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FC91FED" w14:textId="45EC4FD8" w:rsidR="001B7273" w:rsidRPr="00472D15" w:rsidRDefault="001B7273">
      <w:pPr>
        <w:pStyle w:val="Titulekvelk"/>
        <w:rPr>
          <w:rFonts w:asciiTheme="majorHAnsi" w:eastAsia="Calibri" w:hAnsiTheme="majorHAnsi"/>
          <w:spacing w:val="8"/>
          <w:sz w:val="32"/>
          <w:szCs w:val="44"/>
          <w:lang w:eastAsia="en-US"/>
        </w:rPr>
      </w:pPr>
      <w:r w:rsidRPr="00472D15">
        <w:rPr>
          <w:rFonts w:asciiTheme="majorHAnsi" w:eastAsia="Calibri" w:hAnsiTheme="majorHAnsi"/>
          <w:spacing w:val="8"/>
          <w:sz w:val="32"/>
          <w:szCs w:val="44"/>
          <w:lang w:eastAsia="en-US"/>
        </w:rPr>
        <w:t>Smlouva</w:t>
      </w:r>
      <w:r w:rsidR="00B205AF" w:rsidRPr="00472D15">
        <w:rPr>
          <w:rFonts w:asciiTheme="majorHAnsi" w:eastAsia="Calibri" w:hAnsiTheme="majorHAnsi"/>
          <w:spacing w:val="8"/>
          <w:sz w:val="32"/>
          <w:szCs w:val="44"/>
          <w:lang w:eastAsia="en-US"/>
        </w:rPr>
        <w:t xml:space="preserve"> kupní</w:t>
      </w:r>
    </w:p>
    <w:p w14:paraId="01DA88AA" w14:textId="712F7BCC" w:rsidR="007149B0" w:rsidRPr="00472D15" w:rsidRDefault="007149B0" w:rsidP="008F0B80">
      <w:pPr>
        <w:pStyle w:val="Zkladntext"/>
        <w:keepLines/>
        <w:shd w:val="clear" w:color="auto" w:fill="auto"/>
        <w:suppressAutoHyphens w:val="0"/>
        <w:spacing w:before="120" w:after="120" w:line="240" w:lineRule="auto"/>
        <w:ind w:left="5" w:right="171" w:firstLine="0"/>
        <w:rPr>
          <w:rFonts w:asciiTheme="majorHAnsi" w:eastAsia="Times New Roman" w:hAnsiTheme="majorHAnsi"/>
          <w:lang w:val="cs-CZ" w:eastAsia="cs-CZ"/>
        </w:rPr>
      </w:pPr>
      <w:r w:rsidRPr="00472D15">
        <w:rPr>
          <w:rFonts w:asciiTheme="majorHAnsi" w:eastAsia="Times New Roman" w:hAnsiTheme="majorHAnsi"/>
          <w:lang w:val="cs-CZ" w:eastAsia="cs-CZ"/>
        </w:rPr>
        <w:t>č.</w:t>
      </w:r>
      <w:r w:rsidR="00A021E2" w:rsidRPr="00472D15">
        <w:rPr>
          <w:rFonts w:asciiTheme="majorHAnsi" w:eastAsia="Times New Roman" w:hAnsiTheme="majorHAnsi"/>
          <w:lang w:val="cs-CZ" w:eastAsia="cs-CZ"/>
        </w:rPr>
        <w:t> UKRUK/</w:t>
      </w:r>
      <w:r w:rsidR="00006CAF" w:rsidRPr="00472D15">
        <w:rPr>
          <w:rFonts w:asciiTheme="majorHAnsi" w:eastAsia="Times New Roman" w:hAnsiTheme="majorHAnsi"/>
          <w:lang w:val="cs-CZ" w:eastAsia="cs-CZ"/>
        </w:rPr>
        <w:t>xxxxx</w:t>
      </w:r>
      <w:r w:rsidR="00A021E2" w:rsidRPr="00472D15">
        <w:rPr>
          <w:rFonts w:asciiTheme="majorHAnsi" w:eastAsia="Times New Roman" w:hAnsiTheme="majorHAnsi"/>
          <w:lang w:val="cs-CZ" w:eastAsia="cs-CZ"/>
        </w:rPr>
        <w:t>/202</w:t>
      </w:r>
      <w:r w:rsidR="00407471">
        <w:rPr>
          <w:rFonts w:asciiTheme="majorHAnsi" w:eastAsia="Times New Roman" w:hAnsiTheme="majorHAnsi"/>
          <w:lang w:val="cs-CZ" w:eastAsia="cs-CZ"/>
        </w:rPr>
        <w:t>5</w:t>
      </w:r>
    </w:p>
    <w:p w14:paraId="37B992C3" w14:textId="77777777" w:rsidR="001B7273" w:rsidRPr="00472D15" w:rsidRDefault="001B7273" w:rsidP="0030445C">
      <w:pPr>
        <w:jc w:val="center"/>
        <w:rPr>
          <w:rFonts w:asciiTheme="majorHAnsi" w:hAnsiTheme="majorHAnsi" w:cs="Times New Roman"/>
        </w:rPr>
      </w:pPr>
      <w:r w:rsidRPr="00472D15">
        <w:rPr>
          <w:rFonts w:asciiTheme="majorHAnsi" w:hAnsiTheme="majorHAnsi" w:cs="Times New Roman"/>
        </w:rPr>
        <w:t>(dále jen “smlouva”)</w:t>
      </w:r>
    </w:p>
    <w:p w14:paraId="654014BD" w14:textId="77777777" w:rsidR="007149B0" w:rsidRPr="00472D15" w:rsidRDefault="007149B0" w:rsidP="00EE57DB">
      <w:pPr>
        <w:spacing w:after="120"/>
        <w:jc w:val="center"/>
        <w:rPr>
          <w:rFonts w:asciiTheme="majorHAnsi" w:hAnsiTheme="majorHAnsi" w:cs="Times New Roman"/>
        </w:rPr>
      </w:pPr>
    </w:p>
    <w:p w14:paraId="66687598" w14:textId="76D651AF" w:rsidR="007149B0" w:rsidRPr="00472D15" w:rsidRDefault="00F64F7E" w:rsidP="00863CE1">
      <w:pPr>
        <w:pStyle w:val="Nadpis8"/>
        <w:rPr>
          <w:rFonts w:asciiTheme="majorHAnsi" w:hAnsiTheme="majorHAnsi" w:cs="Times New Roman"/>
          <w:sz w:val="24"/>
          <w:szCs w:val="24"/>
          <w:lang w:val="cs-CZ"/>
        </w:rPr>
      </w:pPr>
      <w:r w:rsidRPr="00472D15">
        <w:rPr>
          <w:rFonts w:asciiTheme="majorHAnsi" w:hAnsiTheme="majorHAnsi" w:cs="Times New Roman"/>
          <w:sz w:val="24"/>
          <w:szCs w:val="24"/>
          <w:lang w:val="cs-CZ"/>
        </w:rPr>
        <w:t>Smluvní strany:</w:t>
      </w:r>
    </w:p>
    <w:tbl>
      <w:tblPr>
        <w:tblW w:w="9212" w:type="dxa"/>
        <w:tblLayout w:type="fixed"/>
        <w:tblCellMar>
          <w:left w:w="70" w:type="dxa"/>
          <w:right w:w="70" w:type="dxa"/>
        </w:tblCellMar>
        <w:tblLook w:val="0000" w:firstRow="0" w:lastRow="0" w:firstColumn="0" w:lastColumn="0" w:noHBand="0" w:noVBand="0"/>
      </w:tblPr>
      <w:tblGrid>
        <w:gridCol w:w="2263"/>
        <w:gridCol w:w="6949"/>
      </w:tblGrid>
      <w:tr w:rsidR="007149B0" w:rsidRPr="00472D15" w14:paraId="131781F1" w14:textId="77777777" w:rsidTr="7EF12F9E">
        <w:trPr>
          <w:cantSplit/>
        </w:trPr>
        <w:tc>
          <w:tcPr>
            <w:tcW w:w="9212" w:type="dxa"/>
            <w:gridSpan w:val="2"/>
            <w:shd w:val="clear" w:color="auto" w:fill="auto"/>
          </w:tcPr>
          <w:p w14:paraId="50742761" w14:textId="77777777" w:rsidR="007149B0" w:rsidRPr="00472D15" w:rsidRDefault="007149B0" w:rsidP="003C70F1">
            <w:pPr>
              <w:pStyle w:val="Nadpis8"/>
              <w:rPr>
                <w:rFonts w:asciiTheme="majorHAnsi" w:hAnsiTheme="majorHAnsi"/>
                <w:lang w:val="cs-CZ"/>
              </w:rPr>
            </w:pPr>
            <w:r w:rsidRPr="7EF12F9E">
              <w:rPr>
                <w:rFonts w:asciiTheme="majorHAnsi" w:hAnsiTheme="majorHAnsi" w:cs="Times New Roman"/>
                <w:sz w:val="24"/>
                <w:szCs w:val="24"/>
                <w:lang w:val="cs-CZ"/>
              </w:rPr>
              <w:t>Univerzita Karlova</w:t>
            </w:r>
          </w:p>
        </w:tc>
      </w:tr>
      <w:tr w:rsidR="007149B0" w:rsidRPr="00472D15" w14:paraId="10D3E125" w14:textId="77777777" w:rsidTr="7EF12F9E">
        <w:tc>
          <w:tcPr>
            <w:tcW w:w="2263" w:type="dxa"/>
            <w:shd w:val="clear" w:color="auto" w:fill="auto"/>
          </w:tcPr>
          <w:p w14:paraId="07E0BBE4" w14:textId="77777777" w:rsidR="007149B0" w:rsidRPr="00472D15" w:rsidRDefault="00DB5488" w:rsidP="003C70F1">
            <w:pPr>
              <w:jc w:val="left"/>
              <w:rPr>
                <w:rFonts w:asciiTheme="majorHAnsi" w:hAnsiTheme="majorHAnsi"/>
              </w:rPr>
            </w:pPr>
            <w:r w:rsidRPr="00472D15">
              <w:rPr>
                <w:rFonts w:asciiTheme="majorHAnsi" w:hAnsiTheme="majorHAnsi" w:cs="Times New Roman"/>
              </w:rPr>
              <w:t xml:space="preserve"> sídlo</w:t>
            </w:r>
            <w:r w:rsidR="007149B0" w:rsidRPr="00472D15">
              <w:rPr>
                <w:rFonts w:asciiTheme="majorHAnsi" w:hAnsiTheme="majorHAnsi" w:cs="Times New Roman"/>
              </w:rPr>
              <w:t>:</w:t>
            </w:r>
          </w:p>
        </w:tc>
        <w:tc>
          <w:tcPr>
            <w:tcW w:w="6949" w:type="dxa"/>
            <w:shd w:val="clear" w:color="auto" w:fill="auto"/>
          </w:tcPr>
          <w:p w14:paraId="5394DC4A" w14:textId="77777777" w:rsidR="007149B0" w:rsidRPr="00472D15" w:rsidRDefault="007149B0">
            <w:pPr>
              <w:rPr>
                <w:rFonts w:asciiTheme="majorHAnsi" w:hAnsiTheme="majorHAnsi"/>
              </w:rPr>
            </w:pPr>
            <w:r w:rsidRPr="00472D15">
              <w:rPr>
                <w:rFonts w:asciiTheme="majorHAnsi" w:hAnsiTheme="majorHAnsi" w:cs="Times New Roman"/>
              </w:rPr>
              <w:t>Ovocný trh 560/5, 116 36, Praha 1</w:t>
            </w:r>
          </w:p>
        </w:tc>
      </w:tr>
      <w:tr w:rsidR="007149B0" w:rsidRPr="00472D15" w14:paraId="09D28F2E" w14:textId="77777777" w:rsidTr="7EF12F9E">
        <w:tc>
          <w:tcPr>
            <w:tcW w:w="2263" w:type="dxa"/>
            <w:shd w:val="clear" w:color="auto" w:fill="auto"/>
          </w:tcPr>
          <w:p w14:paraId="2B710F40" w14:textId="77777777" w:rsidR="007149B0" w:rsidRPr="00472D15" w:rsidRDefault="007149B0" w:rsidP="003C70F1">
            <w:pPr>
              <w:jc w:val="left"/>
              <w:rPr>
                <w:rFonts w:asciiTheme="majorHAnsi" w:hAnsiTheme="majorHAnsi"/>
              </w:rPr>
            </w:pPr>
            <w:r w:rsidRPr="00472D15">
              <w:rPr>
                <w:rFonts w:asciiTheme="majorHAnsi" w:hAnsiTheme="majorHAnsi" w:cs="Times New Roman"/>
              </w:rPr>
              <w:t>IČO:</w:t>
            </w:r>
          </w:p>
        </w:tc>
        <w:tc>
          <w:tcPr>
            <w:tcW w:w="6949" w:type="dxa"/>
            <w:shd w:val="clear" w:color="auto" w:fill="auto"/>
          </w:tcPr>
          <w:p w14:paraId="2B62D6AE" w14:textId="77777777" w:rsidR="007149B0" w:rsidRPr="00472D15" w:rsidRDefault="007149B0">
            <w:pPr>
              <w:rPr>
                <w:rFonts w:asciiTheme="majorHAnsi" w:hAnsiTheme="majorHAnsi"/>
              </w:rPr>
            </w:pPr>
            <w:r w:rsidRPr="00472D15">
              <w:rPr>
                <w:rFonts w:asciiTheme="majorHAnsi" w:hAnsiTheme="majorHAnsi" w:cs="Times New Roman"/>
              </w:rPr>
              <w:t>00216208</w:t>
            </w:r>
          </w:p>
        </w:tc>
      </w:tr>
      <w:tr w:rsidR="007149B0" w:rsidRPr="00472D15" w14:paraId="69BF2F7F" w14:textId="77777777" w:rsidTr="7EF12F9E">
        <w:tc>
          <w:tcPr>
            <w:tcW w:w="2263" w:type="dxa"/>
            <w:shd w:val="clear" w:color="auto" w:fill="auto"/>
          </w:tcPr>
          <w:p w14:paraId="6DCB9380" w14:textId="77777777" w:rsidR="007149B0" w:rsidRPr="00472D15" w:rsidRDefault="007149B0" w:rsidP="003C70F1">
            <w:pPr>
              <w:jc w:val="left"/>
              <w:rPr>
                <w:rFonts w:asciiTheme="majorHAnsi" w:hAnsiTheme="majorHAnsi"/>
              </w:rPr>
            </w:pPr>
            <w:r w:rsidRPr="00472D15">
              <w:rPr>
                <w:rFonts w:asciiTheme="majorHAnsi" w:hAnsiTheme="majorHAnsi" w:cs="Times New Roman"/>
              </w:rPr>
              <w:t>DIČ:</w:t>
            </w:r>
          </w:p>
        </w:tc>
        <w:tc>
          <w:tcPr>
            <w:tcW w:w="6949" w:type="dxa"/>
            <w:shd w:val="clear" w:color="auto" w:fill="auto"/>
          </w:tcPr>
          <w:p w14:paraId="35E693C1" w14:textId="77777777" w:rsidR="007149B0" w:rsidRPr="00472D15" w:rsidRDefault="007149B0">
            <w:pPr>
              <w:rPr>
                <w:rFonts w:asciiTheme="majorHAnsi" w:hAnsiTheme="majorHAnsi"/>
              </w:rPr>
            </w:pPr>
            <w:r w:rsidRPr="00472D15">
              <w:rPr>
                <w:rFonts w:asciiTheme="majorHAnsi" w:hAnsiTheme="majorHAnsi" w:cs="Times New Roman"/>
              </w:rPr>
              <w:t>CZ00216208</w:t>
            </w:r>
          </w:p>
        </w:tc>
      </w:tr>
      <w:tr w:rsidR="007149B0" w:rsidRPr="00472D15" w14:paraId="2F466343" w14:textId="77777777" w:rsidTr="7EF12F9E">
        <w:tc>
          <w:tcPr>
            <w:tcW w:w="2263" w:type="dxa"/>
            <w:shd w:val="clear" w:color="auto" w:fill="auto"/>
          </w:tcPr>
          <w:p w14:paraId="668E19EA" w14:textId="77777777" w:rsidR="007149B0" w:rsidRPr="00472D15" w:rsidRDefault="007149B0" w:rsidP="003C70F1">
            <w:pPr>
              <w:jc w:val="left"/>
              <w:rPr>
                <w:rFonts w:asciiTheme="majorHAnsi" w:hAnsiTheme="majorHAnsi"/>
              </w:rPr>
            </w:pPr>
            <w:r w:rsidRPr="00472D15">
              <w:rPr>
                <w:rFonts w:asciiTheme="majorHAnsi" w:hAnsiTheme="majorHAnsi" w:cs="Times New Roman"/>
              </w:rPr>
              <w:t>bankovní spojení:</w:t>
            </w:r>
          </w:p>
        </w:tc>
        <w:tc>
          <w:tcPr>
            <w:tcW w:w="6949" w:type="dxa"/>
            <w:shd w:val="clear" w:color="auto" w:fill="auto"/>
          </w:tcPr>
          <w:p w14:paraId="74850CBB" w14:textId="77777777" w:rsidR="007149B0" w:rsidRPr="00472D15" w:rsidRDefault="007149B0">
            <w:pPr>
              <w:rPr>
                <w:rFonts w:asciiTheme="majorHAnsi" w:hAnsiTheme="majorHAnsi"/>
              </w:rPr>
            </w:pPr>
            <w:r w:rsidRPr="00472D15">
              <w:rPr>
                <w:rFonts w:asciiTheme="majorHAnsi" w:hAnsiTheme="majorHAnsi" w:cs="Times New Roman"/>
              </w:rPr>
              <w:t>Česká spořitelna,</w:t>
            </w:r>
            <w:r w:rsidR="00A34DBB" w:rsidRPr="00472D15">
              <w:rPr>
                <w:rFonts w:asciiTheme="majorHAnsi" w:hAnsiTheme="majorHAnsi" w:cs="Times New Roman"/>
              </w:rPr>
              <w:t xml:space="preserve"> </w:t>
            </w:r>
            <w:r w:rsidRPr="00472D15">
              <w:rPr>
                <w:rFonts w:asciiTheme="majorHAnsi" w:hAnsiTheme="majorHAnsi" w:cs="Times New Roman"/>
              </w:rPr>
              <w:t>a.s.</w:t>
            </w:r>
          </w:p>
        </w:tc>
      </w:tr>
      <w:tr w:rsidR="007149B0" w:rsidRPr="00472D15" w14:paraId="5417051B" w14:textId="77777777" w:rsidTr="7EF12F9E">
        <w:tc>
          <w:tcPr>
            <w:tcW w:w="2263" w:type="dxa"/>
            <w:shd w:val="clear" w:color="auto" w:fill="auto"/>
          </w:tcPr>
          <w:p w14:paraId="3A5AC899" w14:textId="77777777" w:rsidR="007149B0" w:rsidRPr="00472D15" w:rsidRDefault="007149B0" w:rsidP="003C70F1">
            <w:pPr>
              <w:jc w:val="left"/>
              <w:rPr>
                <w:rFonts w:asciiTheme="majorHAnsi" w:hAnsiTheme="majorHAnsi"/>
              </w:rPr>
            </w:pPr>
            <w:r w:rsidRPr="00472D15">
              <w:rPr>
                <w:rFonts w:asciiTheme="majorHAnsi" w:hAnsiTheme="majorHAnsi" w:cs="Times New Roman"/>
              </w:rPr>
              <w:t>číslo účtu:</w:t>
            </w:r>
          </w:p>
        </w:tc>
        <w:tc>
          <w:tcPr>
            <w:tcW w:w="6949" w:type="dxa"/>
            <w:shd w:val="clear" w:color="auto" w:fill="auto"/>
          </w:tcPr>
          <w:p w14:paraId="47CE6575" w14:textId="77777777" w:rsidR="007149B0" w:rsidRPr="00472D15" w:rsidRDefault="007149B0">
            <w:pPr>
              <w:rPr>
                <w:rFonts w:asciiTheme="majorHAnsi" w:hAnsiTheme="majorHAnsi"/>
              </w:rPr>
            </w:pPr>
            <w:r w:rsidRPr="00472D15">
              <w:rPr>
                <w:rFonts w:asciiTheme="majorHAnsi" w:hAnsiTheme="majorHAnsi" w:cs="Times New Roman"/>
              </w:rPr>
              <w:t>909909339/0800</w:t>
            </w:r>
          </w:p>
        </w:tc>
      </w:tr>
      <w:tr w:rsidR="007149B0" w:rsidRPr="00472D15" w14:paraId="751CCE7D" w14:textId="77777777" w:rsidTr="7EF12F9E">
        <w:tc>
          <w:tcPr>
            <w:tcW w:w="2263" w:type="dxa"/>
            <w:shd w:val="clear" w:color="auto" w:fill="auto"/>
          </w:tcPr>
          <w:p w14:paraId="33A01DBE" w14:textId="2E727778" w:rsidR="008C6BF2" w:rsidRPr="00472D15" w:rsidRDefault="007149B0" w:rsidP="003C70F1">
            <w:pPr>
              <w:jc w:val="left"/>
              <w:rPr>
                <w:rFonts w:asciiTheme="majorHAnsi" w:hAnsiTheme="majorHAnsi" w:cs="Times New Roman"/>
              </w:rPr>
            </w:pPr>
            <w:r w:rsidRPr="00472D15">
              <w:rPr>
                <w:rFonts w:asciiTheme="majorHAnsi" w:hAnsiTheme="majorHAnsi" w:cs="Times New Roman"/>
              </w:rPr>
              <w:t>zastoupená:</w:t>
            </w:r>
          </w:p>
        </w:tc>
        <w:tc>
          <w:tcPr>
            <w:tcW w:w="6949" w:type="dxa"/>
            <w:shd w:val="clear" w:color="auto" w:fill="auto"/>
          </w:tcPr>
          <w:p w14:paraId="6AD7D53F" w14:textId="3025F3F4" w:rsidR="008C6BF2" w:rsidRPr="00472D15" w:rsidRDefault="007C6563" w:rsidP="00A7744C">
            <w:pPr>
              <w:rPr>
                <w:rFonts w:asciiTheme="majorHAnsi" w:hAnsiTheme="majorHAnsi" w:cs="Times New Roman"/>
              </w:rPr>
            </w:pPr>
            <w:r w:rsidRPr="00472D15">
              <w:rPr>
                <w:rFonts w:asciiTheme="majorHAnsi" w:hAnsiTheme="majorHAnsi" w:cs="Times New Roman"/>
              </w:rPr>
              <w:t xml:space="preserve"> Mgr. Martinem Maňáskem, kvestor</w:t>
            </w:r>
            <w:r w:rsidR="00006CAF" w:rsidRPr="00472D15">
              <w:rPr>
                <w:rFonts w:asciiTheme="majorHAnsi" w:hAnsiTheme="majorHAnsi" w:cs="Times New Roman"/>
              </w:rPr>
              <w:t>em</w:t>
            </w:r>
          </w:p>
        </w:tc>
      </w:tr>
      <w:tr w:rsidR="00A7744C" w:rsidRPr="00472D15" w14:paraId="32FA2D2E" w14:textId="77777777" w:rsidTr="7EF12F9E">
        <w:tc>
          <w:tcPr>
            <w:tcW w:w="2263" w:type="dxa"/>
            <w:shd w:val="clear" w:color="auto" w:fill="auto"/>
          </w:tcPr>
          <w:p w14:paraId="62EEADC3" w14:textId="646ECAB7" w:rsidR="00A7744C" w:rsidRPr="00472D15" w:rsidRDefault="00A7744C" w:rsidP="003C70F1">
            <w:pPr>
              <w:jc w:val="left"/>
              <w:rPr>
                <w:rFonts w:asciiTheme="majorHAnsi" w:hAnsiTheme="majorHAnsi" w:cs="Times New Roman"/>
              </w:rPr>
            </w:pPr>
            <w:r w:rsidRPr="00472D15">
              <w:rPr>
                <w:rFonts w:asciiTheme="majorHAnsi" w:hAnsiTheme="majorHAnsi" w:cs="Times New Roman"/>
              </w:rPr>
              <w:t>ID datové</w:t>
            </w:r>
            <w:r>
              <w:rPr>
                <w:rFonts w:asciiTheme="majorHAnsi" w:hAnsiTheme="majorHAnsi" w:cs="Times New Roman"/>
              </w:rPr>
              <w:t xml:space="preserve"> </w:t>
            </w:r>
            <w:r w:rsidRPr="00472D15">
              <w:rPr>
                <w:rFonts w:asciiTheme="majorHAnsi" w:hAnsiTheme="majorHAnsi" w:cs="Times New Roman"/>
              </w:rPr>
              <w:t>schránky</w:t>
            </w:r>
            <w:r>
              <w:rPr>
                <w:rFonts w:asciiTheme="majorHAnsi" w:hAnsiTheme="majorHAnsi" w:cs="Times New Roman"/>
              </w:rPr>
              <w:t>:</w:t>
            </w:r>
          </w:p>
        </w:tc>
        <w:tc>
          <w:tcPr>
            <w:tcW w:w="6949" w:type="dxa"/>
            <w:shd w:val="clear" w:color="auto" w:fill="auto"/>
          </w:tcPr>
          <w:p w14:paraId="798D0B5F" w14:textId="22C46086" w:rsidR="00A7744C" w:rsidRPr="00472D15" w:rsidRDefault="00A7744C" w:rsidP="00A7744C">
            <w:pPr>
              <w:rPr>
                <w:rFonts w:asciiTheme="majorHAnsi" w:hAnsiTheme="majorHAnsi" w:cs="Times New Roman"/>
              </w:rPr>
            </w:pPr>
            <w:r w:rsidRPr="00472D15">
              <w:rPr>
                <w:rFonts w:asciiTheme="majorHAnsi" w:hAnsiTheme="majorHAnsi" w:cs="Times New Roman"/>
              </w:rPr>
              <w:t>piyj9b4</w:t>
            </w:r>
          </w:p>
        </w:tc>
      </w:tr>
    </w:tbl>
    <w:p w14:paraId="0EE51671" w14:textId="77777777" w:rsidR="00543D49" w:rsidRDefault="00543D49">
      <w:pPr>
        <w:pStyle w:val="Podpiselektronickpoty"/>
        <w:spacing w:after="120"/>
        <w:rPr>
          <w:rFonts w:asciiTheme="majorHAnsi" w:hAnsiTheme="majorHAnsi" w:cs="Times New Roman"/>
        </w:rPr>
      </w:pPr>
      <w:r w:rsidRPr="00472D15">
        <w:rPr>
          <w:rFonts w:asciiTheme="majorHAnsi" w:hAnsiTheme="majorHAnsi" w:cs="Times New Roman"/>
        </w:rPr>
        <w:t>(dále jen „</w:t>
      </w:r>
      <w:r w:rsidRPr="00472D15">
        <w:rPr>
          <w:rFonts w:asciiTheme="majorHAnsi" w:hAnsiTheme="majorHAnsi" w:cs="Times New Roman"/>
          <w:b/>
        </w:rPr>
        <w:t>Kupující“</w:t>
      </w:r>
      <w:r w:rsidRPr="00472D15">
        <w:rPr>
          <w:rFonts w:asciiTheme="majorHAnsi" w:hAnsiTheme="majorHAnsi" w:cs="Times New Roman"/>
        </w:rPr>
        <w:t xml:space="preserve"> nebo též </w:t>
      </w:r>
      <w:r w:rsidRPr="00472D15">
        <w:rPr>
          <w:rFonts w:asciiTheme="majorHAnsi" w:hAnsiTheme="majorHAnsi" w:cs="Times New Roman"/>
          <w:b/>
        </w:rPr>
        <w:t>„UK“</w:t>
      </w:r>
      <w:r w:rsidRPr="00472D15">
        <w:rPr>
          <w:rFonts w:asciiTheme="majorHAnsi" w:hAnsiTheme="majorHAnsi" w:cs="Times New Roman"/>
        </w:rPr>
        <w:t>)</w:t>
      </w:r>
    </w:p>
    <w:p w14:paraId="1954DDF9" w14:textId="77777777" w:rsidR="00543D49" w:rsidRDefault="00543D49">
      <w:pPr>
        <w:pStyle w:val="Podpiselektronickpoty"/>
        <w:spacing w:after="120"/>
        <w:rPr>
          <w:rFonts w:asciiTheme="majorHAnsi" w:hAnsiTheme="majorHAnsi" w:cs="Times New Roman"/>
        </w:rPr>
      </w:pPr>
    </w:p>
    <w:p w14:paraId="30CE8E27" w14:textId="059AA912" w:rsidR="007149B0" w:rsidRPr="00472D15" w:rsidRDefault="007149B0" w:rsidP="007B5617">
      <w:pPr>
        <w:pStyle w:val="Podpiselektronickpoty"/>
        <w:spacing w:after="120"/>
        <w:jc w:val="left"/>
        <w:rPr>
          <w:rFonts w:asciiTheme="majorHAnsi" w:hAnsiTheme="majorHAnsi"/>
        </w:rPr>
      </w:pPr>
      <w:r w:rsidRPr="00472D15">
        <w:rPr>
          <w:rFonts w:asciiTheme="majorHAnsi" w:hAnsiTheme="majorHAnsi" w:cs="Times New Roman"/>
        </w:rPr>
        <w:t>a</w:t>
      </w:r>
    </w:p>
    <w:tbl>
      <w:tblPr>
        <w:tblW w:w="9212" w:type="dxa"/>
        <w:tblCellMar>
          <w:left w:w="70" w:type="dxa"/>
          <w:right w:w="70" w:type="dxa"/>
        </w:tblCellMar>
        <w:tblLook w:val="0000" w:firstRow="0" w:lastRow="0" w:firstColumn="0" w:lastColumn="0" w:noHBand="0" w:noVBand="0"/>
      </w:tblPr>
      <w:tblGrid>
        <w:gridCol w:w="9212"/>
      </w:tblGrid>
      <w:tr w:rsidR="00E51A09" w:rsidRPr="00472D15" w14:paraId="2697FB54" w14:textId="77777777" w:rsidTr="7EF12F9E">
        <w:trPr>
          <w:cantSplit/>
        </w:trPr>
        <w:tc>
          <w:tcPr>
            <w:tcW w:w="9212" w:type="dxa"/>
            <w:shd w:val="clear" w:color="auto" w:fill="auto"/>
          </w:tcPr>
          <w:tbl>
            <w:tblPr>
              <w:tblW w:w="0" w:type="auto"/>
              <w:tblCellMar>
                <w:left w:w="70" w:type="dxa"/>
                <w:right w:w="70" w:type="dxa"/>
              </w:tblCellMar>
              <w:tblLook w:val="04A0" w:firstRow="1" w:lastRow="0" w:firstColumn="1" w:lastColumn="0" w:noHBand="0" w:noVBand="1"/>
            </w:tblPr>
            <w:tblGrid>
              <w:gridCol w:w="2177"/>
              <w:gridCol w:w="6895"/>
            </w:tblGrid>
            <w:tr w:rsidR="00A021E2" w:rsidRPr="00472D15" w14:paraId="7083AFFF" w14:textId="77777777" w:rsidTr="00543D49">
              <w:trPr>
                <w:cantSplit/>
              </w:trPr>
              <w:tc>
                <w:tcPr>
                  <w:tcW w:w="9212" w:type="dxa"/>
                  <w:gridSpan w:val="2"/>
                  <w:hideMark/>
                </w:tcPr>
                <w:p w14:paraId="47D27949" w14:textId="256DE2A5" w:rsidR="00A021E2" w:rsidRPr="00472D15" w:rsidRDefault="00863CE1" w:rsidP="00A021E2">
                  <w:pPr>
                    <w:pStyle w:val="Nadpis8"/>
                    <w:numPr>
                      <w:ilvl w:val="7"/>
                      <w:numId w:val="41"/>
                    </w:numPr>
                    <w:snapToGrid w:val="0"/>
                    <w:rPr>
                      <w:rFonts w:asciiTheme="majorHAnsi" w:hAnsiTheme="majorHAnsi" w:cs="Times New Roman"/>
                      <w:i/>
                      <w:iCs/>
                      <w:sz w:val="24"/>
                      <w:szCs w:val="24"/>
                      <w:u w:val="single"/>
                      <w:lang w:val="cs-CZ"/>
                    </w:rPr>
                  </w:pPr>
                  <w:r w:rsidRPr="00472D15">
                    <w:rPr>
                      <w:rFonts w:asciiTheme="majorHAnsi" w:hAnsiTheme="majorHAnsi" w:cs="Times New Roman"/>
                      <w:i/>
                      <w:iCs/>
                      <w:sz w:val="24"/>
                      <w:szCs w:val="24"/>
                      <w:highlight w:val="yellow"/>
                      <w:u w:val="single"/>
                      <w:lang w:val="cs-CZ"/>
                    </w:rPr>
                    <w:t>&lt;Účastník&gt;</w:t>
                  </w:r>
                </w:p>
              </w:tc>
            </w:tr>
            <w:tr w:rsidR="00A021E2" w:rsidRPr="00472D15" w14:paraId="5AFA7EB3" w14:textId="77777777" w:rsidTr="00543D49">
              <w:tc>
                <w:tcPr>
                  <w:tcW w:w="1968" w:type="dxa"/>
                  <w:hideMark/>
                </w:tcPr>
                <w:p w14:paraId="0703B89C" w14:textId="77777777" w:rsidR="00A021E2" w:rsidRPr="00472D15" w:rsidRDefault="00A021E2" w:rsidP="003C70F1">
                  <w:pPr>
                    <w:jc w:val="left"/>
                    <w:rPr>
                      <w:rFonts w:asciiTheme="majorHAnsi" w:hAnsiTheme="majorHAnsi"/>
                    </w:rPr>
                  </w:pPr>
                  <w:r w:rsidRPr="00472D15">
                    <w:rPr>
                      <w:rFonts w:asciiTheme="majorHAnsi" w:hAnsiTheme="majorHAnsi" w:cs="Times New Roman"/>
                    </w:rPr>
                    <w:t>sídlo:</w:t>
                  </w:r>
                </w:p>
              </w:tc>
              <w:tc>
                <w:tcPr>
                  <w:tcW w:w="7244" w:type="dxa"/>
                  <w:hideMark/>
                </w:tcPr>
                <w:p w14:paraId="34CDEC99" w14:textId="77777777" w:rsidR="00A021E2" w:rsidRPr="00472D15" w:rsidRDefault="00A021E2" w:rsidP="00A021E2">
                  <w:pPr>
                    <w:rPr>
                      <w:rFonts w:asciiTheme="majorHAnsi" w:hAnsiTheme="majorHAnsi"/>
                    </w:rPr>
                  </w:pPr>
                  <w:r w:rsidRPr="00472D15">
                    <w:rPr>
                      <w:rFonts w:asciiTheme="majorHAnsi" w:hAnsiTheme="majorHAnsi" w:cs="Times New Roman"/>
                      <w:highlight w:val="yellow"/>
                    </w:rPr>
                    <w:t>......................................................</w:t>
                  </w:r>
                </w:p>
              </w:tc>
            </w:tr>
            <w:tr w:rsidR="00A021E2" w:rsidRPr="00472D15" w14:paraId="65FA6FEF" w14:textId="77777777" w:rsidTr="00543D49">
              <w:tc>
                <w:tcPr>
                  <w:tcW w:w="1968" w:type="dxa"/>
                  <w:hideMark/>
                </w:tcPr>
                <w:p w14:paraId="56DB800D" w14:textId="77777777" w:rsidR="00A021E2" w:rsidRPr="00472D15" w:rsidRDefault="00A021E2" w:rsidP="003C70F1">
                  <w:pPr>
                    <w:jc w:val="left"/>
                    <w:rPr>
                      <w:rFonts w:asciiTheme="majorHAnsi" w:hAnsiTheme="majorHAnsi" w:cs="Times New Roman"/>
                    </w:rPr>
                  </w:pPr>
                  <w:r w:rsidRPr="00472D15">
                    <w:rPr>
                      <w:rFonts w:asciiTheme="majorHAnsi" w:hAnsiTheme="majorHAnsi" w:cs="Times New Roman"/>
                    </w:rPr>
                    <w:t>zapsaná:</w:t>
                  </w:r>
                </w:p>
              </w:tc>
              <w:tc>
                <w:tcPr>
                  <w:tcW w:w="7244" w:type="dxa"/>
                  <w:hideMark/>
                </w:tcPr>
                <w:p w14:paraId="3DCC698F" w14:textId="77777777" w:rsidR="00A021E2" w:rsidRPr="00472D15" w:rsidRDefault="00A021E2" w:rsidP="00A021E2">
                  <w:pPr>
                    <w:rPr>
                      <w:rFonts w:asciiTheme="majorHAnsi" w:hAnsiTheme="majorHAnsi"/>
                    </w:rPr>
                  </w:pPr>
                  <w:r w:rsidRPr="00472D15">
                    <w:rPr>
                      <w:rFonts w:asciiTheme="majorHAnsi" w:hAnsiTheme="majorHAnsi" w:cs="Times New Roman"/>
                      <w:highlight w:val="yellow"/>
                    </w:rPr>
                    <w:t>......................................................</w:t>
                  </w:r>
                </w:p>
              </w:tc>
            </w:tr>
            <w:tr w:rsidR="00A021E2" w:rsidRPr="00472D15" w14:paraId="26125410" w14:textId="77777777" w:rsidTr="00543D49">
              <w:tc>
                <w:tcPr>
                  <w:tcW w:w="1968" w:type="dxa"/>
                  <w:hideMark/>
                </w:tcPr>
                <w:p w14:paraId="53A50D9F" w14:textId="77777777" w:rsidR="00A021E2" w:rsidRPr="00472D15" w:rsidRDefault="00A021E2" w:rsidP="003C70F1">
                  <w:pPr>
                    <w:jc w:val="left"/>
                    <w:rPr>
                      <w:rFonts w:asciiTheme="majorHAnsi" w:hAnsiTheme="majorHAnsi"/>
                    </w:rPr>
                  </w:pPr>
                  <w:r w:rsidRPr="00472D15">
                    <w:rPr>
                      <w:rFonts w:asciiTheme="majorHAnsi" w:hAnsiTheme="majorHAnsi" w:cs="Times New Roman"/>
                    </w:rPr>
                    <w:t>IČO:</w:t>
                  </w:r>
                </w:p>
              </w:tc>
              <w:tc>
                <w:tcPr>
                  <w:tcW w:w="7244" w:type="dxa"/>
                  <w:hideMark/>
                </w:tcPr>
                <w:p w14:paraId="7E0878E1" w14:textId="77777777" w:rsidR="00A021E2" w:rsidRPr="00472D15" w:rsidRDefault="00A021E2" w:rsidP="00A021E2">
                  <w:pPr>
                    <w:rPr>
                      <w:rFonts w:asciiTheme="majorHAnsi" w:hAnsiTheme="majorHAnsi"/>
                    </w:rPr>
                  </w:pPr>
                  <w:r w:rsidRPr="00472D15">
                    <w:rPr>
                      <w:rFonts w:asciiTheme="majorHAnsi" w:hAnsiTheme="majorHAnsi" w:cs="Times New Roman"/>
                      <w:highlight w:val="yellow"/>
                    </w:rPr>
                    <w:t>......................................................</w:t>
                  </w:r>
                </w:p>
              </w:tc>
            </w:tr>
            <w:tr w:rsidR="00A021E2" w:rsidRPr="00472D15" w14:paraId="2492223E" w14:textId="77777777" w:rsidTr="00543D49">
              <w:tc>
                <w:tcPr>
                  <w:tcW w:w="1968" w:type="dxa"/>
                  <w:hideMark/>
                </w:tcPr>
                <w:p w14:paraId="282FBB43" w14:textId="77777777" w:rsidR="00A021E2" w:rsidRPr="00472D15" w:rsidRDefault="00A021E2" w:rsidP="003C70F1">
                  <w:pPr>
                    <w:jc w:val="left"/>
                    <w:rPr>
                      <w:rFonts w:asciiTheme="majorHAnsi" w:hAnsiTheme="majorHAnsi"/>
                    </w:rPr>
                  </w:pPr>
                  <w:r w:rsidRPr="00472D15">
                    <w:rPr>
                      <w:rFonts w:asciiTheme="majorHAnsi" w:hAnsiTheme="majorHAnsi" w:cs="Times New Roman"/>
                    </w:rPr>
                    <w:t>DIČ:</w:t>
                  </w:r>
                </w:p>
              </w:tc>
              <w:tc>
                <w:tcPr>
                  <w:tcW w:w="7244" w:type="dxa"/>
                  <w:hideMark/>
                </w:tcPr>
                <w:p w14:paraId="4A2FBDD3" w14:textId="77777777" w:rsidR="00A021E2" w:rsidRPr="00472D15" w:rsidRDefault="00A021E2" w:rsidP="00A021E2">
                  <w:pPr>
                    <w:rPr>
                      <w:rFonts w:asciiTheme="majorHAnsi" w:hAnsiTheme="majorHAnsi"/>
                    </w:rPr>
                  </w:pPr>
                  <w:r w:rsidRPr="00472D15">
                    <w:rPr>
                      <w:rFonts w:asciiTheme="majorHAnsi" w:hAnsiTheme="majorHAnsi" w:cs="Times New Roman"/>
                      <w:highlight w:val="yellow"/>
                    </w:rPr>
                    <w:t>......................................................</w:t>
                  </w:r>
                </w:p>
              </w:tc>
            </w:tr>
            <w:tr w:rsidR="00A021E2" w:rsidRPr="00472D15" w14:paraId="5B077516" w14:textId="77777777" w:rsidTr="00543D49">
              <w:tc>
                <w:tcPr>
                  <w:tcW w:w="1968" w:type="dxa"/>
                  <w:hideMark/>
                </w:tcPr>
                <w:p w14:paraId="15386F28" w14:textId="77777777" w:rsidR="00A021E2" w:rsidRPr="00472D15" w:rsidRDefault="00A021E2" w:rsidP="003C70F1">
                  <w:pPr>
                    <w:jc w:val="left"/>
                    <w:rPr>
                      <w:rFonts w:asciiTheme="majorHAnsi" w:hAnsiTheme="majorHAnsi"/>
                    </w:rPr>
                  </w:pPr>
                  <w:r w:rsidRPr="00472D15">
                    <w:rPr>
                      <w:rFonts w:asciiTheme="majorHAnsi" w:hAnsiTheme="majorHAnsi" w:cs="Times New Roman"/>
                    </w:rPr>
                    <w:t>bankovní spojení:</w:t>
                  </w:r>
                </w:p>
              </w:tc>
              <w:tc>
                <w:tcPr>
                  <w:tcW w:w="7244" w:type="dxa"/>
                  <w:hideMark/>
                </w:tcPr>
                <w:p w14:paraId="310D01B6" w14:textId="77777777" w:rsidR="00A021E2" w:rsidRPr="00472D15" w:rsidRDefault="00A021E2" w:rsidP="00A021E2">
                  <w:pPr>
                    <w:rPr>
                      <w:rFonts w:asciiTheme="majorHAnsi" w:hAnsiTheme="majorHAnsi"/>
                    </w:rPr>
                  </w:pPr>
                  <w:r w:rsidRPr="00472D15">
                    <w:rPr>
                      <w:rFonts w:asciiTheme="majorHAnsi" w:hAnsiTheme="majorHAnsi" w:cs="Times New Roman"/>
                      <w:highlight w:val="yellow"/>
                    </w:rPr>
                    <w:t>......................................................</w:t>
                  </w:r>
                </w:p>
              </w:tc>
            </w:tr>
            <w:tr w:rsidR="00A021E2" w:rsidRPr="00472D15" w14:paraId="16942F19" w14:textId="77777777" w:rsidTr="00543D49">
              <w:tc>
                <w:tcPr>
                  <w:tcW w:w="1968" w:type="dxa"/>
                  <w:hideMark/>
                </w:tcPr>
                <w:p w14:paraId="4823C241" w14:textId="77777777" w:rsidR="00A021E2" w:rsidRPr="00472D15" w:rsidRDefault="00A021E2" w:rsidP="003C70F1">
                  <w:pPr>
                    <w:jc w:val="left"/>
                    <w:rPr>
                      <w:rFonts w:asciiTheme="majorHAnsi" w:hAnsiTheme="majorHAnsi"/>
                    </w:rPr>
                  </w:pPr>
                  <w:r w:rsidRPr="00472D15">
                    <w:rPr>
                      <w:rFonts w:asciiTheme="majorHAnsi" w:hAnsiTheme="majorHAnsi" w:cs="Times New Roman"/>
                    </w:rPr>
                    <w:t>číslo účtu:</w:t>
                  </w:r>
                </w:p>
              </w:tc>
              <w:tc>
                <w:tcPr>
                  <w:tcW w:w="7244" w:type="dxa"/>
                  <w:hideMark/>
                </w:tcPr>
                <w:p w14:paraId="1EE01BB8" w14:textId="77777777" w:rsidR="00A021E2" w:rsidRPr="00472D15" w:rsidRDefault="00A021E2" w:rsidP="00A021E2">
                  <w:pPr>
                    <w:rPr>
                      <w:rFonts w:asciiTheme="majorHAnsi" w:hAnsiTheme="majorHAnsi"/>
                    </w:rPr>
                  </w:pPr>
                  <w:r w:rsidRPr="00472D15">
                    <w:rPr>
                      <w:rFonts w:asciiTheme="majorHAnsi" w:hAnsiTheme="majorHAnsi" w:cs="Times New Roman"/>
                      <w:highlight w:val="yellow"/>
                    </w:rPr>
                    <w:t>......................................................</w:t>
                  </w:r>
                </w:p>
              </w:tc>
            </w:tr>
            <w:tr w:rsidR="00A021E2" w:rsidRPr="00472D15" w14:paraId="0F2F1B95" w14:textId="77777777" w:rsidTr="00543D49">
              <w:trPr>
                <w:trHeight w:val="423"/>
              </w:trPr>
              <w:tc>
                <w:tcPr>
                  <w:tcW w:w="1968" w:type="dxa"/>
                  <w:hideMark/>
                </w:tcPr>
                <w:p w14:paraId="14A31EA6" w14:textId="2D878915" w:rsidR="00A021E2" w:rsidRPr="00472D15" w:rsidRDefault="00A021E2" w:rsidP="003C70F1">
                  <w:pPr>
                    <w:jc w:val="left"/>
                    <w:rPr>
                      <w:rFonts w:asciiTheme="majorHAnsi" w:hAnsiTheme="majorHAnsi"/>
                    </w:rPr>
                  </w:pPr>
                  <w:r w:rsidRPr="00472D15">
                    <w:rPr>
                      <w:rFonts w:asciiTheme="majorHAnsi" w:hAnsiTheme="majorHAnsi" w:cs="Times New Roman"/>
                    </w:rPr>
                    <w:t>zastoupená/jednající:</w:t>
                  </w:r>
                </w:p>
              </w:tc>
              <w:tc>
                <w:tcPr>
                  <w:tcW w:w="7244" w:type="dxa"/>
                  <w:vAlign w:val="center"/>
                  <w:hideMark/>
                </w:tcPr>
                <w:p w14:paraId="50DB7BF4" w14:textId="77777777" w:rsidR="00A021E2" w:rsidRPr="00472D15" w:rsidRDefault="00A021E2" w:rsidP="00A021E2">
                  <w:pPr>
                    <w:jc w:val="left"/>
                    <w:rPr>
                      <w:rFonts w:asciiTheme="majorHAnsi" w:hAnsiTheme="majorHAnsi"/>
                    </w:rPr>
                  </w:pPr>
                  <w:r w:rsidRPr="00472D15">
                    <w:rPr>
                      <w:rFonts w:asciiTheme="majorHAnsi" w:hAnsiTheme="majorHAnsi" w:cs="Times New Roman"/>
                      <w:highlight w:val="yellow"/>
                    </w:rPr>
                    <w:t>......................................................</w:t>
                  </w:r>
                </w:p>
              </w:tc>
            </w:tr>
            <w:tr w:rsidR="00A021E2" w:rsidRPr="00472D15" w14:paraId="0EBA98AF" w14:textId="77777777" w:rsidTr="00543D49">
              <w:tc>
                <w:tcPr>
                  <w:tcW w:w="1968" w:type="dxa"/>
                  <w:hideMark/>
                </w:tcPr>
                <w:p w14:paraId="1D41D1BD" w14:textId="5BEB08DF" w:rsidR="00A021E2" w:rsidRPr="00472D15" w:rsidRDefault="00543D49" w:rsidP="003C70F1">
                  <w:pPr>
                    <w:jc w:val="left"/>
                    <w:rPr>
                      <w:rFonts w:asciiTheme="majorHAnsi" w:hAnsiTheme="majorHAnsi"/>
                    </w:rPr>
                  </w:pPr>
                  <w:r>
                    <w:rPr>
                      <w:rFonts w:asciiTheme="majorHAnsi" w:hAnsiTheme="majorHAnsi" w:cs="Times New Roman"/>
                    </w:rPr>
                    <w:t>I</w:t>
                  </w:r>
                  <w:r w:rsidR="00A021E2" w:rsidRPr="00472D15">
                    <w:rPr>
                      <w:rFonts w:asciiTheme="majorHAnsi" w:hAnsiTheme="majorHAnsi" w:cs="Times New Roman"/>
                    </w:rPr>
                    <w:t xml:space="preserve">D datové schránky: </w:t>
                  </w:r>
                </w:p>
              </w:tc>
              <w:tc>
                <w:tcPr>
                  <w:tcW w:w="7244" w:type="dxa"/>
                  <w:hideMark/>
                </w:tcPr>
                <w:p w14:paraId="0117F264" w14:textId="77777777" w:rsidR="00A021E2" w:rsidRPr="00472D15" w:rsidRDefault="00A021E2" w:rsidP="00A021E2">
                  <w:pPr>
                    <w:rPr>
                      <w:rFonts w:asciiTheme="majorHAnsi" w:hAnsiTheme="majorHAnsi"/>
                    </w:rPr>
                  </w:pPr>
                  <w:r w:rsidRPr="00472D15">
                    <w:rPr>
                      <w:rFonts w:asciiTheme="majorHAnsi" w:hAnsiTheme="majorHAnsi" w:cs="Times New Roman"/>
                      <w:highlight w:val="yellow"/>
                    </w:rPr>
                    <w:t>......................................................</w:t>
                  </w:r>
                </w:p>
              </w:tc>
            </w:tr>
          </w:tbl>
          <w:p w14:paraId="2D796EAF" w14:textId="11DD144E" w:rsidR="00E51A09" w:rsidRPr="00472D15" w:rsidRDefault="00E51A09" w:rsidP="7EF12F9E">
            <w:pPr>
              <w:pStyle w:val="Nadpis8"/>
              <w:tabs>
                <w:tab w:val="num" w:pos="360"/>
              </w:tabs>
              <w:snapToGrid w:val="0"/>
              <w:ind w:left="360" w:hanging="360"/>
              <w:rPr>
                <w:rFonts w:asciiTheme="majorHAnsi" w:hAnsiTheme="majorHAnsi" w:cs="Times New Roman"/>
                <w:sz w:val="24"/>
                <w:szCs w:val="24"/>
                <w:lang w:val="cs-CZ"/>
              </w:rPr>
            </w:pPr>
          </w:p>
        </w:tc>
      </w:tr>
      <w:tr w:rsidR="007149B0" w:rsidRPr="00472D15" w14:paraId="268B51DC" w14:textId="77777777" w:rsidTr="7EF12F9E">
        <w:trPr>
          <w:cantSplit/>
        </w:trPr>
        <w:tc>
          <w:tcPr>
            <w:tcW w:w="9212" w:type="dxa"/>
            <w:shd w:val="clear" w:color="auto" w:fill="auto"/>
          </w:tcPr>
          <w:p w14:paraId="53B353C6" w14:textId="68684B5A" w:rsidR="007149B0" w:rsidRPr="00472D15" w:rsidRDefault="007149B0">
            <w:pPr>
              <w:rPr>
                <w:rFonts w:asciiTheme="majorHAnsi" w:hAnsiTheme="majorHAnsi" w:cs="Times New Roman"/>
              </w:rPr>
            </w:pPr>
            <w:r w:rsidRPr="00472D15">
              <w:rPr>
                <w:rFonts w:asciiTheme="majorHAnsi" w:hAnsiTheme="majorHAnsi" w:cs="Times New Roman"/>
              </w:rPr>
              <w:t>(dále jen „</w:t>
            </w:r>
            <w:r w:rsidR="00C50A7C" w:rsidRPr="00472D15">
              <w:rPr>
                <w:rFonts w:asciiTheme="majorHAnsi" w:hAnsiTheme="majorHAnsi" w:cs="Times New Roman"/>
                <w:b/>
              </w:rPr>
              <w:t>P</w:t>
            </w:r>
            <w:r w:rsidRPr="00472D15">
              <w:rPr>
                <w:rFonts w:asciiTheme="majorHAnsi" w:hAnsiTheme="majorHAnsi" w:cs="Times New Roman"/>
                <w:b/>
              </w:rPr>
              <w:t>rodávající“</w:t>
            </w:r>
            <w:r w:rsidRPr="00472D15">
              <w:rPr>
                <w:rFonts w:asciiTheme="majorHAnsi" w:hAnsiTheme="majorHAnsi" w:cs="Times New Roman"/>
              </w:rPr>
              <w:t>)</w:t>
            </w:r>
          </w:p>
          <w:p w14:paraId="21A1C32D" w14:textId="77777777" w:rsidR="00CB5BD9" w:rsidRPr="00472D15" w:rsidRDefault="00CB5BD9">
            <w:pPr>
              <w:rPr>
                <w:rFonts w:asciiTheme="majorHAnsi" w:hAnsiTheme="majorHAnsi" w:cs="Times New Roman"/>
              </w:rPr>
            </w:pPr>
          </w:p>
          <w:p w14:paraId="55C94C92" w14:textId="2A21A330" w:rsidR="00CB5BD9" w:rsidRPr="00472D15" w:rsidRDefault="00CB5BD9">
            <w:pPr>
              <w:rPr>
                <w:rFonts w:asciiTheme="majorHAnsi" w:hAnsiTheme="majorHAnsi"/>
              </w:rPr>
            </w:pPr>
            <w:r w:rsidRPr="00472D15">
              <w:rPr>
                <w:rFonts w:asciiTheme="majorHAnsi" w:hAnsiTheme="majorHAnsi" w:cs="Times New Roman"/>
              </w:rPr>
              <w:t>(dále společně jako „smluvní strany“ nebo „strany“)</w:t>
            </w:r>
            <w:r w:rsidR="00CD395D">
              <w:rPr>
                <w:rFonts w:asciiTheme="majorHAnsi" w:hAnsiTheme="majorHAnsi" w:cs="Times New Roman"/>
              </w:rPr>
              <w:t xml:space="preserve">    </w:t>
            </w:r>
          </w:p>
        </w:tc>
      </w:tr>
    </w:tbl>
    <w:p w14:paraId="49D03013" w14:textId="77777777" w:rsidR="007149B0" w:rsidRPr="00472D15" w:rsidRDefault="007149B0">
      <w:pPr>
        <w:spacing w:before="240"/>
        <w:rPr>
          <w:rFonts w:asciiTheme="majorHAnsi" w:hAnsiTheme="majorHAnsi"/>
        </w:rPr>
      </w:pPr>
      <w:r w:rsidRPr="00472D15">
        <w:rPr>
          <w:rFonts w:asciiTheme="majorHAnsi" w:hAnsiTheme="majorHAnsi" w:cs="Times New Roman"/>
        </w:rPr>
        <w:t xml:space="preserve">v souladu s ustanoveními § 2079 a následujícího zákona č. 89/2012 Sb., občanského zákoníku, </w:t>
      </w:r>
      <w:r w:rsidR="0038309A" w:rsidRPr="00472D15">
        <w:rPr>
          <w:rFonts w:asciiTheme="majorHAnsi" w:hAnsiTheme="majorHAnsi" w:cs="Times New Roman"/>
        </w:rPr>
        <w:t>ve znění pozdějších předpisů</w:t>
      </w:r>
      <w:r w:rsidR="001B7273" w:rsidRPr="00472D15">
        <w:rPr>
          <w:rFonts w:asciiTheme="majorHAnsi" w:hAnsiTheme="majorHAnsi" w:cs="Times New Roman"/>
        </w:rPr>
        <w:t xml:space="preserve"> (dále jen „občanský zákoník“)</w:t>
      </w:r>
      <w:r w:rsidR="0038309A" w:rsidRPr="00472D15">
        <w:rPr>
          <w:rFonts w:asciiTheme="majorHAnsi" w:hAnsiTheme="majorHAnsi" w:cs="Times New Roman"/>
        </w:rPr>
        <w:t xml:space="preserve">, </w:t>
      </w:r>
      <w:r w:rsidRPr="00472D15">
        <w:rPr>
          <w:rFonts w:asciiTheme="majorHAnsi" w:hAnsiTheme="majorHAnsi" w:cs="Times New Roman"/>
        </w:rPr>
        <w:t>tuto smlouvu</w:t>
      </w:r>
      <w:r w:rsidR="004427A4" w:rsidRPr="00472D15">
        <w:rPr>
          <w:rFonts w:asciiTheme="majorHAnsi" w:hAnsiTheme="majorHAnsi" w:cs="Times New Roman"/>
        </w:rPr>
        <w:t>.</w:t>
      </w:r>
    </w:p>
    <w:p w14:paraId="52D129DC" w14:textId="674E696C" w:rsidR="007149B0" w:rsidRPr="00472D15" w:rsidRDefault="000A25F2">
      <w:pPr>
        <w:pStyle w:val="Smlouvalnek"/>
        <w:numPr>
          <w:ilvl w:val="0"/>
          <w:numId w:val="7"/>
        </w:numPr>
        <w:rPr>
          <w:rFonts w:asciiTheme="majorHAnsi" w:hAnsiTheme="majorHAnsi"/>
        </w:rPr>
      </w:pPr>
      <w:r w:rsidRPr="00472D15">
        <w:rPr>
          <w:rFonts w:asciiTheme="majorHAnsi" w:hAnsiTheme="majorHAnsi" w:cs="Times New Roman"/>
        </w:rPr>
        <w:lastRenderedPageBreak/>
        <w:t xml:space="preserve"> </w:t>
      </w:r>
      <w:r w:rsidR="007149B0" w:rsidRPr="00472D15">
        <w:rPr>
          <w:rFonts w:asciiTheme="majorHAnsi" w:hAnsiTheme="majorHAnsi" w:cs="Times New Roman"/>
        </w:rPr>
        <w:t xml:space="preserve">Úvodní </w:t>
      </w:r>
      <w:r w:rsidR="00233713" w:rsidRPr="00472D15">
        <w:rPr>
          <w:rFonts w:asciiTheme="majorHAnsi" w:hAnsiTheme="majorHAnsi" w:cs="Times New Roman"/>
        </w:rPr>
        <w:t>prohlášení</w:t>
      </w:r>
    </w:p>
    <w:p w14:paraId="3D3FB869" w14:textId="097FFC5B" w:rsidR="00AD2C66" w:rsidRPr="00472D15" w:rsidRDefault="001C28E0" w:rsidP="009157E5">
      <w:pPr>
        <w:pStyle w:val="Zkladntext"/>
        <w:numPr>
          <w:ilvl w:val="0"/>
          <w:numId w:val="27"/>
        </w:numPr>
        <w:shd w:val="clear" w:color="auto" w:fill="auto"/>
        <w:suppressAutoHyphens w:val="0"/>
        <w:spacing w:before="120" w:after="271" w:line="240" w:lineRule="auto"/>
        <w:ind w:left="357" w:hanging="357"/>
        <w:jc w:val="both"/>
        <w:rPr>
          <w:rFonts w:asciiTheme="majorHAnsi" w:eastAsia="Times New Roman" w:hAnsiTheme="majorHAnsi"/>
          <w:sz w:val="22"/>
          <w:lang w:val="cs-CZ"/>
        </w:rPr>
      </w:pPr>
      <w:r w:rsidRPr="001C28E0">
        <w:rPr>
          <w:rFonts w:asciiTheme="majorHAnsi" w:eastAsia="Times New Roman" w:hAnsiTheme="majorHAnsi"/>
          <w:sz w:val="22"/>
          <w:lang w:val="cs-CZ"/>
        </w:rPr>
        <w:t>Tato smlouva je uzavřena na základě výsledku veřejné zakázky na dodávky s názvem</w:t>
      </w:r>
      <w:r w:rsidR="0061658A" w:rsidRPr="00472D15">
        <w:rPr>
          <w:rFonts w:asciiTheme="majorHAnsi" w:eastAsia="Times New Roman" w:hAnsiTheme="majorHAnsi"/>
          <w:sz w:val="22"/>
          <w:lang w:val="cs-CZ"/>
        </w:rPr>
        <w:t xml:space="preserve"> „</w:t>
      </w:r>
      <w:r w:rsidR="001E5F01" w:rsidRPr="001E5F01">
        <w:rPr>
          <w:rFonts w:asciiTheme="majorHAnsi" w:eastAsia="Times New Roman" w:hAnsiTheme="majorHAnsi"/>
          <w:i/>
          <w:iCs/>
          <w:sz w:val="22"/>
          <w:lang w:val="cs-CZ"/>
        </w:rPr>
        <w:t>RUK - ÚDAUK - Zajištění dodávky serverů</w:t>
      </w:r>
      <w:r w:rsidR="0027089E">
        <w:rPr>
          <w:rFonts w:asciiTheme="majorHAnsi" w:eastAsia="Times New Roman" w:hAnsiTheme="majorHAnsi"/>
          <w:i/>
          <w:iCs/>
          <w:sz w:val="22"/>
          <w:lang w:val="cs-CZ"/>
        </w:rPr>
        <w:t xml:space="preserve"> a</w:t>
      </w:r>
      <w:r w:rsidR="001E5F01" w:rsidRPr="001E5F01">
        <w:rPr>
          <w:rFonts w:asciiTheme="majorHAnsi" w:eastAsia="Times New Roman" w:hAnsiTheme="majorHAnsi"/>
          <w:i/>
          <w:iCs/>
          <w:sz w:val="22"/>
          <w:lang w:val="cs-CZ"/>
        </w:rPr>
        <w:t xml:space="preserve"> diskových polí pro Univerzitu Karlovu </w:t>
      </w:r>
      <w:r w:rsidR="00557DC5">
        <w:rPr>
          <w:rFonts w:asciiTheme="majorHAnsi" w:eastAsia="Times New Roman" w:hAnsiTheme="majorHAnsi"/>
          <w:i/>
          <w:iCs/>
          <w:sz w:val="22"/>
          <w:lang w:val="cs-CZ"/>
        </w:rPr>
        <w:t>–</w:t>
      </w:r>
      <w:r w:rsidR="001E5F01" w:rsidRPr="001E5F01">
        <w:rPr>
          <w:rFonts w:asciiTheme="majorHAnsi" w:eastAsia="Times New Roman" w:hAnsiTheme="majorHAnsi"/>
          <w:i/>
          <w:iCs/>
          <w:sz w:val="22"/>
          <w:lang w:val="cs-CZ"/>
        </w:rPr>
        <w:t xml:space="preserve"> 2025</w:t>
      </w:r>
      <w:r w:rsidR="00557DC5">
        <w:rPr>
          <w:rFonts w:asciiTheme="majorHAnsi" w:eastAsia="Times New Roman" w:hAnsiTheme="majorHAnsi"/>
          <w:i/>
          <w:iCs/>
          <w:sz w:val="22"/>
          <w:lang w:val="cs-CZ"/>
        </w:rPr>
        <w:t xml:space="preserve"> – 2. vyhlášení</w:t>
      </w:r>
      <w:r w:rsidR="00E136FF">
        <w:rPr>
          <w:rFonts w:asciiTheme="majorHAnsi" w:eastAsia="Times New Roman" w:hAnsiTheme="majorHAnsi"/>
          <w:i/>
          <w:iCs/>
          <w:sz w:val="22"/>
          <w:lang w:val="cs-CZ"/>
        </w:rPr>
        <w:t xml:space="preserve">“ </w:t>
      </w:r>
      <w:r w:rsidR="00FD53DF" w:rsidRPr="00472D15">
        <w:rPr>
          <w:rFonts w:asciiTheme="majorHAnsi" w:eastAsia="Times New Roman" w:hAnsiTheme="majorHAnsi"/>
          <w:sz w:val="22"/>
          <w:lang w:val="cs-CZ"/>
        </w:rPr>
        <w:t>v dynamickém nákupním systému s názvem</w:t>
      </w:r>
      <w:r w:rsidR="006F1E61" w:rsidRPr="00472D15">
        <w:rPr>
          <w:lang w:val="cs-CZ"/>
        </w:rPr>
        <w:t xml:space="preserve"> </w:t>
      </w:r>
      <w:r w:rsidR="001A1456" w:rsidRPr="00472D15">
        <w:rPr>
          <w:rFonts w:asciiTheme="majorHAnsi" w:eastAsia="Times New Roman" w:hAnsiTheme="majorHAnsi"/>
          <w:sz w:val="22"/>
          <w:lang w:val="cs-CZ"/>
        </w:rPr>
        <w:t>„</w:t>
      </w:r>
      <w:r w:rsidR="006F1E61" w:rsidRPr="00472D15">
        <w:rPr>
          <w:rFonts w:asciiTheme="majorHAnsi" w:eastAsia="Times New Roman" w:hAnsiTheme="majorHAnsi"/>
          <w:i/>
          <w:iCs/>
          <w:sz w:val="22"/>
          <w:lang w:val="cs-CZ"/>
        </w:rPr>
        <w:t xml:space="preserve">RUK – ÚVT – </w:t>
      </w:r>
      <w:r w:rsidR="00D07AFF" w:rsidRPr="00D07AFF">
        <w:rPr>
          <w:rFonts w:asciiTheme="majorHAnsi" w:eastAsia="Times New Roman" w:hAnsiTheme="majorHAnsi"/>
          <w:i/>
          <w:iCs/>
          <w:sz w:val="22"/>
          <w:lang w:val="cs-CZ"/>
        </w:rPr>
        <w:t>Dynamický nákupní systém na nákup standardního kancelářského ICT vybavení</w:t>
      </w:r>
      <w:r w:rsidR="006F1E61" w:rsidRPr="00472D15">
        <w:rPr>
          <w:rFonts w:asciiTheme="majorHAnsi" w:eastAsia="Times New Roman" w:hAnsiTheme="majorHAnsi"/>
          <w:sz w:val="22"/>
          <w:lang w:val="cs-CZ"/>
        </w:rPr>
        <w:t>“ (dále jen „</w:t>
      </w:r>
      <w:r w:rsidR="006F1E61" w:rsidRPr="00472D15">
        <w:rPr>
          <w:rFonts w:asciiTheme="majorHAnsi" w:eastAsia="Times New Roman" w:hAnsiTheme="majorHAnsi"/>
          <w:b/>
          <w:bCs/>
          <w:i/>
          <w:iCs/>
          <w:sz w:val="22"/>
          <w:lang w:val="cs-CZ"/>
        </w:rPr>
        <w:t>DNS</w:t>
      </w:r>
      <w:r w:rsidR="006F1E61" w:rsidRPr="00472D15">
        <w:rPr>
          <w:rFonts w:asciiTheme="majorHAnsi" w:eastAsia="Times New Roman" w:hAnsiTheme="majorHAnsi"/>
          <w:sz w:val="22"/>
          <w:lang w:val="cs-CZ"/>
        </w:rPr>
        <w:t>“) zavedeném v souladu s § 139 zákona č. 134/2016 Sb., o zadávání veřejných zakázek, ve znění pozdějších předpisů</w:t>
      </w:r>
      <w:r w:rsidR="00B76AFB">
        <w:rPr>
          <w:rFonts w:asciiTheme="majorHAnsi" w:eastAsia="Times New Roman" w:hAnsiTheme="majorHAnsi"/>
          <w:sz w:val="22"/>
          <w:lang w:val="cs-CZ"/>
        </w:rPr>
        <w:t xml:space="preserve"> </w:t>
      </w:r>
      <w:r w:rsidR="00B76AFB" w:rsidRPr="46452909">
        <w:rPr>
          <w:rFonts w:asciiTheme="majorHAnsi" w:eastAsia="Times New Roman" w:hAnsiTheme="majorHAnsi"/>
          <w:sz w:val="22"/>
          <w:szCs w:val="22"/>
          <w:lang w:val="cs-CZ"/>
        </w:rPr>
        <w:t>(dále jen „</w:t>
      </w:r>
      <w:r w:rsidR="00B76AFB" w:rsidRPr="001A1456">
        <w:rPr>
          <w:rFonts w:asciiTheme="majorHAnsi" w:eastAsia="Times New Roman" w:hAnsiTheme="majorHAnsi"/>
          <w:b/>
          <w:bCs/>
          <w:i/>
          <w:iCs/>
          <w:sz w:val="22"/>
          <w:szCs w:val="22"/>
          <w:lang w:val="cs-CZ"/>
        </w:rPr>
        <w:t>ZZVZ</w:t>
      </w:r>
      <w:r w:rsidR="00B76AFB" w:rsidRPr="46452909">
        <w:rPr>
          <w:rFonts w:asciiTheme="majorHAnsi" w:eastAsia="Times New Roman" w:hAnsiTheme="majorHAnsi"/>
          <w:sz w:val="22"/>
          <w:szCs w:val="22"/>
          <w:lang w:val="cs-CZ"/>
        </w:rPr>
        <w:t>“</w:t>
      </w:r>
      <w:r w:rsidR="00B76AFB">
        <w:rPr>
          <w:rFonts w:asciiTheme="majorHAnsi" w:eastAsia="Times New Roman" w:hAnsiTheme="majorHAnsi"/>
          <w:sz w:val="22"/>
          <w:szCs w:val="22"/>
          <w:lang w:val="cs-CZ"/>
        </w:rPr>
        <w:t xml:space="preserve"> nebo „</w:t>
      </w:r>
      <w:r w:rsidR="00B76AFB" w:rsidRPr="001A1456">
        <w:rPr>
          <w:rFonts w:asciiTheme="majorHAnsi" w:eastAsia="Times New Roman" w:hAnsiTheme="majorHAnsi"/>
          <w:b/>
          <w:bCs/>
          <w:i/>
          <w:iCs/>
          <w:sz w:val="22"/>
          <w:szCs w:val="22"/>
          <w:lang w:val="cs-CZ"/>
        </w:rPr>
        <w:t>Zákon</w:t>
      </w:r>
      <w:r w:rsidR="00B76AFB">
        <w:rPr>
          <w:rFonts w:asciiTheme="majorHAnsi" w:eastAsia="Times New Roman" w:hAnsiTheme="majorHAnsi"/>
          <w:sz w:val="22"/>
          <w:szCs w:val="22"/>
          <w:lang w:val="cs-CZ"/>
        </w:rPr>
        <w:t>“</w:t>
      </w:r>
      <w:r w:rsidR="00B76AFB" w:rsidRPr="46452909">
        <w:rPr>
          <w:rFonts w:asciiTheme="majorHAnsi" w:eastAsia="Times New Roman" w:hAnsiTheme="majorHAnsi"/>
          <w:sz w:val="22"/>
          <w:szCs w:val="22"/>
          <w:lang w:val="cs-CZ"/>
        </w:rPr>
        <w:t>)</w:t>
      </w:r>
      <w:r w:rsidR="00A021E2" w:rsidRPr="00472D15">
        <w:rPr>
          <w:rFonts w:asciiTheme="majorHAnsi" w:hAnsiTheme="majorHAnsi"/>
          <w:lang w:val="cs-CZ"/>
        </w:rPr>
        <w:t>.</w:t>
      </w:r>
    </w:p>
    <w:p w14:paraId="509265AA" w14:textId="5C4246C3" w:rsidR="007149B0" w:rsidRPr="00472D15" w:rsidRDefault="0061658A" w:rsidP="009157E5">
      <w:pPr>
        <w:pStyle w:val="Zkladntext"/>
        <w:numPr>
          <w:ilvl w:val="0"/>
          <w:numId w:val="27"/>
        </w:numPr>
        <w:shd w:val="clear" w:color="auto" w:fill="auto"/>
        <w:suppressAutoHyphens w:val="0"/>
        <w:spacing w:before="120" w:after="271" w:line="240" w:lineRule="auto"/>
        <w:ind w:left="357" w:hanging="357"/>
        <w:jc w:val="both"/>
        <w:rPr>
          <w:rFonts w:asciiTheme="majorHAnsi" w:hAnsiTheme="majorHAnsi"/>
          <w:sz w:val="22"/>
          <w:szCs w:val="22"/>
          <w:lang w:val="cs-CZ"/>
        </w:rPr>
      </w:pPr>
      <w:r w:rsidRPr="00472D15">
        <w:rPr>
          <w:rFonts w:asciiTheme="majorHAnsi" w:hAnsiTheme="majorHAnsi"/>
          <w:sz w:val="22"/>
          <w:szCs w:val="22"/>
          <w:lang w:val="cs-CZ"/>
        </w:rPr>
        <w:t xml:space="preserve">Nabídka </w:t>
      </w:r>
      <w:r w:rsidR="00C50A7C" w:rsidRPr="00472D15">
        <w:rPr>
          <w:rFonts w:asciiTheme="majorHAnsi" w:hAnsiTheme="majorHAnsi"/>
          <w:sz w:val="22"/>
          <w:szCs w:val="22"/>
          <w:lang w:val="cs-CZ"/>
        </w:rPr>
        <w:t>P</w:t>
      </w:r>
      <w:r w:rsidR="009907CC" w:rsidRPr="00472D15">
        <w:rPr>
          <w:rFonts w:asciiTheme="majorHAnsi" w:hAnsiTheme="majorHAnsi"/>
          <w:sz w:val="22"/>
          <w:szCs w:val="22"/>
          <w:lang w:val="cs-CZ"/>
        </w:rPr>
        <w:t>rodávajícího</w:t>
      </w:r>
      <w:r w:rsidRPr="00472D15">
        <w:rPr>
          <w:rFonts w:asciiTheme="majorHAnsi" w:hAnsiTheme="majorHAnsi"/>
          <w:sz w:val="22"/>
          <w:szCs w:val="22"/>
          <w:lang w:val="cs-CZ"/>
        </w:rPr>
        <w:t xml:space="preserve"> byla v souladu se Z</w:t>
      </w:r>
      <w:r w:rsidR="00194393" w:rsidRPr="00472D15">
        <w:rPr>
          <w:rFonts w:asciiTheme="majorHAnsi" w:hAnsiTheme="majorHAnsi"/>
          <w:sz w:val="22"/>
          <w:szCs w:val="22"/>
          <w:lang w:val="cs-CZ"/>
        </w:rPr>
        <w:t>Z</w:t>
      </w:r>
      <w:r w:rsidRPr="00472D15">
        <w:rPr>
          <w:rFonts w:asciiTheme="majorHAnsi" w:hAnsiTheme="majorHAnsi"/>
          <w:sz w:val="22"/>
          <w:szCs w:val="22"/>
          <w:lang w:val="cs-CZ"/>
        </w:rPr>
        <w:t>VZ vybrána jako nejvhodnější.</w:t>
      </w:r>
    </w:p>
    <w:p w14:paraId="03ACE8C5" w14:textId="22CAB0AB" w:rsidR="00C50A7C" w:rsidRPr="00472D15" w:rsidRDefault="00C50A7C" w:rsidP="009157E5">
      <w:pPr>
        <w:pStyle w:val="Numm2"/>
        <w:numPr>
          <w:ilvl w:val="0"/>
          <w:numId w:val="27"/>
        </w:numPr>
        <w:tabs>
          <w:tab w:val="left" w:pos="708"/>
        </w:tabs>
        <w:spacing w:before="120"/>
        <w:ind w:left="357" w:hanging="357"/>
        <w:jc w:val="both"/>
        <w:rPr>
          <w:rFonts w:asciiTheme="majorHAnsi" w:eastAsia="Arial Unicode MS" w:hAnsiTheme="majorHAnsi"/>
        </w:rPr>
      </w:pPr>
      <w:r w:rsidRPr="00472D15">
        <w:rPr>
          <w:rFonts w:asciiTheme="majorHAnsi" w:eastAsia="Arial Unicode MS" w:hAnsiTheme="majorHAnsi"/>
        </w:rPr>
        <w:t>Prodávající</w:t>
      </w:r>
      <w:r w:rsidR="00D943D4" w:rsidRPr="00472D15">
        <w:rPr>
          <w:rFonts w:asciiTheme="majorHAnsi" w:eastAsia="Arial Unicode MS" w:hAnsiTheme="majorHAnsi"/>
        </w:rPr>
        <w:t xml:space="preserve"> bere na vědomí, že </w:t>
      </w:r>
      <w:r w:rsidR="00D943D4" w:rsidRPr="004509E9">
        <w:rPr>
          <w:rFonts w:asciiTheme="majorHAnsi" w:eastAsia="Arial Unicode MS" w:hAnsiTheme="majorHAnsi"/>
        </w:rPr>
        <w:t>plnění</w:t>
      </w:r>
      <w:r w:rsidR="00050E1C" w:rsidRPr="004509E9">
        <w:rPr>
          <w:rFonts w:asciiTheme="majorHAnsi" w:eastAsia="Arial Unicode MS" w:hAnsiTheme="majorHAnsi"/>
        </w:rPr>
        <w:t>,</w:t>
      </w:r>
      <w:r w:rsidR="00D943D4" w:rsidRPr="004509E9">
        <w:rPr>
          <w:rFonts w:asciiTheme="majorHAnsi" w:eastAsia="Arial Unicode MS" w:hAnsiTheme="majorHAnsi"/>
        </w:rPr>
        <w:t xml:space="preserve"> které je předmětem této smlouvy (dodávka) je realizováno v rámci projektu Objednatele s názvem „</w:t>
      </w:r>
      <w:r w:rsidR="007724E3" w:rsidRPr="004509E9">
        <w:rPr>
          <w:rFonts w:asciiTheme="majorHAnsi" w:hAnsiTheme="majorHAnsi"/>
        </w:rPr>
        <w:t>Program na podporu strategického řízení vysokých škol pro roky 2022</w:t>
      </w:r>
      <w:r w:rsidR="00B83768" w:rsidRPr="004509E9">
        <w:rPr>
          <w:rFonts w:asciiTheme="majorHAnsi" w:hAnsiTheme="majorHAnsi"/>
        </w:rPr>
        <w:t>–</w:t>
      </w:r>
      <w:r w:rsidR="007724E3" w:rsidRPr="004509E9">
        <w:rPr>
          <w:rFonts w:asciiTheme="majorHAnsi" w:hAnsiTheme="majorHAnsi"/>
        </w:rPr>
        <w:t>2025</w:t>
      </w:r>
      <w:r w:rsidR="00B83768" w:rsidRPr="004509E9">
        <w:rPr>
          <w:rFonts w:asciiTheme="majorHAnsi" w:hAnsiTheme="majorHAnsi"/>
        </w:rPr>
        <w:t>“</w:t>
      </w:r>
      <w:r w:rsidR="00E76ED0" w:rsidRPr="004509E9">
        <w:rPr>
          <w:rFonts w:asciiTheme="majorHAnsi" w:hAnsiTheme="majorHAnsi"/>
        </w:rPr>
        <w:t>, podopatření s názvem „</w:t>
      </w:r>
      <w:r w:rsidR="0027089E" w:rsidRPr="004509E9">
        <w:rPr>
          <w:rFonts w:asciiTheme="majorHAnsi" w:hAnsiTheme="majorHAnsi"/>
        </w:rPr>
        <w:t>Moderní uložení, správa historických dokumentů celé UK, jejich on-line zpřístupnění pro flexibilní formy studia společenskovědních oborů UK</w:t>
      </w:r>
      <w:r w:rsidR="00FD3BDF" w:rsidRPr="004509E9">
        <w:rPr>
          <w:rFonts w:asciiTheme="majorHAnsi" w:hAnsiTheme="majorHAnsi"/>
        </w:rPr>
        <w:t>“</w:t>
      </w:r>
      <w:r w:rsidR="00AA2B54" w:rsidRPr="004509E9">
        <w:rPr>
          <w:rFonts w:asciiTheme="majorHAnsi" w:hAnsiTheme="majorHAnsi"/>
        </w:rPr>
        <w:t xml:space="preserve"> </w:t>
      </w:r>
      <w:r w:rsidR="00D943D4" w:rsidRPr="004509E9">
        <w:rPr>
          <w:rFonts w:asciiTheme="majorHAnsi" w:eastAsia="Arial Unicode MS" w:hAnsiTheme="majorHAnsi"/>
        </w:rPr>
        <w:t>(dále jen „Projekt“). Poskytovatelem dotace je Česká republika prostřednictvím MŠMT. Z tohoto důvodu se na plnění této smlouvy a na následnou kontrolu vztahují mimo Zákon i další právní předpisy (např. zák. č. 320/2001 Sb., o finanční kontrole ve veřejné správě, zák. č. 255/2012 Sb., o kontrole (dále jen „kontrolní řád“), ve znění pozdějších předpisů, a zák. č. 130/2002 Sb. o podpoře výzkumu, experimentálního</w:t>
      </w:r>
      <w:r w:rsidR="00D943D4" w:rsidRPr="00472D15">
        <w:rPr>
          <w:rFonts w:asciiTheme="majorHAnsi" w:eastAsia="Arial Unicode MS" w:hAnsiTheme="majorHAnsi"/>
        </w:rPr>
        <w:t xml:space="preserve"> vývoje a inovací z veřejných prostředků a o změně některých souvisejících zákonů</w:t>
      </w:r>
      <w:r w:rsidR="00CD395D">
        <w:rPr>
          <w:rFonts w:asciiTheme="majorHAnsi" w:eastAsia="Arial Unicode MS" w:hAnsiTheme="majorHAnsi"/>
        </w:rPr>
        <w:t>, ve znění pozdějších předpisů</w:t>
      </w:r>
      <w:r w:rsidR="00D943D4" w:rsidRPr="00472D15">
        <w:rPr>
          <w:rFonts w:asciiTheme="majorHAnsi" w:eastAsia="Arial Unicode MS" w:hAnsiTheme="majorHAnsi"/>
        </w:rPr>
        <w:t>) a Rozhodnutí MŠMT o</w:t>
      </w:r>
      <w:r w:rsidR="00FA554F">
        <w:rPr>
          <w:rFonts w:asciiTheme="majorHAnsi" w:eastAsia="Arial Unicode MS" w:hAnsiTheme="majorHAnsi"/>
        </w:rPr>
        <w:t> </w:t>
      </w:r>
      <w:r w:rsidR="00D943D4" w:rsidRPr="00472D15">
        <w:rPr>
          <w:rFonts w:asciiTheme="majorHAnsi" w:eastAsia="Arial Unicode MS" w:hAnsiTheme="majorHAnsi"/>
        </w:rPr>
        <w:t>poskytnutí dotace.</w:t>
      </w:r>
    </w:p>
    <w:p w14:paraId="77DC0E82" w14:textId="1BCBA352" w:rsidR="00C50A7C" w:rsidRPr="00472D15" w:rsidRDefault="00C50A7C" w:rsidP="009157E5">
      <w:pPr>
        <w:pStyle w:val="Numm2"/>
        <w:numPr>
          <w:ilvl w:val="0"/>
          <w:numId w:val="27"/>
        </w:numPr>
        <w:tabs>
          <w:tab w:val="left" w:pos="708"/>
        </w:tabs>
        <w:spacing w:before="120"/>
        <w:ind w:left="357" w:hanging="357"/>
        <w:jc w:val="both"/>
        <w:rPr>
          <w:rFonts w:asciiTheme="majorHAnsi" w:eastAsia="Arial Unicode MS" w:hAnsiTheme="majorHAnsi"/>
        </w:rPr>
      </w:pPr>
      <w:r w:rsidRPr="00472D15">
        <w:rPr>
          <w:rFonts w:asciiTheme="majorHAnsi" w:eastAsia="Arial Unicode MS" w:hAnsiTheme="majorHAnsi"/>
        </w:rPr>
        <w:t>Prodávající se zavazuje, že poskytne součinnost při kontrolách subjektům, které jsou oprávněny ke kontrole dotačních prostředků</w:t>
      </w:r>
      <w:r w:rsidR="009D1AAA" w:rsidRPr="00472D15">
        <w:rPr>
          <w:rFonts w:asciiTheme="majorHAnsi" w:eastAsia="Arial Unicode MS" w:hAnsiTheme="majorHAnsi"/>
        </w:rPr>
        <w:t>.</w:t>
      </w:r>
    </w:p>
    <w:p w14:paraId="329C4DA8" w14:textId="3C9EA95A" w:rsidR="0067531C" w:rsidRPr="00472D15" w:rsidRDefault="00C50A7C" w:rsidP="009157E5">
      <w:pPr>
        <w:pStyle w:val="Numm2"/>
        <w:numPr>
          <w:ilvl w:val="0"/>
          <w:numId w:val="27"/>
        </w:numPr>
        <w:tabs>
          <w:tab w:val="left" w:pos="708"/>
        </w:tabs>
        <w:spacing w:before="120"/>
        <w:ind w:left="357" w:hanging="357"/>
        <w:jc w:val="both"/>
        <w:rPr>
          <w:rFonts w:asciiTheme="majorHAnsi" w:eastAsia="Arial Unicode MS" w:hAnsiTheme="majorHAnsi"/>
        </w:rPr>
      </w:pPr>
      <w:r w:rsidRPr="00472D15">
        <w:rPr>
          <w:rFonts w:asciiTheme="majorHAnsi" w:eastAsia="Arial Unicode MS" w:hAnsiTheme="majorHAnsi"/>
        </w:rPr>
        <w:t>Prodávající</w:t>
      </w:r>
      <w:r w:rsidR="0067531C" w:rsidRPr="00472D15">
        <w:rPr>
          <w:rFonts w:asciiTheme="majorHAnsi" w:eastAsia="Arial Unicode MS" w:hAnsiTheme="majorHAnsi"/>
        </w:rPr>
        <w:t xml:space="preserve"> prohlašuje, že on sám i jeho případný subdodavatel (subdodavatelé) není obchodní společností, ve které veřejný funkcionář uvedený v § 2 odst. 1 písm. c) zákona č.</w:t>
      </w:r>
      <w:r w:rsidR="005C08EE">
        <w:rPr>
          <w:rFonts w:asciiTheme="majorHAnsi" w:eastAsia="Arial Unicode MS" w:hAnsiTheme="majorHAnsi"/>
        </w:rPr>
        <w:t> </w:t>
      </w:r>
      <w:r w:rsidR="0067531C" w:rsidRPr="00472D15">
        <w:rPr>
          <w:rFonts w:asciiTheme="majorHAnsi" w:eastAsia="Arial Unicode MS" w:hAnsiTheme="majorHAnsi"/>
        </w:rPr>
        <w:t>159/2006 Sb., o střetu zájmů, ve znění pozdějších předpisů, nebo, jím ovládaná osoba, vlastní podíl představující alespoň 25</w:t>
      </w:r>
      <w:r w:rsidR="00986647">
        <w:rPr>
          <w:rFonts w:asciiTheme="majorHAnsi" w:eastAsia="Arial Unicode MS" w:hAnsiTheme="majorHAnsi"/>
        </w:rPr>
        <w:t xml:space="preserve"> </w:t>
      </w:r>
      <w:r w:rsidR="0067531C" w:rsidRPr="00472D15">
        <w:rPr>
          <w:rFonts w:asciiTheme="majorHAnsi" w:eastAsia="Arial Unicode MS" w:hAnsiTheme="majorHAnsi"/>
        </w:rPr>
        <w:t xml:space="preserve">% účasti společníka v obchodní společnosti. </w:t>
      </w:r>
      <w:r w:rsidRPr="00472D15">
        <w:rPr>
          <w:rFonts w:asciiTheme="majorHAnsi" w:eastAsia="Arial Unicode MS" w:hAnsiTheme="majorHAnsi"/>
        </w:rPr>
        <w:t>Prodávající</w:t>
      </w:r>
      <w:r w:rsidR="0067531C" w:rsidRPr="00472D15">
        <w:rPr>
          <w:rFonts w:asciiTheme="majorHAnsi" w:eastAsia="Arial Unicode MS" w:hAnsiTheme="majorHAnsi"/>
        </w:rPr>
        <w:t xml:space="preserve"> prohlašuje, že se na nabízené plnění nevztahují sankce EU a že on ani jeho subdodavatel (subdodavatelé) není osobou, subjektem či orgánem uvedeným na sankčním seznamu EU, nebo osobu, subjektem či orgánem, na které se vztahuje zákaz zadat nebo dále plnit veřejnou zakázku (čl. 5k Nařízení Rady (EU) č. 2022/576 ze dne 8.4.2022, kterým se mění Nařízení (EU) č. 833/2014, o omezujících opatřeních vzhledem k činnostem Ruska, destabilizujícím situaci na Ukrajině).</w:t>
      </w:r>
    </w:p>
    <w:p w14:paraId="1B531C94" w14:textId="77777777" w:rsidR="007149B0" w:rsidRPr="00472D15" w:rsidRDefault="000A25F2">
      <w:pPr>
        <w:pStyle w:val="Smlouvalnek"/>
        <w:numPr>
          <w:ilvl w:val="0"/>
          <w:numId w:val="7"/>
        </w:numPr>
        <w:rPr>
          <w:rFonts w:asciiTheme="majorHAnsi" w:hAnsiTheme="majorHAnsi"/>
        </w:rPr>
      </w:pPr>
      <w:r w:rsidRPr="00472D15">
        <w:rPr>
          <w:rFonts w:asciiTheme="majorHAnsi" w:hAnsiTheme="majorHAnsi" w:cs="Times New Roman"/>
        </w:rPr>
        <w:t xml:space="preserve"> </w:t>
      </w:r>
      <w:r w:rsidR="007149B0" w:rsidRPr="00472D15">
        <w:rPr>
          <w:rFonts w:asciiTheme="majorHAnsi" w:hAnsiTheme="majorHAnsi" w:cs="Times New Roman"/>
        </w:rPr>
        <w:t>Předmět smlouvy, termíny a místo plnění</w:t>
      </w:r>
    </w:p>
    <w:p w14:paraId="5E7C09DE" w14:textId="77777777" w:rsidR="007149B0" w:rsidRPr="00472D15" w:rsidRDefault="007149B0" w:rsidP="009157E5">
      <w:pPr>
        <w:pStyle w:val="Odstavec2"/>
        <w:numPr>
          <w:ilvl w:val="1"/>
          <w:numId w:val="6"/>
        </w:numPr>
        <w:ind w:left="357" w:hanging="357"/>
        <w:rPr>
          <w:rFonts w:asciiTheme="majorHAnsi" w:hAnsiTheme="majorHAnsi"/>
        </w:rPr>
      </w:pPr>
      <w:r w:rsidRPr="00472D15">
        <w:rPr>
          <w:rFonts w:asciiTheme="majorHAnsi" w:hAnsiTheme="majorHAnsi" w:cs="Times New Roman"/>
        </w:rPr>
        <w:t xml:space="preserve">Předmětem této </w:t>
      </w:r>
      <w:r w:rsidR="00CB5BD9" w:rsidRPr="00472D15">
        <w:rPr>
          <w:rFonts w:asciiTheme="majorHAnsi" w:hAnsiTheme="majorHAnsi" w:cs="Times New Roman"/>
        </w:rPr>
        <w:t>s</w:t>
      </w:r>
      <w:r w:rsidRPr="00472D15">
        <w:rPr>
          <w:rFonts w:asciiTheme="majorHAnsi" w:hAnsiTheme="majorHAnsi" w:cs="Times New Roman"/>
        </w:rPr>
        <w:t>mlouvy je:</w:t>
      </w:r>
    </w:p>
    <w:p w14:paraId="57937B04" w14:textId="5F2D8452" w:rsidR="007149B0" w:rsidRPr="00472D15" w:rsidRDefault="007149B0" w:rsidP="00E96C73">
      <w:pPr>
        <w:pStyle w:val="Odstavec2"/>
        <w:numPr>
          <w:ilvl w:val="2"/>
          <w:numId w:val="6"/>
        </w:numPr>
        <w:ind w:left="709" w:hanging="283"/>
        <w:rPr>
          <w:rFonts w:asciiTheme="majorHAnsi" w:hAnsiTheme="majorHAnsi" w:cs="Times New Roman"/>
        </w:rPr>
      </w:pPr>
      <w:r w:rsidRPr="00472D15">
        <w:rPr>
          <w:rFonts w:asciiTheme="majorHAnsi" w:hAnsiTheme="majorHAnsi"/>
        </w:rPr>
        <w:t xml:space="preserve">Závazek </w:t>
      </w:r>
      <w:r w:rsidR="00C50A7C" w:rsidRPr="00472D15">
        <w:rPr>
          <w:rFonts w:asciiTheme="majorHAnsi" w:hAnsiTheme="majorHAnsi"/>
        </w:rPr>
        <w:t>P</w:t>
      </w:r>
      <w:r w:rsidRPr="00472D15">
        <w:rPr>
          <w:rFonts w:asciiTheme="majorHAnsi" w:hAnsiTheme="majorHAnsi"/>
        </w:rPr>
        <w:t xml:space="preserve">rodávajícího </w:t>
      </w:r>
      <w:r w:rsidR="00530E3A" w:rsidRPr="00472D15">
        <w:rPr>
          <w:rFonts w:asciiTheme="majorHAnsi" w:hAnsiTheme="majorHAnsi"/>
        </w:rPr>
        <w:t xml:space="preserve">realizovat </w:t>
      </w:r>
      <w:r w:rsidRPr="00472D15">
        <w:rPr>
          <w:rFonts w:asciiTheme="majorHAnsi" w:hAnsiTheme="majorHAnsi"/>
        </w:rPr>
        <w:t>dod</w:t>
      </w:r>
      <w:r w:rsidR="00530E3A" w:rsidRPr="00472D15">
        <w:rPr>
          <w:rFonts w:asciiTheme="majorHAnsi" w:hAnsiTheme="majorHAnsi"/>
        </w:rPr>
        <w:t>ávku</w:t>
      </w:r>
      <w:r w:rsidR="00793B26" w:rsidRPr="00472D15">
        <w:rPr>
          <w:rFonts w:asciiTheme="majorHAnsi" w:hAnsiTheme="majorHAnsi"/>
        </w:rPr>
        <w:t xml:space="preserve"> </w:t>
      </w:r>
      <w:r w:rsidR="009929CC">
        <w:rPr>
          <w:rFonts w:asciiTheme="majorHAnsi" w:hAnsiTheme="majorHAnsi"/>
        </w:rPr>
        <w:t>dvou</w:t>
      </w:r>
      <w:r w:rsidR="004A3316">
        <w:rPr>
          <w:rFonts w:asciiTheme="majorHAnsi" w:hAnsiTheme="majorHAnsi"/>
        </w:rPr>
        <w:t xml:space="preserve"> </w:t>
      </w:r>
      <w:r w:rsidR="004E7E0E">
        <w:rPr>
          <w:rFonts w:asciiTheme="majorHAnsi" w:hAnsiTheme="majorHAnsi"/>
        </w:rPr>
        <w:t>(</w:t>
      </w:r>
      <w:r w:rsidR="009929CC">
        <w:rPr>
          <w:rFonts w:asciiTheme="majorHAnsi" w:hAnsiTheme="majorHAnsi"/>
        </w:rPr>
        <w:t>2</w:t>
      </w:r>
      <w:r w:rsidR="004E7E0E">
        <w:rPr>
          <w:rFonts w:asciiTheme="majorHAnsi" w:hAnsiTheme="majorHAnsi"/>
        </w:rPr>
        <w:t xml:space="preserve">) </w:t>
      </w:r>
      <w:r w:rsidR="003D6D6D">
        <w:rPr>
          <w:rFonts w:asciiTheme="majorHAnsi" w:hAnsiTheme="majorHAnsi"/>
        </w:rPr>
        <w:t>kusů serverů</w:t>
      </w:r>
      <w:r w:rsidR="0041479A" w:rsidRPr="00472D15">
        <w:rPr>
          <w:rFonts w:asciiTheme="majorHAnsi" w:hAnsiTheme="majorHAnsi"/>
        </w:rPr>
        <w:t xml:space="preserve"> </w:t>
      </w:r>
      <w:r w:rsidR="001E5F01">
        <w:rPr>
          <w:rFonts w:asciiTheme="majorHAnsi" w:hAnsiTheme="majorHAnsi"/>
        </w:rPr>
        <w:t>a dvou (2) kusů diskových polí</w:t>
      </w:r>
      <w:r w:rsidR="009929CC">
        <w:rPr>
          <w:rFonts w:asciiTheme="majorHAnsi" w:hAnsiTheme="majorHAnsi"/>
        </w:rPr>
        <w:t xml:space="preserve"> </w:t>
      </w:r>
      <w:r w:rsidR="519D0A5E" w:rsidRPr="39E0A7D1">
        <w:rPr>
          <w:rFonts w:asciiTheme="majorHAnsi" w:hAnsiTheme="majorHAnsi"/>
        </w:rPr>
        <w:t>sp</w:t>
      </w:r>
      <w:r w:rsidR="05377251" w:rsidRPr="39E0A7D1">
        <w:rPr>
          <w:rFonts w:asciiTheme="majorHAnsi" w:hAnsiTheme="majorHAnsi"/>
        </w:rPr>
        <w:t>l</w:t>
      </w:r>
      <w:r w:rsidR="519D0A5E" w:rsidRPr="39E0A7D1">
        <w:rPr>
          <w:rFonts w:asciiTheme="majorHAnsi" w:hAnsiTheme="majorHAnsi"/>
        </w:rPr>
        <w:t xml:space="preserve">ňující minimální technickou specifikaci uvedenou v Příloze č. </w:t>
      </w:r>
      <w:r w:rsidR="00126FC5" w:rsidRPr="00472D15">
        <w:rPr>
          <w:rFonts w:asciiTheme="majorHAnsi" w:hAnsiTheme="majorHAnsi"/>
        </w:rPr>
        <w:t xml:space="preserve">1 </w:t>
      </w:r>
      <w:r w:rsidRPr="00472D15">
        <w:rPr>
          <w:rFonts w:asciiTheme="majorHAnsi" w:hAnsiTheme="majorHAnsi"/>
        </w:rPr>
        <w:t xml:space="preserve">této smlouvy </w:t>
      </w:r>
      <w:r w:rsidR="00CB5BD9" w:rsidRPr="00472D15">
        <w:rPr>
          <w:rFonts w:asciiTheme="majorHAnsi" w:hAnsiTheme="majorHAnsi"/>
        </w:rPr>
        <w:t>(dále</w:t>
      </w:r>
      <w:r w:rsidR="00CB5BD9" w:rsidRPr="6D29FCD3">
        <w:rPr>
          <w:rFonts w:asciiTheme="majorHAnsi" w:hAnsiTheme="majorHAnsi" w:cs="Times New Roman"/>
        </w:rPr>
        <w:t xml:space="preserve"> také „zboží“)</w:t>
      </w:r>
      <w:r w:rsidR="00B50487" w:rsidRPr="6D29FCD3">
        <w:rPr>
          <w:rFonts w:asciiTheme="majorHAnsi" w:hAnsiTheme="majorHAnsi" w:cs="Times New Roman"/>
        </w:rPr>
        <w:t xml:space="preserve"> spolu s </w:t>
      </w:r>
      <w:r w:rsidRPr="6D29FCD3">
        <w:rPr>
          <w:rFonts w:asciiTheme="majorHAnsi" w:hAnsiTheme="majorHAnsi" w:cs="Times New Roman"/>
        </w:rPr>
        <w:t xml:space="preserve">dopravou na místo </w:t>
      </w:r>
      <w:r w:rsidR="00363BA3" w:rsidRPr="6D29FCD3">
        <w:rPr>
          <w:rFonts w:asciiTheme="majorHAnsi" w:hAnsiTheme="majorHAnsi" w:cs="Times New Roman"/>
        </w:rPr>
        <w:t>dodání</w:t>
      </w:r>
      <w:r w:rsidR="003872A6" w:rsidRPr="6D29FCD3">
        <w:rPr>
          <w:rFonts w:asciiTheme="majorHAnsi" w:hAnsiTheme="majorHAnsi" w:cs="Times New Roman"/>
        </w:rPr>
        <w:t xml:space="preserve"> a</w:t>
      </w:r>
      <w:r w:rsidR="007527C0" w:rsidRPr="6D29FCD3">
        <w:rPr>
          <w:rFonts w:asciiTheme="majorHAnsi" w:hAnsiTheme="majorHAnsi" w:cs="Times New Roman"/>
        </w:rPr>
        <w:t xml:space="preserve"> </w:t>
      </w:r>
      <w:r w:rsidR="005D33A6" w:rsidRPr="6D29FCD3">
        <w:rPr>
          <w:rFonts w:asciiTheme="majorHAnsi" w:hAnsiTheme="majorHAnsi" w:cs="Times New Roman"/>
        </w:rPr>
        <w:t xml:space="preserve">převést </w:t>
      </w:r>
      <w:r w:rsidR="007527C0" w:rsidRPr="6D29FCD3">
        <w:rPr>
          <w:rFonts w:asciiTheme="majorHAnsi" w:hAnsiTheme="majorHAnsi" w:cs="Times New Roman"/>
        </w:rPr>
        <w:t xml:space="preserve">na </w:t>
      </w:r>
      <w:r w:rsidR="4C84175F" w:rsidRPr="39E0A7D1">
        <w:rPr>
          <w:rFonts w:asciiTheme="majorHAnsi" w:hAnsiTheme="majorHAnsi" w:cs="Times New Roman"/>
        </w:rPr>
        <w:t>K</w:t>
      </w:r>
      <w:r w:rsidR="0B660647" w:rsidRPr="39E0A7D1">
        <w:rPr>
          <w:rFonts w:asciiTheme="majorHAnsi" w:hAnsiTheme="majorHAnsi" w:cs="Times New Roman"/>
        </w:rPr>
        <w:t>upujícího</w:t>
      </w:r>
      <w:r w:rsidR="007527C0" w:rsidRPr="6D29FCD3">
        <w:rPr>
          <w:rFonts w:asciiTheme="majorHAnsi" w:hAnsiTheme="majorHAnsi" w:cs="Times New Roman"/>
        </w:rPr>
        <w:t xml:space="preserve"> </w:t>
      </w:r>
      <w:r w:rsidR="005D33A6" w:rsidRPr="6D29FCD3">
        <w:rPr>
          <w:rFonts w:asciiTheme="majorHAnsi" w:hAnsiTheme="majorHAnsi" w:cs="Times New Roman"/>
        </w:rPr>
        <w:t>vlastnické právo k</w:t>
      </w:r>
      <w:r w:rsidR="0094561F" w:rsidRPr="6D29FCD3">
        <w:rPr>
          <w:rFonts w:asciiTheme="majorHAnsi" w:hAnsiTheme="majorHAnsi" w:cs="Times New Roman"/>
        </w:rPr>
        <w:t> </w:t>
      </w:r>
      <w:r w:rsidR="003872A6" w:rsidRPr="6D29FCD3">
        <w:rPr>
          <w:rFonts w:asciiTheme="majorHAnsi" w:hAnsiTheme="majorHAnsi" w:cs="Times New Roman"/>
        </w:rPr>
        <w:t>dodané</w:t>
      </w:r>
      <w:r w:rsidR="005D33A6" w:rsidRPr="6D29FCD3">
        <w:rPr>
          <w:rFonts w:asciiTheme="majorHAnsi" w:hAnsiTheme="majorHAnsi" w:cs="Times New Roman"/>
        </w:rPr>
        <w:t>mu</w:t>
      </w:r>
      <w:r w:rsidR="003872A6" w:rsidRPr="6D29FCD3">
        <w:rPr>
          <w:rFonts w:asciiTheme="majorHAnsi" w:hAnsiTheme="majorHAnsi" w:cs="Times New Roman"/>
        </w:rPr>
        <w:t xml:space="preserve"> zboží</w:t>
      </w:r>
      <w:r w:rsidR="007527C0" w:rsidRPr="6D29FCD3">
        <w:rPr>
          <w:rFonts w:asciiTheme="majorHAnsi" w:hAnsiTheme="majorHAnsi" w:cs="Times New Roman"/>
        </w:rPr>
        <w:t xml:space="preserve"> dle této smlouvy</w:t>
      </w:r>
      <w:r w:rsidR="00B579A4" w:rsidRPr="6D29FCD3">
        <w:rPr>
          <w:rFonts w:asciiTheme="majorHAnsi" w:hAnsiTheme="majorHAnsi" w:cs="Times New Roman"/>
        </w:rPr>
        <w:t xml:space="preserve">. </w:t>
      </w:r>
      <w:r w:rsidR="007527C0" w:rsidRPr="6D29FCD3">
        <w:rPr>
          <w:rFonts w:asciiTheme="majorHAnsi" w:hAnsiTheme="majorHAnsi" w:cs="Times New Roman"/>
        </w:rPr>
        <w:t>Prodávající se zavazuje dodat z</w:t>
      </w:r>
      <w:r w:rsidR="005B2E04" w:rsidRPr="6D29FCD3">
        <w:rPr>
          <w:rFonts w:asciiTheme="majorHAnsi" w:hAnsiTheme="majorHAnsi" w:cs="Times New Roman"/>
        </w:rPr>
        <w:t>boží</w:t>
      </w:r>
      <w:r w:rsidR="007527C0" w:rsidRPr="6D29FCD3">
        <w:rPr>
          <w:rFonts w:asciiTheme="majorHAnsi" w:hAnsiTheme="majorHAnsi" w:cs="Times New Roman"/>
        </w:rPr>
        <w:t xml:space="preserve">, které </w:t>
      </w:r>
      <w:r w:rsidR="005B2E04" w:rsidRPr="6D29FCD3">
        <w:rPr>
          <w:rFonts w:asciiTheme="majorHAnsi" w:hAnsiTheme="majorHAnsi" w:cs="Times New Roman"/>
        </w:rPr>
        <w:t>splň</w:t>
      </w:r>
      <w:r w:rsidR="007527C0" w:rsidRPr="6D29FCD3">
        <w:rPr>
          <w:rFonts w:asciiTheme="majorHAnsi" w:hAnsiTheme="majorHAnsi" w:cs="Times New Roman"/>
        </w:rPr>
        <w:t>uje</w:t>
      </w:r>
      <w:r w:rsidR="005B2E04" w:rsidRPr="6D29FCD3">
        <w:rPr>
          <w:rFonts w:asciiTheme="majorHAnsi" w:hAnsiTheme="majorHAnsi" w:cs="Times New Roman"/>
        </w:rPr>
        <w:t xml:space="preserve"> minimální technické parametry uvedené v Příloze č. </w:t>
      </w:r>
      <w:r w:rsidR="00A3560E" w:rsidRPr="6D29FCD3">
        <w:rPr>
          <w:rFonts w:asciiTheme="majorHAnsi" w:hAnsiTheme="majorHAnsi" w:cs="Times New Roman"/>
        </w:rPr>
        <w:t>1</w:t>
      </w:r>
      <w:r w:rsidR="005B2E04" w:rsidRPr="6D29FCD3">
        <w:rPr>
          <w:rFonts w:asciiTheme="majorHAnsi" w:hAnsiTheme="majorHAnsi" w:cs="Times New Roman"/>
        </w:rPr>
        <w:t xml:space="preserve"> této smlouvy</w:t>
      </w:r>
      <w:r w:rsidR="005B2E04" w:rsidRPr="00472D15">
        <w:rPr>
          <w:rFonts w:asciiTheme="majorHAnsi" w:hAnsiTheme="majorHAnsi" w:cs="Times New Roman"/>
        </w:rPr>
        <w:t xml:space="preserve">. </w:t>
      </w:r>
      <w:r w:rsidR="005B2E04" w:rsidRPr="6D29FCD3">
        <w:rPr>
          <w:rFonts w:asciiTheme="majorHAnsi" w:hAnsiTheme="majorHAnsi" w:cs="Times New Roman"/>
        </w:rPr>
        <w:t xml:space="preserve">Kupující požaduje dodání originálního a nového zboží. </w:t>
      </w:r>
      <w:r w:rsidR="005B2E04" w:rsidRPr="6D29FCD3">
        <w:rPr>
          <w:rFonts w:asciiTheme="majorHAnsi" w:hAnsiTheme="majorHAnsi"/>
        </w:rPr>
        <w:t>V</w:t>
      </w:r>
      <w:r w:rsidR="007527C0" w:rsidRPr="6D29FCD3">
        <w:rPr>
          <w:rFonts w:asciiTheme="majorHAnsi" w:hAnsiTheme="majorHAnsi"/>
        </w:rPr>
        <w:t> </w:t>
      </w:r>
      <w:r w:rsidR="005B2E04" w:rsidRPr="6D29FCD3">
        <w:rPr>
          <w:rFonts w:asciiTheme="majorHAnsi" w:hAnsiTheme="majorHAnsi"/>
        </w:rPr>
        <w:t xml:space="preserve">databázi výrobce (pokud existuje) musí být </w:t>
      </w:r>
      <w:r w:rsidR="00C50A7C" w:rsidRPr="6D29FCD3">
        <w:rPr>
          <w:rFonts w:asciiTheme="majorHAnsi" w:hAnsiTheme="majorHAnsi"/>
        </w:rPr>
        <w:t>K</w:t>
      </w:r>
      <w:r w:rsidR="005B2E04" w:rsidRPr="6D29FCD3">
        <w:rPr>
          <w:rFonts w:asciiTheme="majorHAnsi" w:hAnsiTheme="majorHAnsi"/>
        </w:rPr>
        <w:t>upující veden jako první uživatel zboží.</w:t>
      </w:r>
      <w:r w:rsidR="001E57AC">
        <w:rPr>
          <w:rFonts w:asciiTheme="majorHAnsi" w:hAnsiTheme="majorHAnsi"/>
        </w:rPr>
        <w:t xml:space="preserve"> </w:t>
      </w:r>
    </w:p>
    <w:p w14:paraId="4FE31B79" w14:textId="13EA6561" w:rsidR="007149B0" w:rsidRPr="00472D15" w:rsidRDefault="007149B0" w:rsidP="00E96C73">
      <w:pPr>
        <w:pStyle w:val="Odstavec2"/>
        <w:numPr>
          <w:ilvl w:val="2"/>
          <w:numId w:val="6"/>
        </w:numPr>
        <w:ind w:left="709" w:hanging="283"/>
        <w:rPr>
          <w:rFonts w:asciiTheme="majorHAnsi" w:hAnsiTheme="majorHAnsi" w:cs="Times New Roman"/>
          <w:szCs w:val="22"/>
        </w:rPr>
      </w:pPr>
      <w:r w:rsidRPr="00472D15">
        <w:rPr>
          <w:rFonts w:asciiTheme="majorHAnsi" w:hAnsiTheme="majorHAnsi" w:cs="Times New Roman"/>
          <w:szCs w:val="22"/>
        </w:rPr>
        <w:t xml:space="preserve">Závazek </w:t>
      </w:r>
      <w:r w:rsidR="00C50A7C" w:rsidRPr="00472D15">
        <w:rPr>
          <w:rFonts w:asciiTheme="majorHAnsi" w:hAnsiTheme="majorHAnsi" w:cs="Times New Roman"/>
          <w:szCs w:val="22"/>
        </w:rPr>
        <w:t>K</w:t>
      </w:r>
      <w:r w:rsidRPr="00472D15">
        <w:rPr>
          <w:rFonts w:asciiTheme="majorHAnsi" w:hAnsiTheme="majorHAnsi" w:cs="Times New Roman"/>
          <w:szCs w:val="22"/>
        </w:rPr>
        <w:t xml:space="preserve">upujícího zaplatit </w:t>
      </w:r>
      <w:r w:rsidR="00C50A7C" w:rsidRPr="00472D15">
        <w:rPr>
          <w:rFonts w:asciiTheme="majorHAnsi" w:hAnsiTheme="majorHAnsi" w:cs="Times New Roman"/>
          <w:szCs w:val="22"/>
        </w:rPr>
        <w:t>P</w:t>
      </w:r>
      <w:r w:rsidRPr="00472D15">
        <w:rPr>
          <w:rFonts w:asciiTheme="majorHAnsi" w:hAnsiTheme="majorHAnsi" w:cs="Times New Roman"/>
          <w:szCs w:val="22"/>
        </w:rPr>
        <w:t xml:space="preserve">rodávajícímu </w:t>
      </w:r>
      <w:r w:rsidR="00B205AF" w:rsidRPr="00472D15">
        <w:rPr>
          <w:rFonts w:asciiTheme="majorHAnsi" w:hAnsiTheme="majorHAnsi" w:cs="Times New Roman"/>
          <w:szCs w:val="22"/>
        </w:rPr>
        <w:t xml:space="preserve">kupní cenu dle této smlouvy, odpovídající nabídkové ceně </w:t>
      </w:r>
      <w:r w:rsidRPr="00472D15">
        <w:rPr>
          <w:rFonts w:asciiTheme="majorHAnsi" w:hAnsiTheme="majorHAnsi" w:cs="Times New Roman"/>
          <w:szCs w:val="22"/>
        </w:rPr>
        <w:t>zboží</w:t>
      </w:r>
      <w:r w:rsidR="00B205AF" w:rsidRPr="00472D15">
        <w:rPr>
          <w:rFonts w:asciiTheme="majorHAnsi" w:hAnsiTheme="majorHAnsi" w:cs="Times New Roman"/>
          <w:szCs w:val="22"/>
        </w:rPr>
        <w:t xml:space="preserve"> ve výběrovém řízení</w:t>
      </w:r>
      <w:r w:rsidR="00141B77" w:rsidRPr="00472D15">
        <w:rPr>
          <w:rFonts w:asciiTheme="majorHAnsi" w:hAnsiTheme="majorHAnsi" w:cs="Times New Roman"/>
          <w:szCs w:val="22"/>
        </w:rPr>
        <w:t>.</w:t>
      </w:r>
    </w:p>
    <w:p w14:paraId="56A1D4AF" w14:textId="457E0990" w:rsidR="003E4FE4" w:rsidRPr="00472D15" w:rsidRDefault="007527C0" w:rsidP="009157E5">
      <w:pPr>
        <w:pStyle w:val="Odstavec2"/>
        <w:numPr>
          <w:ilvl w:val="1"/>
          <w:numId w:val="6"/>
        </w:numPr>
        <w:ind w:left="357" w:hanging="357"/>
        <w:rPr>
          <w:rFonts w:asciiTheme="majorHAnsi" w:hAnsiTheme="majorHAnsi"/>
        </w:rPr>
      </w:pPr>
      <w:r w:rsidRPr="00472D15">
        <w:rPr>
          <w:rFonts w:asciiTheme="majorHAnsi" w:hAnsiTheme="majorHAnsi" w:cs="Times New Roman"/>
        </w:rPr>
        <w:t>Prodávající se zavazuje k dodání zboží dle této smlouvy</w:t>
      </w:r>
      <w:r w:rsidR="007149B0" w:rsidRPr="00472D15">
        <w:rPr>
          <w:rFonts w:asciiTheme="majorHAnsi" w:hAnsiTheme="majorHAnsi" w:cs="Times New Roman"/>
        </w:rPr>
        <w:t xml:space="preserve"> </w:t>
      </w:r>
      <w:r w:rsidR="007E2786">
        <w:rPr>
          <w:rFonts w:asciiTheme="majorHAnsi" w:hAnsiTheme="majorHAnsi" w:cs="Times New Roman"/>
        </w:rPr>
        <w:t xml:space="preserve">nejpozději </w:t>
      </w:r>
      <w:r w:rsidR="007149B0" w:rsidRPr="00472D15">
        <w:rPr>
          <w:rFonts w:asciiTheme="majorHAnsi" w:hAnsiTheme="majorHAnsi" w:cs="Times New Roman"/>
        </w:rPr>
        <w:t xml:space="preserve">do </w:t>
      </w:r>
      <w:r w:rsidR="007E2786">
        <w:rPr>
          <w:rFonts w:asciiTheme="majorHAnsi" w:hAnsiTheme="majorHAnsi" w:cs="Times New Roman"/>
        </w:rPr>
        <w:t xml:space="preserve">šesti </w:t>
      </w:r>
      <w:r w:rsidR="001E5F01">
        <w:rPr>
          <w:rFonts w:asciiTheme="majorHAnsi" w:hAnsiTheme="majorHAnsi" w:cs="Times New Roman"/>
        </w:rPr>
        <w:t>(</w:t>
      </w:r>
      <w:r w:rsidR="007E2786">
        <w:rPr>
          <w:rFonts w:asciiTheme="majorHAnsi" w:hAnsiTheme="majorHAnsi" w:cs="Times New Roman"/>
        </w:rPr>
        <w:t>6</w:t>
      </w:r>
      <w:r w:rsidR="001E5F01">
        <w:rPr>
          <w:rFonts w:asciiTheme="majorHAnsi" w:hAnsiTheme="majorHAnsi" w:cs="Times New Roman"/>
        </w:rPr>
        <w:t>) týdnů</w:t>
      </w:r>
      <w:r w:rsidR="007149B0" w:rsidRPr="00472D15">
        <w:rPr>
          <w:rFonts w:asciiTheme="majorHAnsi" w:hAnsiTheme="majorHAnsi" w:cs="Times New Roman"/>
        </w:rPr>
        <w:t xml:space="preserve"> od data </w:t>
      </w:r>
      <w:r w:rsidR="008C6BF2" w:rsidRPr="00472D15">
        <w:rPr>
          <w:rFonts w:asciiTheme="majorHAnsi" w:hAnsiTheme="majorHAnsi" w:cs="Times New Roman"/>
        </w:rPr>
        <w:t>účinnosti smlouvy</w:t>
      </w:r>
      <w:r w:rsidR="003E4FE4" w:rsidRPr="00472D15">
        <w:rPr>
          <w:rFonts w:asciiTheme="majorHAnsi" w:hAnsiTheme="majorHAnsi" w:cs="Times New Roman"/>
        </w:rPr>
        <w:t xml:space="preserve">. </w:t>
      </w:r>
    </w:p>
    <w:p w14:paraId="196934B6" w14:textId="44000F38" w:rsidR="00530E3A" w:rsidRPr="00313AAA" w:rsidRDefault="007149B0" w:rsidP="009157E5">
      <w:pPr>
        <w:pStyle w:val="Odstavec2"/>
        <w:numPr>
          <w:ilvl w:val="1"/>
          <w:numId w:val="6"/>
        </w:numPr>
        <w:ind w:left="357" w:hanging="357"/>
        <w:rPr>
          <w:rFonts w:asciiTheme="majorHAnsi" w:hAnsiTheme="majorHAnsi" w:cs="Times New Roman"/>
        </w:rPr>
      </w:pPr>
      <w:r w:rsidRPr="00313AAA">
        <w:rPr>
          <w:rFonts w:asciiTheme="majorHAnsi" w:hAnsiTheme="majorHAnsi" w:cs="Times New Roman"/>
        </w:rPr>
        <w:t xml:space="preserve">Místem dodání zboží </w:t>
      </w:r>
      <w:r w:rsidR="77AA786A" w:rsidRPr="00313AAA">
        <w:rPr>
          <w:rFonts w:asciiTheme="majorHAnsi" w:hAnsiTheme="majorHAnsi" w:cs="Times New Roman"/>
        </w:rPr>
        <w:t>j</w:t>
      </w:r>
      <w:r w:rsidRPr="00313AAA">
        <w:rPr>
          <w:rFonts w:asciiTheme="majorHAnsi" w:hAnsiTheme="majorHAnsi" w:cs="Times New Roman"/>
        </w:rPr>
        <w:t>sou</w:t>
      </w:r>
      <w:r w:rsidR="66DE0E5A" w:rsidRPr="00313AAA">
        <w:rPr>
          <w:rFonts w:asciiTheme="majorHAnsi" w:hAnsiTheme="majorHAnsi" w:cs="Times New Roman"/>
        </w:rPr>
        <w:t xml:space="preserve"> </w:t>
      </w:r>
      <w:r w:rsidR="00EF1610" w:rsidRPr="00D07AFF">
        <w:rPr>
          <w:rFonts w:asciiTheme="majorHAnsi" w:hAnsiTheme="majorHAnsi" w:cs="Times New Roman"/>
        </w:rPr>
        <w:t xml:space="preserve">serverovna ÚVT v areálu RUK, Ovocný trh 560/5, </w:t>
      </w:r>
      <w:r w:rsidR="00EF1610" w:rsidRPr="79B59FEA">
        <w:rPr>
          <w:rFonts w:asciiTheme="majorHAnsi" w:hAnsiTheme="majorHAnsi" w:cs="Times New Roman"/>
        </w:rPr>
        <w:t>116</w:t>
      </w:r>
      <w:r w:rsidR="004A63E9">
        <w:rPr>
          <w:rFonts w:asciiTheme="majorHAnsi" w:hAnsiTheme="majorHAnsi" w:cs="Times New Roman"/>
        </w:rPr>
        <w:t> </w:t>
      </w:r>
      <w:r w:rsidR="00EF1610" w:rsidRPr="79B59FEA">
        <w:rPr>
          <w:rFonts w:asciiTheme="majorHAnsi" w:hAnsiTheme="majorHAnsi" w:cs="Times New Roman"/>
        </w:rPr>
        <w:t>36</w:t>
      </w:r>
      <w:r w:rsidR="00EF1610" w:rsidRPr="00D07AFF">
        <w:rPr>
          <w:rFonts w:asciiTheme="majorHAnsi" w:hAnsiTheme="majorHAnsi" w:cs="Times New Roman"/>
        </w:rPr>
        <w:t xml:space="preserve"> Praha 1 </w:t>
      </w:r>
      <w:r w:rsidR="02B65D76" w:rsidRPr="06CEB9A4">
        <w:rPr>
          <w:rFonts w:asciiTheme="majorHAnsi" w:hAnsiTheme="majorHAnsi" w:cs="Times New Roman"/>
        </w:rPr>
        <w:t>(1 kus</w:t>
      </w:r>
      <w:r w:rsidR="001E5F01">
        <w:rPr>
          <w:rFonts w:asciiTheme="majorHAnsi" w:hAnsiTheme="majorHAnsi" w:cs="Times New Roman"/>
        </w:rPr>
        <w:t xml:space="preserve"> serveru a 1 kus diskových polí</w:t>
      </w:r>
      <w:r w:rsidR="02B65D76" w:rsidRPr="06CEB9A4">
        <w:rPr>
          <w:rFonts w:asciiTheme="majorHAnsi" w:hAnsiTheme="majorHAnsi" w:cs="Times New Roman"/>
        </w:rPr>
        <w:t xml:space="preserve">) </w:t>
      </w:r>
      <w:r w:rsidR="00EF1610" w:rsidRPr="06CEB9A4">
        <w:rPr>
          <w:rFonts w:asciiTheme="majorHAnsi" w:hAnsiTheme="majorHAnsi" w:cs="Times New Roman"/>
        </w:rPr>
        <w:t>a</w:t>
      </w:r>
      <w:r w:rsidR="00EF1610" w:rsidRPr="00D07AFF">
        <w:rPr>
          <w:rFonts w:asciiTheme="majorHAnsi" w:hAnsiTheme="majorHAnsi" w:cs="Times New Roman"/>
        </w:rPr>
        <w:t xml:space="preserve"> serverovna ÚVT v areálu Jinonice, U kříže 8, 158</w:t>
      </w:r>
      <w:r w:rsidR="004A63E9">
        <w:rPr>
          <w:rFonts w:asciiTheme="majorHAnsi" w:hAnsiTheme="majorHAnsi" w:cs="Times New Roman"/>
        </w:rPr>
        <w:t> </w:t>
      </w:r>
      <w:r w:rsidR="00EF1610" w:rsidRPr="00D07AFF">
        <w:rPr>
          <w:rFonts w:asciiTheme="majorHAnsi" w:hAnsiTheme="majorHAnsi" w:cs="Times New Roman"/>
        </w:rPr>
        <w:t>00 Praha</w:t>
      </w:r>
      <w:r w:rsidR="004A63E9">
        <w:rPr>
          <w:rFonts w:asciiTheme="majorHAnsi" w:hAnsiTheme="majorHAnsi" w:cs="Times New Roman"/>
        </w:rPr>
        <w:t> </w:t>
      </w:r>
      <w:r w:rsidR="00EF1610" w:rsidRPr="00D07AFF">
        <w:rPr>
          <w:rFonts w:asciiTheme="majorHAnsi" w:hAnsiTheme="majorHAnsi" w:cs="Times New Roman"/>
        </w:rPr>
        <w:t>5</w:t>
      </w:r>
      <w:r w:rsidR="77C6E43F" w:rsidRPr="06CEB9A4">
        <w:rPr>
          <w:rFonts w:asciiTheme="majorHAnsi" w:hAnsiTheme="majorHAnsi" w:cs="Times New Roman"/>
        </w:rPr>
        <w:t xml:space="preserve"> (</w:t>
      </w:r>
      <w:r w:rsidR="001E5F01" w:rsidRPr="06CEB9A4">
        <w:rPr>
          <w:rFonts w:asciiTheme="majorHAnsi" w:hAnsiTheme="majorHAnsi" w:cs="Times New Roman"/>
        </w:rPr>
        <w:t>1 kus</w:t>
      </w:r>
      <w:r w:rsidR="001E5F01">
        <w:rPr>
          <w:rFonts w:asciiTheme="majorHAnsi" w:hAnsiTheme="majorHAnsi" w:cs="Times New Roman"/>
        </w:rPr>
        <w:t xml:space="preserve"> serveru a 1 kus diskových polí</w:t>
      </w:r>
      <w:r w:rsidR="77C6E43F" w:rsidRPr="06CEB9A4">
        <w:rPr>
          <w:rFonts w:asciiTheme="majorHAnsi" w:hAnsiTheme="majorHAnsi" w:cs="Times New Roman"/>
        </w:rPr>
        <w:t>)</w:t>
      </w:r>
      <w:r w:rsidR="00EF1610" w:rsidRPr="06CEB9A4">
        <w:rPr>
          <w:rFonts w:asciiTheme="majorHAnsi" w:hAnsiTheme="majorHAnsi" w:cs="Times New Roman"/>
        </w:rPr>
        <w:t>.</w:t>
      </w:r>
      <w:r w:rsidR="4216F96B" w:rsidRPr="00313AAA">
        <w:rPr>
          <w:rFonts w:asciiTheme="majorHAnsi" w:hAnsiTheme="majorHAnsi" w:cs="Times New Roman"/>
        </w:rPr>
        <w:t xml:space="preserve"> </w:t>
      </w:r>
    </w:p>
    <w:p w14:paraId="7417FC9C" w14:textId="77777777" w:rsidR="00CE4E70" w:rsidRPr="00472D15" w:rsidRDefault="00CE4E70" w:rsidP="000505E3">
      <w:pPr>
        <w:pStyle w:val="Odstavec2"/>
        <w:spacing w:before="0" w:after="120" w:line="360" w:lineRule="auto"/>
        <w:ind w:firstLine="426"/>
        <w:rPr>
          <w:rFonts w:asciiTheme="majorHAnsi" w:hAnsiTheme="majorHAnsi" w:cs="Times New Roman"/>
        </w:rPr>
      </w:pPr>
    </w:p>
    <w:p w14:paraId="43F8EBB6" w14:textId="77777777" w:rsidR="0072194A" w:rsidRPr="0072194A" w:rsidRDefault="08907B6E" w:rsidP="7EF12F9E">
      <w:pPr>
        <w:pStyle w:val="Smlouvalnek"/>
        <w:numPr>
          <w:ilvl w:val="0"/>
          <w:numId w:val="7"/>
        </w:numPr>
        <w:rPr>
          <w:rFonts w:asciiTheme="majorHAnsi" w:hAnsiTheme="majorHAnsi" w:cs="Times New Roman"/>
        </w:rPr>
      </w:pPr>
      <w:r w:rsidRPr="7EF12F9E">
        <w:rPr>
          <w:rFonts w:asciiTheme="majorHAnsi" w:hAnsiTheme="majorHAnsi" w:cs="Times New Roman"/>
        </w:rPr>
        <w:lastRenderedPageBreak/>
        <w:t xml:space="preserve"> </w:t>
      </w:r>
      <w:r w:rsidR="54E5035C" w:rsidRPr="7EF12F9E">
        <w:rPr>
          <w:rFonts w:asciiTheme="majorHAnsi" w:hAnsiTheme="majorHAnsi" w:cs="Times New Roman"/>
        </w:rPr>
        <w:t>Akceptace zboží</w:t>
      </w:r>
    </w:p>
    <w:p w14:paraId="515D2C0D" w14:textId="77F37245" w:rsidR="0072194A" w:rsidRPr="0072194A" w:rsidRDefault="0072194A" w:rsidP="308599DA">
      <w:pPr>
        <w:pStyle w:val="Smlouvaodstavec"/>
        <w:numPr>
          <w:ilvl w:val="0"/>
          <w:numId w:val="50"/>
        </w:numPr>
        <w:ind w:left="426" w:hanging="426"/>
        <w:jc w:val="both"/>
        <w:rPr>
          <w:rFonts w:asciiTheme="majorHAnsi" w:hAnsiTheme="majorHAnsi"/>
        </w:rPr>
      </w:pPr>
      <w:r w:rsidRPr="0072194A">
        <w:rPr>
          <w:rFonts w:asciiTheme="majorHAnsi" w:hAnsiTheme="majorHAnsi" w:cs="Times New Roman"/>
        </w:rPr>
        <w:t>Po dodání zboží bez vad a nedostatků na místo dodání bude mezi Prodávajícím a Kupujícím podepsán akceptační protokol. Prodávající je oprávněný neakceptovat zboží vykazující zjevné vady nebo nedostatky</w:t>
      </w:r>
      <w:r w:rsidR="6F366152" w:rsidRPr="308599DA">
        <w:rPr>
          <w:rFonts w:asciiTheme="majorHAnsi" w:hAnsiTheme="majorHAnsi" w:cs="Times New Roman"/>
        </w:rPr>
        <w:t>.</w:t>
      </w:r>
      <w:r w:rsidRPr="0072194A">
        <w:rPr>
          <w:rFonts w:asciiTheme="majorHAnsi" w:hAnsiTheme="majorHAnsi" w:cs="Times New Roman"/>
        </w:rPr>
        <w:t xml:space="preserve"> </w:t>
      </w:r>
      <w:r w:rsidR="03CA481D" w:rsidRPr="308599DA">
        <w:rPr>
          <w:rFonts w:asciiTheme="majorHAnsi" w:hAnsiTheme="majorHAnsi" w:cs="Times New Roman"/>
        </w:rPr>
        <w:t xml:space="preserve"> Za zjevnou vadu se považuje zejména:</w:t>
      </w:r>
    </w:p>
    <w:p w14:paraId="16B328E7" w14:textId="77777777" w:rsidR="0072194A" w:rsidRPr="0072194A" w:rsidRDefault="03CA481D" w:rsidP="308599DA">
      <w:pPr>
        <w:pStyle w:val="Smlouvaodstavec"/>
        <w:numPr>
          <w:ilvl w:val="0"/>
          <w:numId w:val="49"/>
        </w:numPr>
        <w:jc w:val="both"/>
        <w:rPr>
          <w:rFonts w:asciiTheme="majorHAnsi" w:hAnsiTheme="majorHAnsi"/>
        </w:rPr>
      </w:pPr>
      <w:r w:rsidRPr="308599DA">
        <w:rPr>
          <w:rFonts w:asciiTheme="majorHAnsi" w:hAnsiTheme="majorHAnsi" w:cs="Times New Roman"/>
        </w:rPr>
        <w:t>záměna zboží (vztahuje se na případy, kdy došlo k dodání jiného zboží, než bylo uvedeno ve smlouvě),</w:t>
      </w:r>
    </w:p>
    <w:p w14:paraId="17F95FEE" w14:textId="0D06932E" w:rsidR="005B2E8E" w:rsidRPr="005B2E8E" w:rsidRDefault="03CA481D" w:rsidP="005B2E8E">
      <w:pPr>
        <w:pStyle w:val="Smlouvaodstavec"/>
        <w:numPr>
          <w:ilvl w:val="0"/>
          <w:numId w:val="49"/>
        </w:numPr>
        <w:jc w:val="both"/>
        <w:rPr>
          <w:rFonts w:asciiTheme="majorHAnsi" w:hAnsiTheme="majorHAnsi"/>
        </w:rPr>
      </w:pPr>
      <w:r w:rsidRPr="308599DA">
        <w:rPr>
          <w:rFonts w:asciiTheme="majorHAnsi" w:hAnsiTheme="majorHAnsi" w:cs="Times New Roman"/>
        </w:rPr>
        <w:t>množstevní vada (vztahuje se na případ, kdy došlo k dodání jiného množství zboží, než bylo uvedeno ve smlouvě).</w:t>
      </w:r>
    </w:p>
    <w:p w14:paraId="60C87CA5" w14:textId="1383F019" w:rsidR="00AE313B" w:rsidRDefault="00AE313B" w:rsidP="007970CB">
      <w:pPr>
        <w:pStyle w:val="Smlouvaodstavec"/>
        <w:numPr>
          <w:ilvl w:val="0"/>
          <w:numId w:val="50"/>
        </w:numPr>
        <w:ind w:left="426" w:hanging="426"/>
        <w:jc w:val="both"/>
        <w:rPr>
          <w:rFonts w:asciiTheme="majorHAnsi" w:hAnsiTheme="majorHAnsi" w:cs="Times New Roman"/>
        </w:rPr>
      </w:pPr>
      <w:r w:rsidRPr="00AE313B">
        <w:rPr>
          <w:rFonts w:asciiTheme="majorHAnsi" w:hAnsiTheme="majorHAnsi" w:cs="Times New Roman"/>
        </w:rPr>
        <w:t xml:space="preserve">Prodávající je povinen při předání zboží doložit potvrzení od výrobce o určení dodávaného zboží pro evropský trh (včetně sériových čísel dodávaných zařízení). </w:t>
      </w:r>
    </w:p>
    <w:p w14:paraId="2B10D29B" w14:textId="1A7720ED" w:rsidR="00435F4A" w:rsidRPr="002D6099" w:rsidRDefault="00E94C06" w:rsidP="00AE313B">
      <w:pPr>
        <w:pStyle w:val="Smlouvaodstavec"/>
        <w:numPr>
          <w:ilvl w:val="0"/>
          <w:numId w:val="50"/>
        </w:numPr>
        <w:ind w:left="426" w:hanging="426"/>
        <w:jc w:val="both"/>
        <w:rPr>
          <w:rFonts w:asciiTheme="majorHAnsi" w:hAnsiTheme="majorHAnsi" w:cs="Times New Roman"/>
        </w:rPr>
      </w:pPr>
      <w:r w:rsidRPr="002D6099">
        <w:rPr>
          <w:rFonts w:asciiTheme="majorHAnsi" w:hAnsiTheme="majorHAnsi" w:cs="Times New Roman"/>
        </w:rPr>
        <w:t xml:space="preserve">Prodávající je před podpisem akceptačního protokolu Kupujícím </w:t>
      </w:r>
      <w:r w:rsidR="00FB43CE" w:rsidRPr="002D6099">
        <w:rPr>
          <w:rFonts w:asciiTheme="majorHAnsi" w:hAnsiTheme="majorHAnsi" w:cs="Times New Roman"/>
        </w:rPr>
        <w:t xml:space="preserve">povinen Kupujícímu </w:t>
      </w:r>
      <w:r w:rsidRPr="002D6099">
        <w:rPr>
          <w:rFonts w:asciiTheme="majorHAnsi" w:hAnsiTheme="majorHAnsi" w:cs="Times New Roman"/>
        </w:rPr>
        <w:t xml:space="preserve">prokázat </w:t>
      </w:r>
      <w:r w:rsidR="00FB43CE" w:rsidRPr="002D6099">
        <w:rPr>
          <w:rFonts w:asciiTheme="majorHAnsi" w:hAnsiTheme="majorHAnsi" w:cs="Times New Roman"/>
        </w:rPr>
        <w:t xml:space="preserve">existenci a </w:t>
      </w:r>
      <w:r w:rsidRPr="002D6099">
        <w:rPr>
          <w:rFonts w:asciiTheme="majorHAnsi" w:hAnsiTheme="majorHAnsi" w:cs="Times New Roman"/>
        </w:rPr>
        <w:t>platnost smlouvy</w:t>
      </w:r>
      <w:r w:rsidR="007001DD" w:rsidRPr="002D6099">
        <w:rPr>
          <w:rFonts w:asciiTheme="majorHAnsi" w:hAnsiTheme="majorHAnsi" w:cs="Times New Roman"/>
        </w:rPr>
        <w:t xml:space="preserve"> s výrobcem </w:t>
      </w:r>
      <w:r w:rsidR="00FB43CE" w:rsidRPr="002D6099">
        <w:rPr>
          <w:rFonts w:asciiTheme="majorHAnsi" w:hAnsiTheme="majorHAnsi" w:cs="Times New Roman"/>
        </w:rPr>
        <w:t xml:space="preserve">zboží </w:t>
      </w:r>
      <w:r w:rsidR="00A63BBE" w:rsidRPr="002D6099">
        <w:rPr>
          <w:rFonts w:asciiTheme="majorHAnsi" w:hAnsiTheme="majorHAnsi" w:cs="Times New Roman"/>
        </w:rPr>
        <w:t xml:space="preserve">uzavřené </w:t>
      </w:r>
      <w:r w:rsidR="004C6FE0" w:rsidRPr="002D6099">
        <w:rPr>
          <w:rFonts w:asciiTheme="majorHAnsi" w:hAnsiTheme="majorHAnsi" w:cs="Times New Roman"/>
        </w:rPr>
        <w:t>v souladu s</w:t>
      </w:r>
      <w:r w:rsidR="00FB43CE" w:rsidRPr="002D6099">
        <w:rPr>
          <w:rFonts w:asciiTheme="majorHAnsi" w:hAnsiTheme="majorHAnsi" w:cs="Times New Roman"/>
        </w:rPr>
        <w:t xml:space="preserve"> čl. VI. odst. 14 této smlouvy.</w:t>
      </w:r>
      <w:r w:rsidR="008A5AD1" w:rsidRPr="002D6099">
        <w:rPr>
          <w:rFonts w:asciiTheme="majorHAnsi" w:hAnsiTheme="majorHAnsi" w:cs="Times New Roman"/>
        </w:rPr>
        <w:t xml:space="preserve"> V případě, že toto </w:t>
      </w:r>
      <w:r w:rsidR="003816C9" w:rsidRPr="002D6099">
        <w:rPr>
          <w:rFonts w:asciiTheme="majorHAnsi" w:hAnsiTheme="majorHAnsi" w:cs="Times New Roman"/>
        </w:rPr>
        <w:t xml:space="preserve">Prodávající </w:t>
      </w:r>
      <w:r w:rsidR="008A5AD1" w:rsidRPr="002D6099">
        <w:rPr>
          <w:rFonts w:asciiTheme="majorHAnsi" w:hAnsiTheme="majorHAnsi" w:cs="Times New Roman"/>
        </w:rPr>
        <w:t xml:space="preserve">neprokáže, je </w:t>
      </w:r>
      <w:r w:rsidR="00CA59BB" w:rsidRPr="002D6099">
        <w:rPr>
          <w:rFonts w:asciiTheme="majorHAnsi" w:hAnsiTheme="majorHAnsi" w:cs="Times New Roman"/>
        </w:rPr>
        <w:t>Kupující oprávněn akceptaci zboží odmítnout</w:t>
      </w:r>
      <w:r w:rsidR="005B6350" w:rsidRPr="002D6099">
        <w:rPr>
          <w:rFonts w:asciiTheme="majorHAnsi" w:hAnsiTheme="majorHAnsi" w:cs="Times New Roman"/>
        </w:rPr>
        <w:t>.</w:t>
      </w:r>
    </w:p>
    <w:p w14:paraId="7914AA8D" w14:textId="63A22D74" w:rsidR="007149B0" w:rsidRPr="00472D15" w:rsidRDefault="00B205AF" w:rsidP="0072194A">
      <w:pPr>
        <w:pStyle w:val="Smlouvalnek"/>
        <w:numPr>
          <w:ilvl w:val="0"/>
          <w:numId w:val="7"/>
        </w:numPr>
        <w:rPr>
          <w:rFonts w:asciiTheme="majorHAnsi" w:hAnsiTheme="majorHAnsi"/>
        </w:rPr>
      </w:pPr>
      <w:r w:rsidRPr="00472D15">
        <w:rPr>
          <w:rFonts w:asciiTheme="majorHAnsi" w:hAnsiTheme="majorHAnsi" w:cs="Times New Roman"/>
        </w:rPr>
        <w:t xml:space="preserve">Kupní cena </w:t>
      </w:r>
      <w:r w:rsidR="007149B0" w:rsidRPr="00472D15">
        <w:rPr>
          <w:rFonts w:asciiTheme="majorHAnsi" w:hAnsiTheme="majorHAnsi" w:cs="Times New Roman"/>
        </w:rPr>
        <w:t>a platební podmínky</w:t>
      </w:r>
    </w:p>
    <w:p w14:paraId="28DFEDFE" w14:textId="71161161" w:rsidR="007149B0" w:rsidRPr="002B01D7" w:rsidRDefault="007149B0" w:rsidP="0056400D">
      <w:pPr>
        <w:pStyle w:val="Smlouvaodstavec"/>
        <w:numPr>
          <w:ilvl w:val="0"/>
          <w:numId w:val="48"/>
        </w:numPr>
        <w:tabs>
          <w:tab w:val="clear" w:pos="0"/>
          <w:tab w:val="num" w:pos="-360"/>
        </w:tabs>
        <w:ind w:left="360"/>
        <w:jc w:val="both"/>
        <w:rPr>
          <w:rFonts w:asciiTheme="majorHAnsi" w:hAnsiTheme="majorHAnsi" w:cs="Times New Roman"/>
        </w:rPr>
      </w:pPr>
      <w:r w:rsidRPr="00472D15">
        <w:rPr>
          <w:rFonts w:asciiTheme="majorHAnsi" w:hAnsiTheme="majorHAnsi" w:cs="Times New Roman"/>
        </w:rPr>
        <w:t xml:space="preserve">Cena za </w:t>
      </w:r>
      <w:r w:rsidR="003872A6" w:rsidRPr="00472D15">
        <w:rPr>
          <w:rFonts w:asciiTheme="majorHAnsi" w:hAnsiTheme="majorHAnsi" w:cs="Times New Roman"/>
        </w:rPr>
        <w:t>dodání a prodej</w:t>
      </w:r>
      <w:r w:rsidR="00126FC5" w:rsidRPr="00472D15">
        <w:rPr>
          <w:rFonts w:asciiTheme="majorHAnsi" w:hAnsiTheme="majorHAnsi" w:cs="Times New Roman"/>
        </w:rPr>
        <w:t xml:space="preserve"> </w:t>
      </w:r>
      <w:r w:rsidRPr="00472D15">
        <w:rPr>
          <w:rFonts w:asciiTheme="majorHAnsi" w:hAnsiTheme="majorHAnsi" w:cs="Times New Roman"/>
        </w:rPr>
        <w:t>zboží bude odpovídat cenám uvedeným v </w:t>
      </w:r>
      <w:r w:rsidR="00A34DBB" w:rsidRPr="00472D15">
        <w:rPr>
          <w:rFonts w:asciiTheme="majorHAnsi" w:hAnsiTheme="majorHAnsi" w:cs="Times New Roman"/>
        </w:rPr>
        <w:t>P</w:t>
      </w:r>
      <w:r w:rsidRPr="00472D15">
        <w:rPr>
          <w:rFonts w:asciiTheme="majorHAnsi" w:hAnsiTheme="majorHAnsi" w:cs="Times New Roman"/>
        </w:rPr>
        <w:t xml:space="preserve">říloze č. </w:t>
      </w:r>
      <w:r w:rsidR="00A3560E" w:rsidRPr="00472D15">
        <w:rPr>
          <w:rFonts w:asciiTheme="majorHAnsi" w:hAnsiTheme="majorHAnsi" w:cs="Times New Roman"/>
        </w:rPr>
        <w:t>2</w:t>
      </w:r>
      <w:r w:rsidRPr="00472D15">
        <w:rPr>
          <w:rFonts w:asciiTheme="majorHAnsi" w:hAnsiTheme="majorHAnsi" w:cs="Times New Roman"/>
        </w:rPr>
        <w:t xml:space="preserve"> této smlouvy</w:t>
      </w:r>
      <w:r w:rsidR="00B205AF" w:rsidRPr="00472D15">
        <w:rPr>
          <w:rFonts w:asciiTheme="majorHAnsi" w:hAnsiTheme="majorHAnsi" w:cs="Times New Roman"/>
        </w:rPr>
        <w:t xml:space="preserve"> (kupn</w:t>
      </w:r>
      <w:r w:rsidR="00D50229" w:rsidRPr="00472D15">
        <w:rPr>
          <w:rFonts w:asciiTheme="majorHAnsi" w:hAnsiTheme="majorHAnsi" w:cs="Times New Roman"/>
        </w:rPr>
        <w:t>í</w:t>
      </w:r>
      <w:r w:rsidR="00B205AF" w:rsidRPr="00472D15">
        <w:rPr>
          <w:rFonts w:asciiTheme="majorHAnsi" w:hAnsiTheme="majorHAnsi" w:cs="Times New Roman"/>
        </w:rPr>
        <w:t xml:space="preserve"> cena)</w:t>
      </w:r>
      <w:r w:rsidRPr="00472D15">
        <w:rPr>
          <w:rFonts w:asciiTheme="majorHAnsi" w:hAnsiTheme="majorHAnsi" w:cs="Times New Roman"/>
        </w:rPr>
        <w:t>.</w:t>
      </w:r>
    </w:p>
    <w:p w14:paraId="31B9EC09" w14:textId="76A5A91A" w:rsidR="007149B0" w:rsidRPr="00472D15" w:rsidRDefault="00CE6099" w:rsidP="0056400D">
      <w:pPr>
        <w:pStyle w:val="Smlouvaodstavec"/>
        <w:numPr>
          <w:ilvl w:val="0"/>
          <w:numId w:val="48"/>
        </w:numPr>
        <w:tabs>
          <w:tab w:val="clear" w:pos="0"/>
          <w:tab w:val="num" w:pos="-360"/>
        </w:tabs>
        <w:ind w:left="360"/>
        <w:jc w:val="both"/>
        <w:rPr>
          <w:rFonts w:asciiTheme="majorHAnsi" w:hAnsiTheme="majorHAnsi"/>
        </w:rPr>
      </w:pPr>
      <w:r w:rsidRPr="00472D15">
        <w:rPr>
          <w:rFonts w:asciiTheme="majorHAnsi" w:hAnsiTheme="majorHAnsi" w:cs="Times New Roman"/>
        </w:rPr>
        <w:t>Kupní c</w:t>
      </w:r>
      <w:r w:rsidR="007149B0" w:rsidRPr="00472D15">
        <w:rPr>
          <w:rFonts w:asciiTheme="majorHAnsi" w:hAnsiTheme="majorHAnsi" w:cs="Times New Roman"/>
        </w:rPr>
        <w:t>ena stanovená v </w:t>
      </w:r>
      <w:r w:rsidR="00A34DBB" w:rsidRPr="00472D15">
        <w:rPr>
          <w:rFonts w:asciiTheme="majorHAnsi" w:hAnsiTheme="majorHAnsi" w:cs="Times New Roman"/>
        </w:rPr>
        <w:t>P</w:t>
      </w:r>
      <w:r w:rsidR="007149B0" w:rsidRPr="00472D15">
        <w:rPr>
          <w:rFonts w:asciiTheme="majorHAnsi" w:hAnsiTheme="majorHAnsi" w:cs="Times New Roman"/>
        </w:rPr>
        <w:t xml:space="preserve">říloze č. </w:t>
      </w:r>
      <w:r w:rsidR="00A3560E" w:rsidRPr="00472D15">
        <w:rPr>
          <w:rFonts w:asciiTheme="majorHAnsi" w:hAnsiTheme="majorHAnsi" w:cs="Times New Roman"/>
        </w:rPr>
        <w:t>2</w:t>
      </w:r>
      <w:r w:rsidR="007149B0" w:rsidRPr="00472D15">
        <w:rPr>
          <w:rFonts w:asciiTheme="majorHAnsi" w:hAnsiTheme="majorHAnsi" w:cs="Times New Roman"/>
        </w:rPr>
        <w:t xml:space="preserve"> této smlouvy je stanovena jako nejvýše přípustná, přičemž zvýšení této ceny je přípustné pouze v souvislosti se změnou výše DPH.</w:t>
      </w:r>
    </w:p>
    <w:p w14:paraId="44A0E90A" w14:textId="1AE08379" w:rsidR="00036035" w:rsidRPr="00472D15" w:rsidRDefault="0D86947A" w:rsidP="00175FC3">
      <w:pPr>
        <w:pStyle w:val="Smlouvaodstavec"/>
        <w:numPr>
          <w:ilvl w:val="0"/>
          <w:numId w:val="48"/>
        </w:numPr>
        <w:ind w:left="357" w:hanging="357"/>
        <w:jc w:val="both"/>
        <w:rPr>
          <w:rFonts w:asciiTheme="majorHAnsi" w:hAnsiTheme="majorHAnsi"/>
        </w:rPr>
      </w:pPr>
      <w:r w:rsidRPr="6ECDFD94">
        <w:rPr>
          <w:rFonts w:asciiTheme="majorHAnsi" w:hAnsiTheme="majorHAnsi" w:cs="Times New Roman"/>
        </w:rPr>
        <w:t>Kupní c</w:t>
      </w:r>
      <w:r w:rsidR="007149B0" w:rsidRPr="6ECDFD94">
        <w:rPr>
          <w:rFonts w:asciiTheme="majorHAnsi" w:hAnsiTheme="majorHAnsi" w:cs="Times New Roman"/>
        </w:rPr>
        <w:t xml:space="preserve">ena je splatná na základě </w:t>
      </w:r>
      <w:r w:rsidR="0D96C6BE" w:rsidRPr="6ECDFD94">
        <w:rPr>
          <w:rFonts w:asciiTheme="majorHAnsi" w:hAnsiTheme="majorHAnsi" w:cs="Times New Roman"/>
        </w:rPr>
        <w:t>daňov</w:t>
      </w:r>
      <w:r w:rsidR="007F2019">
        <w:rPr>
          <w:rFonts w:asciiTheme="majorHAnsi" w:hAnsiTheme="majorHAnsi" w:cs="Times New Roman"/>
        </w:rPr>
        <w:t>ého</w:t>
      </w:r>
      <w:r w:rsidR="0D96C6BE" w:rsidRPr="6ECDFD94">
        <w:rPr>
          <w:rFonts w:asciiTheme="majorHAnsi" w:hAnsiTheme="majorHAnsi" w:cs="Times New Roman"/>
        </w:rPr>
        <w:t xml:space="preserve"> </w:t>
      </w:r>
      <w:r w:rsidR="007149B0" w:rsidRPr="6ECDFD94">
        <w:rPr>
          <w:rFonts w:asciiTheme="majorHAnsi" w:hAnsiTheme="majorHAnsi" w:cs="Times New Roman"/>
        </w:rPr>
        <w:t>doklad</w:t>
      </w:r>
      <w:r w:rsidR="007F2019">
        <w:rPr>
          <w:rFonts w:asciiTheme="majorHAnsi" w:hAnsiTheme="majorHAnsi" w:cs="Times New Roman"/>
        </w:rPr>
        <w:t>u</w:t>
      </w:r>
      <w:r w:rsidR="007149B0" w:rsidRPr="6ECDFD94">
        <w:rPr>
          <w:rFonts w:asciiTheme="majorHAnsi" w:hAnsiTheme="majorHAnsi" w:cs="Times New Roman"/>
        </w:rPr>
        <w:t xml:space="preserve"> – faktur</w:t>
      </w:r>
      <w:r w:rsidR="007F2019">
        <w:rPr>
          <w:rFonts w:asciiTheme="majorHAnsi" w:hAnsiTheme="majorHAnsi" w:cs="Times New Roman"/>
        </w:rPr>
        <w:t>y</w:t>
      </w:r>
      <w:r w:rsidR="007149B0" w:rsidRPr="6ECDFD94">
        <w:rPr>
          <w:rFonts w:asciiTheme="majorHAnsi" w:hAnsiTheme="majorHAnsi" w:cs="Times New Roman"/>
        </w:rPr>
        <w:t xml:space="preserve"> řádně vystaven</w:t>
      </w:r>
      <w:r w:rsidR="007F2019">
        <w:rPr>
          <w:rFonts w:asciiTheme="majorHAnsi" w:hAnsiTheme="majorHAnsi" w:cs="Times New Roman"/>
        </w:rPr>
        <w:t>é</w:t>
      </w:r>
      <w:r w:rsidR="007149B0" w:rsidRPr="6ECDFD94">
        <w:rPr>
          <w:rFonts w:asciiTheme="majorHAnsi" w:hAnsiTheme="majorHAnsi" w:cs="Times New Roman"/>
        </w:rPr>
        <w:t xml:space="preserve"> </w:t>
      </w:r>
      <w:r w:rsidR="00C50A7C" w:rsidRPr="6ECDFD94">
        <w:rPr>
          <w:rFonts w:asciiTheme="majorHAnsi" w:hAnsiTheme="majorHAnsi" w:cs="Times New Roman"/>
        </w:rPr>
        <w:t>P</w:t>
      </w:r>
      <w:r w:rsidR="007149B0" w:rsidRPr="6ECDFD94">
        <w:rPr>
          <w:rFonts w:asciiTheme="majorHAnsi" w:hAnsiTheme="majorHAnsi" w:cs="Times New Roman"/>
        </w:rPr>
        <w:t xml:space="preserve">rodávajícím na základě oboustranně potvrzeného </w:t>
      </w:r>
      <w:r w:rsidR="2419695B" w:rsidRPr="6ECDFD94">
        <w:rPr>
          <w:rFonts w:asciiTheme="majorHAnsi" w:hAnsiTheme="majorHAnsi" w:cs="Times New Roman"/>
        </w:rPr>
        <w:t xml:space="preserve">akceptačního </w:t>
      </w:r>
      <w:r w:rsidR="007149B0" w:rsidRPr="6ECDFD94">
        <w:rPr>
          <w:rFonts w:asciiTheme="majorHAnsi" w:hAnsiTheme="majorHAnsi" w:cs="Times New Roman"/>
        </w:rPr>
        <w:t xml:space="preserve">protokolu dle čl. III. </w:t>
      </w:r>
      <w:r w:rsidR="2481DBA5" w:rsidRPr="6ECDFD94">
        <w:rPr>
          <w:rFonts w:asciiTheme="majorHAnsi" w:hAnsiTheme="majorHAnsi" w:cs="Times New Roman"/>
        </w:rPr>
        <w:t> </w:t>
      </w:r>
      <w:r w:rsidR="007149B0" w:rsidRPr="6ECDFD94">
        <w:rPr>
          <w:rFonts w:asciiTheme="majorHAnsi" w:hAnsiTheme="majorHAnsi" w:cs="Times New Roman"/>
        </w:rPr>
        <w:t xml:space="preserve">smlouvy. </w:t>
      </w:r>
      <w:r w:rsidR="00CB5BD9" w:rsidRPr="6ECDFD94">
        <w:rPr>
          <w:rFonts w:asciiTheme="majorHAnsi" w:hAnsiTheme="majorHAnsi" w:cs="Times New Roman"/>
        </w:rPr>
        <w:t>Faktur</w:t>
      </w:r>
      <w:r w:rsidR="001E3D50">
        <w:rPr>
          <w:rFonts w:asciiTheme="majorHAnsi" w:hAnsiTheme="majorHAnsi" w:cs="Times New Roman"/>
        </w:rPr>
        <w:t>a</w:t>
      </w:r>
      <w:r w:rsidR="007A522B">
        <w:rPr>
          <w:rFonts w:asciiTheme="majorHAnsi" w:hAnsiTheme="majorHAnsi" w:cs="Times New Roman"/>
        </w:rPr>
        <w:t xml:space="preserve"> </w:t>
      </w:r>
      <w:r w:rsidR="00CB5BD9" w:rsidRPr="6ECDFD94">
        <w:rPr>
          <w:rFonts w:asciiTheme="majorHAnsi" w:hAnsiTheme="majorHAnsi" w:cs="Times New Roman"/>
        </w:rPr>
        <w:t>musí splňovat veškeré náležitosti daňového d</w:t>
      </w:r>
      <w:r w:rsidR="56E08FF2" w:rsidRPr="6ECDFD94">
        <w:rPr>
          <w:rFonts w:asciiTheme="majorHAnsi" w:hAnsiTheme="majorHAnsi" w:cs="Times New Roman"/>
        </w:rPr>
        <w:t>o</w:t>
      </w:r>
      <w:r w:rsidR="00CB5BD9" w:rsidRPr="6ECDFD94">
        <w:rPr>
          <w:rFonts w:asciiTheme="majorHAnsi" w:hAnsiTheme="majorHAnsi" w:cs="Times New Roman"/>
        </w:rPr>
        <w:t>kladu, zejm. podle zákona č. 235/2004 Sb., o</w:t>
      </w:r>
      <w:r w:rsidR="2481DBA5" w:rsidRPr="6ECDFD94">
        <w:rPr>
          <w:rFonts w:asciiTheme="majorHAnsi" w:hAnsiTheme="majorHAnsi" w:cs="Times New Roman"/>
        </w:rPr>
        <w:t> </w:t>
      </w:r>
      <w:r w:rsidR="00CB5BD9" w:rsidRPr="6ECDFD94">
        <w:rPr>
          <w:rFonts w:asciiTheme="majorHAnsi" w:hAnsiTheme="majorHAnsi" w:cs="Times New Roman"/>
        </w:rPr>
        <w:t>DPH, v</w:t>
      </w:r>
      <w:r w:rsidR="00CD395D">
        <w:rPr>
          <w:rFonts w:asciiTheme="majorHAnsi" w:hAnsiTheme="majorHAnsi" w:cs="Times New Roman"/>
        </w:rPr>
        <w:t>e znění pozdějších předpisů</w:t>
      </w:r>
      <w:r w:rsidR="00CB5BD9" w:rsidRPr="6ECDFD94">
        <w:rPr>
          <w:rFonts w:asciiTheme="majorHAnsi" w:hAnsiTheme="majorHAnsi" w:cs="Times New Roman"/>
        </w:rPr>
        <w:t>.</w:t>
      </w:r>
      <w:r w:rsidR="2C5FEAD7" w:rsidRPr="6ECDFD94">
        <w:rPr>
          <w:rFonts w:asciiTheme="majorHAnsi" w:hAnsiTheme="majorHAnsi" w:cs="Times New Roman"/>
        </w:rPr>
        <w:t xml:space="preserve"> Faktur</w:t>
      </w:r>
      <w:r w:rsidR="584D3250" w:rsidRPr="6ECDFD94">
        <w:rPr>
          <w:rFonts w:asciiTheme="majorHAnsi" w:hAnsiTheme="majorHAnsi" w:cs="Times New Roman"/>
        </w:rPr>
        <w:t>y</w:t>
      </w:r>
      <w:r w:rsidR="2C5FEAD7" w:rsidRPr="6ECDFD94">
        <w:rPr>
          <w:rFonts w:asciiTheme="majorHAnsi" w:hAnsiTheme="majorHAnsi" w:cs="Times New Roman"/>
        </w:rPr>
        <w:t xml:space="preserve"> musí obsahovat:</w:t>
      </w:r>
    </w:p>
    <w:p w14:paraId="59EA30B3" w14:textId="77777777" w:rsidR="0067531C" w:rsidRPr="00472D15" w:rsidRDefault="0067531C" w:rsidP="008A73BB">
      <w:pPr>
        <w:pStyle w:val="Smlouvaodstavec"/>
        <w:numPr>
          <w:ilvl w:val="2"/>
          <w:numId w:val="6"/>
        </w:numPr>
        <w:ind w:left="709" w:hanging="283"/>
        <w:jc w:val="both"/>
        <w:rPr>
          <w:rFonts w:asciiTheme="majorHAnsi" w:hAnsiTheme="majorHAnsi"/>
        </w:rPr>
      </w:pPr>
      <w:r w:rsidRPr="00472D15">
        <w:rPr>
          <w:rFonts w:asciiTheme="majorHAnsi" w:hAnsiTheme="majorHAnsi" w:cs="Times New Roman"/>
        </w:rPr>
        <w:t>evidenční číslo daňového dokladu,</w:t>
      </w:r>
    </w:p>
    <w:p w14:paraId="085B3599" w14:textId="0B2447D6" w:rsidR="0067531C" w:rsidRPr="00472D15" w:rsidRDefault="0067531C" w:rsidP="008A73BB">
      <w:pPr>
        <w:pStyle w:val="Smlouvaodstavec"/>
        <w:numPr>
          <w:ilvl w:val="2"/>
          <w:numId w:val="6"/>
        </w:numPr>
        <w:ind w:left="709" w:hanging="283"/>
        <w:jc w:val="both"/>
        <w:rPr>
          <w:rFonts w:asciiTheme="majorHAnsi" w:hAnsiTheme="majorHAnsi"/>
        </w:rPr>
      </w:pPr>
      <w:r w:rsidRPr="00472D15">
        <w:rPr>
          <w:rFonts w:asciiTheme="majorHAnsi" w:hAnsiTheme="majorHAnsi" w:cs="Times New Roman"/>
        </w:rPr>
        <w:t xml:space="preserve">název a sídlo </w:t>
      </w:r>
      <w:r w:rsidR="00C50A7C" w:rsidRPr="00472D15">
        <w:rPr>
          <w:rFonts w:asciiTheme="majorHAnsi" w:hAnsiTheme="majorHAnsi" w:cs="Times New Roman"/>
        </w:rPr>
        <w:t>Kupujícího</w:t>
      </w:r>
      <w:r w:rsidRPr="00472D15">
        <w:rPr>
          <w:rFonts w:asciiTheme="majorHAnsi" w:hAnsiTheme="majorHAnsi" w:cs="Times New Roman"/>
        </w:rPr>
        <w:t xml:space="preserve"> a </w:t>
      </w:r>
      <w:r w:rsidR="00C50A7C" w:rsidRPr="00472D15">
        <w:rPr>
          <w:rFonts w:asciiTheme="majorHAnsi" w:hAnsiTheme="majorHAnsi" w:cs="Times New Roman"/>
        </w:rPr>
        <w:t>Prodávajícího</w:t>
      </w:r>
      <w:r w:rsidRPr="00472D15">
        <w:rPr>
          <w:rFonts w:asciiTheme="majorHAnsi" w:hAnsiTheme="majorHAnsi" w:cs="Times New Roman"/>
        </w:rPr>
        <w:t>,</w:t>
      </w:r>
    </w:p>
    <w:p w14:paraId="2E23D7A5" w14:textId="0EE224C3" w:rsidR="0067531C" w:rsidRPr="00472D15" w:rsidRDefault="0067531C" w:rsidP="008A73BB">
      <w:pPr>
        <w:pStyle w:val="Smlouvaodstavec"/>
        <w:numPr>
          <w:ilvl w:val="2"/>
          <w:numId w:val="6"/>
        </w:numPr>
        <w:ind w:left="709" w:hanging="283"/>
        <w:jc w:val="both"/>
        <w:rPr>
          <w:rFonts w:asciiTheme="majorHAnsi" w:hAnsiTheme="majorHAnsi"/>
        </w:rPr>
      </w:pPr>
      <w:r w:rsidRPr="00472D15">
        <w:rPr>
          <w:rFonts w:asciiTheme="majorHAnsi" w:hAnsiTheme="majorHAnsi" w:cs="Times New Roman"/>
        </w:rPr>
        <w:t xml:space="preserve">číslo </w:t>
      </w:r>
      <w:r w:rsidR="165904C7" w:rsidRPr="6AC729B1">
        <w:rPr>
          <w:rFonts w:asciiTheme="majorHAnsi" w:hAnsiTheme="majorHAnsi" w:cs="Times New Roman"/>
        </w:rPr>
        <w:t>s</w:t>
      </w:r>
      <w:r w:rsidRPr="00472D15">
        <w:rPr>
          <w:rFonts w:asciiTheme="majorHAnsi" w:hAnsiTheme="majorHAnsi" w:cs="Times New Roman"/>
        </w:rPr>
        <w:t>mlouvy a den jejího uzavření,</w:t>
      </w:r>
    </w:p>
    <w:p w14:paraId="30149D19" w14:textId="6FCEDB39" w:rsidR="0067531C" w:rsidRPr="00472D15" w:rsidRDefault="0067531C" w:rsidP="008A73BB">
      <w:pPr>
        <w:pStyle w:val="Smlouvaodstavec"/>
        <w:numPr>
          <w:ilvl w:val="2"/>
          <w:numId w:val="6"/>
        </w:numPr>
        <w:ind w:left="709" w:hanging="283"/>
        <w:jc w:val="both"/>
        <w:rPr>
          <w:rFonts w:asciiTheme="majorHAnsi" w:hAnsiTheme="majorHAnsi"/>
        </w:rPr>
      </w:pPr>
      <w:r w:rsidRPr="00472D15">
        <w:rPr>
          <w:rFonts w:asciiTheme="majorHAnsi" w:hAnsiTheme="majorHAnsi" w:cs="Times New Roman"/>
        </w:rPr>
        <w:t xml:space="preserve">název projektu: </w:t>
      </w:r>
      <w:r w:rsidR="00175FC3">
        <w:rPr>
          <w:rFonts w:asciiTheme="majorHAnsi" w:hAnsiTheme="majorHAnsi" w:cs="Times New Roman"/>
        </w:rPr>
        <w:t xml:space="preserve">PPSŘ – </w:t>
      </w:r>
      <w:r w:rsidR="00957830" w:rsidRPr="0027089E">
        <w:rPr>
          <w:rFonts w:asciiTheme="majorHAnsi" w:hAnsiTheme="majorHAnsi"/>
        </w:rPr>
        <w:t>Moderní uložení, správa historických dokumentů celé UK, jejich on-line zpřístupnění pro flexibilní formy studia společenskovědních oborů UK</w:t>
      </w:r>
      <w:r w:rsidR="001E3D50">
        <w:rPr>
          <w:rFonts w:asciiTheme="majorHAnsi" w:hAnsiTheme="majorHAnsi" w:cs="Times New Roman"/>
        </w:rPr>
        <w:t>,</w:t>
      </w:r>
    </w:p>
    <w:p w14:paraId="21DB9EDA" w14:textId="77777777" w:rsidR="0067531C" w:rsidRPr="00472D15" w:rsidRDefault="0067531C" w:rsidP="008A73BB">
      <w:pPr>
        <w:pStyle w:val="Smlouvaodstavec"/>
        <w:numPr>
          <w:ilvl w:val="2"/>
          <w:numId w:val="6"/>
        </w:numPr>
        <w:ind w:left="709" w:hanging="283"/>
        <w:jc w:val="both"/>
        <w:rPr>
          <w:rFonts w:asciiTheme="majorHAnsi" w:hAnsiTheme="majorHAnsi"/>
        </w:rPr>
      </w:pPr>
      <w:r w:rsidRPr="00472D15">
        <w:rPr>
          <w:rFonts w:asciiTheme="majorHAnsi" w:hAnsiTheme="majorHAnsi" w:cs="Times New Roman"/>
        </w:rPr>
        <w:t>datum vystavení daňového dokladu a datum uskutečnění zdanitelného plnění,</w:t>
      </w:r>
    </w:p>
    <w:p w14:paraId="0169D1B6" w14:textId="53DB1F6F" w:rsidR="0067531C" w:rsidRPr="00472D15" w:rsidRDefault="0067531C" w:rsidP="008A73BB">
      <w:pPr>
        <w:pStyle w:val="Smlouvaodstavec"/>
        <w:numPr>
          <w:ilvl w:val="2"/>
          <w:numId w:val="6"/>
        </w:numPr>
        <w:ind w:left="709" w:hanging="283"/>
        <w:jc w:val="both"/>
        <w:rPr>
          <w:rFonts w:asciiTheme="majorHAnsi" w:hAnsiTheme="majorHAnsi"/>
        </w:rPr>
      </w:pPr>
      <w:r w:rsidRPr="00472D15">
        <w:rPr>
          <w:rFonts w:asciiTheme="majorHAnsi" w:hAnsiTheme="majorHAnsi" w:cs="Times New Roman"/>
        </w:rPr>
        <w:t>označení banky a číslo účtu, na který má být zaplaceno a který je registrován u příslušného správce daně a je zveřejněn způsobem umožňujícím dálkový přístup ve smyslu zákona č.</w:t>
      </w:r>
      <w:r w:rsidR="00175FC3">
        <w:rPr>
          <w:rFonts w:asciiTheme="majorHAnsi" w:hAnsiTheme="majorHAnsi" w:cs="Times New Roman"/>
        </w:rPr>
        <w:t> </w:t>
      </w:r>
      <w:r w:rsidRPr="00472D15">
        <w:rPr>
          <w:rFonts w:asciiTheme="majorHAnsi" w:hAnsiTheme="majorHAnsi" w:cs="Times New Roman"/>
        </w:rPr>
        <w:t>235/2004 Sb., o dani z přidané hodnoty, v</w:t>
      </w:r>
      <w:r w:rsidR="00CD395D">
        <w:rPr>
          <w:rFonts w:asciiTheme="majorHAnsi" w:hAnsiTheme="majorHAnsi" w:cs="Times New Roman"/>
        </w:rPr>
        <w:t>e znění pozdějších předpis</w:t>
      </w:r>
      <w:r w:rsidR="00957830">
        <w:rPr>
          <w:rFonts w:asciiTheme="majorHAnsi" w:hAnsiTheme="majorHAnsi" w:cs="Times New Roman"/>
        </w:rPr>
        <w:t>ů</w:t>
      </w:r>
      <w:r w:rsidRPr="00472D15">
        <w:rPr>
          <w:rFonts w:asciiTheme="majorHAnsi" w:hAnsiTheme="majorHAnsi" w:cs="Times New Roman"/>
        </w:rPr>
        <w:t>,</w:t>
      </w:r>
    </w:p>
    <w:p w14:paraId="539EF5A7" w14:textId="77777777" w:rsidR="0067531C" w:rsidRPr="00472D15" w:rsidRDefault="0067531C" w:rsidP="008A73BB">
      <w:pPr>
        <w:pStyle w:val="Smlouvaodstavec"/>
        <w:numPr>
          <w:ilvl w:val="2"/>
          <w:numId w:val="6"/>
        </w:numPr>
        <w:ind w:left="709" w:hanging="283"/>
        <w:jc w:val="both"/>
        <w:rPr>
          <w:rFonts w:asciiTheme="majorHAnsi" w:hAnsiTheme="majorHAnsi"/>
        </w:rPr>
      </w:pPr>
      <w:r w:rsidRPr="00472D15">
        <w:rPr>
          <w:rFonts w:asciiTheme="majorHAnsi" w:hAnsiTheme="majorHAnsi" w:cs="Times New Roman"/>
        </w:rPr>
        <w:t>jednotkovou cenu bez daně a slevu, není-li obsažena v jednotkové ceně, základ daně, sazbu daně a její výše, pokud nejde o plnění dle ust. § 92e zákona č. 235/2004 Sb., o dani z přidané hodnoty, v platném znění,</w:t>
      </w:r>
    </w:p>
    <w:p w14:paraId="1442ECE6" w14:textId="2B63EF3E" w:rsidR="0067531C" w:rsidRPr="00472D15" w:rsidRDefault="0067531C" w:rsidP="008A73BB">
      <w:pPr>
        <w:pStyle w:val="Smlouvaodstavec"/>
        <w:numPr>
          <w:ilvl w:val="2"/>
          <w:numId w:val="6"/>
        </w:numPr>
        <w:ind w:left="709" w:hanging="283"/>
        <w:jc w:val="both"/>
        <w:rPr>
          <w:rFonts w:asciiTheme="majorHAnsi" w:hAnsiTheme="majorHAnsi"/>
        </w:rPr>
      </w:pPr>
      <w:r w:rsidRPr="00472D15">
        <w:rPr>
          <w:rFonts w:asciiTheme="majorHAnsi" w:hAnsiTheme="majorHAnsi" w:cs="Times New Roman"/>
        </w:rPr>
        <w:t>v případě plnění dle ust. § 92e zákona o DPH poznámku „daň odvede zákazník“,</w:t>
      </w:r>
    </w:p>
    <w:p w14:paraId="668701B4" w14:textId="544C4B67" w:rsidR="0067531C" w:rsidRPr="00472D15" w:rsidRDefault="0067531C" w:rsidP="008A73BB">
      <w:pPr>
        <w:pStyle w:val="Smlouvaodstavec"/>
        <w:numPr>
          <w:ilvl w:val="2"/>
          <w:numId w:val="6"/>
        </w:numPr>
        <w:ind w:left="709" w:hanging="283"/>
        <w:jc w:val="both"/>
        <w:rPr>
          <w:rFonts w:asciiTheme="majorHAnsi" w:hAnsiTheme="majorHAnsi"/>
        </w:rPr>
      </w:pPr>
      <w:r w:rsidRPr="00472D15">
        <w:rPr>
          <w:rFonts w:asciiTheme="majorHAnsi" w:hAnsiTheme="majorHAnsi" w:cs="Times New Roman"/>
        </w:rPr>
        <w:t xml:space="preserve">přílohou faktury musí být </w:t>
      </w:r>
      <w:r w:rsidR="3635A362" w:rsidRPr="14D81573">
        <w:rPr>
          <w:rFonts w:asciiTheme="majorHAnsi" w:hAnsiTheme="majorHAnsi" w:cs="Times New Roman"/>
        </w:rPr>
        <w:t xml:space="preserve">podepsaný </w:t>
      </w:r>
      <w:r w:rsidR="6E665FDD" w:rsidRPr="308599DA">
        <w:rPr>
          <w:rFonts w:asciiTheme="majorHAnsi" w:hAnsiTheme="majorHAnsi" w:cs="Times New Roman"/>
        </w:rPr>
        <w:t xml:space="preserve">akceptační </w:t>
      </w:r>
      <w:r w:rsidRPr="00472D15">
        <w:rPr>
          <w:rFonts w:asciiTheme="majorHAnsi" w:hAnsiTheme="majorHAnsi" w:cs="Times New Roman"/>
        </w:rPr>
        <w:t>protokol,</w:t>
      </w:r>
    </w:p>
    <w:p w14:paraId="64594189" w14:textId="2201948F" w:rsidR="0067531C" w:rsidRPr="00472D15" w:rsidRDefault="0067531C" w:rsidP="008A73BB">
      <w:pPr>
        <w:pStyle w:val="Smlouvaodstavec"/>
        <w:numPr>
          <w:ilvl w:val="2"/>
          <w:numId w:val="6"/>
        </w:numPr>
        <w:ind w:left="709" w:hanging="283"/>
        <w:jc w:val="both"/>
        <w:rPr>
          <w:rFonts w:asciiTheme="majorHAnsi" w:hAnsiTheme="majorHAnsi"/>
        </w:rPr>
      </w:pPr>
      <w:r w:rsidRPr="00472D15">
        <w:rPr>
          <w:rFonts w:asciiTheme="majorHAnsi" w:hAnsiTheme="majorHAnsi" w:cs="Times New Roman"/>
        </w:rPr>
        <w:t xml:space="preserve">IČO a DIČ </w:t>
      </w:r>
      <w:r w:rsidR="00C50A7C" w:rsidRPr="00472D15">
        <w:rPr>
          <w:rFonts w:asciiTheme="majorHAnsi" w:hAnsiTheme="majorHAnsi" w:cs="Times New Roman"/>
        </w:rPr>
        <w:t>Prodávajícího</w:t>
      </w:r>
      <w:r w:rsidRPr="00472D15">
        <w:rPr>
          <w:rFonts w:asciiTheme="majorHAnsi" w:hAnsiTheme="majorHAnsi" w:cs="Times New Roman"/>
        </w:rPr>
        <w:t xml:space="preserve"> a </w:t>
      </w:r>
      <w:r w:rsidR="00C50A7C" w:rsidRPr="00472D15">
        <w:rPr>
          <w:rFonts w:asciiTheme="majorHAnsi" w:hAnsiTheme="majorHAnsi" w:cs="Times New Roman"/>
        </w:rPr>
        <w:t>Kupujícího.</w:t>
      </w:r>
    </w:p>
    <w:p w14:paraId="2CC9BAEA" w14:textId="4BDBE138" w:rsidR="007149B0" w:rsidRPr="00472D15" w:rsidRDefault="007149B0" w:rsidP="00175FC3">
      <w:pPr>
        <w:pStyle w:val="Smlouvaodstavec"/>
        <w:numPr>
          <w:ilvl w:val="0"/>
          <w:numId w:val="48"/>
        </w:numPr>
        <w:ind w:left="357" w:hanging="357"/>
        <w:jc w:val="both"/>
        <w:rPr>
          <w:rFonts w:asciiTheme="majorHAnsi" w:hAnsiTheme="majorHAnsi"/>
        </w:rPr>
      </w:pPr>
      <w:r w:rsidRPr="00472D15">
        <w:rPr>
          <w:rFonts w:asciiTheme="majorHAnsi" w:hAnsiTheme="majorHAnsi" w:cs="Times New Roman"/>
        </w:rPr>
        <w:t>Lhůta splatnosti faktury</w:t>
      </w:r>
      <w:r w:rsidR="006E1A7B" w:rsidRPr="00472D15">
        <w:rPr>
          <w:rFonts w:asciiTheme="majorHAnsi" w:hAnsiTheme="majorHAnsi" w:cs="Times New Roman"/>
        </w:rPr>
        <w:t xml:space="preserve"> se ujednává v délce</w:t>
      </w:r>
      <w:r w:rsidRPr="00472D15">
        <w:rPr>
          <w:rFonts w:asciiTheme="majorHAnsi" w:hAnsiTheme="majorHAnsi" w:cs="Times New Roman"/>
        </w:rPr>
        <w:t xml:space="preserve"> třicet (30) dn</w:t>
      </w:r>
      <w:r w:rsidR="006E1A7B" w:rsidRPr="00472D15">
        <w:rPr>
          <w:rFonts w:asciiTheme="majorHAnsi" w:hAnsiTheme="majorHAnsi" w:cs="Times New Roman"/>
        </w:rPr>
        <w:t>ů</w:t>
      </w:r>
      <w:r w:rsidRPr="00472D15">
        <w:rPr>
          <w:rFonts w:asciiTheme="majorHAnsi" w:hAnsiTheme="majorHAnsi" w:cs="Times New Roman"/>
        </w:rPr>
        <w:t xml:space="preserve"> ode dne jejího doručení. Kupující je oprávněn ve lhůtě splatnosti vrátit </w:t>
      </w:r>
      <w:r w:rsidR="00C50A7C" w:rsidRPr="00472D15">
        <w:rPr>
          <w:rFonts w:asciiTheme="majorHAnsi" w:hAnsiTheme="majorHAnsi" w:cs="Times New Roman"/>
        </w:rPr>
        <w:t>P</w:t>
      </w:r>
      <w:r w:rsidRPr="00472D15">
        <w:rPr>
          <w:rFonts w:asciiTheme="majorHAnsi" w:hAnsiTheme="majorHAnsi" w:cs="Times New Roman"/>
        </w:rPr>
        <w:t xml:space="preserve">rodávajícímu neúplnou, nesprávně účtovanou nebo nedoloženou fakturu k opravě nebo doplnění, aniž tím bude v prodlení se zaplacením. Kupující musí uvést důvod vrácení. V takovém případě běží nová lhůta splatnosti ode dne doručení opravené faktury </w:t>
      </w:r>
      <w:r w:rsidR="00C50A7C" w:rsidRPr="00472D15">
        <w:rPr>
          <w:rFonts w:asciiTheme="majorHAnsi" w:hAnsiTheme="majorHAnsi" w:cs="Times New Roman"/>
        </w:rPr>
        <w:t>K</w:t>
      </w:r>
      <w:r w:rsidRPr="00472D15">
        <w:rPr>
          <w:rFonts w:asciiTheme="majorHAnsi" w:hAnsiTheme="majorHAnsi" w:cs="Times New Roman"/>
        </w:rPr>
        <w:t>upujícímu.</w:t>
      </w:r>
    </w:p>
    <w:p w14:paraId="52146DC9" w14:textId="77777777" w:rsidR="007149B0" w:rsidRPr="00472D15" w:rsidRDefault="000A25F2">
      <w:pPr>
        <w:pStyle w:val="Smlouvalnek"/>
        <w:numPr>
          <w:ilvl w:val="0"/>
          <w:numId w:val="7"/>
        </w:numPr>
        <w:rPr>
          <w:rFonts w:asciiTheme="majorHAnsi" w:hAnsiTheme="majorHAnsi"/>
        </w:rPr>
      </w:pPr>
      <w:r w:rsidRPr="00472D15">
        <w:rPr>
          <w:rFonts w:asciiTheme="majorHAnsi" w:hAnsiTheme="majorHAnsi" w:cs="Times New Roman"/>
        </w:rPr>
        <w:lastRenderedPageBreak/>
        <w:t xml:space="preserve"> </w:t>
      </w:r>
      <w:r w:rsidR="007149B0" w:rsidRPr="00472D15">
        <w:rPr>
          <w:rFonts w:asciiTheme="majorHAnsi" w:hAnsiTheme="majorHAnsi" w:cs="Times New Roman"/>
        </w:rPr>
        <w:t>Práva a povinnosti smluvních stran</w:t>
      </w:r>
    </w:p>
    <w:p w14:paraId="74C49C7F" w14:textId="77777777" w:rsidR="007149B0" w:rsidRPr="00472D15" w:rsidRDefault="007149B0">
      <w:pPr>
        <w:pStyle w:val="Smlouvaodstavec"/>
        <w:numPr>
          <w:ilvl w:val="0"/>
          <w:numId w:val="15"/>
        </w:numPr>
        <w:jc w:val="both"/>
        <w:rPr>
          <w:rFonts w:asciiTheme="majorHAnsi" w:hAnsiTheme="majorHAnsi"/>
        </w:rPr>
      </w:pPr>
      <w:r w:rsidRPr="00472D15">
        <w:rPr>
          <w:rFonts w:asciiTheme="majorHAnsi" w:hAnsiTheme="majorHAnsi" w:cs="Times New Roman"/>
        </w:rPr>
        <w:t>Smluvní strany se zavazují vzájemně spolupracovat a poskytovat si veškeré informace potřebné pro řádné plnění svých závazků.</w:t>
      </w:r>
    </w:p>
    <w:p w14:paraId="35B4A43B" w14:textId="10B43573" w:rsidR="007149B0" w:rsidRPr="0039187D" w:rsidRDefault="007149B0" w:rsidP="6ECDFD94">
      <w:pPr>
        <w:pStyle w:val="Smlouvaodstavec"/>
        <w:numPr>
          <w:ilvl w:val="0"/>
          <w:numId w:val="15"/>
        </w:numPr>
        <w:jc w:val="both"/>
        <w:rPr>
          <w:rFonts w:asciiTheme="majorHAnsi" w:hAnsiTheme="majorHAnsi"/>
        </w:rPr>
      </w:pPr>
      <w:r w:rsidRPr="0039187D">
        <w:rPr>
          <w:rFonts w:asciiTheme="majorHAnsi" w:hAnsiTheme="majorHAnsi" w:cs="Times New Roman"/>
        </w:rPr>
        <w:t xml:space="preserve">Veškerá komunikace mezi smluvními stranami bude probíhat prostřednictvím oprávněných osob uvedených v </w:t>
      </w:r>
      <w:r w:rsidR="00A34DBB" w:rsidRPr="0039187D">
        <w:rPr>
          <w:rFonts w:asciiTheme="majorHAnsi" w:hAnsiTheme="majorHAnsi" w:cs="Times New Roman"/>
        </w:rPr>
        <w:t>P</w:t>
      </w:r>
      <w:r w:rsidRPr="0039187D">
        <w:rPr>
          <w:rFonts w:asciiTheme="majorHAnsi" w:hAnsiTheme="majorHAnsi" w:cs="Times New Roman"/>
        </w:rPr>
        <w:t>říloze č.</w:t>
      </w:r>
      <w:r w:rsidR="475817AE" w:rsidRPr="0039187D">
        <w:rPr>
          <w:rFonts w:asciiTheme="majorHAnsi" w:hAnsiTheme="majorHAnsi" w:cs="Times New Roman"/>
        </w:rPr>
        <w:t xml:space="preserve"> </w:t>
      </w:r>
      <w:r w:rsidR="006E4C53" w:rsidRPr="0039187D">
        <w:rPr>
          <w:rFonts w:asciiTheme="majorHAnsi" w:hAnsiTheme="majorHAnsi" w:cs="Times New Roman"/>
        </w:rPr>
        <w:t>3</w:t>
      </w:r>
      <w:r w:rsidRPr="0039187D">
        <w:rPr>
          <w:rFonts w:asciiTheme="majorHAnsi" w:hAnsiTheme="majorHAnsi" w:cs="Times New Roman"/>
        </w:rPr>
        <w:t xml:space="preserve"> smlouvy – Seznam oprávněných osob.</w:t>
      </w:r>
    </w:p>
    <w:p w14:paraId="6E0D3B14" w14:textId="77777777" w:rsidR="007149B0" w:rsidRPr="00472D15" w:rsidRDefault="007149B0">
      <w:pPr>
        <w:pStyle w:val="Smlouvaodstavec"/>
        <w:numPr>
          <w:ilvl w:val="0"/>
          <w:numId w:val="15"/>
        </w:numPr>
        <w:jc w:val="both"/>
        <w:rPr>
          <w:rFonts w:asciiTheme="majorHAnsi" w:hAnsiTheme="majorHAnsi"/>
        </w:rPr>
      </w:pPr>
      <w:r w:rsidRPr="00472D15">
        <w:rPr>
          <w:rFonts w:asciiTheme="majorHAnsi" w:hAnsiTheme="majorHAnsi" w:cs="Times New Roman"/>
        </w:rPr>
        <w:t>Obě strany vyvinou maximální úsilí pro zajištění ochrany informací, které v rámci plnění této smlouvy získá jedna strana od druhé.</w:t>
      </w:r>
      <w:bookmarkStart w:id="0" w:name="_Ref374757803"/>
    </w:p>
    <w:p w14:paraId="0CA071B1" w14:textId="35FCB1F3" w:rsidR="007149B0" w:rsidRPr="00472D15" w:rsidRDefault="007149B0" w:rsidP="00175FC3">
      <w:pPr>
        <w:pStyle w:val="Smlouvaodstavec"/>
        <w:numPr>
          <w:ilvl w:val="0"/>
          <w:numId w:val="15"/>
        </w:numPr>
        <w:ind w:left="357" w:hanging="357"/>
        <w:jc w:val="both"/>
        <w:rPr>
          <w:rFonts w:asciiTheme="majorHAnsi" w:hAnsiTheme="majorHAnsi"/>
        </w:rPr>
      </w:pPr>
      <w:r w:rsidRPr="00472D15">
        <w:rPr>
          <w:rFonts w:asciiTheme="majorHAnsi" w:hAnsiTheme="majorHAnsi" w:cs="Times New Roman"/>
        </w:rPr>
        <w:t>Smluvní strany se zavazují vyvinout maximální úsilí k odstranění vzájemných sporů a k jejich vyřešení zejména prostřednictvím jednání oprávněných osob nebo statutárních zástupců smluvních stran.</w:t>
      </w:r>
      <w:r w:rsidR="0038309A" w:rsidRPr="00472D15">
        <w:rPr>
          <w:rFonts w:asciiTheme="majorHAnsi" w:hAnsiTheme="majorHAnsi" w:cs="Times New Roman"/>
        </w:rPr>
        <w:t xml:space="preserve"> Nedojde-li k dohodě je každá smluvní strana oprávněna předat spor místně a věcně příslušnému soudu</w:t>
      </w:r>
      <w:r w:rsidR="00CD395D">
        <w:rPr>
          <w:rFonts w:asciiTheme="majorHAnsi" w:hAnsiTheme="majorHAnsi" w:cs="Times New Roman"/>
        </w:rPr>
        <w:t xml:space="preserve"> České republiky</w:t>
      </w:r>
      <w:r w:rsidR="0038309A" w:rsidRPr="00472D15">
        <w:rPr>
          <w:rFonts w:asciiTheme="majorHAnsi" w:hAnsiTheme="majorHAnsi" w:cs="Times New Roman"/>
        </w:rPr>
        <w:t xml:space="preserve">. Rozhodčí řízení je vyloučené. </w:t>
      </w:r>
    </w:p>
    <w:p w14:paraId="02365DDC" w14:textId="77777777" w:rsidR="007149B0" w:rsidRPr="00472D15" w:rsidRDefault="007149B0" w:rsidP="00175FC3">
      <w:pPr>
        <w:pStyle w:val="Smlouvaodstavec"/>
        <w:numPr>
          <w:ilvl w:val="0"/>
          <w:numId w:val="15"/>
        </w:numPr>
        <w:ind w:left="357" w:hanging="357"/>
        <w:jc w:val="both"/>
        <w:rPr>
          <w:rFonts w:asciiTheme="majorHAnsi" w:hAnsiTheme="majorHAnsi"/>
        </w:rPr>
      </w:pPr>
      <w:r w:rsidRPr="00472D15">
        <w:rPr>
          <w:rFonts w:asciiTheme="majorHAnsi" w:hAnsiTheme="majorHAnsi" w:cs="Times New Roman"/>
        </w:rPr>
        <w:t>Smluvní strany jsou povinny informovat druhou smluvní stranu o veškerých skutečnostech, které jsou nebo mohou být důležité pro řádné plnění této smlouvy.</w:t>
      </w:r>
    </w:p>
    <w:p w14:paraId="02E37073" w14:textId="794CEC59" w:rsidR="007149B0" w:rsidRPr="00472D15" w:rsidRDefault="007149B0">
      <w:pPr>
        <w:pStyle w:val="Smlouvalnek"/>
        <w:numPr>
          <w:ilvl w:val="0"/>
          <w:numId w:val="7"/>
        </w:numPr>
        <w:rPr>
          <w:rFonts w:asciiTheme="majorHAnsi" w:hAnsiTheme="majorHAnsi" w:cs="Times New Roman"/>
        </w:rPr>
      </w:pPr>
      <w:r w:rsidRPr="00472D15">
        <w:rPr>
          <w:rFonts w:asciiTheme="majorHAnsi" w:hAnsiTheme="majorHAnsi" w:cs="Times New Roman"/>
        </w:rPr>
        <w:t xml:space="preserve">Záruka </w:t>
      </w:r>
      <w:bookmarkEnd w:id="0"/>
      <w:r w:rsidRPr="00472D15">
        <w:rPr>
          <w:rFonts w:asciiTheme="majorHAnsi" w:hAnsiTheme="majorHAnsi" w:cs="Times New Roman"/>
        </w:rPr>
        <w:t>za zboží</w:t>
      </w:r>
      <w:r w:rsidR="5B8B8F63" w:rsidRPr="308599DA">
        <w:rPr>
          <w:rFonts w:asciiTheme="majorHAnsi" w:hAnsiTheme="majorHAnsi" w:cs="Times New Roman"/>
        </w:rPr>
        <w:t>, záruční servis</w:t>
      </w:r>
    </w:p>
    <w:p w14:paraId="61D61FF4" w14:textId="5DE30137" w:rsidR="14A82721" w:rsidRPr="005F610A" w:rsidRDefault="14A82721" w:rsidP="00C77ABF">
      <w:pPr>
        <w:pStyle w:val="Smlouvaodstavec"/>
        <w:numPr>
          <w:ilvl w:val="0"/>
          <w:numId w:val="54"/>
        </w:numPr>
        <w:ind w:left="357" w:hanging="357"/>
        <w:jc w:val="both"/>
        <w:rPr>
          <w:rFonts w:asciiTheme="majorHAnsi" w:hAnsiTheme="majorHAnsi" w:cs="Times New Roman"/>
        </w:rPr>
      </w:pPr>
      <w:r w:rsidRPr="005F610A">
        <w:rPr>
          <w:rFonts w:asciiTheme="majorHAnsi" w:hAnsiTheme="majorHAnsi" w:cs="Times New Roman"/>
        </w:rPr>
        <w:t xml:space="preserve">Záruční doba na zboží je </w:t>
      </w:r>
      <w:r w:rsidR="008A105E">
        <w:rPr>
          <w:rFonts w:asciiTheme="majorHAnsi" w:hAnsiTheme="majorHAnsi" w:cs="Times New Roman"/>
        </w:rPr>
        <w:t>osmdesát čtyři</w:t>
      </w:r>
      <w:r w:rsidRPr="79B59FEA">
        <w:rPr>
          <w:rFonts w:asciiTheme="majorHAnsi" w:hAnsiTheme="majorHAnsi" w:cs="Times New Roman"/>
        </w:rPr>
        <w:t xml:space="preserve"> (</w:t>
      </w:r>
      <w:r w:rsidR="008A105E">
        <w:rPr>
          <w:rFonts w:asciiTheme="majorHAnsi" w:hAnsiTheme="majorHAnsi" w:cs="Times New Roman"/>
        </w:rPr>
        <w:t>84</w:t>
      </w:r>
      <w:r w:rsidRPr="005F610A">
        <w:rPr>
          <w:rFonts w:asciiTheme="majorHAnsi" w:hAnsiTheme="majorHAnsi" w:cs="Times New Roman"/>
        </w:rPr>
        <w:t xml:space="preserve">) měsíců od převzetí zboží Kupujícím. </w:t>
      </w:r>
    </w:p>
    <w:p w14:paraId="6E87F4D0" w14:textId="050A031C" w:rsidR="14A82721" w:rsidRPr="005F610A" w:rsidRDefault="14A82721" w:rsidP="00C77ABF">
      <w:pPr>
        <w:pStyle w:val="Smlouvaodstavec"/>
        <w:numPr>
          <w:ilvl w:val="0"/>
          <w:numId w:val="54"/>
        </w:numPr>
        <w:ind w:left="357" w:hanging="357"/>
        <w:jc w:val="both"/>
        <w:rPr>
          <w:rFonts w:asciiTheme="majorHAnsi" w:hAnsiTheme="majorHAnsi"/>
        </w:rPr>
      </w:pPr>
      <w:r w:rsidRPr="005F610A">
        <w:rPr>
          <w:rFonts w:asciiTheme="majorHAnsi" w:hAnsiTheme="majorHAnsi" w:cs="Times New Roman"/>
        </w:rPr>
        <w:t xml:space="preserve">Záruční doba začíná běžet dnem podpisu </w:t>
      </w:r>
      <w:r w:rsidR="381DEE16" w:rsidRPr="005F610A">
        <w:rPr>
          <w:rFonts w:asciiTheme="majorHAnsi" w:hAnsiTheme="majorHAnsi" w:cs="Times New Roman"/>
        </w:rPr>
        <w:t>akceptačního</w:t>
      </w:r>
      <w:r w:rsidRPr="005F610A">
        <w:rPr>
          <w:rFonts w:asciiTheme="majorHAnsi" w:hAnsiTheme="majorHAnsi" w:cs="Times New Roman"/>
        </w:rPr>
        <w:t xml:space="preserve"> protokolu Kupujícím. Je-li zboží, byť i jen s jednou vadou nebo nedodělkem, počíná běžet záruční doba ode dne odstranění poslední vady Prodávajícím.</w:t>
      </w:r>
    </w:p>
    <w:p w14:paraId="3BB5FA02" w14:textId="529A3672" w:rsidR="14A82721" w:rsidRPr="005F610A" w:rsidRDefault="14A82721" w:rsidP="00C77ABF">
      <w:pPr>
        <w:pStyle w:val="Smlouvaodstavec"/>
        <w:numPr>
          <w:ilvl w:val="0"/>
          <w:numId w:val="54"/>
        </w:numPr>
        <w:ind w:left="357" w:hanging="357"/>
        <w:jc w:val="both"/>
        <w:rPr>
          <w:rFonts w:asciiTheme="majorHAnsi" w:hAnsiTheme="majorHAnsi"/>
        </w:rPr>
      </w:pPr>
      <w:r w:rsidRPr="005F610A">
        <w:rPr>
          <w:rFonts w:asciiTheme="majorHAnsi" w:hAnsiTheme="majorHAnsi" w:cs="Times New Roman"/>
        </w:rPr>
        <w:t xml:space="preserve">Požadavek na odstranění vady zboží uplatní Kupující u Prodávajícího bez zbytečného odkladu po jejím zjištění, nejpozději však poslední den záruční lhůty, není-li jinde v této </w:t>
      </w:r>
      <w:r w:rsidR="33CE577D" w:rsidRPr="39E0A7D1">
        <w:rPr>
          <w:rFonts w:asciiTheme="majorHAnsi" w:hAnsiTheme="majorHAnsi" w:cs="Times New Roman"/>
        </w:rPr>
        <w:t>s</w:t>
      </w:r>
      <w:r w:rsidR="2EF80417" w:rsidRPr="005F610A">
        <w:rPr>
          <w:rFonts w:asciiTheme="majorHAnsi" w:hAnsiTheme="majorHAnsi" w:cs="Times New Roman"/>
        </w:rPr>
        <w:t>mlouvě</w:t>
      </w:r>
      <w:r w:rsidRPr="005F610A">
        <w:rPr>
          <w:rFonts w:asciiTheme="majorHAnsi" w:hAnsiTheme="majorHAnsi" w:cs="Times New Roman"/>
        </w:rPr>
        <w:t xml:space="preserve"> stanoveno výslovně jinak, a to písemným oznámením (reklamace) zaslaným odpovědnému zástupci Prodávajícího. I reklamace odeslaná Kupujícím v poslední den záruční lhůty se má za včas uplatněnou.</w:t>
      </w:r>
    </w:p>
    <w:p w14:paraId="100C8C05" w14:textId="48EADF7F" w:rsidR="14A82721" w:rsidRPr="005F610A" w:rsidRDefault="14A82721" w:rsidP="00C77ABF">
      <w:pPr>
        <w:pStyle w:val="Smlouvaodstavec"/>
        <w:numPr>
          <w:ilvl w:val="0"/>
          <w:numId w:val="54"/>
        </w:numPr>
        <w:ind w:left="357" w:hanging="357"/>
        <w:jc w:val="both"/>
        <w:rPr>
          <w:rFonts w:asciiTheme="majorHAnsi" w:hAnsiTheme="majorHAnsi"/>
        </w:rPr>
      </w:pPr>
      <w:r w:rsidRPr="005F610A">
        <w:rPr>
          <w:rFonts w:asciiTheme="majorHAnsi" w:hAnsiTheme="majorHAnsi" w:cs="Times New Roman"/>
        </w:rPr>
        <w:t>V písemné reklamaci Kupující uvede popis vady a způsob, jakým vadu požaduje odstranit. Kupující je oprávněn:</w:t>
      </w:r>
    </w:p>
    <w:p w14:paraId="36DD9DE4" w14:textId="77590946" w:rsidR="14A82721" w:rsidRPr="005F610A" w:rsidRDefault="14A82721" w:rsidP="005F610A">
      <w:pPr>
        <w:pStyle w:val="Odstavecseseznamem"/>
        <w:numPr>
          <w:ilvl w:val="1"/>
          <w:numId w:val="51"/>
        </w:numPr>
        <w:spacing w:after="0" w:line="276" w:lineRule="auto"/>
        <w:jc w:val="both"/>
        <w:rPr>
          <w:rFonts w:asciiTheme="majorHAnsi" w:eastAsia="Times New Roman" w:hAnsiTheme="majorHAnsi"/>
        </w:rPr>
      </w:pPr>
      <w:r w:rsidRPr="005F610A">
        <w:rPr>
          <w:rFonts w:asciiTheme="majorHAnsi" w:eastAsia="Times New Roman" w:hAnsiTheme="majorHAnsi"/>
        </w:rPr>
        <w:t>požadovat odstranění vad dodáním náhradního zboží za vadné zboží, nebo</w:t>
      </w:r>
    </w:p>
    <w:p w14:paraId="33BE08EE" w14:textId="6A2EBCEE" w:rsidR="14A82721" w:rsidRPr="005F610A" w:rsidRDefault="14A82721" w:rsidP="005F610A">
      <w:pPr>
        <w:pStyle w:val="Odstavecseseznamem"/>
        <w:numPr>
          <w:ilvl w:val="1"/>
          <w:numId w:val="51"/>
        </w:numPr>
        <w:spacing w:after="0" w:line="276" w:lineRule="auto"/>
        <w:jc w:val="both"/>
        <w:rPr>
          <w:rFonts w:asciiTheme="majorHAnsi" w:eastAsia="Times New Roman" w:hAnsiTheme="majorHAnsi"/>
        </w:rPr>
      </w:pPr>
      <w:r w:rsidRPr="005F610A">
        <w:rPr>
          <w:rFonts w:asciiTheme="majorHAnsi" w:eastAsia="Times New Roman" w:hAnsiTheme="majorHAnsi"/>
        </w:rPr>
        <w:t>požadovat odstranění vad opravou, jsou-li vady opravitelné, nebo</w:t>
      </w:r>
    </w:p>
    <w:p w14:paraId="108C265A" w14:textId="5EB6C1CE" w:rsidR="14A82721" w:rsidRPr="005F610A" w:rsidRDefault="14A82721" w:rsidP="005F610A">
      <w:pPr>
        <w:pStyle w:val="Odstavecseseznamem"/>
        <w:numPr>
          <w:ilvl w:val="1"/>
          <w:numId w:val="51"/>
        </w:numPr>
        <w:spacing w:after="0" w:line="276" w:lineRule="auto"/>
        <w:jc w:val="both"/>
        <w:rPr>
          <w:rFonts w:asciiTheme="majorHAnsi" w:eastAsia="Times New Roman" w:hAnsiTheme="majorHAnsi"/>
        </w:rPr>
      </w:pPr>
      <w:r w:rsidRPr="005F610A">
        <w:rPr>
          <w:rFonts w:asciiTheme="majorHAnsi" w:eastAsia="Times New Roman" w:hAnsiTheme="majorHAnsi"/>
        </w:rPr>
        <w:t>požadovat přiměřenou slevu z kupní ceny.</w:t>
      </w:r>
    </w:p>
    <w:p w14:paraId="75716BBC" w14:textId="0EE2E62A" w:rsidR="14A82721" w:rsidRPr="006B609D" w:rsidRDefault="14A82721" w:rsidP="00C77ABF">
      <w:pPr>
        <w:pStyle w:val="Smlouvaodstavec"/>
        <w:numPr>
          <w:ilvl w:val="0"/>
          <w:numId w:val="54"/>
        </w:numPr>
        <w:ind w:left="357" w:hanging="357"/>
        <w:jc w:val="both"/>
        <w:rPr>
          <w:rFonts w:asciiTheme="majorHAnsi" w:hAnsiTheme="majorHAnsi"/>
        </w:rPr>
      </w:pPr>
      <w:r w:rsidRPr="6ECDFD94">
        <w:rPr>
          <w:rFonts w:asciiTheme="majorHAnsi" w:hAnsiTheme="majorHAnsi" w:cs="Times New Roman"/>
        </w:rPr>
        <w:t xml:space="preserve">Volba mezi výše uvedenými nároky z vad náleží Kupujícímu. Kupující je dále oprávněn odstoupit od </w:t>
      </w:r>
      <w:r w:rsidR="3FE54954" w:rsidRPr="6ECDFD94">
        <w:rPr>
          <w:rFonts w:asciiTheme="majorHAnsi" w:hAnsiTheme="majorHAnsi" w:cs="Times New Roman"/>
        </w:rPr>
        <w:t>s</w:t>
      </w:r>
      <w:r w:rsidR="2EF80417" w:rsidRPr="6ECDFD94">
        <w:rPr>
          <w:rFonts w:asciiTheme="majorHAnsi" w:hAnsiTheme="majorHAnsi" w:cs="Times New Roman"/>
        </w:rPr>
        <w:t>mlouvy</w:t>
      </w:r>
      <w:r w:rsidRPr="6ECDFD94">
        <w:rPr>
          <w:rFonts w:asciiTheme="majorHAnsi" w:hAnsiTheme="majorHAnsi" w:cs="Times New Roman"/>
        </w:rPr>
        <w:t xml:space="preserve">, je-li dodáním zboží s vadami </w:t>
      </w:r>
      <w:r w:rsidR="4E790FFA" w:rsidRPr="6ECDFD94">
        <w:rPr>
          <w:rFonts w:asciiTheme="majorHAnsi" w:hAnsiTheme="majorHAnsi" w:cs="Times New Roman"/>
        </w:rPr>
        <w:t>s</w:t>
      </w:r>
      <w:r w:rsidR="2EF80417" w:rsidRPr="6ECDFD94">
        <w:rPr>
          <w:rFonts w:asciiTheme="majorHAnsi" w:hAnsiTheme="majorHAnsi" w:cs="Times New Roman"/>
        </w:rPr>
        <w:t xml:space="preserve">mlouva </w:t>
      </w:r>
      <w:r w:rsidRPr="6ECDFD94">
        <w:rPr>
          <w:rFonts w:asciiTheme="majorHAnsi" w:hAnsiTheme="majorHAnsi" w:cs="Times New Roman"/>
        </w:rPr>
        <w:t xml:space="preserve">porušena podstatným způsobem. Za podstatné porušení se považuje vždy situace, kdy zboží (nebo jeho část) nedosahuje nebo v záruční době přestane dosahovat minimálních parametrů požadovaných Kupujícím a uvedených zejména v Příloze č. 1 této </w:t>
      </w:r>
      <w:r w:rsidR="6E1CF103" w:rsidRPr="6ECDFD94">
        <w:rPr>
          <w:rFonts w:asciiTheme="majorHAnsi" w:hAnsiTheme="majorHAnsi" w:cs="Times New Roman"/>
        </w:rPr>
        <w:t>s</w:t>
      </w:r>
      <w:r w:rsidR="2EF80417" w:rsidRPr="6ECDFD94">
        <w:rPr>
          <w:rFonts w:asciiTheme="majorHAnsi" w:hAnsiTheme="majorHAnsi" w:cs="Times New Roman"/>
        </w:rPr>
        <w:t>mlouvy</w:t>
      </w:r>
      <w:r w:rsidRPr="6ECDFD94">
        <w:rPr>
          <w:rFonts w:asciiTheme="majorHAnsi" w:hAnsiTheme="majorHAnsi" w:cs="Times New Roman"/>
        </w:rPr>
        <w:t>.</w:t>
      </w:r>
    </w:p>
    <w:p w14:paraId="4C9C4AA1" w14:textId="76845DC1" w:rsidR="14A82721" w:rsidRPr="006B609D" w:rsidRDefault="14A82721" w:rsidP="00C77ABF">
      <w:pPr>
        <w:pStyle w:val="Smlouvaodstavec"/>
        <w:numPr>
          <w:ilvl w:val="0"/>
          <w:numId w:val="54"/>
        </w:numPr>
        <w:ind w:left="357" w:hanging="357"/>
        <w:jc w:val="both"/>
        <w:rPr>
          <w:rFonts w:asciiTheme="majorHAnsi" w:hAnsiTheme="majorHAnsi"/>
        </w:rPr>
      </w:pPr>
      <w:r w:rsidRPr="006B609D">
        <w:rPr>
          <w:rFonts w:asciiTheme="majorHAnsi" w:hAnsiTheme="majorHAnsi" w:cs="Times New Roman"/>
        </w:rPr>
        <w:t>Prodávající se zavazuje reklamované vady zboží bezplatně odstranit.</w:t>
      </w:r>
    </w:p>
    <w:p w14:paraId="623E23F9" w14:textId="509B6FA3" w:rsidR="14A82721" w:rsidRPr="006B609D" w:rsidRDefault="14A82721" w:rsidP="00C77ABF">
      <w:pPr>
        <w:pStyle w:val="Smlouvaodstavec"/>
        <w:numPr>
          <w:ilvl w:val="0"/>
          <w:numId w:val="54"/>
        </w:numPr>
        <w:ind w:left="357" w:hanging="357"/>
        <w:jc w:val="both"/>
        <w:rPr>
          <w:rFonts w:asciiTheme="majorHAnsi" w:hAnsiTheme="majorHAnsi"/>
        </w:rPr>
      </w:pPr>
      <w:r w:rsidRPr="006B609D">
        <w:rPr>
          <w:rFonts w:asciiTheme="majorHAnsi" w:hAnsiTheme="majorHAnsi" w:cs="Times New Roman"/>
        </w:rPr>
        <w:t xml:space="preserve">Kupující oznámí Prodávajícímu případnou poruchu dodaného zboží telefonicky na linku </w:t>
      </w:r>
      <w:r w:rsidRPr="006B609D">
        <w:rPr>
          <w:rFonts w:asciiTheme="majorHAnsi" w:hAnsiTheme="majorHAnsi" w:cs="Times New Roman"/>
          <w:highlight w:val="yellow"/>
        </w:rPr>
        <w:t>……………………</w:t>
      </w:r>
      <w:r w:rsidRPr="006B609D">
        <w:rPr>
          <w:rFonts w:asciiTheme="majorHAnsi" w:hAnsiTheme="majorHAnsi" w:cs="Times New Roman"/>
        </w:rPr>
        <w:t xml:space="preserve"> nebo emailem na </w:t>
      </w:r>
      <w:hyperlink r:id="rId11" w:history="1">
        <w:r w:rsidRPr="006B609D">
          <w:rPr>
            <w:rFonts w:asciiTheme="majorHAnsi" w:hAnsiTheme="majorHAnsi"/>
            <w:highlight w:val="yellow"/>
          </w:rPr>
          <w:t>....................................</w:t>
        </w:r>
      </w:hyperlink>
      <w:r w:rsidRPr="006B609D">
        <w:rPr>
          <w:rFonts w:asciiTheme="majorHAnsi" w:hAnsiTheme="majorHAnsi" w:cs="Times New Roman"/>
        </w:rPr>
        <w:t xml:space="preserve">  Prodávající zajistí obsluhu této telefonické linky a emailové adresy určených pro hlášení poruch na zboží v pracovních dnech v době od 8:00 do 17:00 hodin. Následně Prodávající bez prodlení potvrdí přijetí takového požadavku na email udaný zástupcem Kupujícího při hlášení poruchy.</w:t>
      </w:r>
    </w:p>
    <w:p w14:paraId="7EECC360" w14:textId="032EB121" w:rsidR="14A82721" w:rsidRPr="005F610A" w:rsidRDefault="14A82721" w:rsidP="00C77ABF">
      <w:pPr>
        <w:pStyle w:val="Smlouvaodstavec"/>
        <w:numPr>
          <w:ilvl w:val="0"/>
          <w:numId w:val="54"/>
        </w:numPr>
        <w:ind w:left="357" w:hanging="357"/>
        <w:jc w:val="both"/>
        <w:rPr>
          <w:rFonts w:asciiTheme="majorHAnsi" w:hAnsiTheme="majorHAnsi"/>
        </w:rPr>
      </w:pPr>
      <w:r w:rsidRPr="6ECDFD94">
        <w:rPr>
          <w:rFonts w:asciiTheme="majorHAnsi" w:hAnsiTheme="majorHAnsi" w:cs="Times New Roman"/>
        </w:rPr>
        <w:t>Prodávající je povinen v průběhu záruční doby provádět servisní úkony zboží a odstraňování nahlášených závad zboží. Takový úkon je Prodávající povinen zahájit nejpozději do konce pracovního dne (tj. 17:00 hodin), který následuje po dni zaslání žádosti Kupujícího o</w:t>
      </w:r>
      <w:r w:rsidR="00A92D18">
        <w:rPr>
          <w:rFonts w:asciiTheme="majorHAnsi" w:hAnsiTheme="majorHAnsi" w:cs="Times New Roman"/>
        </w:rPr>
        <w:t> </w:t>
      </w:r>
      <w:r w:rsidRPr="6ECDFD94">
        <w:rPr>
          <w:rFonts w:asciiTheme="majorHAnsi" w:hAnsiTheme="majorHAnsi" w:cs="Times New Roman"/>
        </w:rPr>
        <w:t>provedení servisního úkonu odpovědnému zástupci Prodávajícího.</w:t>
      </w:r>
    </w:p>
    <w:p w14:paraId="1ED3A84C" w14:textId="393E9075" w:rsidR="14A82721" w:rsidRPr="005F610A" w:rsidRDefault="14A82721" w:rsidP="00C77ABF">
      <w:pPr>
        <w:pStyle w:val="Smlouvaodstavec"/>
        <w:numPr>
          <w:ilvl w:val="0"/>
          <w:numId w:val="54"/>
        </w:numPr>
        <w:ind w:left="357" w:hanging="357"/>
        <w:jc w:val="both"/>
        <w:rPr>
          <w:rFonts w:asciiTheme="majorHAnsi" w:hAnsiTheme="majorHAnsi"/>
        </w:rPr>
      </w:pPr>
      <w:r w:rsidRPr="6ECDFD94">
        <w:rPr>
          <w:rFonts w:asciiTheme="majorHAnsi" w:hAnsiTheme="majorHAnsi" w:cs="Times New Roman"/>
        </w:rPr>
        <w:t xml:space="preserve">Prodávající se zavazuje dokončit úkony směřující k odstranění vady nejpozději do </w:t>
      </w:r>
      <w:r w:rsidR="00047F7F">
        <w:rPr>
          <w:rFonts w:asciiTheme="majorHAnsi" w:hAnsiTheme="majorHAnsi" w:cs="Times New Roman"/>
        </w:rPr>
        <w:t>šesti</w:t>
      </w:r>
      <w:r w:rsidR="004B3BBE" w:rsidRPr="6D0A4F9C">
        <w:rPr>
          <w:rFonts w:asciiTheme="majorHAnsi" w:hAnsiTheme="majorHAnsi" w:cs="Times New Roman"/>
        </w:rPr>
        <w:t xml:space="preserve"> </w:t>
      </w:r>
      <w:r w:rsidRPr="6D0A4F9C">
        <w:rPr>
          <w:rFonts w:asciiTheme="majorHAnsi" w:hAnsiTheme="majorHAnsi" w:cs="Times New Roman"/>
        </w:rPr>
        <w:t>(</w:t>
      </w:r>
      <w:r w:rsidR="00047F7F">
        <w:rPr>
          <w:rFonts w:asciiTheme="majorHAnsi" w:hAnsiTheme="majorHAnsi" w:cs="Times New Roman"/>
        </w:rPr>
        <w:t>6</w:t>
      </w:r>
      <w:r w:rsidRPr="6ECDFD94">
        <w:rPr>
          <w:rFonts w:asciiTheme="majorHAnsi" w:hAnsiTheme="majorHAnsi" w:cs="Times New Roman"/>
        </w:rPr>
        <w:t>) pracovních dnů od nahlášení vady od Kupujícího. Prodávající se zavazuje v uvedené lhůtě prověřit, diagnostikovat vadu, oznámit Kupujícímu a vadu odstranit. Opravy budou prováděny vždy v místě dodání zboží.</w:t>
      </w:r>
    </w:p>
    <w:p w14:paraId="115F8A56" w14:textId="3717C268" w:rsidR="14A82721" w:rsidRPr="00E44B73" w:rsidRDefault="14A82721" w:rsidP="7EF12F9E">
      <w:pPr>
        <w:pStyle w:val="Smlouvaodstavec"/>
        <w:numPr>
          <w:ilvl w:val="0"/>
          <w:numId w:val="54"/>
        </w:numPr>
        <w:ind w:left="357" w:hanging="357"/>
        <w:jc w:val="both"/>
        <w:rPr>
          <w:rFonts w:asciiTheme="majorHAnsi" w:hAnsiTheme="majorHAnsi"/>
        </w:rPr>
      </w:pPr>
      <w:r w:rsidRPr="7EF12F9E">
        <w:rPr>
          <w:rFonts w:asciiTheme="majorHAnsi" w:hAnsiTheme="majorHAnsi" w:cs="Times New Roman"/>
        </w:rPr>
        <w:lastRenderedPageBreak/>
        <w:t xml:space="preserve">I v případě, že </w:t>
      </w:r>
      <w:r w:rsidR="1C1EE8D9" w:rsidRPr="7EF12F9E">
        <w:rPr>
          <w:rFonts w:asciiTheme="majorHAnsi" w:hAnsiTheme="majorHAnsi" w:cs="Times New Roman"/>
        </w:rPr>
        <w:t>Prodávající</w:t>
      </w:r>
      <w:r w:rsidRPr="7EF12F9E">
        <w:rPr>
          <w:rFonts w:asciiTheme="majorHAnsi" w:hAnsiTheme="majorHAnsi" w:cs="Times New Roman"/>
        </w:rPr>
        <w:t xml:space="preserve"> vadu neuzná, je povinen vadu odstranit, a to ve lhůtě uvedené v</w:t>
      </w:r>
      <w:r w:rsidR="4B6B6186" w:rsidRPr="7EF12F9E">
        <w:rPr>
          <w:rFonts w:asciiTheme="majorHAnsi" w:hAnsiTheme="majorHAnsi" w:cs="Times New Roman"/>
        </w:rPr>
        <w:t> </w:t>
      </w:r>
      <w:r w:rsidRPr="7EF12F9E">
        <w:rPr>
          <w:rFonts w:asciiTheme="majorHAnsi" w:hAnsiTheme="majorHAnsi" w:cs="Times New Roman"/>
        </w:rPr>
        <w:t xml:space="preserve">čl. VI. odst. </w:t>
      </w:r>
      <w:r w:rsidR="77B77DAF" w:rsidRPr="7EF12F9E">
        <w:rPr>
          <w:rFonts w:asciiTheme="majorHAnsi" w:hAnsiTheme="majorHAnsi" w:cs="Times New Roman"/>
        </w:rPr>
        <w:t>9</w:t>
      </w:r>
      <w:r w:rsidR="37811F93" w:rsidRPr="7EF12F9E">
        <w:rPr>
          <w:rFonts w:asciiTheme="majorHAnsi" w:hAnsiTheme="majorHAnsi" w:cs="Times New Roman"/>
        </w:rPr>
        <w:t>.</w:t>
      </w:r>
      <w:r w:rsidR="77B77DAF" w:rsidRPr="7EF12F9E">
        <w:rPr>
          <w:rFonts w:asciiTheme="majorHAnsi" w:hAnsiTheme="majorHAnsi" w:cs="Times New Roman"/>
        </w:rPr>
        <w:t xml:space="preserve"> </w:t>
      </w:r>
      <w:r w:rsidR="46877AB0" w:rsidRPr="7EF12F9E">
        <w:rPr>
          <w:rFonts w:asciiTheme="majorHAnsi" w:hAnsiTheme="majorHAnsi" w:cs="Times New Roman"/>
        </w:rPr>
        <w:t>s</w:t>
      </w:r>
      <w:r w:rsidR="77B77DAF" w:rsidRPr="7EF12F9E">
        <w:rPr>
          <w:rFonts w:asciiTheme="majorHAnsi" w:hAnsiTheme="majorHAnsi" w:cs="Times New Roman"/>
        </w:rPr>
        <w:t>mlouvy</w:t>
      </w:r>
      <w:r w:rsidRPr="7EF12F9E">
        <w:rPr>
          <w:rFonts w:asciiTheme="majorHAnsi" w:hAnsiTheme="majorHAnsi" w:cs="Times New Roman"/>
        </w:rPr>
        <w:t xml:space="preserve">, nedohodnou-li se </w:t>
      </w:r>
      <w:r w:rsidR="5588A523" w:rsidRPr="7EF12F9E">
        <w:rPr>
          <w:rFonts w:asciiTheme="majorHAnsi" w:hAnsiTheme="majorHAnsi" w:cs="Times New Roman"/>
        </w:rPr>
        <w:t>s</w:t>
      </w:r>
      <w:r w:rsidRPr="7EF12F9E">
        <w:rPr>
          <w:rFonts w:asciiTheme="majorHAnsi" w:hAnsiTheme="majorHAnsi" w:cs="Times New Roman"/>
        </w:rPr>
        <w:t>mluvní strany následně jinak. V případě, že Prodávající vadu neuzná, bude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 vady.</w:t>
      </w:r>
    </w:p>
    <w:p w14:paraId="7704DAA2" w14:textId="27398F1A" w:rsidR="14A82721" w:rsidRPr="00E44B73" w:rsidRDefault="14A82721" w:rsidP="7EF12F9E">
      <w:pPr>
        <w:pStyle w:val="Smlouvaodstavec"/>
        <w:numPr>
          <w:ilvl w:val="0"/>
          <w:numId w:val="54"/>
        </w:numPr>
        <w:ind w:left="357" w:hanging="357"/>
        <w:jc w:val="both"/>
        <w:rPr>
          <w:rFonts w:asciiTheme="majorHAnsi" w:hAnsiTheme="majorHAnsi"/>
        </w:rPr>
      </w:pPr>
      <w:r w:rsidRPr="7EF12F9E">
        <w:rPr>
          <w:rFonts w:asciiTheme="majorHAnsi" w:hAnsiTheme="majorHAnsi" w:cs="Times New Roman"/>
        </w:rPr>
        <w:t xml:space="preserve">O odstranění vady sepíší </w:t>
      </w:r>
      <w:r w:rsidR="5769E5DA" w:rsidRPr="7EF12F9E">
        <w:rPr>
          <w:rFonts w:asciiTheme="majorHAnsi" w:hAnsiTheme="majorHAnsi" w:cs="Times New Roman"/>
        </w:rPr>
        <w:t>s</w:t>
      </w:r>
      <w:r w:rsidRPr="7EF12F9E">
        <w:rPr>
          <w:rFonts w:asciiTheme="majorHAnsi" w:hAnsiTheme="majorHAnsi" w:cs="Times New Roman"/>
        </w:rPr>
        <w:t>mluvní strany protokol, ve kterém potvrdí odstranění vady. O</w:t>
      </w:r>
      <w:r w:rsidR="4B6B6186" w:rsidRPr="7EF12F9E">
        <w:rPr>
          <w:rFonts w:asciiTheme="majorHAnsi" w:hAnsiTheme="majorHAnsi" w:cs="Times New Roman"/>
        </w:rPr>
        <w:t> </w:t>
      </w:r>
      <w:r w:rsidRPr="7EF12F9E">
        <w:rPr>
          <w:rFonts w:asciiTheme="majorHAnsi" w:hAnsiTheme="majorHAnsi" w:cs="Times New Roman"/>
        </w:rPr>
        <w:t>dobu, která uplyne ode dne uplatnění reklamace do odstranění vady, se prodlužuje záruční lhůta.</w:t>
      </w:r>
    </w:p>
    <w:p w14:paraId="66074F02" w14:textId="76054ABD" w:rsidR="14A82721" w:rsidRPr="00E44B73" w:rsidRDefault="14A82721" w:rsidP="7EF12F9E">
      <w:pPr>
        <w:pStyle w:val="Smlouvaodstavec"/>
        <w:numPr>
          <w:ilvl w:val="0"/>
          <w:numId w:val="54"/>
        </w:numPr>
        <w:ind w:left="357" w:hanging="357"/>
        <w:jc w:val="both"/>
        <w:rPr>
          <w:rFonts w:asciiTheme="majorHAnsi" w:hAnsiTheme="majorHAnsi"/>
        </w:rPr>
      </w:pPr>
      <w:r w:rsidRPr="7EF12F9E">
        <w:rPr>
          <w:rFonts w:asciiTheme="majorHAnsi" w:hAnsiTheme="majorHAnsi" w:cs="Times New Roman"/>
        </w:rPr>
        <w:t xml:space="preserve">V případě, že Prodávající neodstraní vadu ve lhůtě uvedené v čl. VI. odst. </w:t>
      </w:r>
      <w:r w:rsidR="77B77DAF" w:rsidRPr="7EF12F9E">
        <w:rPr>
          <w:rFonts w:asciiTheme="majorHAnsi" w:hAnsiTheme="majorHAnsi" w:cs="Times New Roman"/>
        </w:rPr>
        <w:t>9</w:t>
      </w:r>
      <w:r w:rsidR="09C11DF3" w:rsidRPr="7EF12F9E">
        <w:rPr>
          <w:rFonts w:asciiTheme="majorHAnsi" w:hAnsiTheme="majorHAnsi" w:cs="Times New Roman"/>
        </w:rPr>
        <w:t>.</w:t>
      </w:r>
      <w:r w:rsidR="77B77DAF" w:rsidRPr="7EF12F9E">
        <w:rPr>
          <w:rFonts w:asciiTheme="majorHAnsi" w:hAnsiTheme="majorHAnsi" w:cs="Times New Roman"/>
        </w:rPr>
        <w:t xml:space="preserve"> </w:t>
      </w:r>
      <w:r w:rsidR="307C8EB2" w:rsidRPr="7EF12F9E">
        <w:rPr>
          <w:rFonts w:asciiTheme="majorHAnsi" w:hAnsiTheme="majorHAnsi" w:cs="Times New Roman"/>
        </w:rPr>
        <w:t>s</w:t>
      </w:r>
      <w:r w:rsidR="77B77DAF" w:rsidRPr="7EF12F9E">
        <w:rPr>
          <w:rFonts w:asciiTheme="majorHAnsi" w:hAnsiTheme="majorHAnsi" w:cs="Times New Roman"/>
        </w:rPr>
        <w:t>mlouvy</w:t>
      </w:r>
      <w:r w:rsidRPr="7EF12F9E">
        <w:rPr>
          <w:rFonts w:asciiTheme="majorHAnsi" w:hAnsiTheme="majorHAnsi" w:cs="Times New Roman"/>
        </w:rPr>
        <w:t xml:space="preserve">, případně ve lhůtě sjednané </w:t>
      </w:r>
      <w:r w:rsidR="4EE2FE3C" w:rsidRPr="7EF12F9E">
        <w:rPr>
          <w:rFonts w:asciiTheme="majorHAnsi" w:hAnsiTheme="majorHAnsi" w:cs="Times New Roman"/>
        </w:rPr>
        <w:t>s</w:t>
      </w:r>
      <w:r w:rsidRPr="7EF12F9E">
        <w:rPr>
          <w:rFonts w:asciiTheme="majorHAnsi" w:hAnsiTheme="majorHAnsi" w:cs="Times New Roman"/>
        </w:rPr>
        <w:t>mluvními stranami, nebo pokud Prodávající odmítne vadu odstranit, je Kupující oprávněn nechat vadu odstranit na své náklady a Prodávající je povinen uhradit Kupujícímu náklady na odstranění vady, a to do 10 dnů poté, co jej k tomu Kupující vyzve. Tento postup Kupujícího však nezbavuje Prodávajícího odpovědnosti za vady a jeho záruka trvá ve sjednaném rozsahu.</w:t>
      </w:r>
    </w:p>
    <w:p w14:paraId="5D41B927" w14:textId="5C2ED880" w:rsidR="14A82721" w:rsidRPr="00047F7F" w:rsidRDefault="14A82721" w:rsidP="00C77ABF">
      <w:pPr>
        <w:pStyle w:val="Smlouvaodstavec"/>
        <w:numPr>
          <w:ilvl w:val="0"/>
          <w:numId w:val="54"/>
        </w:numPr>
        <w:ind w:left="357" w:hanging="357"/>
        <w:jc w:val="both"/>
        <w:rPr>
          <w:rFonts w:asciiTheme="majorHAnsi" w:hAnsiTheme="majorHAnsi"/>
        </w:rPr>
      </w:pPr>
      <w:r w:rsidRPr="00E44B73">
        <w:rPr>
          <w:rFonts w:asciiTheme="majorHAnsi" w:hAnsiTheme="majorHAnsi" w:cs="Times New Roman"/>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2799782F" w14:textId="5000397F" w:rsidR="00047F7F" w:rsidRPr="00E85137" w:rsidRDefault="00047F7F" w:rsidP="00C77ABF">
      <w:pPr>
        <w:pStyle w:val="Smlouvaodstavec"/>
        <w:numPr>
          <w:ilvl w:val="0"/>
          <w:numId w:val="54"/>
        </w:numPr>
        <w:ind w:left="357" w:hanging="357"/>
        <w:jc w:val="both"/>
        <w:rPr>
          <w:rFonts w:asciiTheme="majorHAnsi" w:hAnsiTheme="majorHAnsi"/>
        </w:rPr>
      </w:pPr>
      <w:r w:rsidRPr="00E85137">
        <w:rPr>
          <w:rFonts w:asciiTheme="majorHAnsi" w:hAnsiTheme="majorHAnsi"/>
        </w:rPr>
        <w:t>Prodávající je povinen př</w:t>
      </w:r>
      <w:r w:rsidR="00D322DF">
        <w:rPr>
          <w:rFonts w:asciiTheme="majorHAnsi" w:hAnsiTheme="majorHAnsi"/>
        </w:rPr>
        <w:t>ed</w:t>
      </w:r>
      <w:r w:rsidRPr="00E85137">
        <w:rPr>
          <w:rFonts w:asciiTheme="majorHAnsi" w:hAnsiTheme="majorHAnsi"/>
        </w:rPr>
        <w:t xml:space="preserve"> dodáv</w:t>
      </w:r>
      <w:r w:rsidR="00D322DF">
        <w:rPr>
          <w:rFonts w:asciiTheme="majorHAnsi" w:hAnsiTheme="majorHAnsi"/>
        </w:rPr>
        <w:t>kou</w:t>
      </w:r>
      <w:r w:rsidRPr="00E85137">
        <w:rPr>
          <w:rFonts w:asciiTheme="majorHAnsi" w:hAnsiTheme="majorHAnsi"/>
        </w:rPr>
        <w:t xml:space="preserve"> zboží řádným způsobem uzavřít dohodu o podpoře s</w:t>
      </w:r>
      <w:r w:rsidR="003F17D3">
        <w:rPr>
          <w:rFonts w:asciiTheme="majorHAnsi" w:hAnsiTheme="majorHAnsi"/>
        </w:rPr>
        <w:t> </w:t>
      </w:r>
      <w:r w:rsidRPr="00E85137">
        <w:rPr>
          <w:rFonts w:asciiTheme="majorHAnsi" w:hAnsiTheme="majorHAnsi"/>
        </w:rPr>
        <w:t>výrobcem</w:t>
      </w:r>
      <w:r w:rsidR="003F17D3">
        <w:rPr>
          <w:rFonts w:asciiTheme="majorHAnsi" w:hAnsiTheme="majorHAnsi"/>
        </w:rPr>
        <w:t xml:space="preserve"> zboží</w:t>
      </w:r>
      <w:r w:rsidRPr="00E85137">
        <w:rPr>
          <w:rFonts w:asciiTheme="majorHAnsi" w:hAnsiTheme="majorHAnsi"/>
        </w:rPr>
        <w:t xml:space="preserve">, aby v případě závady na dodaném hardware nebo software, kterou není prodávající schopen sám odstranit, bylo možné tuto závadu eskalovat přímo k technické podpoře výrobce zařízení, a to i kupujícím. Prodávající prokáže platnost této smlouvy před podpisem akceptačního protokolu. </w:t>
      </w:r>
    </w:p>
    <w:p w14:paraId="00623C30" w14:textId="29C8BCBD" w:rsidR="007149B0" w:rsidRPr="00472D15" w:rsidRDefault="007149B0">
      <w:pPr>
        <w:pStyle w:val="Smlouvalnek"/>
        <w:numPr>
          <w:ilvl w:val="0"/>
          <w:numId w:val="7"/>
        </w:numPr>
        <w:rPr>
          <w:rFonts w:asciiTheme="majorHAnsi" w:hAnsiTheme="majorHAnsi"/>
        </w:rPr>
      </w:pPr>
      <w:r w:rsidRPr="00472D15">
        <w:rPr>
          <w:rFonts w:asciiTheme="majorHAnsi" w:hAnsiTheme="majorHAnsi" w:cs="Times New Roman"/>
        </w:rPr>
        <w:t>Sankce</w:t>
      </w:r>
    </w:p>
    <w:p w14:paraId="53ABA8F8" w14:textId="0AB424EB" w:rsidR="007149B0" w:rsidRPr="00472D15" w:rsidRDefault="007149B0" w:rsidP="00456F6E">
      <w:pPr>
        <w:pStyle w:val="Smlouvaodstavec"/>
        <w:numPr>
          <w:ilvl w:val="0"/>
          <w:numId w:val="3"/>
        </w:numPr>
        <w:jc w:val="both"/>
        <w:rPr>
          <w:rFonts w:asciiTheme="majorHAnsi" w:hAnsiTheme="majorHAnsi" w:cs="Times New Roman"/>
        </w:rPr>
      </w:pPr>
      <w:r w:rsidRPr="00472D15">
        <w:rPr>
          <w:rFonts w:asciiTheme="majorHAnsi" w:hAnsiTheme="majorHAnsi" w:cs="Times New Roman"/>
        </w:rPr>
        <w:t xml:space="preserve">V případě, že </w:t>
      </w:r>
      <w:r w:rsidR="00C50A7C" w:rsidRPr="00472D15">
        <w:rPr>
          <w:rFonts w:asciiTheme="majorHAnsi" w:hAnsiTheme="majorHAnsi" w:cs="Times New Roman"/>
        </w:rPr>
        <w:t>P</w:t>
      </w:r>
      <w:r w:rsidRPr="00472D15">
        <w:rPr>
          <w:rFonts w:asciiTheme="majorHAnsi" w:hAnsiTheme="majorHAnsi" w:cs="Times New Roman"/>
        </w:rPr>
        <w:t>rodávající nesplní lhůtu dle čl. II</w:t>
      </w:r>
      <w:r w:rsidR="00CB5BD9" w:rsidRPr="00472D15">
        <w:rPr>
          <w:rFonts w:asciiTheme="majorHAnsi" w:hAnsiTheme="majorHAnsi" w:cs="Times New Roman"/>
        </w:rPr>
        <w:t>.</w:t>
      </w:r>
      <w:r w:rsidRPr="00472D15">
        <w:rPr>
          <w:rFonts w:asciiTheme="majorHAnsi" w:hAnsiTheme="majorHAnsi" w:cs="Times New Roman"/>
        </w:rPr>
        <w:t xml:space="preserve"> odst. </w:t>
      </w:r>
      <w:r w:rsidR="001857A3" w:rsidRPr="00472D15">
        <w:rPr>
          <w:rFonts w:asciiTheme="majorHAnsi" w:hAnsiTheme="majorHAnsi" w:cs="Times New Roman"/>
        </w:rPr>
        <w:t>2</w:t>
      </w:r>
      <w:r w:rsidRPr="00472D15">
        <w:rPr>
          <w:rFonts w:asciiTheme="majorHAnsi" w:hAnsiTheme="majorHAnsi" w:cs="Times New Roman"/>
        </w:rPr>
        <w:t xml:space="preserve">., je </w:t>
      </w:r>
      <w:r w:rsidR="004A04F5" w:rsidRPr="00472D15">
        <w:rPr>
          <w:rFonts w:asciiTheme="majorHAnsi" w:hAnsiTheme="majorHAnsi" w:cs="Times New Roman"/>
        </w:rPr>
        <w:t>K</w:t>
      </w:r>
      <w:r w:rsidRPr="00472D15">
        <w:rPr>
          <w:rFonts w:asciiTheme="majorHAnsi" w:hAnsiTheme="majorHAnsi" w:cs="Times New Roman"/>
        </w:rPr>
        <w:t>upující oprávněn účtovat za každý i</w:t>
      </w:r>
      <w:r w:rsidR="00EC5D51" w:rsidRPr="00472D15">
        <w:rPr>
          <w:rFonts w:asciiTheme="majorHAnsi" w:hAnsiTheme="majorHAnsi" w:cs="Times New Roman"/>
        </w:rPr>
        <w:t> </w:t>
      </w:r>
      <w:r w:rsidRPr="00472D15">
        <w:rPr>
          <w:rFonts w:asciiTheme="majorHAnsi" w:hAnsiTheme="majorHAnsi" w:cs="Times New Roman"/>
        </w:rPr>
        <w:t>započatý kalendářní den prodlení smluvní pokutu ve výši 0,</w:t>
      </w:r>
      <w:r w:rsidR="00621F05" w:rsidRPr="00472D15">
        <w:rPr>
          <w:rFonts w:asciiTheme="majorHAnsi" w:hAnsiTheme="majorHAnsi" w:cs="Times New Roman"/>
        </w:rPr>
        <w:t>1</w:t>
      </w:r>
      <w:r w:rsidR="00B46E3C">
        <w:rPr>
          <w:rFonts w:asciiTheme="majorHAnsi" w:hAnsiTheme="majorHAnsi" w:cs="Times New Roman"/>
        </w:rPr>
        <w:t xml:space="preserve"> </w:t>
      </w:r>
      <w:r w:rsidRPr="00472D15">
        <w:rPr>
          <w:rFonts w:asciiTheme="majorHAnsi" w:hAnsiTheme="majorHAnsi" w:cs="Times New Roman"/>
        </w:rPr>
        <w:t>% z </w:t>
      </w:r>
      <w:r w:rsidR="00E81F81" w:rsidRPr="00472D15">
        <w:rPr>
          <w:rFonts w:asciiTheme="majorHAnsi" w:hAnsiTheme="majorHAnsi" w:cs="Times New Roman"/>
        </w:rPr>
        <w:t xml:space="preserve">kupní </w:t>
      </w:r>
      <w:r w:rsidRPr="00472D15">
        <w:rPr>
          <w:rFonts w:asciiTheme="majorHAnsi" w:hAnsiTheme="majorHAnsi" w:cs="Times New Roman"/>
        </w:rPr>
        <w:t xml:space="preserve">ceny </w:t>
      </w:r>
      <w:r w:rsidR="00191CA2" w:rsidRPr="00472D15">
        <w:rPr>
          <w:rFonts w:asciiTheme="majorHAnsi" w:hAnsiTheme="majorHAnsi" w:cs="Times New Roman"/>
        </w:rPr>
        <w:t>bez DPH</w:t>
      </w:r>
      <w:r w:rsidR="0097181A" w:rsidRPr="00472D15">
        <w:rPr>
          <w:rFonts w:asciiTheme="majorHAnsi" w:hAnsiTheme="majorHAnsi" w:cs="Times New Roman"/>
        </w:rPr>
        <w:t>, min. však 1 000 Kč</w:t>
      </w:r>
      <w:r w:rsidRPr="00472D15">
        <w:rPr>
          <w:rFonts w:asciiTheme="majorHAnsi" w:hAnsiTheme="majorHAnsi" w:cs="Times New Roman"/>
        </w:rPr>
        <w:t>. M</w:t>
      </w:r>
      <w:r w:rsidRPr="00472D15">
        <w:rPr>
          <w:rFonts w:asciiTheme="majorHAnsi" w:eastAsia="Calibri" w:hAnsiTheme="majorHAnsi" w:cs="Times New Roman"/>
          <w:lang w:eastAsia="en-US"/>
        </w:rPr>
        <w:t xml:space="preserve">aximální výše této smluvní pokuty je omezena </w:t>
      </w:r>
      <w:r w:rsidR="00240D26" w:rsidRPr="00472D15">
        <w:rPr>
          <w:rFonts w:asciiTheme="majorHAnsi" w:eastAsia="Calibri" w:hAnsiTheme="majorHAnsi" w:cs="Times New Roman"/>
          <w:lang w:eastAsia="en-US"/>
        </w:rPr>
        <w:t>2</w:t>
      </w:r>
      <w:r w:rsidRPr="00472D15">
        <w:rPr>
          <w:rFonts w:asciiTheme="majorHAnsi" w:eastAsia="Calibri" w:hAnsiTheme="majorHAnsi" w:cs="Times New Roman"/>
          <w:lang w:eastAsia="en-US"/>
        </w:rPr>
        <w:t>0</w:t>
      </w:r>
      <w:r w:rsidR="00B46E3C">
        <w:rPr>
          <w:rFonts w:asciiTheme="majorHAnsi" w:eastAsia="Calibri" w:hAnsiTheme="majorHAnsi" w:cs="Times New Roman"/>
          <w:lang w:eastAsia="en-US"/>
        </w:rPr>
        <w:t> </w:t>
      </w:r>
      <w:r w:rsidRPr="00472D15">
        <w:rPr>
          <w:rFonts w:asciiTheme="majorHAnsi" w:eastAsia="Calibri" w:hAnsiTheme="majorHAnsi" w:cs="Times New Roman"/>
          <w:lang w:eastAsia="en-US"/>
        </w:rPr>
        <w:t xml:space="preserve">% </w:t>
      </w:r>
      <w:r w:rsidR="000E3D04" w:rsidRPr="00472D15">
        <w:rPr>
          <w:rFonts w:asciiTheme="majorHAnsi" w:eastAsia="Calibri" w:hAnsiTheme="majorHAnsi" w:cs="Times New Roman"/>
          <w:lang w:eastAsia="en-US"/>
        </w:rPr>
        <w:t xml:space="preserve">kupní </w:t>
      </w:r>
      <w:r w:rsidRPr="00472D15">
        <w:rPr>
          <w:rFonts w:asciiTheme="majorHAnsi" w:eastAsia="Calibri" w:hAnsiTheme="majorHAnsi" w:cs="Times New Roman"/>
          <w:lang w:eastAsia="en-US"/>
        </w:rPr>
        <w:t>ceny</w:t>
      </w:r>
      <w:r w:rsidR="00191CA2" w:rsidRPr="00472D15">
        <w:rPr>
          <w:rFonts w:asciiTheme="majorHAnsi" w:eastAsia="Calibri" w:hAnsiTheme="majorHAnsi" w:cs="Times New Roman"/>
          <w:lang w:eastAsia="en-US"/>
        </w:rPr>
        <w:t xml:space="preserve"> bez DPH</w:t>
      </w:r>
      <w:r w:rsidRPr="00472D15">
        <w:rPr>
          <w:rFonts w:asciiTheme="majorHAnsi" w:eastAsia="Calibri" w:hAnsiTheme="majorHAnsi" w:cs="Times New Roman"/>
          <w:lang w:eastAsia="en-US"/>
        </w:rPr>
        <w:t>.</w:t>
      </w:r>
      <w:r w:rsidR="00E81F81" w:rsidRPr="00472D15">
        <w:rPr>
          <w:rFonts w:asciiTheme="majorHAnsi" w:eastAsia="Calibri" w:hAnsiTheme="majorHAnsi" w:cs="Times New Roman"/>
          <w:lang w:eastAsia="en-US"/>
        </w:rPr>
        <w:t xml:space="preserve"> </w:t>
      </w:r>
      <w:r w:rsidR="00BC05A7" w:rsidRPr="00472D15">
        <w:rPr>
          <w:rFonts w:asciiTheme="majorHAnsi" w:eastAsia="Calibri" w:hAnsiTheme="majorHAnsi" w:cs="Times New Roman"/>
          <w:lang w:eastAsia="en-US"/>
        </w:rPr>
        <w:t xml:space="preserve">Prodlení s dodávkou delší než </w:t>
      </w:r>
      <w:r w:rsidR="004B3BBE">
        <w:rPr>
          <w:rFonts w:asciiTheme="majorHAnsi" w:eastAsia="Calibri" w:hAnsiTheme="majorHAnsi" w:cs="Times New Roman"/>
          <w:lang w:eastAsia="en-US"/>
        </w:rPr>
        <w:t>1</w:t>
      </w:r>
      <w:r w:rsidR="00BC05A7" w:rsidRPr="00472D15">
        <w:rPr>
          <w:rFonts w:asciiTheme="majorHAnsi" w:eastAsia="Calibri" w:hAnsiTheme="majorHAnsi" w:cs="Times New Roman"/>
          <w:lang w:eastAsia="en-US"/>
        </w:rPr>
        <w:t xml:space="preserve"> měsíc je považováno za závažné porušení smlouvy a mů</w:t>
      </w:r>
      <w:r w:rsidR="00CA6317" w:rsidRPr="00472D15">
        <w:rPr>
          <w:rFonts w:asciiTheme="majorHAnsi" w:eastAsia="Calibri" w:hAnsiTheme="majorHAnsi" w:cs="Times New Roman"/>
          <w:lang w:eastAsia="en-US"/>
        </w:rPr>
        <w:t>ž</w:t>
      </w:r>
      <w:r w:rsidR="00BC05A7" w:rsidRPr="00472D15">
        <w:rPr>
          <w:rFonts w:asciiTheme="majorHAnsi" w:eastAsia="Calibri" w:hAnsiTheme="majorHAnsi" w:cs="Times New Roman"/>
          <w:lang w:eastAsia="en-US"/>
        </w:rPr>
        <w:t xml:space="preserve">e být důvodem k odstoupení od smlouvy (nárok </w:t>
      </w:r>
      <w:r w:rsidR="004A04F5" w:rsidRPr="00472D15">
        <w:rPr>
          <w:rFonts w:asciiTheme="majorHAnsi" w:eastAsia="Calibri" w:hAnsiTheme="majorHAnsi" w:cs="Times New Roman"/>
          <w:lang w:eastAsia="en-US"/>
        </w:rPr>
        <w:t>K</w:t>
      </w:r>
      <w:r w:rsidR="00BC05A7" w:rsidRPr="00472D15">
        <w:rPr>
          <w:rFonts w:asciiTheme="majorHAnsi" w:eastAsia="Calibri" w:hAnsiTheme="majorHAnsi" w:cs="Times New Roman"/>
          <w:lang w:eastAsia="en-US"/>
        </w:rPr>
        <w:t xml:space="preserve">upujícího na úhradu smluvní pokuty dle předchozí věty zůstává zachován i v případě odstoupení od smlouvy).  </w:t>
      </w:r>
    </w:p>
    <w:p w14:paraId="30AD6C94" w14:textId="6C5D1357" w:rsidR="00EA1B19" w:rsidRPr="00640459" w:rsidRDefault="00EA1B19">
      <w:pPr>
        <w:pStyle w:val="Smlouvaodstavec"/>
        <w:numPr>
          <w:ilvl w:val="0"/>
          <w:numId w:val="3"/>
        </w:numPr>
        <w:jc w:val="both"/>
        <w:rPr>
          <w:rFonts w:asciiTheme="majorHAnsi" w:hAnsiTheme="majorHAnsi"/>
        </w:rPr>
      </w:pPr>
      <w:r w:rsidRPr="00472D15">
        <w:rPr>
          <w:rFonts w:asciiTheme="majorHAnsi" w:hAnsiTheme="majorHAnsi" w:cs="Times New Roman"/>
        </w:rPr>
        <w:t xml:space="preserve">V případě, že </w:t>
      </w:r>
      <w:r w:rsidR="00C50A7C" w:rsidRPr="00472D15">
        <w:rPr>
          <w:rFonts w:asciiTheme="majorHAnsi" w:hAnsiTheme="majorHAnsi" w:cs="Times New Roman"/>
        </w:rPr>
        <w:t>P</w:t>
      </w:r>
      <w:r w:rsidRPr="00472D15">
        <w:rPr>
          <w:rFonts w:asciiTheme="majorHAnsi" w:hAnsiTheme="majorHAnsi" w:cs="Times New Roman"/>
        </w:rPr>
        <w:t xml:space="preserve">rodávající nesplní povinnost dle čl. III. </w:t>
      </w:r>
      <w:r w:rsidR="00DE5138" w:rsidRPr="00472D15">
        <w:rPr>
          <w:rFonts w:asciiTheme="majorHAnsi" w:hAnsiTheme="majorHAnsi" w:cs="Times New Roman"/>
        </w:rPr>
        <w:t>s</w:t>
      </w:r>
      <w:r w:rsidRPr="00472D15">
        <w:rPr>
          <w:rFonts w:asciiTheme="majorHAnsi" w:hAnsiTheme="majorHAnsi" w:cs="Times New Roman"/>
        </w:rPr>
        <w:t xml:space="preserve">mlouvy a ani přes výzvu </w:t>
      </w:r>
      <w:r w:rsidR="004A04F5" w:rsidRPr="00472D15">
        <w:rPr>
          <w:rFonts w:asciiTheme="majorHAnsi" w:hAnsiTheme="majorHAnsi" w:cs="Times New Roman"/>
        </w:rPr>
        <w:t>K</w:t>
      </w:r>
      <w:r w:rsidRPr="00472D15">
        <w:rPr>
          <w:rFonts w:asciiTheme="majorHAnsi" w:hAnsiTheme="majorHAnsi" w:cs="Times New Roman"/>
        </w:rPr>
        <w:t>upujícího nedodá do 14</w:t>
      </w:r>
      <w:r w:rsidR="005B4BE7">
        <w:rPr>
          <w:rFonts w:asciiTheme="majorHAnsi" w:hAnsiTheme="majorHAnsi" w:cs="Times New Roman"/>
        </w:rPr>
        <w:t>c</w:t>
      </w:r>
      <w:r w:rsidRPr="00472D15">
        <w:rPr>
          <w:rFonts w:asciiTheme="majorHAnsi" w:hAnsiTheme="majorHAnsi" w:cs="Times New Roman"/>
        </w:rPr>
        <w:t>ti dnů od předání zboží potvrzení od výrobce o určení dodávaného HW pro evropský trh (včetně</w:t>
      </w:r>
      <w:r w:rsidRPr="39E0A7D1">
        <w:rPr>
          <w:rFonts w:asciiTheme="majorHAnsi" w:hAnsiTheme="majorHAnsi" w:cs="Times New Roman"/>
        </w:rPr>
        <w:t xml:space="preserve"> sériových čísel dodávaných zařízení)</w:t>
      </w:r>
      <w:r w:rsidRPr="00472D15">
        <w:rPr>
          <w:rFonts w:asciiTheme="majorHAnsi" w:hAnsiTheme="majorHAnsi" w:cs="Times New Roman"/>
        </w:rPr>
        <w:t xml:space="preserve">, je </w:t>
      </w:r>
      <w:r w:rsidR="004A04F5" w:rsidRPr="00472D15">
        <w:rPr>
          <w:rFonts w:asciiTheme="majorHAnsi" w:hAnsiTheme="majorHAnsi" w:cs="Times New Roman"/>
        </w:rPr>
        <w:t>K</w:t>
      </w:r>
      <w:r w:rsidRPr="00472D15">
        <w:rPr>
          <w:rFonts w:asciiTheme="majorHAnsi" w:hAnsiTheme="majorHAnsi" w:cs="Times New Roman"/>
        </w:rPr>
        <w:t xml:space="preserve">upující oprávněn </w:t>
      </w:r>
      <w:r w:rsidR="00A07F50" w:rsidRPr="00472D15">
        <w:rPr>
          <w:rFonts w:asciiTheme="majorHAnsi" w:hAnsiTheme="majorHAnsi" w:cs="Times New Roman"/>
        </w:rPr>
        <w:t xml:space="preserve">odstoupit od </w:t>
      </w:r>
      <w:r w:rsidR="006E1A7B" w:rsidRPr="00472D15">
        <w:rPr>
          <w:rFonts w:asciiTheme="majorHAnsi" w:hAnsiTheme="majorHAnsi" w:cs="Times New Roman"/>
        </w:rPr>
        <w:t xml:space="preserve">této </w:t>
      </w:r>
      <w:r w:rsidR="00A07F50" w:rsidRPr="00472D15">
        <w:rPr>
          <w:rFonts w:asciiTheme="majorHAnsi" w:hAnsiTheme="majorHAnsi" w:cs="Times New Roman"/>
        </w:rPr>
        <w:t>smlouvy a</w:t>
      </w:r>
      <w:r w:rsidR="003B76FD" w:rsidRPr="00472D15">
        <w:rPr>
          <w:rFonts w:asciiTheme="majorHAnsi" w:hAnsiTheme="majorHAnsi" w:cs="Times New Roman"/>
        </w:rPr>
        <w:t xml:space="preserve"> </w:t>
      </w:r>
      <w:r w:rsidRPr="00472D15">
        <w:rPr>
          <w:rFonts w:asciiTheme="majorHAnsi" w:hAnsiTheme="majorHAnsi" w:cs="Times New Roman"/>
        </w:rPr>
        <w:t xml:space="preserve">účtovat </w:t>
      </w:r>
      <w:r w:rsidR="547CC0CC" w:rsidRPr="39E0A7D1">
        <w:rPr>
          <w:rFonts w:asciiTheme="majorHAnsi" w:hAnsiTheme="majorHAnsi" w:cs="Times New Roman"/>
        </w:rPr>
        <w:t xml:space="preserve">Prodávajícímu </w:t>
      </w:r>
      <w:r w:rsidRPr="00472D15">
        <w:rPr>
          <w:rFonts w:asciiTheme="majorHAnsi" w:hAnsiTheme="majorHAnsi" w:cs="Times New Roman"/>
        </w:rPr>
        <w:t xml:space="preserve">smluvní pokutu ve výši </w:t>
      </w:r>
      <w:r w:rsidR="00A07F50" w:rsidRPr="00472D15">
        <w:rPr>
          <w:rFonts w:asciiTheme="majorHAnsi" w:hAnsiTheme="majorHAnsi" w:cs="Times New Roman"/>
        </w:rPr>
        <w:t>2</w:t>
      </w:r>
      <w:r w:rsidRPr="00472D15">
        <w:rPr>
          <w:rFonts w:asciiTheme="majorHAnsi" w:hAnsiTheme="majorHAnsi" w:cs="Times New Roman"/>
        </w:rPr>
        <w:t>00</w:t>
      </w:r>
      <w:r w:rsidR="00DE5138" w:rsidRPr="00472D15">
        <w:rPr>
          <w:rFonts w:asciiTheme="majorHAnsi" w:hAnsiTheme="majorHAnsi" w:cs="Times New Roman"/>
        </w:rPr>
        <w:t> </w:t>
      </w:r>
      <w:r w:rsidRPr="00472D15">
        <w:rPr>
          <w:rFonts w:asciiTheme="majorHAnsi" w:hAnsiTheme="majorHAnsi" w:cs="Times New Roman"/>
        </w:rPr>
        <w:t>000 Kč</w:t>
      </w:r>
      <w:r w:rsidR="00932901" w:rsidRPr="00472D15">
        <w:rPr>
          <w:rFonts w:asciiTheme="majorHAnsi" w:hAnsiTheme="majorHAnsi" w:cs="Times New Roman"/>
        </w:rPr>
        <w:t>.</w:t>
      </w:r>
      <w:r w:rsidRPr="00472D15">
        <w:rPr>
          <w:rFonts w:asciiTheme="majorHAnsi" w:hAnsiTheme="majorHAnsi" w:cs="Times New Roman"/>
        </w:rPr>
        <w:t xml:space="preserve"> </w:t>
      </w:r>
    </w:p>
    <w:p w14:paraId="22EBA3BB" w14:textId="77777777" w:rsidR="00640459" w:rsidRPr="00383119" w:rsidRDefault="00640459" w:rsidP="00640459">
      <w:pPr>
        <w:pStyle w:val="Smlouvaodstavec"/>
        <w:numPr>
          <w:ilvl w:val="0"/>
          <w:numId w:val="3"/>
        </w:numPr>
        <w:jc w:val="both"/>
        <w:rPr>
          <w:rFonts w:asciiTheme="majorHAnsi" w:hAnsiTheme="majorHAnsi"/>
        </w:rPr>
      </w:pPr>
      <w:r w:rsidRPr="00472D15">
        <w:rPr>
          <w:rFonts w:asciiTheme="majorHAnsi" w:eastAsia="Calibri" w:hAnsiTheme="majorHAnsi" w:cs="Times New Roman"/>
          <w:lang w:eastAsia="en-US"/>
        </w:rPr>
        <w:t>Prodávající má právo na smluvní pokutu ve výši 0,1</w:t>
      </w:r>
      <w:r>
        <w:rPr>
          <w:rFonts w:asciiTheme="majorHAnsi" w:eastAsia="Calibri" w:hAnsiTheme="majorHAnsi" w:cs="Times New Roman"/>
          <w:lang w:eastAsia="en-US"/>
        </w:rPr>
        <w:t> </w:t>
      </w:r>
      <w:r w:rsidRPr="00472D15">
        <w:rPr>
          <w:rFonts w:asciiTheme="majorHAnsi" w:eastAsia="Calibri" w:hAnsiTheme="majorHAnsi" w:cs="Times New Roman"/>
          <w:lang w:eastAsia="en-US"/>
        </w:rPr>
        <w:t>% z kupní ceny bez DPH za každý den prodlení s plněním povinností Kupujícího vyplývajícího z čl. II. odst. 1. písm. b), přičemž maximální výše této smluvní pokuty je omezena 10</w:t>
      </w:r>
      <w:r>
        <w:rPr>
          <w:rFonts w:asciiTheme="majorHAnsi" w:eastAsia="Calibri" w:hAnsiTheme="majorHAnsi" w:cs="Times New Roman"/>
          <w:lang w:eastAsia="en-US"/>
        </w:rPr>
        <w:t> </w:t>
      </w:r>
      <w:r w:rsidRPr="00472D15">
        <w:rPr>
          <w:rFonts w:asciiTheme="majorHAnsi" w:eastAsia="Calibri" w:hAnsiTheme="majorHAnsi" w:cs="Times New Roman"/>
          <w:lang w:eastAsia="en-US"/>
        </w:rPr>
        <w:t>% kupní ceny bez DPH.</w:t>
      </w:r>
    </w:p>
    <w:p w14:paraId="67138B37" w14:textId="3BF90E48" w:rsidR="00BD7283" w:rsidRPr="0077678F" w:rsidRDefault="00BD7283" w:rsidP="00BD7283">
      <w:pPr>
        <w:pStyle w:val="Smlouvaodstavec"/>
        <w:numPr>
          <w:ilvl w:val="0"/>
          <w:numId w:val="3"/>
        </w:numPr>
        <w:jc w:val="both"/>
        <w:rPr>
          <w:rFonts w:asciiTheme="majorHAnsi" w:hAnsiTheme="majorHAnsi"/>
        </w:rPr>
      </w:pPr>
      <w:r w:rsidRPr="004E7D1E">
        <w:rPr>
          <w:rFonts w:asciiTheme="majorHAnsi" w:hAnsiTheme="majorHAnsi"/>
        </w:rPr>
        <w:t>V případě, že Prodávající nesplní</w:t>
      </w:r>
      <w:r>
        <w:rPr>
          <w:rFonts w:asciiTheme="majorHAnsi" w:hAnsiTheme="majorHAnsi"/>
        </w:rPr>
        <w:t xml:space="preserve"> svou povinnost odstranit vadu ve lhůtě pro</w:t>
      </w:r>
      <w:r w:rsidRPr="004E7D1E">
        <w:rPr>
          <w:rFonts w:asciiTheme="majorHAnsi" w:hAnsiTheme="majorHAnsi"/>
        </w:rPr>
        <w:t xml:space="preserve"> </w:t>
      </w:r>
      <w:r>
        <w:rPr>
          <w:rFonts w:asciiTheme="majorHAnsi" w:hAnsiTheme="majorHAnsi"/>
        </w:rPr>
        <w:t>vyřízení reklamace</w:t>
      </w:r>
      <w:r w:rsidRPr="004E7D1E">
        <w:rPr>
          <w:rFonts w:asciiTheme="majorHAnsi" w:hAnsiTheme="majorHAnsi"/>
        </w:rPr>
        <w:t xml:space="preserve"> dle čl. VI. odst. </w:t>
      </w:r>
      <w:r w:rsidR="490F873E" w:rsidRPr="308599DA">
        <w:rPr>
          <w:rFonts w:asciiTheme="majorHAnsi" w:hAnsiTheme="majorHAnsi"/>
        </w:rPr>
        <w:t>9</w:t>
      </w:r>
      <w:r w:rsidRPr="004E7D1E">
        <w:rPr>
          <w:rFonts w:asciiTheme="majorHAnsi" w:hAnsiTheme="majorHAnsi"/>
        </w:rPr>
        <w:t xml:space="preserve">. smlouvy, je Kupující oprávněn účtovat za každý i započatý kalendářní den prodlení smluvní pokutu ve výši </w:t>
      </w:r>
      <w:r w:rsidR="003C3D79">
        <w:rPr>
          <w:rFonts w:asciiTheme="majorHAnsi" w:hAnsiTheme="majorHAnsi"/>
        </w:rPr>
        <w:t>10</w:t>
      </w:r>
      <w:r w:rsidRPr="004E7D1E">
        <w:rPr>
          <w:rFonts w:asciiTheme="majorHAnsi" w:hAnsiTheme="majorHAnsi"/>
        </w:rPr>
        <w:t>00 Kč za každou nahlášenou vadu, u níž je Prodávající v prodlení s odstraněním. Maximální výše této smluvní pokuty je omezena 10 % kupní ceny bez DPH.</w:t>
      </w:r>
    </w:p>
    <w:p w14:paraId="082B31ED" w14:textId="3EA6CF32" w:rsidR="007149B0" w:rsidRPr="00472D15" w:rsidRDefault="007149B0" w:rsidP="6ECDFD94">
      <w:pPr>
        <w:pStyle w:val="Smlouvaodstavec"/>
        <w:numPr>
          <w:ilvl w:val="0"/>
          <w:numId w:val="3"/>
        </w:numPr>
        <w:jc w:val="both"/>
        <w:rPr>
          <w:rFonts w:asciiTheme="majorHAnsi" w:hAnsiTheme="majorHAnsi"/>
        </w:rPr>
      </w:pPr>
      <w:r w:rsidRPr="6ECDFD94">
        <w:rPr>
          <w:rFonts w:asciiTheme="majorHAnsi" w:hAnsiTheme="majorHAnsi" w:cs="Times New Roman"/>
        </w:rPr>
        <w:t xml:space="preserve">Uplatní-li </w:t>
      </w:r>
      <w:r w:rsidR="72BECBA6" w:rsidRPr="6ECDFD94">
        <w:rPr>
          <w:rFonts w:asciiTheme="majorHAnsi" w:hAnsiTheme="majorHAnsi" w:cs="Times New Roman"/>
        </w:rPr>
        <w:t xml:space="preserve">některá ze smluvních stran </w:t>
      </w:r>
      <w:r w:rsidRPr="6ECDFD94">
        <w:rPr>
          <w:rFonts w:asciiTheme="majorHAnsi" w:hAnsiTheme="majorHAnsi" w:cs="Times New Roman"/>
        </w:rPr>
        <w:t>svá práva dle odst. 1.</w:t>
      </w:r>
      <w:r w:rsidR="475817AE" w:rsidRPr="6ECDFD94">
        <w:rPr>
          <w:rFonts w:asciiTheme="majorHAnsi" w:hAnsiTheme="majorHAnsi" w:cs="Times New Roman"/>
        </w:rPr>
        <w:t>,</w:t>
      </w:r>
      <w:r w:rsidRPr="6ECDFD94">
        <w:rPr>
          <w:rFonts w:asciiTheme="majorHAnsi" w:hAnsiTheme="majorHAnsi" w:cs="Times New Roman"/>
        </w:rPr>
        <w:t xml:space="preserve"> odst. 2.</w:t>
      </w:r>
      <w:r w:rsidR="19915D35" w:rsidRPr="6ECDFD94">
        <w:rPr>
          <w:rFonts w:asciiTheme="majorHAnsi" w:hAnsiTheme="majorHAnsi" w:cs="Times New Roman"/>
        </w:rPr>
        <w:t>,</w:t>
      </w:r>
      <w:r w:rsidR="475817AE" w:rsidRPr="6ECDFD94">
        <w:rPr>
          <w:rFonts w:asciiTheme="majorHAnsi" w:hAnsiTheme="majorHAnsi" w:cs="Times New Roman"/>
        </w:rPr>
        <w:t xml:space="preserve"> odst. 3.</w:t>
      </w:r>
      <w:r w:rsidRPr="6ECDFD94">
        <w:rPr>
          <w:rFonts w:asciiTheme="majorHAnsi" w:hAnsiTheme="majorHAnsi" w:cs="Times New Roman"/>
        </w:rPr>
        <w:t xml:space="preserve"> </w:t>
      </w:r>
      <w:r w:rsidR="19915D35" w:rsidRPr="6ECDFD94">
        <w:rPr>
          <w:rFonts w:asciiTheme="majorHAnsi" w:hAnsiTheme="majorHAnsi" w:cs="Times New Roman"/>
        </w:rPr>
        <w:t>nebo odst. 4</w:t>
      </w:r>
      <w:r w:rsidR="4869FED8" w:rsidRPr="6ECDFD94">
        <w:rPr>
          <w:rFonts w:asciiTheme="majorHAnsi" w:hAnsiTheme="majorHAnsi" w:cs="Times New Roman"/>
        </w:rPr>
        <w:t xml:space="preserve">. </w:t>
      </w:r>
      <w:r w:rsidRPr="6ECDFD94">
        <w:rPr>
          <w:rFonts w:asciiTheme="majorHAnsi" w:hAnsiTheme="majorHAnsi" w:cs="Times New Roman"/>
        </w:rPr>
        <w:t xml:space="preserve">tohoto článku, bude smluvní pokutu fakturovat </w:t>
      </w:r>
      <w:r w:rsidR="09094136" w:rsidRPr="6ECDFD94">
        <w:rPr>
          <w:rFonts w:asciiTheme="majorHAnsi" w:hAnsiTheme="majorHAnsi" w:cs="Times New Roman"/>
        </w:rPr>
        <w:t>druhé smluvní straně</w:t>
      </w:r>
      <w:r w:rsidRPr="6ECDFD94">
        <w:rPr>
          <w:rFonts w:asciiTheme="majorHAnsi" w:hAnsiTheme="majorHAnsi" w:cs="Times New Roman"/>
        </w:rPr>
        <w:t xml:space="preserve"> s lhůtou splatnosti třicet (30) dnů.</w:t>
      </w:r>
    </w:p>
    <w:p w14:paraId="7F71725F" w14:textId="04A29B63" w:rsidR="007149B0" w:rsidRPr="00472D15" w:rsidRDefault="007149B0">
      <w:pPr>
        <w:pStyle w:val="Smlouvalnek"/>
        <w:numPr>
          <w:ilvl w:val="0"/>
          <w:numId w:val="7"/>
        </w:numPr>
        <w:rPr>
          <w:rFonts w:asciiTheme="majorHAnsi" w:hAnsiTheme="majorHAnsi"/>
        </w:rPr>
      </w:pPr>
      <w:r w:rsidRPr="00472D15">
        <w:rPr>
          <w:rFonts w:asciiTheme="majorHAnsi" w:hAnsiTheme="majorHAnsi" w:cs="Times New Roman"/>
        </w:rPr>
        <w:lastRenderedPageBreak/>
        <w:t>Přechod vlastnických práv</w:t>
      </w:r>
    </w:p>
    <w:p w14:paraId="3E3DB5DA" w14:textId="46A5A385" w:rsidR="007149B0" w:rsidRPr="00472D15" w:rsidRDefault="007149B0">
      <w:pPr>
        <w:pStyle w:val="Smlouvaodstavec"/>
        <w:numPr>
          <w:ilvl w:val="0"/>
          <w:numId w:val="8"/>
        </w:numPr>
        <w:jc w:val="both"/>
        <w:rPr>
          <w:rFonts w:asciiTheme="majorHAnsi" w:hAnsiTheme="majorHAnsi" w:cs="Times New Roman"/>
        </w:rPr>
      </w:pPr>
      <w:r w:rsidRPr="00472D15">
        <w:rPr>
          <w:rFonts w:asciiTheme="majorHAnsi" w:hAnsiTheme="majorHAnsi" w:cs="Times New Roman"/>
        </w:rPr>
        <w:t xml:space="preserve">Vlastnické právo ke zboží, které se podle této smlouvy má stát vlastnictvím </w:t>
      </w:r>
      <w:r w:rsidR="004A04F5" w:rsidRPr="00472D15">
        <w:rPr>
          <w:rFonts w:asciiTheme="majorHAnsi" w:hAnsiTheme="majorHAnsi" w:cs="Times New Roman"/>
        </w:rPr>
        <w:t>K</w:t>
      </w:r>
      <w:r w:rsidRPr="00472D15">
        <w:rPr>
          <w:rFonts w:asciiTheme="majorHAnsi" w:hAnsiTheme="majorHAnsi" w:cs="Times New Roman"/>
        </w:rPr>
        <w:t xml:space="preserve">upujícího, přechází na </w:t>
      </w:r>
      <w:r w:rsidR="004A04F5" w:rsidRPr="00472D15">
        <w:rPr>
          <w:rFonts w:asciiTheme="majorHAnsi" w:hAnsiTheme="majorHAnsi" w:cs="Times New Roman"/>
        </w:rPr>
        <w:t>K</w:t>
      </w:r>
      <w:r w:rsidRPr="00472D15">
        <w:rPr>
          <w:rFonts w:asciiTheme="majorHAnsi" w:hAnsiTheme="majorHAnsi" w:cs="Times New Roman"/>
        </w:rPr>
        <w:t>upujícího dnem jeho předání a převzetí dle čl. III. této smlouvy.</w:t>
      </w:r>
    </w:p>
    <w:p w14:paraId="6076321A" w14:textId="5B7EEEF8" w:rsidR="007149B0" w:rsidRPr="00472D15" w:rsidRDefault="007149B0">
      <w:pPr>
        <w:pStyle w:val="Smlouvaodstavec"/>
        <w:numPr>
          <w:ilvl w:val="0"/>
          <w:numId w:val="8"/>
        </w:numPr>
        <w:jc w:val="both"/>
        <w:rPr>
          <w:rFonts w:asciiTheme="majorHAnsi" w:hAnsiTheme="majorHAnsi" w:cs="Times New Roman"/>
        </w:rPr>
      </w:pPr>
      <w:r w:rsidRPr="00472D15">
        <w:rPr>
          <w:rFonts w:asciiTheme="majorHAnsi" w:hAnsiTheme="majorHAnsi" w:cs="Times New Roman"/>
        </w:rPr>
        <w:t xml:space="preserve">Nebezpečí škody na zboží přechází na </w:t>
      </w:r>
      <w:r w:rsidR="004A04F5" w:rsidRPr="00472D15">
        <w:rPr>
          <w:rFonts w:asciiTheme="majorHAnsi" w:hAnsiTheme="majorHAnsi" w:cs="Times New Roman"/>
        </w:rPr>
        <w:t>K</w:t>
      </w:r>
      <w:r w:rsidRPr="00472D15">
        <w:rPr>
          <w:rFonts w:asciiTheme="majorHAnsi" w:hAnsiTheme="majorHAnsi" w:cs="Times New Roman"/>
        </w:rPr>
        <w:t>upujícího současně s nabytím vlastnického práva ve smyslu odst.</w:t>
      </w:r>
      <w:r w:rsidR="008206D2" w:rsidRPr="00472D15">
        <w:rPr>
          <w:rFonts w:asciiTheme="majorHAnsi" w:hAnsiTheme="majorHAnsi" w:cs="Times New Roman"/>
        </w:rPr>
        <w:t xml:space="preserve"> </w:t>
      </w:r>
      <w:r w:rsidRPr="00472D15">
        <w:rPr>
          <w:rFonts w:asciiTheme="majorHAnsi" w:hAnsiTheme="majorHAnsi" w:cs="Times New Roman"/>
        </w:rPr>
        <w:t>1. tohoto článku.</w:t>
      </w:r>
    </w:p>
    <w:p w14:paraId="316CFB58" w14:textId="77777777" w:rsidR="007149B0" w:rsidRPr="00472D15" w:rsidRDefault="000A25F2">
      <w:pPr>
        <w:pStyle w:val="Smlouvalnek"/>
        <w:numPr>
          <w:ilvl w:val="0"/>
          <w:numId w:val="7"/>
        </w:numPr>
        <w:rPr>
          <w:rFonts w:asciiTheme="majorHAnsi" w:hAnsiTheme="majorHAnsi" w:cs="Times New Roman"/>
        </w:rPr>
      </w:pPr>
      <w:r w:rsidRPr="00472D15">
        <w:rPr>
          <w:rFonts w:asciiTheme="majorHAnsi" w:hAnsiTheme="majorHAnsi" w:cs="Times New Roman"/>
        </w:rPr>
        <w:t xml:space="preserve"> </w:t>
      </w:r>
      <w:r w:rsidR="007149B0" w:rsidRPr="00472D15">
        <w:rPr>
          <w:rFonts w:asciiTheme="majorHAnsi" w:hAnsiTheme="majorHAnsi" w:cs="Times New Roman"/>
        </w:rPr>
        <w:t>Řádné plnění</w:t>
      </w:r>
    </w:p>
    <w:p w14:paraId="3CF32806" w14:textId="77777777" w:rsidR="007149B0" w:rsidRPr="00472D15" w:rsidRDefault="007149B0">
      <w:pPr>
        <w:pStyle w:val="Smlouvaodstavec"/>
        <w:numPr>
          <w:ilvl w:val="0"/>
          <w:numId w:val="14"/>
        </w:numPr>
        <w:ind w:left="426" w:hanging="426"/>
        <w:jc w:val="both"/>
        <w:rPr>
          <w:rFonts w:asciiTheme="majorHAnsi" w:hAnsiTheme="majorHAnsi" w:cs="Times New Roman"/>
        </w:rPr>
      </w:pPr>
      <w:r w:rsidRPr="00472D15">
        <w:rPr>
          <w:rFonts w:asciiTheme="majorHAnsi" w:hAnsiTheme="majorHAnsi" w:cs="Times New Roman"/>
        </w:rPr>
        <w:t>Prodávající odpovídá za porušení práv duševního vlastnictví třetích osob.</w:t>
      </w:r>
    </w:p>
    <w:p w14:paraId="57534BD7" w14:textId="77777777" w:rsidR="007149B0" w:rsidRPr="00472D15" w:rsidRDefault="007149B0">
      <w:pPr>
        <w:pStyle w:val="Smlouvaodstavec"/>
        <w:numPr>
          <w:ilvl w:val="0"/>
          <w:numId w:val="14"/>
        </w:numPr>
        <w:ind w:left="426" w:hanging="426"/>
        <w:jc w:val="both"/>
        <w:rPr>
          <w:rFonts w:asciiTheme="majorHAnsi" w:hAnsiTheme="majorHAnsi" w:cs="Times New Roman"/>
        </w:rPr>
      </w:pPr>
      <w:r w:rsidRPr="00472D15">
        <w:rPr>
          <w:rFonts w:asciiTheme="majorHAnsi" w:hAnsiTheme="majorHAnsi" w:cs="Times New Roman"/>
        </w:rPr>
        <w:t>Prodávající odpovídá za právní vady plnění podle této smlouvy.</w:t>
      </w:r>
    </w:p>
    <w:p w14:paraId="319152E5" w14:textId="237EE700" w:rsidR="007149B0" w:rsidRPr="00472D15" w:rsidRDefault="007149B0">
      <w:pPr>
        <w:pStyle w:val="Smlouvaodstavec"/>
        <w:numPr>
          <w:ilvl w:val="0"/>
          <w:numId w:val="14"/>
        </w:numPr>
        <w:ind w:left="426" w:hanging="426"/>
        <w:jc w:val="both"/>
        <w:rPr>
          <w:rFonts w:asciiTheme="majorHAnsi" w:hAnsiTheme="majorHAnsi" w:cs="Times New Roman"/>
        </w:rPr>
      </w:pPr>
      <w:r w:rsidRPr="00472D15">
        <w:rPr>
          <w:rFonts w:asciiTheme="majorHAnsi" w:hAnsiTheme="majorHAnsi" w:cs="Times New Roman"/>
        </w:rPr>
        <w:t xml:space="preserve">Prodávající </w:t>
      </w:r>
      <w:r w:rsidR="008B4832" w:rsidRPr="00472D15">
        <w:rPr>
          <w:rFonts w:asciiTheme="majorHAnsi" w:hAnsiTheme="majorHAnsi" w:cs="Times New Roman"/>
        </w:rPr>
        <w:t>se zavazuje</w:t>
      </w:r>
      <w:r w:rsidR="00891F9E" w:rsidRPr="00472D15">
        <w:rPr>
          <w:rFonts w:asciiTheme="majorHAnsi" w:hAnsiTheme="majorHAnsi" w:cs="Times New Roman"/>
        </w:rPr>
        <w:t>,</w:t>
      </w:r>
      <w:r w:rsidRPr="00472D15">
        <w:rPr>
          <w:rFonts w:asciiTheme="majorHAnsi" w:hAnsiTheme="majorHAnsi" w:cs="Times New Roman"/>
        </w:rPr>
        <w:t xml:space="preserve"> že</w:t>
      </w:r>
      <w:r w:rsidR="006333A9" w:rsidRPr="00472D15">
        <w:rPr>
          <w:rFonts w:asciiTheme="majorHAnsi" w:hAnsiTheme="majorHAnsi" w:cs="Times New Roman"/>
        </w:rPr>
        <w:t xml:space="preserve"> při</w:t>
      </w:r>
      <w:r w:rsidRPr="00472D15">
        <w:rPr>
          <w:rFonts w:asciiTheme="majorHAnsi" w:hAnsiTheme="majorHAnsi" w:cs="Times New Roman"/>
        </w:rPr>
        <w:t xml:space="preserve"> plnění této smlouvy nepoškodí práva třetích osob.</w:t>
      </w:r>
    </w:p>
    <w:p w14:paraId="3116EC4C" w14:textId="406F7610" w:rsidR="000E7D61" w:rsidRPr="00472D15" w:rsidRDefault="009A38B1" w:rsidP="009A38B1">
      <w:pPr>
        <w:pStyle w:val="Smlouvaodstavec"/>
        <w:numPr>
          <w:ilvl w:val="0"/>
          <w:numId w:val="14"/>
        </w:numPr>
        <w:ind w:left="426" w:hanging="426"/>
        <w:jc w:val="both"/>
        <w:rPr>
          <w:rFonts w:asciiTheme="majorHAnsi" w:hAnsiTheme="majorHAnsi" w:cs="Times New Roman"/>
        </w:rPr>
      </w:pPr>
      <w:r w:rsidRPr="00472D15">
        <w:rPr>
          <w:rFonts w:asciiTheme="majorHAnsi" w:hAnsiTheme="majorHAnsi"/>
        </w:rPr>
        <w:t xml:space="preserve">Kupující naplňuje odpovědné zadávání veřejných zakázek v souladu se Strategií odpovědného zadávání na UK a v souladu se svými interními předpisy. Veřejné zakázky jím zadávané proto akcentují témata složení dodavatelského řetězce a podmínek v něm, </w:t>
      </w:r>
      <w:r w:rsidR="00B46E3C">
        <w:rPr>
          <w:rFonts w:asciiTheme="majorHAnsi" w:hAnsiTheme="majorHAnsi"/>
        </w:rPr>
        <w:t>s </w:t>
      </w:r>
      <w:r w:rsidRPr="00472D15">
        <w:rPr>
          <w:rFonts w:asciiTheme="majorHAnsi" w:hAnsiTheme="majorHAnsi"/>
        </w:rPr>
        <w:t>důrazem na dodržování důstojných pracovních podmínek, realizaci společensky odpovědného zadávání veřejných zakázek, preferenc</w:t>
      </w:r>
      <w:r w:rsidR="00B12C3B">
        <w:rPr>
          <w:rFonts w:asciiTheme="majorHAnsi" w:hAnsiTheme="majorHAnsi"/>
        </w:rPr>
        <w:t>i</w:t>
      </w:r>
      <w:r w:rsidRPr="00472D15">
        <w:rPr>
          <w:rFonts w:asciiTheme="majorHAnsi" w:hAnsiTheme="majorHAnsi"/>
        </w:rPr>
        <w:t xml:space="preserve"> ekologicky šetrných řešení. </w:t>
      </w:r>
    </w:p>
    <w:p w14:paraId="2F25E23A" w14:textId="77777777" w:rsidR="007149B0" w:rsidRPr="00472D15" w:rsidRDefault="000A25F2">
      <w:pPr>
        <w:pStyle w:val="Smlouvalnek"/>
        <w:numPr>
          <w:ilvl w:val="0"/>
          <w:numId w:val="7"/>
        </w:numPr>
        <w:rPr>
          <w:rFonts w:asciiTheme="majorHAnsi" w:hAnsiTheme="majorHAnsi" w:cs="Times New Roman"/>
        </w:rPr>
      </w:pPr>
      <w:r w:rsidRPr="00472D15">
        <w:rPr>
          <w:rFonts w:asciiTheme="majorHAnsi" w:hAnsiTheme="majorHAnsi" w:cs="Times New Roman"/>
        </w:rPr>
        <w:t xml:space="preserve"> </w:t>
      </w:r>
      <w:r w:rsidR="007149B0" w:rsidRPr="00472D15">
        <w:rPr>
          <w:rFonts w:asciiTheme="majorHAnsi" w:hAnsiTheme="majorHAnsi" w:cs="Times New Roman"/>
        </w:rPr>
        <w:t>Platnost a účinnost smlouvy</w:t>
      </w:r>
    </w:p>
    <w:p w14:paraId="5B64860A" w14:textId="77777777" w:rsidR="007149B0" w:rsidRPr="00472D15" w:rsidRDefault="007149B0" w:rsidP="00A92D18">
      <w:pPr>
        <w:pStyle w:val="Smlouvaodstavec"/>
        <w:numPr>
          <w:ilvl w:val="0"/>
          <w:numId w:val="10"/>
        </w:numPr>
        <w:ind w:left="357" w:hanging="357"/>
        <w:jc w:val="both"/>
        <w:rPr>
          <w:rFonts w:asciiTheme="majorHAnsi" w:hAnsiTheme="majorHAnsi" w:cs="Times New Roman"/>
        </w:rPr>
      </w:pPr>
      <w:r w:rsidRPr="00472D15">
        <w:rPr>
          <w:rFonts w:asciiTheme="majorHAnsi" w:hAnsiTheme="majorHAnsi" w:cs="Times New Roman"/>
        </w:rPr>
        <w:t xml:space="preserve">Tato smlouva nabývá platnosti dnem </w:t>
      </w:r>
      <w:r w:rsidR="00D575F2" w:rsidRPr="00472D15">
        <w:rPr>
          <w:rFonts w:asciiTheme="majorHAnsi" w:hAnsiTheme="majorHAnsi" w:cs="Times New Roman"/>
        </w:rPr>
        <w:t>podpisu oprávněnými zástupci obou smluvních stran, přičemž platí datum pozdějšího podpisu</w:t>
      </w:r>
      <w:r w:rsidR="00A970C7" w:rsidRPr="00472D15">
        <w:rPr>
          <w:rFonts w:asciiTheme="majorHAnsi" w:hAnsiTheme="majorHAnsi" w:cs="Times New Roman"/>
        </w:rPr>
        <w:t xml:space="preserve"> a účinnosti dnem registrace smlouvy v registru smluv dle čl. X</w:t>
      </w:r>
      <w:r w:rsidR="00662AA8" w:rsidRPr="00472D15">
        <w:rPr>
          <w:rFonts w:asciiTheme="majorHAnsi" w:hAnsiTheme="majorHAnsi" w:cs="Times New Roman"/>
        </w:rPr>
        <w:t>I</w:t>
      </w:r>
      <w:r w:rsidR="00A970C7" w:rsidRPr="00472D15">
        <w:rPr>
          <w:rFonts w:asciiTheme="majorHAnsi" w:hAnsiTheme="majorHAnsi" w:cs="Times New Roman"/>
        </w:rPr>
        <w:t>I. této smlouvy</w:t>
      </w:r>
      <w:r w:rsidR="00D575F2" w:rsidRPr="00472D15">
        <w:rPr>
          <w:rFonts w:asciiTheme="majorHAnsi" w:hAnsiTheme="majorHAnsi" w:cs="Times New Roman"/>
        </w:rPr>
        <w:t>.</w:t>
      </w:r>
      <w:r w:rsidR="00F43ABD" w:rsidRPr="00472D15">
        <w:rPr>
          <w:rFonts w:asciiTheme="majorHAnsi" w:hAnsiTheme="majorHAnsi" w:cs="Times New Roman"/>
        </w:rPr>
        <w:t xml:space="preserve"> </w:t>
      </w:r>
    </w:p>
    <w:p w14:paraId="3A770599" w14:textId="74995011" w:rsidR="007149B0" w:rsidRPr="00472D15" w:rsidRDefault="007149B0" w:rsidP="00A92D18">
      <w:pPr>
        <w:pStyle w:val="Smlouvaodstavec"/>
        <w:numPr>
          <w:ilvl w:val="0"/>
          <w:numId w:val="10"/>
        </w:numPr>
        <w:ind w:left="357" w:hanging="357"/>
        <w:jc w:val="both"/>
        <w:rPr>
          <w:rFonts w:asciiTheme="majorHAnsi" w:hAnsiTheme="majorHAnsi" w:cs="Times New Roman"/>
        </w:rPr>
      </w:pPr>
      <w:r w:rsidRPr="00472D15">
        <w:rPr>
          <w:rFonts w:asciiTheme="majorHAnsi" w:hAnsiTheme="majorHAnsi" w:cs="Times New Roman"/>
        </w:rPr>
        <w:t>Tuto smlouvu lze</w:t>
      </w:r>
      <w:r w:rsidR="005D47E1" w:rsidRPr="00472D15">
        <w:rPr>
          <w:rFonts w:asciiTheme="majorHAnsi" w:hAnsiTheme="majorHAnsi" w:cs="Times New Roman"/>
        </w:rPr>
        <w:t xml:space="preserve"> </w:t>
      </w:r>
      <w:r w:rsidRPr="00472D15">
        <w:rPr>
          <w:rFonts w:asciiTheme="majorHAnsi" w:hAnsiTheme="majorHAnsi" w:cs="Times New Roman"/>
        </w:rPr>
        <w:t>ukončit:</w:t>
      </w:r>
    </w:p>
    <w:p w14:paraId="031EA1DE" w14:textId="77777777" w:rsidR="007149B0" w:rsidRPr="00472D15" w:rsidRDefault="007149B0" w:rsidP="00F05360">
      <w:pPr>
        <w:pStyle w:val="Smlouvaodstavec"/>
        <w:numPr>
          <w:ilvl w:val="2"/>
          <w:numId w:val="32"/>
        </w:numPr>
        <w:ind w:left="709" w:hanging="283"/>
        <w:jc w:val="both"/>
        <w:rPr>
          <w:rFonts w:asciiTheme="majorHAnsi" w:hAnsiTheme="majorHAnsi" w:cs="Times New Roman"/>
        </w:rPr>
      </w:pPr>
      <w:r w:rsidRPr="00472D15">
        <w:rPr>
          <w:rFonts w:asciiTheme="majorHAnsi" w:hAnsiTheme="majorHAnsi" w:cs="Times New Roman"/>
        </w:rPr>
        <w:t>dohodou smluvních stran, jejíž součástí bude i vypořádání vzájemných závazků a pohledávek,</w:t>
      </w:r>
    </w:p>
    <w:p w14:paraId="6EB118BB" w14:textId="4C7CF27E" w:rsidR="00141B77" w:rsidRPr="00472D15" w:rsidRDefault="007149B0" w:rsidP="00141B77">
      <w:pPr>
        <w:pStyle w:val="Smlouvaodstavec"/>
        <w:numPr>
          <w:ilvl w:val="2"/>
          <w:numId w:val="32"/>
        </w:numPr>
        <w:tabs>
          <w:tab w:val="left" w:pos="709"/>
        </w:tabs>
        <w:ind w:left="709" w:hanging="283"/>
        <w:jc w:val="both"/>
        <w:rPr>
          <w:rFonts w:asciiTheme="majorHAnsi" w:hAnsiTheme="majorHAnsi" w:cs="Times New Roman"/>
        </w:rPr>
      </w:pPr>
      <w:r w:rsidRPr="00472D15">
        <w:rPr>
          <w:rFonts w:asciiTheme="majorHAnsi" w:hAnsiTheme="majorHAnsi" w:cs="Times New Roman"/>
        </w:rPr>
        <w:t xml:space="preserve">odstoupením od smlouvy </w:t>
      </w:r>
      <w:r w:rsidR="006E1A7B" w:rsidRPr="00472D15">
        <w:rPr>
          <w:rFonts w:asciiTheme="majorHAnsi" w:hAnsiTheme="majorHAnsi" w:cs="Times New Roman"/>
        </w:rPr>
        <w:t xml:space="preserve">za podmínek v ní ujednaných a </w:t>
      </w:r>
      <w:r w:rsidRPr="00472D15">
        <w:rPr>
          <w:rFonts w:asciiTheme="majorHAnsi" w:hAnsiTheme="majorHAnsi" w:cs="Times New Roman"/>
        </w:rPr>
        <w:t>v případě podstatného porušení smluvních závazků smluvní stranou</w:t>
      </w:r>
      <w:r w:rsidR="00773829" w:rsidRPr="00472D15">
        <w:rPr>
          <w:rFonts w:asciiTheme="majorHAnsi" w:hAnsiTheme="majorHAnsi" w:cs="Times New Roman"/>
        </w:rPr>
        <w:t xml:space="preserve">, zejména při porušení závazku </w:t>
      </w:r>
      <w:r w:rsidR="3C6FD444" w:rsidRPr="69BA2C6A">
        <w:rPr>
          <w:rFonts w:asciiTheme="majorHAnsi" w:hAnsiTheme="majorHAnsi" w:cs="Times New Roman"/>
        </w:rPr>
        <w:t>Prodávajícího</w:t>
      </w:r>
      <w:r w:rsidR="00773829" w:rsidRPr="00472D15">
        <w:rPr>
          <w:rFonts w:asciiTheme="majorHAnsi" w:hAnsiTheme="majorHAnsi" w:cs="Times New Roman"/>
        </w:rPr>
        <w:t xml:space="preserve"> vyplývajícího z čl. II. </w:t>
      </w:r>
      <w:r w:rsidR="00CA6317" w:rsidRPr="00472D15">
        <w:rPr>
          <w:rFonts w:asciiTheme="majorHAnsi" w:hAnsiTheme="majorHAnsi" w:cs="Times New Roman"/>
        </w:rPr>
        <w:t>odst.</w:t>
      </w:r>
      <w:r w:rsidR="00773829" w:rsidRPr="00472D15">
        <w:rPr>
          <w:rFonts w:asciiTheme="majorHAnsi" w:hAnsiTheme="majorHAnsi" w:cs="Times New Roman"/>
        </w:rPr>
        <w:t xml:space="preserve"> 2. a při opakovaném</w:t>
      </w:r>
      <w:r w:rsidR="00E76485" w:rsidRPr="00472D15">
        <w:rPr>
          <w:rFonts w:asciiTheme="majorHAnsi" w:hAnsiTheme="majorHAnsi" w:cs="Times New Roman"/>
        </w:rPr>
        <w:t xml:space="preserve"> výskytu vad bránících</w:t>
      </w:r>
      <w:r w:rsidR="00773829" w:rsidRPr="00472D15">
        <w:rPr>
          <w:rFonts w:asciiTheme="majorHAnsi" w:hAnsiTheme="majorHAnsi" w:cs="Times New Roman"/>
        </w:rPr>
        <w:t xml:space="preserve"> řádnému užívání zboží. </w:t>
      </w:r>
      <w:r w:rsidRPr="00472D15">
        <w:rPr>
          <w:rFonts w:asciiTheme="majorHAnsi" w:hAnsiTheme="majorHAnsi" w:cs="Times New Roman"/>
        </w:rPr>
        <w:t xml:space="preserve"> </w:t>
      </w:r>
    </w:p>
    <w:p w14:paraId="25BEABBD" w14:textId="77777777" w:rsidR="00543996" w:rsidRPr="00472D15" w:rsidRDefault="3378EBCB" w:rsidP="7EF12F9E">
      <w:pPr>
        <w:pStyle w:val="Smlouvaodstavec"/>
        <w:numPr>
          <w:ilvl w:val="0"/>
          <w:numId w:val="7"/>
        </w:numPr>
        <w:jc w:val="center"/>
        <w:rPr>
          <w:rFonts w:asciiTheme="majorHAnsi" w:hAnsiTheme="majorHAnsi" w:cs="Times New Roman"/>
        </w:rPr>
      </w:pPr>
      <w:r w:rsidRPr="7EF12F9E">
        <w:rPr>
          <w:rFonts w:asciiTheme="majorHAnsi" w:hAnsiTheme="majorHAnsi" w:cs="Times New Roman"/>
          <w:b/>
          <w:bCs/>
        </w:rPr>
        <w:t>Ochrana osobních údajů</w:t>
      </w:r>
    </w:p>
    <w:p w14:paraId="1ECF2B82" w14:textId="5FB2D5C0" w:rsidR="00543996" w:rsidRPr="00472D15" w:rsidRDefault="00543996" w:rsidP="008C43C9">
      <w:pPr>
        <w:pStyle w:val="Smlouvaodstavec"/>
        <w:numPr>
          <w:ilvl w:val="0"/>
          <w:numId w:val="58"/>
        </w:numPr>
        <w:jc w:val="both"/>
        <w:rPr>
          <w:rFonts w:asciiTheme="majorHAnsi" w:hAnsiTheme="majorHAnsi" w:cs="Times New Roman"/>
        </w:rPr>
      </w:pPr>
      <w:r w:rsidRPr="00472D15">
        <w:rPr>
          <w:rFonts w:asciiTheme="majorHAnsi" w:hAnsiTheme="majorHAnsi" w:cs="Times New Roman"/>
        </w:rPr>
        <w:t>Smluvní strany prohlašují, že jsou schopny zajistit technické a organizační zabezpečení ochrany osobních údajů; zejména přijmout veškerá opatření, aby nemohlo dojít k neoprávně</w:t>
      </w:r>
      <w:r w:rsidR="00662AA8" w:rsidRPr="00472D15">
        <w:rPr>
          <w:rFonts w:asciiTheme="majorHAnsi" w:hAnsiTheme="majorHAnsi" w:cs="Times New Roman"/>
        </w:rPr>
        <w:t>nému nebo nahodilému přístupu k </w:t>
      </w:r>
      <w:r w:rsidRPr="00472D15">
        <w:rPr>
          <w:rFonts w:asciiTheme="majorHAnsi" w:hAnsiTheme="majorHAnsi" w:cs="Times New Roman"/>
        </w:rPr>
        <w:t>osobním údajům, jejich změně, zničení či ztrátě, jakož i jejich zneužití, včetně</w:t>
      </w:r>
      <w:r w:rsidR="00662AA8" w:rsidRPr="00472D15">
        <w:rPr>
          <w:rFonts w:asciiTheme="majorHAnsi" w:hAnsiTheme="majorHAnsi" w:cs="Times New Roman"/>
        </w:rPr>
        <w:t xml:space="preserve"> opatření týkajících se práce s </w:t>
      </w:r>
      <w:r w:rsidRPr="00472D15">
        <w:rPr>
          <w:rFonts w:asciiTheme="majorHAnsi" w:hAnsiTheme="majorHAnsi" w:cs="Times New Roman"/>
        </w:rPr>
        <w:t>informačními systémy, v nichž jsou tyto osobní údaje zpracovávány a</w:t>
      </w:r>
      <w:r w:rsidR="0094561F" w:rsidRPr="00472D15">
        <w:rPr>
          <w:rFonts w:asciiTheme="majorHAnsi" w:hAnsiTheme="majorHAnsi" w:cs="Times New Roman"/>
        </w:rPr>
        <w:t> </w:t>
      </w:r>
      <w:r w:rsidRPr="00472D15">
        <w:rPr>
          <w:rFonts w:asciiTheme="majorHAnsi" w:hAnsiTheme="majorHAnsi" w:cs="Times New Roman"/>
        </w:rPr>
        <w:t>zajistit mlčenlivosti o údajích, které se v rámci zpracování osobních údajů dozvěděly.</w:t>
      </w:r>
    </w:p>
    <w:p w14:paraId="7661B50F" w14:textId="77777777" w:rsidR="00543996" w:rsidRPr="00A92D18" w:rsidRDefault="00543996" w:rsidP="008C43C9">
      <w:pPr>
        <w:pStyle w:val="Smlouvaodstavec"/>
        <w:numPr>
          <w:ilvl w:val="0"/>
          <w:numId w:val="58"/>
        </w:numPr>
        <w:jc w:val="both"/>
        <w:rPr>
          <w:rFonts w:asciiTheme="majorHAnsi" w:hAnsiTheme="majorHAnsi" w:cs="Times New Roman"/>
        </w:rPr>
      </w:pPr>
      <w:r w:rsidRPr="00A92D18">
        <w:rPr>
          <w:rFonts w:asciiTheme="majorHAnsi" w:hAnsiTheme="majorHAnsi" w:cs="Times New Roman"/>
        </w:rPr>
        <w:t>Smluvní strany se dále zavazují:</w:t>
      </w:r>
    </w:p>
    <w:p w14:paraId="1D6BEE85" w14:textId="77777777" w:rsidR="00543996" w:rsidRPr="00472D15" w:rsidRDefault="00543996" w:rsidP="00A92D18">
      <w:pPr>
        <w:pStyle w:val="Smlouvaodstavec"/>
        <w:numPr>
          <w:ilvl w:val="2"/>
          <w:numId w:val="57"/>
        </w:numPr>
        <w:ind w:left="709" w:hanging="284"/>
        <w:jc w:val="both"/>
        <w:rPr>
          <w:rFonts w:asciiTheme="majorHAnsi" w:hAnsiTheme="majorHAnsi" w:cs="Times New Roman"/>
        </w:rPr>
      </w:pPr>
      <w:r w:rsidRPr="00472D15">
        <w:rPr>
          <w:rFonts w:asciiTheme="majorHAnsi" w:hAnsiTheme="majorHAnsi" w:cs="Times New Roman"/>
        </w:rPr>
        <w:t>neužívat osobní údaje k jinému než stanovenému účelu podle této smlouvy;</w:t>
      </w:r>
    </w:p>
    <w:p w14:paraId="50AA37B6" w14:textId="77777777" w:rsidR="00543996" w:rsidRPr="00472D15" w:rsidRDefault="00543996" w:rsidP="00A92D18">
      <w:pPr>
        <w:pStyle w:val="Smlouvaodstavec"/>
        <w:numPr>
          <w:ilvl w:val="2"/>
          <w:numId w:val="57"/>
        </w:numPr>
        <w:ind w:left="709" w:hanging="283"/>
        <w:jc w:val="both"/>
        <w:rPr>
          <w:rFonts w:asciiTheme="majorHAnsi" w:hAnsiTheme="majorHAnsi" w:cs="Times New Roman"/>
        </w:rPr>
      </w:pPr>
      <w:r w:rsidRPr="00472D15">
        <w:rPr>
          <w:rFonts w:asciiTheme="majorHAnsi" w:hAnsiTheme="majorHAnsi" w:cs="Times New Roman"/>
        </w:rPr>
        <w:t>učinit s odbornou péčí všechna kontrolní a ochranná opatření za účelem ochrany osobních údajů;</w:t>
      </w:r>
    </w:p>
    <w:p w14:paraId="2D282154" w14:textId="77777777" w:rsidR="00543996" w:rsidRPr="00472D15" w:rsidRDefault="00543996" w:rsidP="00A92D18">
      <w:pPr>
        <w:pStyle w:val="Smlouvaodstavec"/>
        <w:numPr>
          <w:ilvl w:val="2"/>
          <w:numId w:val="57"/>
        </w:numPr>
        <w:ind w:left="709" w:hanging="283"/>
        <w:jc w:val="both"/>
        <w:rPr>
          <w:rFonts w:asciiTheme="majorHAnsi" w:hAnsiTheme="majorHAnsi" w:cs="Times New Roman"/>
        </w:rPr>
      </w:pPr>
      <w:r w:rsidRPr="00472D15">
        <w:rPr>
          <w:rFonts w:asciiTheme="majorHAnsi" w:hAnsiTheme="majorHAnsi" w:cs="Times New Roman"/>
        </w:rPr>
        <w:t>s odbornou péčí dodržovat všechna kontrolní a ochranná opatření za účelem ochrany osobních údajů;</w:t>
      </w:r>
    </w:p>
    <w:p w14:paraId="77934FAE" w14:textId="77777777" w:rsidR="00543996" w:rsidRPr="00472D15" w:rsidRDefault="00543996" w:rsidP="00A92D18">
      <w:pPr>
        <w:pStyle w:val="Smlouvaodstavec"/>
        <w:numPr>
          <w:ilvl w:val="2"/>
          <w:numId w:val="57"/>
        </w:numPr>
        <w:ind w:left="709" w:hanging="283"/>
        <w:jc w:val="both"/>
        <w:rPr>
          <w:rFonts w:asciiTheme="majorHAnsi" w:hAnsiTheme="majorHAnsi" w:cs="Times New Roman"/>
        </w:rPr>
      </w:pPr>
      <w:r w:rsidRPr="00472D15">
        <w:rPr>
          <w:rFonts w:asciiTheme="majorHAnsi" w:hAnsiTheme="majorHAnsi" w:cs="Times New Roman"/>
        </w:rPr>
        <w:t>veškeré požadavky na opravu osobních údajů, jejich blokování a doplnění se smluvní strany zavazují vzájemně si předávat;</w:t>
      </w:r>
    </w:p>
    <w:p w14:paraId="6964C0F1" w14:textId="77777777" w:rsidR="00543996" w:rsidRPr="00472D15" w:rsidRDefault="00543996" w:rsidP="00A92D18">
      <w:pPr>
        <w:pStyle w:val="Smlouvaodstavec"/>
        <w:numPr>
          <w:ilvl w:val="2"/>
          <w:numId w:val="57"/>
        </w:numPr>
        <w:ind w:left="709" w:hanging="283"/>
        <w:jc w:val="both"/>
        <w:rPr>
          <w:rFonts w:asciiTheme="majorHAnsi" w:hAnsiTheme="majorHAnsi" w:cs="Times New Roman"/>
        </w:rPr>
      </w:pPr>
      <w:r w:rsidRPr="00472D15">
        <w:rPr>
          <w:rFonts w:asciiTheme="majorHAnsi" w:hAnsiTheme="majorHAnsi" w:cs="Times New Roman"/>
        </w:rPr>
        <w:t>informovat se vzájemně o všech skutečnostech majících vliv na zpracování osobních údajů;</w:t>
      </w:r>
    </w:p>
    <w:p w14:paraId="594ACBC5" w14:textId="77777777" w:rsidR="00543996" w:rsidRPr="00472D15" w:rsidRDefault="00543996" w:rsidP="00A92D18">
      <w:pPr>
        <w:pStyle w:val="Smlouvaodstavec"/>
        <w:numPr>
          <w:ilvl w:val="2"/>
          <w:numId w:val="57"/>
        </w:numPr>
        <w:ind w:left="709" w:hanging="283"/>
        <w:jc w:val="both"/>
        <w:rPr>
          <w:rFonts w:asciiTheme="majorHAnsi" w:hAnsiTheme="majorHAnsi" w:cs="Times New Roman"/>
        </w:rPr>
      </w:pPr>
      <w:r w:rsidRPr="00472D15">
        <w:rPr>
          <w:rFonts w:asciiTheme="majorHAnsi" w:hAnsiTheme="majorHAnsi" w:cs="Times New Roman"/>
        </w:rPr>
        <w:lastRenderedPageBreak/>
        <w:t>oznámit si vzájemně každou pochybnost o dodržování zákona či narušení bezpečnosti osobních údajů;</w:t>
      </w:r>
    </w:p>
    <w:p w14:paraId="257825D3" w14:textId="77777777" w:rsidR="00543996" w:rsidRPr="00472D15" w:rsidRDefault="00543996" w:rsidP="00A92D18">
      <w:pPr>
        <w:pStyle w:val="Smlouvaodstavec"/>
        <w:numPr>
          <w:ilvl w:val="2"/>
          <w:numId w:val="57"/>
        </w:numPr>
        <w:ind w:left="709" w:hanging="283"/>
        <w:jc w:val="both"/>
        <w:rPr>
          <w:rFonts w:asciiTheme="majorHAnsi" w:hAnsiTheme="majorHAnsi" w:cs="Times New Roman"/>
        </w:rPr>
      </w:pPr>
      <w:r w:rsidRPr="00472D15">
        <w:rPr>
          <w:rFonts w:asciiTheme="majorHAnsi" w:hAnsiTheme="majorHAnsi" w:cs="Times New Roman"/>
        </w:rPr>
        <w:t>bude-li to třeba, poskytnout si vzájemně veškerou součinnost při styku a jednáních s Úřadem pro ochranu osobních údajů a se subjekty údajů;</w:t>
      </w:r>
    </w:p>
    <w:p w14:paraId="0D4FE0A7" w14:textId="77777777" w:rsidR="00543996" w:rsidRPr="00472D15" w:rsidRDefault="00543996" w:rsidP="00A92D18">
      <w:pPr>
        <w:pStyle w:val="Smlouvaodstavec"/>
        <w:numPr>
          <w:ilvl w:val="2"/>
          <w:numId w:val="57"/>
        </w:numPr>
        <w:ind w:left="709" w:hanging="283"/>
        <w:jc w:val="both"/>
        <w:rPr>
          <w:rFonts w:asciiTheme="majorHAnsi" w:hAnsiTheme="majorHAnsi" w:cs="Times New Roman"/>
        </w:rPr>
      </w:pPr>
      <w:r w:rsidRPr="00472D15">
        <w:rPr>
          <w:rFonts w:asciiTheme="majorHAnsi" w:hAnsiTheme="majorHAnsi" w:cs="Times New Roman"/>
        </w:rPr>
        <w:t xml:space="preserve">dodržovat všechny ostatní povinnosti stanovené zákonem, i pokud tak není výslovně uvedeno ve smlouvě. </w:t>
      </w:r>
    </w:p>
    <w:p w14:paraId="1F8217B5" w14:textId="77777777" w:rsidR="007149B0" w:rsidRPr="00472D15" w:rsidRDefault="000A25F2">
      <w:pPr>
        <w:pStyle w:val="Smlouvalnek"/>
        <w:numPr>
          <w:ilvl w:val="0"/>
          <w:numId w:val="7"/>
        </w:numPr>
        <w:rPr>
          <w:rFonts w:asciiTheme="majorHAnsi" w:hAnsiTheme="majorHAnsi"/>
        </w:rPr>
      </w:pPr>
      <w:r w:rsidRPr="00472D15">
        <w:rPr>
          <w:rFonts w:asciiTheme="majorHAnsi" w:hAnsiTheme="majorHAnsi" w:cs="Times New Roman"/>
        </w:rPr>
        <w:t xml:space="preserve"> </w:t>
      </w:r>
      <w:r w:rsidR="007149B0" w:rsidRPr="00472D15">
        <w:rPr>
          <w:rFonts w:asciiTheme="majorHAnsi" w:hAnsiTheme="majorHAnsi" w:cs="Times New Roman"/>
        </w:rPr>
        <w:t>Závěrečná ustanovení</w:t>
      </w:r>
    </w:p>
    <w:p w14:paraId="56205B06" w14:textId="486E59D4" w:rsidR="00AD2C66" w:rsidRPr="00472D15" w:rsidRDefault="000E3D04" w:rsidP="00E96C73">
      <w:pPr>
        <w:pStyle w:val="Smlouvaodstavec"/>
        <w:numPr>
          <w:ilvl w:val="0"/>
          <w:numId w:val="30"/>
        </w:numPr>
        <w:ind w:left="426" w:hanging="426"/>
        <w:jc w:val="both"/>
        <w:rPr>
          <w:rFonts w:asciiTheme="majorHAnsi" w:hAnsiTheme="majorHAnsi" w:cs="Times New Roman"/>
        </w:rPr>
      </w:pPr>
      <w:r w:rsidRPr="00472D15">
        <w:rPr>
          <w:rFonts w:asciiTheme="majorHAnsi" w:hAnsiTheme="majorHAnsi" w:cs="Times New Roman"/>
        </w:rPr>
        <w:t>Prodávající má povinnost jako osoba povinná dle § 2 písm. e) zákona č. 320/2001 Sb., o</w:t>
      </w:r>
      <w:r w:rsidR="009157E5">
        <w:rPr>
          <w:rFonts w:asciiTheme="majorHAnsi" w:hAnsiTheme="majorHAnsi" w:cs="Times New Roman"/>
        </w:rPr>
        <w:t> </w:t>
      </w:r>
      <w:r w:rsidRPr="00472D15">
        <w:rPr>
          <w:rFonts w:asciiTheme="majorHAnsi" w:hAnsiTheme="majorHAnsi" w:cs="Times New Roman"/>
        </w:rPr>
        <w:t xml:space="preserve">finanční kontrole ve veřejné správě, ve znění pozdějších předpisů, spolupůsobit při výkonu finanční kontroly, mj. umožnit všem subjektům oprávněným k výkonu kontroly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w:t>
      </w:r>
      <w:r w:rsidR="00C50A7C" w:rsidRPr="00472D15">
        <w:rPr>
          <w:rFonts w:asciiTheme="majorHAnsi" w:hAnsiTheme="majorHAnsi" w:cs="Times New Roman"/>
        </w:rPr>
        <w:t>P</w:t>
      </w:r>
      <w:r w:rsidRPr="00472D15">
        <w:rPr>
          <w:rFonts w:asciiTheme="majorHAnsi" w:hAnsiTheme="majorHAnsi" w:cs="Times New Roman"/>
        </w:rPr>
        <w:t>rodávající u</w:t>
      </w:r>
      <w:r w:rsidR="0094561F" w:rsidRPr="00472D15">
        <w:rPr>
          <w:rFonts w:asciiTheme="majorHAnsi" w:hAnsiTheme="majorHAnsi" w:cs="Times New Roman"/>
        </w:rPr>
        <w:t> </w:t>
      </w:r>
      <w:r w:rsidRPr="00472D15">
        <w:rPr>
          <w:rFonts w:asciiTheme="majorHAnsi" w:hAnsiTheme="majorHAnsi" w:cs="Times New Roman"/>
        </w:rPr>
        <w:t>případných subdodavatelů.</w:t>
      </w:r>
      <w:r w:rsidR="00AD2C66" w:rsidRPr="00472D15">
        <w:rPr>
          <w:rFonts w:asciiTheme="majorHAnsi" w:hAnsiTheme="majorHAnsi" w:cs="Times New Roman"/>
        </w:rPr>
        <w:t>.</w:t>
      </w:r>
    </w:p>
    <w:p w14:paraId="3250CFB2" w14:textId="4A33762F" w:rsidR="007149B0" w:rsidRPr="00472D15" w:rsidRDefault="007149B0" w:rsidP="00E96C73">
      <w:pPr>
        <w:pStyle w:val="Smlouvaodstavec"/>
        <w:numPr>
          <w:ilvl w:val="0"/>
          <w:numId w:val="30"/>
        </w:numPr>
        <w:ind w:left="426" w:hanging="426"/>
        <w:jc w:val="both"/>
        <w:rPr>
          <w:rFonts w:asciiTheme="majorHAnsi" w:hAnsiTheme="majorHAnsi" w:cs="Times New Roman"/>
        </w:rPr>
      </w:pPr>
      <w:r w:rsidRPr="00472D15">
        <w:rPr>
          <w:rFonts w:asciiTheme="majorHAnsi" w:hAnsiTheme="majorHAnsi" w:cs="Times New Roman"/>
        </w:rPr>
        <w:t>Smluvní strany berou na vědomí, že tato smlouva vyžaduje uveřejnění v registru smluv podle zákona</w:t>
      </w:r>
      <w:r w:rsidR="00CA6317" w:rsidRPr="00472D15">
        <w:rPr>
          <w:rFonts w:asciiTheme="majorHAnsi" w:hAnsiTheme="majorHAnsi" w:cs="Times New Roman"/>
        </w:rPr>
        <w:t xml:space="preserve"> </w:t>
      </w:r>
      <w:r w:rsidRPr="00472D15">
        <w:rPr>
          <w:rFonts w:asciiTheme="majorHAnsi" w:hAnsiTheme="majorHAnsi" w:cs="Times New Roman"/>
        </w:rPr>
        <w:t>č. 340/2015 Sb.,</w:t>
      </w:r>
      <w:r w:rsidR="00A970C7" w:rsidRPr="00472D15">
        <w:rPr>
          <w:rFonts w:asciiTheme="majorHAnsi" w:hAnsiTheme="majorHAnsi" w:cs="Times New Roman"/>
        </w:rPr>
        <w:t xml:space="preserve"> </w:t>
      </w:r>
      <w:r w:rsidR="002A13BA">
        <w:rPr>
          <w:rFonts w:asciiTheme="majorHAnsi" w:hAnsiTheme="majorHAnsi" w:cs="Times New Roman"/>
        </w:rPr>
        <w:t xml:space="preserve">o zvláštních podmínkách účinnosti některých smluv, uveřejňování těchto smluv a o registru smluv, </w:t>
      </w:r>
      <w:r w:rsidR="00A970C7" w:rsidRPr="00472D15">
        <w:rPr>
          <w:rFonts w:asciiTheme="majorHAnsi" w:hAnsiTheme="majorHAnsi" w:cs="Times New Roman"/>
        </w:rPr>
        <w:t>ve znění pozdějších předpisů</w:t>
      </w:r>
      <w:r w:rsidRPr="00472D15">
        <w:rPr>
          <w:rFonts w:asciiTheme="majorHAnsi" w:hAnsiTheme="majorHAnsi" w:cs="Times New Roman"/>
        </w:rPr>
        <w:t xml:space="preserve"> a s tímto uveřejněním souhlasí. Uveřejněn </w:t>
      </w:r>
      <w:r w:rsidR="00E3363A">
        <w:rPr>
          <w:rFonts w:asciiTheme="majorHAnsi" w:hAnsiTheme="majorHAnsi" w:cs="Times New Roman"/>
        </w:rPr>
        <w:t>b</w:t>
      </w:r>
      <w:r w:rsidRPr="00472D15">
        <w:rPr>
          <w:rFonts w:asciiTheme="majorHAnsi" w:hAnsiTheme="majorHAnsi" w:cs="Times New Roman"/>
        </w:rPr>
        <w:t xml:space="preserve">ude celý text smlouvy, včetně všech jejích příloh. Zaslání smlouvy do registru smluv zajistí </w:t>
      </w:r>
      <w:r w:rsidR="004A04F5" w:rsidRPr="00472D15">
        <w:rPr>
          <w:rFonts w:asciiTheme="majorHAnsi" w:hAnsiTheme="majorHAnsi" w:cs="Times New Roman"/>
        </w:rPr>
        <w:t>K</w:t>
      </w:r>
      <w:r w:rsidRPr="00472D15">
        <w:rPr>
          <w:rFonts w:asciiTheme="majorHAnsi" w:hAnsiTheme="majorHAnsi" w:cs="Times New Roman"/>
        </w:rPr>
        <w:t xml:space="preserve">upující neprodleně po </w:t>
      </w:r>
      <w:r w:rsidR="003943F7" w:rsidRPr="00472D15">
        <w:rPr>
          <w:rFonts w:asciiTheme="majorHAnsi" w:hAnsiTheme="majorHAnsi" w:cs="Times New Roman"/>
        </w:rPr>
        <w:t>nabytí platnosti</w:t>
      </w:r>
      <w:r w:rsidRPr="00472D15">
        <w:rPr>
          <w:rFonts w:asciiTheme="majorHAnsi" w:hAnsiTheme="majorHAnsi" w:cs="Times New Roman"/>
        </w:rPr>
        <w:t xml:space="preserve"> smlouvy. Kupující se současně zavazuje informovat </w:t>
      </w:r>
      <w:r w:rsidR="00C50A7C" w:rsidRPr="00472D15">
        <w:rPr>
          <w:rFonts w:asciiTheme="majorHAnsi" w:hAnsiTheme="majorHAnsi" w:cs="Times New Roman"/>
        </w:rPr>
        <w:t>P</w:t>
      </w:r>
      <w:r w:rsidRPr="00472D15">
        <w:rPr>
          <w:rFonts w:asciiTheme="majorHAnsi" w:hAnsiTheme="majorHAnsi" w:cs="Times New Roman"/>
        </w:rPr>
        <w:t xml:space="preserve">rodávajícího o provedení registrace smlouvy tak, že zašle </w:t>
      </w:r>
      <w:r w:rsidR="00C50A7C" w:rsidRPr="00472D15">
        <w:rPr>
          <w:rFonts w:asciiTheme="majorHAnsi" w:hAnsiTheme="majorHAnsi" w:cs="Times New Roman"/>
        </w:rPr>
        <w:t>P</w:t>
      </w:r>
      <w:r w:rsidRPr="00472D15">
        <w:rPr>
          <w:rFonts w:asciiTheme="majorHAnsi" w:hAnsiTheme="majorHAnsi" w:cs="Times New Roman"/>
        </w:rPr>
        <w:t xml:space="preserve">rodávajícímu kopii potvrzení správce registru smluv o uveřejnění smlouvy bez zbytečného odkladu poté, kdy sám potvrzení obdrží, popř. v průvodním formuláři při registraci smlouvy vyplní příslušnou kolonku s ID datové schránky </w:t>
      </w:r>
      <w:r w:rsidR="00C50A7C" w:rsidRPr="00472D15">
        <w:rPr>
          <w:rFonts w:asciiTheme="majorHAnsi" w:hAnsiTheme="majorHAnsi" w:cs="Times New Roman"/>
        </w:rPr>
        <w:t>P</w:t>
      </w:r>
      <w:r w:rsidRPr="00472D15">
        <w:rPr>
          <w:rFonts w:asciiTheme="majorHAnsi" w:hAnsiTheme="majorHAnsi" w:cs="Times New Roman"/>
        </w:rPr>
        <w:t>rodávajícího (v</w:t>
      </w:r>
      <w:r w:rsidR="0094561F" w:rsidRPr="00472D15">
        <w:rPr>
          <w:rFonts w:asciiTheme="majorHAnsi" w:hAnsiTheme="majorHAnsi" w:cs="Times New Roman"/>
        </w:rPr>
        <w:t> </w:t>
      </w:r>
      <w:r w:rsidRPr="00472D15">
        <w:rPr>
          <w:rFonts w:asciiTheme="majorHAnsi" w:hAnsiTheme="majorHAnsi" w:cs="Times New Roman"/>
        </w:rPr>
        <w:t>takovém případě potvrzení od správce registru smluv o provedení registrace smlouvy obdrží obě smluvní strany zároveň).</w:t>
      </w:r>
    </w:p>
    <w:p w14:paraId="613CA353" w14:textId="77777777" w:rsidR="007149B0" w:rsidRPr="00472D15" w:rsidRDefault="007149B0" w:rsidP="00E96C73">
      <w:pPr>
        <w:pStyle w:val="Smlouvaodstavec"/>
        <w:numPr>
          <w:ilvl w:val="0"/>
          <w:numId w:val="30"/>
        </w:numPr>
        <w:ind w:left="426" w:hanging="426"/>
        <w:jc w:val="both"/>
        <w:rPr>
          <w:rFonts w:asciiTheme="majorHAnsi" w:hAnsiTheme="majorHAnsi" w:cs="Times New Roman"/>
        </w:rPr>
      </w:pPr>
      <w:r w:rsidRPr="00472D15">
        <w:rPr>
          <w:rFonts w:asciiTheme="majorHAnsi" w:hAnsiTheme="majorHAnsi" w:cs="Times New Roman"/>
        </w:rPr>
        <w:t>Právní vztahy vzniklé z této smlouvy nebo s touto smlouvou související se řídí občanským zákoníkem.</w:t>
      </w:r>
    </w:p>
    <w:p w14:paraId="6E5281D0" w14:textId="77777777" w:rsidR="007149B0" w:rsidRPr="00472D15" w:rsidRDefault="007149B0" w:rsidP="00E96C73">
      <w:pPr>
        <w:pStyle w:val="Smlouvaodstavec"/>
        <w:numPr>
          <w:ilvl w:val="0"/>
          <w:numId w:val="30"/>
        </w:numPr>
        <w:ind w:left="426" w:hanging="426"/>
        <w:jc w:val="both"/>
        <w:rPr>
          <w:rFonts w:asciiTheme="majorHAnsi" w:hAnsiTheme="majorHAnsi" w:cs="Times New Roman"/>
        </w:rPr>
      </w:pPr>
      <w:r w:rsidRPr="00472D15">
        <w:rPr>
          <w:rFonts w:asciiTheme="majorHAnsi" w:hAnsiTheme="majorHAnsi" w:cs="Times New Roman"/>
        </w:rPr>
        <w:t>Jestliže smluvní strana v případě neplnění či porušení této smlouvy neuplatní všechna svá práva v takovém případě jí náležející, nelze takové jednání v žádném případě vykládat jako vzdání se takových práv pro případ jiného či následného neplnění či porušení sjednaných smluvních povinností.</w:t>
      </w:r>
    </w:p>
    <w:p w14:paraId="6E4B0085" w14:textId="7459D0EA" w:rsidR="007149B0" w:rsidRPr="00472D15" w:rsidRDefault="007149B0" w:rsidP="00E96C73">
      <w:pPr>
        <w:pStyle w:val="Smlouvaodstavec"/>
        <w:numPr>
          <w:ilvl w:val="0"/>
          <w:numId w:val="30"/>
        </w:numPr>
        <w:ind w:left="426" w:hanging="426"/>
        <w:jc w:val="both"/>
        <w:rPr>
          <w:rFonts w:asciiTheme="majorHAnsi" w:hAnsiTheme="majorHAnsi" w:cs="Times New Roman"/>
        </w:rPr>
      </w:pPr>
      <w:r w:rsidRPr="00472D15">
        <w:rPr>
          <w:rFonts w:asciiTheme="majorHAnsi" w:hAnsiTheme="majorHAnsi" w:cs="Times New Roman"/>
        </w:rPr>
        <w:t xml:space="preserve">Smlouvu lze měnit pouze oboustranně odsouhlasenými číslovanými dodatky podepsanými oprávněnými zástupci </w:t>
      </w:r>
      <w:r w:rsidR="004A04F5" w:rsidRPr="00472D15">
        <w:rPr>
          <w:rFonts w:asciiTheme="majorHAnsi" w:hAnsiTheme="majorHAnsi" w:cs="Times New Roman"/>
        </w:rPr>
        <w:t>K</w:t>
      </w:r>
      <w:r w:rsidRPr="00472D15">
        <w:rPr>
          <w:rFonts w:asciiTheme="majorHAnsi" w:hAnsiTheme="majorHAnsi" w:cs="Times New Roman"/>
        </w:rPr>
        <w:t xml:space="preserve">upujícího a </w:t>
      </w:r>
      <w:r w:rsidR="00C50A7C" w:rsidRPr="00472D15">
        <w:rPr>
          <w:rFonts w:asciiTheme="majorHAnsi" w:hAnsiTheme="majorHAnsi" w:cs="Times New Roman"/>
        </w:rPr>
        <w:t>P</w:t>
      </w:r>
      <w:r w:rsidRPr="00472D15">
        <w:rPr>
          <w:rFonts w:asciiTheme="majorHAnsi" w:hAnsiTheme="majorHAnsi" w:cs="Times New Roman"/>
        </w:rPr>
        <w:t xml:space="preserve">rodávajícího. Žádný jiný protokol, dokument, obvyklá praxe nebo zvyk nebudou považovány za dodatek ke smlouvě nebo za její pozměnění. </w:t>
      </w:r>
    </w:p>
    <w:p w14:paraId="4E5FE72D" w14:textId="77777777" w:rsidR="007149B0" w:rsidRPr="00472D15" w:rsidRDefault="007149B0" w:rsidP="00E96C73">
      <w:pPr>
        <w:pStyle w:val="Smlouvaodstavec"/>
        <w:numPr>
          <w:ilvl w:val="0"/>
          <w:numId w:val="30"/>
        </w:numPr>
        <w:ind w:left="426" w:hanging="426"/>
        <w:jc w:val="both"/>
        <w:rPr>
          <w:rFonts w:asciiTheme="majorHAnsi" w:hAnsiTheme="majorHAnsi" w:cs="Times New Roman"/>
        </w:rPr>
      </w:pPr>
      <w:r w:rsidRPr="00472D15">
        <w:rPr>
          <w:rFonts w:asciiTheme="majorHAnsi" w:hAnsiTheme="majorHAnsi" w:cs="Times New Roman"/>
        </w:rPr>
        <w:t>Smluvní strany se dohodly, že žádná z nich není oprávněna postoupit svá práva a povinnosti vyplývající z této smlouvy třetí straně bez předchozího písemného souhlasu druhé smluvní strany, s výjimkou peněžitých pohledávek za druhou smluvní stranou.</w:t>
      </w:r>
    </w:p>
    <w:p w14:paraId="503482BD" w14:textId="77777777" w:rsidR="007149B0" w:rsidRPr="00472D15" w:rsidRDefault="007149B0" w:rsidP="00E96C73">
      <w:pPr>
        <w:pStyle w:val="Smlouvaodstavec"/>
        <w:numPr>
          <w:ilvl w:val="0"/>
          <w:numId w:val="30"/>
        </w:numPr>
        <w:ind w:left="426" w:hanging="426"/>
        <w:jc w:val="both"/>
        <w:rPr>
          <w:rFonts w:asciiTheme="majorHAnsi" w:hAnsiTheme="majorHAnsi" w:cs="Times New Roman"/>
        </w:rPr>
      </w:pPr>
      <w:r w:rsidRPr="00472D15">
        <w:rPr>
          <w:rFonts w:asciiTheme="majorHAnsi" w:hAnsiTheme="majorHAnsi" w:cs="Times New Roman"/>
        </w:rPr>
        <w:t>Bude-li některé z ustanovení této smlouvy shledáno jako neplatné nebo nevymahatelné, nemá taková skutečnost vliv na platnost nebo vymahatelnost zbývajících ustanovení této smlouvy.</w:t>
      </w:r>
    </w:p>
    <w:p w14:paraId="09885AE4" w14:textId="0F67F8AD" w:rsidR="007149B0" w:rsidRPr="00472D15" w:rsidRDefault="004427A4" w:rsidP="00E96C73">
      <w:pPr>
        <w:pStyle w:val="Smlouvaodstavec"/>
        <w:numPr>
          <w:ilvl w:val="0"/>
          <w:numId w:val="30"/>
        </w:numPr>
        <w:ind w:left="426" w:hanging="426"/>
        <w:jc w:val="both"/>
        <w:rPr>
          <w:rFonts w:asciiTheme="majorHAnsi" w:hAnsiTheme="majorHAnsi" w:cs="Times New Roman"/>
        </w:rPr>
      </w:pPr>
      <w:r w:rsidRPr="00472D15">
        <w:rPr>
          <w:rFonts w:asciiTheme="majorHAnsi" w:hAnsiTheme="majorHAnsi" w:cs="Times New Roman"/>
        </w:rPr>
        <w:t>Smlouva je uzavírána elektronicky připojením uznávaných elektronických podpisů obou smluvních stran, ve smyslu § 6 odst. 2 zákona č. 297/2016 Sb.</w:t>
      </w:r>
      <w:r w:rsidR="002A2302" w:rsidRPr="00472D15">
        <w:rPr>
          <w:rFonts w:asciiTheme="majorHAnsi" w:hAnsiTheme="majorHAnsi" w:cs="Times New Roman"/>
        </w:rPr>
        <w:t xml:space="preserve">, </w:t>
      </w:r>
      <w:r w:rsidR="002A2302">
        <w:rPr>
          <w:rFonts w:asciiTheme="majorHAnsi" w:hAnsiTheme="majorHAnsi" w:cs="Times New Roman"/>
        </w:rPr>
        <w:t>o</w:t>
      </w:r>
      <w:r w:rsidR="00CD395D">
        <w:rPr>
          <w:rFonts w:asciiTheme="majorHAnsi" w:hAnsiTheme="majorHAnsi" w:cs="Times New Roman"/>
        </w:rPr>
        <w:t xml:space="preserve"> službách vytvářejících důvěru pro elektronické transakce, </w:t>
      </w:r>
      <w:r w:rsidRPr="00472D15">
        <w:rPr>
          <w:rFonts w:asciiTheme="majorHAnsi" w:hAnsiTheme="majorHAnsi" w:cs="Times New Roman"/>
        </w:rPr>
        <w:t>ve znění pozdějších předpisů, pokud se smluvní strany nedohodnou jinak</w:t>
      </w:r>
      <w:r w:rsidR="007149B0" w:rsidRPr="00472D15">
        <w:rPr>
          <w:rFonts w:asciiTheme="majorHAnsi" w:hAnsiTheme="majorHAnsi" w:cs="Times New Roman"/>
        </w:rPr>
        <w:t xml:space="preserve">. </w:t>
      </w:r>
    </w:p>
    <w:p w14:paraId="4F138237" w14:textId="77777777" w:rsidR="007149B0" w:rsidRPr="00472D15" w:rsidRDefault="007149B0" w:rsidP="00E96C73">
      <w:pPr>
        <w:pStyle w:val="Smlouvaodstavec"/>
        <w:numPr>
          <w:ilvl w:val="0"/>
          <w:numId w:val="30"/>
        </w:numPr>
        <w:ind w:left="426" w:hanging="426"/>
        <w:jc w:val="both"/>
        <w:rPr>
          <w:rFonts w:asciiTheme="majorHAnsi" w:hAnsiTheme="majorHAnsi" w:cs="Times New Roman"/>
        </w:rPr>
      </w:pPr>
      <w:r w:rsidRPr="00472D15">
        <w:rPr>
          <w:rFonts w:asciiTheme="majorHAnsi" w:hAnsiTheme="majorHAnsi" w:cs="Times New Roman"/>
        </w:rPr>
        <w:t>Nedílnou součástí této smlouvy jsou tyto přílohy:</w:t>
      </w:r>
    </w:p>
    <w:p w14:paraId="3A776A52" w14:textId="530EB7CF" w:rsidR="007149B0" w:rsidRPr="00472D15" w:rsidRDefault="007149B0">
      <w:pPr>
        <w:ind w:firstLine="426"/>
        <w:rPr>
          <w:rFonts w:asciiTheme="majorHAnsi" w:hAnsiTheme="majorHAnsi" w:cs="Times New Roman"/>
        </w:rPr>
      </w:pPr>
      <w:r w:rsidRPr="00472D15">
        <w:rPr>
          <w:rFonts w:asciiTheme="majorHAnsi" w:hAnsiTheme="majorHAnsi" w:cs="Times New Roman"/>
        </w:rPr>
        <w:t>Příloha č. 1 –</w:t>
      </w:r>
      <w:r w:rsidR="00A3560E" w:rsidRPr="00472D15">
        <w:rPr>
          <w:rFonts w:asciiTheme="majorHAnsi" w:hAnsiTheme="majorHAnsi" w:cs="Times New Roman"/>
        </w:rPr>
        <w:t xml:space="preserve"> </w:t>
      </w:r>
      <w:r w:rsidR="0036514C" w:rsidRPr="0036514C">
        <w:rPr>
          <w:rFonts w:asciiTheme="majorHAnsi" w:hAnsiTheme="majorHAnsi" w:cs="Times New Roman"/>
        </w:rPr>
        <w:t>Technická specifikace předmětu plnění</w:t>
      </w:r>
      <w:r w:rsidRPr="00472D15">
        <w:rPr>
          <w:rFonts w:asciiTheme="majorHAnsi" w:hAnsiTheme="majorHAnsi" w:cs="Times New Roman"/>
        </w:rPr>
        <w:t xml:space="preserve"> </w:t>
      </w:r>
    </w:p>
    <w:p w14:paraId="1236ACAD" w14:textId="77777777" w:rsidR="005B2E04" w:rsidRPr="00472D15" w:rsidRDefault="005B2E04" w:rsidP="005B2E04">
      <w:pPr>
        <w:ind w:firstLine="426"/>
        <w:rPr>
          <w:rFonts w:asciiTheme="majorHAnsi" w:hAnsiTheme="majorHAnsi"/>
        </w:rPr>
      </w:pPr>
      <w:r w:rsidRPr="00472D15">
        <w:rPr>
          <w:rFonts w:asciiTheme="majorHAnsi" w:hAnsiTheme="majorHAnsi" w:cs="Times New Roman"/>
        </w:rPr>
        <w:t>Příloha č. 2 –</w:t>
      </w:r>
      <w:r w:rsidR="00A3560E" w:rsidRPr="00472D15">
        <w:rPr>
          <w:rFonts w:asciiTheme="majorHAnsi" w:hAnsiTheme="majorHAnsi" w:cs="Times New Roman"/>
        </w:rPr>
        <w:t xml:space="preserve"> Položkový rozpočet  </w:t>
      </w:r>
    </w:p>
    <w:p w14:paraId="30FE5702" w14:textId="7A7D4168" w:rsidR="007149B0" w:rsidRPr="00472D15" w:rsidRDefault="007149B0">
      <w:pPr>
        <w:ind w:firstLine="426"/>
        <w:rPr>
          <w:rFonts w:asciiTheme="majorHAnsi" w:hAnsiTheme="majorHAnsi"/>
        </w:rPr>
      </w:pPr>
      <w:r w:rsidRPr="14D81573">
        <w:rPr>
          <w:rFonts w:asciiTheme="majorHAnsi" w:hAnsiTheme="majorHAnsi" w:cs="Times New Roman"/>
        </w:rPr>
        <w:t xml:space="preserve">Příloha č. </w:t>
      </w:r>
      <w:r w:rsidR="00F43D86">
        <w:rPr>
          <w:rFonts w:asciiTheme="majorHAnsi" w:hAnsiTheme="majorHAnsi" w:cs="Times New Roman"/>
        </w:rPr>
        <w:t>3</w:t>
      </w:r>
      <w:r w:rsidRPr="14D81573">
        <w:rPr>
          <w:rFonts w:asciiTheme="majorHAnsi" w:hAnsiTheme="majorHAnsi" w:cs="Times New Roman"/>
        </w:rPr>
        <w:t xml:space="preserve">– </w:t>
      </w:r>
      <w:r w:rsidRPr="00472D15">
        <w:rPr>
          <w:rFonts w:asciiTheme="majorHAnsi" w:hAnsiTheme="majorHAnsi" w:cs="Times New Roman"/>
        </w:rPr>
        <w:t>Seznam oprávněných osob</w:t>
      </w:r>
    </w:p>
    <w:p w14:paraId="285CB2CE" w14:textId="77777777" w:rsidR="007149B0" w:rsidRPr="00472D15" w:rsidRDefault="000A25F2">
      <w:pPr>
        <w:pStyle w:val="Smlouvalnek"/>
        <w:numPr>
          <w:ilvl w:val="0"/>
          <w:numId w:val="7"/>
        </w:numPr>
        <w:rPr>
          <w:rFonts w:asciiTheme="majorHAnsi" w:hAnsiTheme="majorHAnsi"/>
        </w:rPr>
      </w:pPr>
      <w:r w:rsidRPr="00472D15">
        <w:rPr>
          <w:rFonts w:asciiTheme="majorHAnsi" w:hAnsiTheme="majorHAnsi" w:cs="Times New Roman"/>
        </w:rPr>
        <w:lastRenderedPageBreak/>
        <w:t xml:space="preserve"> </w:t>
      </w:r>
      <w:r w:rsidR="007149B0" w:rsidRPr="00472D15">
        <w:rPr>
          <w:rFonts w:asciiTheme="majorHAnsi" w:hAnsiTheme="majorHAnsi" w:cs="Times New Roman"/>
        </w:rPr>
        <w:t>Podpisy smluvních stran</w:t>
      </w:r>
    </w:p>
    <w:p w14:paraId="074462D4" w14:textId="03A0F83F" w:rsidR="00A92D18" w:rsidRDefault="007149B0">
      <w:pPr>
        <w:pStyle w:val="Smlouvaodstavec"/>
        <w:keepNext/>
        <w:jc w:val="both"/>
        <w:rPr>
          <w:rFonts w:asciiTheme="majorHAnsi" w:hAnsiTheme="majorHAnsi" w:cs="Times New Roman"/>
        </w:rPr>
      </w:pPr>
      <w:r w:rsidRPr="00472D15">
        <w:rPr>
          <w:rFonts w:asciiTheme="majorHAnsi" w:hAnsiTheme="majorHAnsi" w:cs="Times New Roman"/>
        </w:rPr>
        <w:t>Smluvní strany prohlašují, že tuto smlouvu prostudovaly, rozumějí jí a souhlasí se závazností jejích podmínek. Toto znění smlouvy vyjadřuje jejich svobodně, vážně, určitě a srozumitelně míněnou vůli.</w:t>
      </w:r>
    </w:p>
    <w:p w14:paraId="51604AE6" w14:textId="1851B653" w:rsidR="00A92D18" w:rsidRDefault="00A92D18">
      <w:pPr>
        <w:suppressAutoHyphens w:val="0"/>
        <w:spacing w:before="0"/>
        <w:jc w:val="left"/>
        <w:rPr>
          <w:rFonts w:asciiTheme="majorHAnsi" w:hAnsiTheme="majorHAnsi" w:cs="Times New Roman"/>
        </w:rPr>
      </w:pPr>
    </w:p>
    <w:p w14:paraId="6606D7C0" w14:textId="77777777" w:rsidR="00957830" w:rsidRDefault="00957830">
      <w:pPr>
        <w:suppressAutoHyphens w:val="0"/>
        <w:spacing w:before="0"/>
        <w:jc w:val="left"/>
        <w:rPr>
          <w:rFonts w:asciiTheme="majorHAnsi" w:hAnsiTheme="majorHAnsi" w:cs="Times New Roman"/>
        </w:rPr>
      </w:pPr>
    </w:p>
    <w:p w14:paraId="302B2E6E" w14:textId="77777777" w:rsidR="007149B0" w:rsidRDefault="007149B0">
      <w:pPr>
        <w:pStyle w:val="Smlouvaodstavec"/>
        <w:keepNext/>
        <w:jc w:val="both"/>
        <w:rPr>
          <w:rFonts w:asciiTheme="majorHAnsi" w:hAnsiTheme="majorHAnsi" w:cs="Times New Roman"/>
        </w:rPr>
      </w:pPr>
    </w:p>
    <w:p w14:paraId="65901842" w14:textId="77777777" w:rsidR="007149B0" w:rsidRPr="00472D15" w:rsidRDefault="007149B0">
      <w:pPr>
        <w:keepNext/>
        <w:rPr>
          <w:rFonts w:asciiTheme="majorHAnsi" w:hAnsiTheme="majorHAnsi" w:cs="Times New Roman"/>
        </w:rPr>
      </w:pPr>
    </w:p>
    <w:tbl>
      <w:tblPr>
        <w:tblStyle w:val="TableNormal1"/>
        <w:tblW w:w="0" w:type="auto"/>
        <w:tblInd w:w="275" w:type="dxa"/>
        <w:tblLayout w:type="fixed"/>
        <w:tblLook w:val="01E0" w:firstRow="1" w:lastRow="1" w:firstColumn="1" w:lastColumn="1" w:noHBand="0" w:noVBand="0"/>
      </w:tblPr>
      <w:tblGrid>
        <w:gridCol w:w="4448"/>
        <w:gridCol w:w="4629"/>
      </w:tblGrid>
      <w:tr w:rsidR="00A2340C" w14:paraId="2A0F9E07" w14:textId="77777777" w:rsidTr="004A63E9">
        <w:trPr>
          <w:trHeight w:val="1261"/>
        </w:trPr>
        <w:tc>
          <w:tcPr>
            <w:tcW w:w="4448" w:type="dxa"/>
          </w:tcPr>
          <w:p w14:paraId="67143A7E" w14:textId="77777777" w:rsidR="00A2340C" w:rsidRPr="009157E5" w:rsidRDefault="00A2340C" w:rsidP="004A63E9">
            <w:pPr>
              <w:pStyle w:val="TableParagraph"/>
              <w:spacing w:line="266" w:lineRule="exact"/>
              <w:ind w:left="50"/>
              <w:jc w:val="center"/>
              <w:rPr>
                <w:rFonts w:asciiTheme="majorHAnsi" w:hAnsiTheme="majorHAnsi"/>
                <w:lang w:val="cs-CZ"/>
              </w:rPr>
            </w:pPr>
            <w:bookmarkStart w:id="1" w:name="P%25252525C5%2525252599%25252525C3%25252"/>
            <w:bookmarkStart w:id="2" w:name="_Ref1962418"/>
            <w:bookmarkEnd w:id="1"/>
            <w:r w:rsidRPr="009157E5">
              <w:rPr>
                <w:rFonts w:asciiTheme="majorHAnsi" w:hAnsiTheme="majorHAnsi"/>
                <w:lang w:val="cs-CZ"/>
              </w:rPr>
              <w:t>Za</w:t>
            </w:r>
            <w:r w:rsidRPr="009157E5">
              <w:rPr>
                <w:rFonts w:asciiTheme="majorHAnsi" w:hAnsiTheme="majorHAnsi"/>
                <w:spacing w:val="-2"/>
                <w:lang w:val="cs-CZ"/>
              </w:rPr>
              <w:t xml:space="preserve"> </w:t>
            </w:r>
            <w:r w:rsidRPr="009157E5">
              <w:rPr>
                <w:rFonts w:asciiTheme="majorHAnsi" w:hAnsiTheme="majorHAnsi"/>
                <w:color w:val="000000"/>
                <w:spacing w:val="-2"/>
                <w:shd w:val="clear" w:color="auto" w:fill="FFFF00"/>
                <w:lang w:val="cs-CZ"/>
              </w:rPr>
              <w:t>...........................</w:t>
            </w:r>
          </w:p>
          <w:p w14:paraId="0E14E79E" w14:textId="77777777" w:rsidR="00A2340C" w:rsidRPr="009157E5" w:rsidRDefault="00A2340C" w:rsidP="004A63E9">
            <w:pPr>
              <w:pStyle w:val="TableParagraph"/>
              <w:spacing w:before="120"/>
              <w:ind w:left="50"/>
              <w:jc w:val="center"/>
              <w:rPr>
                <w:rFonts w:asciiTheme="majorHAnsi" w:hAnsiTheme="majorHAnsi"/>
                <w:lang w:val="cs-CZ"/>
              </w:rPr>
            </w:pPr>
            <w:r w:rsidRPr="009157E5">
              <w:rPr>
                <w:rFonts w:asciiTheme="majorHAnsi" w:hAnsiTheme="majorHAnsi"/>
                <w:noProof/>
              </w:rPr>
              <mc:AlternateContent>
                <mc:Choice Requires="wpg">
                  <w:drawing>
                    <wp:anchor distT="0" distB="0" distL="0" distR="0" simplePos="0" relativeHeight="251658240" behindDoc="1" locked="0" layoutInCell="1" allowOverlap="1" wp14:anchorId="35C48ECF" wp14:editId="50A75B69">
                      <wp:simplePos x="0" y="0"/>
                      <wp:positionH relativeFrom="column">
                        <wp:posOffset>1208608</wp:posOffset>
                      </wp:positionH>
                      <wp:positionV relativeFrom="paragraph">
                        <wp:posOffset>235243</wp:posOffset>
                      </wp:positionV>
                      <wp:extent cx="38100" cy="7620"/>
                      <wp:effectExtent l="0" t="0" r="0" b="0"/>
                      <wp:wrapNone/>
                      <wp:docPr id="3820054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2088188035" name="Graphic 3"/>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C611930" id="Group 2" o:spid="_x0000_s1026" style="position:absolute;margin-left:95.15pt;margin-top:18.5pt;width:3pt;height:.6pt;z-index:-251658240;mso-wrap-distance-left:0;mso-wrap-distance-right:0"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">
                      <v:shape id="Graphic 3" o:spid="_x0000_s1027" style="position:absolute;width:38100;height:7620;visibility:visible;mso-wrap-style:square;v-text-anchor:top" coordsize="38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" path="m38100,l,,,7619r38100,l38100,xe" fillcolor="black" stroked="f">
                        <v:path arrowok="t"/>
                      </v:shape>
                    </v:group>
                  </w:pict>
                </mc:Fallback>
              </mc:AlternateContent>
            </w:r>
            <w:r w:rsidRPr="009157E5">
              <w:rPr>
                <w:rFonts w:asciiTheme="majorHAnsi" w:hAnsiTheme="majorHAnsi"/>
                <w:lang w:val="cs-CZ"/>
              </w:rPr>
              <w:t>V</w:t>
            </w:r>
            <w:r w:rsidRPr="009157E5">
              <w:rPr>
                <w:rFonts w:asciiTheme="majorHAnsi" w:hAnsiTheme="majorHAnsi"/>
                <w:spacing w:val="-1"/>
                <w:lang w:val="cs-CZ"/>
              </w:rPr>
              <w:t xml:space="preserve"> </w:t>
            </w:r>
            <w:r w:rsidRPr="009157E5">
              <w:rPr>
                <w:rFonts w:asciiTheme="majorHAnsi" w:hAnsiTheme="majorHAnsi"/>
                <w:color w:val="000000"/>
                <w:shd w:val="clear" w:color="auto" w:fill="FFFF00"/>
                <w:lang w:val="cs-CZ"/>
              </w:rPr>
              <w:t>...........................</w:t>
            </w:r>
            <w:r w:rsidRPr="009157E5">
              <w:rPr>
                <w:rFonts w:asciiTheme="majorHAnsi" w:hAnsiTheme="majorHAnsi"/>
                <w:color w:val="000000"/>
                <w:lang w:val="cs-CZ"/>
              </w:rPr>
              <w:t xml:space="preserve"> dne</w:t>
            </w:r>
            <w:r w:rsidRPr="009157E5">
              <w:rPr>
                <w:rFonts w:asciiTheme="majorHAnsi" w:hAnsiTheme="majorHAnsi"/>
                <w:color w:val="000000"/>
                <w:spacing w:val="-1"/>
                <w:lang w:val="cs-CZ"/>
              </w:rPr>
              <w:t xml:space="preserve"> </w:t>
            </w:r>
            <w:r w:rsidRPr="009157E5">
              <w:rPr>
                <w:rFonts w:asciiTheme="majorHAnsi" w:hAnsiTheme="majorHAnsi"/>
                <w:color w:val="000000"/>
                <w:spacing w:val="-2"/>
                <w:shd w:val="clear" w:color="auto" w:fill="FFFF00"/>
                <w:lang w:val="cs-CZ"/>
              </w:rPr>
              <w:t>...........................</w:t>
            </w:r>
          </w:p>
        </w:tc>
        <w:tc>
          <w:tcPr>
            <w:tcW w:w="4629" w:type="dxa"/>
          </w:tcPr>
          <w:p w14:paraId="530644D5" w14:textId="77777777" w:rsidR="00A2340C" w:rsidRPr="009157E5" w:rsidRDefault="00A2340C" w:rsidP="004A63E9">
            <w:pPr>
              <w:pStyle w:val="TableParagraph"/>
              <w:spacing w:line="266" w:lineRule="exact"/>
              <w:ind w:left="138"/>
              <w:jc w:val="center"/>
              <w:rPr>
                <w:rFonts w:asciiTheme="majorHAnsi" w:hAnsiTheme="majorHAnsi"/>
                <w:lang w:val="cs-CZ"/>
              </w:rPr>
            </w:pPr>
            <w:r w:rsidRPr="009157E5">
              <w:rPr>
                <w:rFonts w:asciiTheme="majorHAnsi" w:hAnsiTheme="majorHAnsi"/>
                <w:lang w:val="cs-CZ"/>
              </w:rPr>
              <w:t>Za</w:t>
            </w:r>
            <w:r w:rsidRPr="009157E5">
              <w:rPr>
                <w:rFonts w:asciiTheme="majorHAnsi" w:hAnsiTheme="majorHAnsi"/>
                <w:spacing w:val="-3"/>
                <w:lang w:val="cs-CZ"/>
              </w:rPr>
              <w:t xml:space="preserve"> </w:t>
            </w:r>
            <w:r w:rsidRPr="009157E5">
              <w:rPr>
                <w:rFonts w:asciiTheme="majorHAnsi" w:hAnsiTheme="majorHAnsi"/>
                <w:lang w:val="cs-CZ"/>
              </w:rPr>
              <w:t xml:space="preserve">Univerzitu </w:t>
            </w:r>
            <w:r w:rsidRPr="009157E5">
              <w:rPr>
                <w:rFonts w:asciiTheme="majorHAnsi" w:hAnsiTheme="majorHAnsi"/>
                <w:spacing w:val="-2"/>
                <w:lang w:val="cs-CZ"/>
              </w:rPr>
              <w:t>Karlovu</w:t>
            </w:r>
          </w:p>
          <w:p w14:paraId="328B6E34" w14:textId="77777777" w:rsidR="00A2340C" w:rsidRPr="009157E5" w:rsidRDefault="00A2340C" w:rsidP="004A63E9">
            <w:pPr>
              <w:pStyle w:val="TableParagraph"/>
              <w:spacing w:before="120"/>
              <w:ind w:left="138"/>
              <w:jc w:val="center"/>
              <w:rPr>
                <w:rFonts w:asciiTheme="majorHAnsi" w:hAnsiTheme="majorHAnsi"/>
                <w:lang w:val="cs-CZ"/>
              </w:rPr>
            </w:pPr>
            <w:r w:rsidRPr="009157E5">
              <w:rPr>
                <w:rFonts w:asciiTheme="majorHAnsi" w:hAnsiTheme="majorHAnsi"/>
                <w:lang w:val="cs-CZ"/>
              </w:rPr>
              <w:t>V</w:t>
            </w:r>
            <w:r w:rsidRPr="009157E5">
              <w:rPr>
                <w:rFonts w:asciiTheme="majorHAnsi" w:hAnsiTheme="majorHAnsi"/>
                <w:spacing w:val="-2"/>
                <w:lang w:val="cs-CZ"/>
              </w:rPr>
              <w:t xml:space="preserve"> </w:t>
            </w:r>
            <w:r w:rsidRPr="009157E5">
              <w:rPr>
                <w:rFonts w:asciiTheme="majorHAnsi" w:hAnsiTheme="majorHAnsi"/>
                <w:lang w:val="cs-CZ"/>
              </w:rPr>
              <w:t>Praze</w:t>
            </w:r>
            <w:r w:rsidRPr="009157E5">
              <w:rPr>
                <w:rFonts w:asciiTheme="majorHAnsi" w:hAnsiTheme="majorHAnsi"/>
                <w:spacing w:val="-2"/>
                <w:lang w:val="cs-CZ"/>
              </w:rPr>
              <w:t xml:space="preserve"> </w:t>
            </w:r>
            <w:r w:rsidRPr="009157E5">
              <w:rPr>
                <w:rFonts w:asciiTheme="majorHAnsi" w:hAnsiTheme="majorHAnsi"/>
                <w:spacing w:val="-5"/>
                <w:lang w:val="cs-CZ"/>
              </w:rPr>
              <w:t>dne</w:t>
            </w:r>
          </w:p>
        </w:tc>
      </w:tr>
      <w:tr w:rsidR="00A2340C" w14:paraId="7AAC0EE6" w14:textId="77777777" w:rsidTr="004A63E9">
        <w:trPr>
          <w:trHeight w:val="1200"/>
        </w:trPr>
        <w:tc>
          <w:tcPr>
            <w:tcW w:w="4448" w:type="dxa"/>
          </w:tcPr>
          <w:p w14:paraId="342E43EB" w14:textId="77777777" w:rsidR="00A2340C" w:rsidRPr="00A92D18" w:rsidRDefault="00A2340C" w:rsidP="004A63E9">
            <w:pPr>
              <w:pStyle w:val="TableParagraph"/>
              <w:ind w:left="50"/>
              <w:jc w:val="center"/>
              <w:rPr>
                <w:rFonts w:asciiTheme="majorHAnsi" w:hAnsiTheme="majorHAnsi"/>
                <w:lang w:val="cs-CZ"/>
              </w:rPr>
            </w:pPr>
          </w:p>
          <w:p w14:paraId="6DF04BE2" w14:textId="77777777" w:rsidR="00A2340C" w:rsidRPr="00A92D18" w:rsidRDefault="00A2340C" w:rsidP="004A63E9">
            <w:pPr>
              <w:pStyle w:val="TableParagraph"/>
              <w:spacing w:before="36"/>
              <w:ind w:left="50"/>
              <w:jc w:val="center"/>
              <w:rPr>
                <w:rFonts w:asciiTheme="majorHAnsi" w:hAnsiTheme="majorHAnsi"/>
                <w:lang w:val="cs-CZ"/>
              </w:rPr>
            </w:pPr>
          </w:p>
          <w:p w14:paraId="369C222D" w14:textId="77777777" w:rsidR="00A2340C" w:rsidRPr="00A92D18" w:rsidRDefault="00A2340C" w:rsidP="004A63E9">
            <w:pPr>
              <w:pStyle w:val="TableParagraph"/>
              <w:spacing w:before="1"/>
              <w:ind w:left="50"/>
              <w:jc w:val="center"/>
              <w:rPr>
                <w:rFonts w:asciiTheme="majorHAnsi" w:hAnsiTheme="majorHAnsi"/>
                <w:lang w:val="cs-CZ"/>
              </w:rPr>
            </w:pPr>
            <w:r w:rsidRPr="00A92D18">
              <w:rPr>
                <w:rFonts w:asciiTheme="majorHAnsi" w:hAnsiTheme="majorHAnsi"/>
                <w:spacing w:val="-2"/>
                <w:lang w:val="cs-CZ"/>
              </w:rPr>
              <w:t>.......................................................................</w:t>
            </w:r>
          </w:p>
          <w:p w14:paraId="1ED7E29B" w14:textId="77777777" w:rsidR="00A2340C" w:rsidRPr="00A92D18" w:rsidRDefault="00A2340C" w:rsidP="004A63E9">
            <w:pPr>
              <w:pStyle w:val="TableParagraph"/>
              <w:spacing w:before="60" w:line="256" w:lineRule="exact"/>
              <w:ind w:left="50"/>
              <w:jc w:val="center"/>
              <w:rPr>
                <w:rFonts w:asciiTheme="majorHAnsi" w:hAnsiTheme="majorHAnsi"/>
                <w:b/>
                <w:lang w:val="cs-CZ"/>
              </w:rPr>
            </w:pPr>
            <w:r w:rsidRPr="00A92D18">
              <w:rPr>
                <w:rFonts w:asciiTheme="majorHAnsi" w:hAnsiTheme="majorHAnsi"/>
                <w:b/>
                <w:color w:val="000000"/>
                <w:spacing w:val="-2"/>
                <w:shd w:val="clear" w:color="auto" w:fill="FFFF00"/>
                <w:lang w:val="cs-CZ"/>
              </w:rPr>
              <w:t>...........................</w:t>
            </w:r>
          </w:p>
        </w:tc>
        <w:tc>
          <w:tcPr>
            <w:tcW w:w="4629" w:type="dxa"/>
          </w:tcPr>
          <w:p w14:paraId="5B1D0802" w14:textId="77777777" w:rsidR="00A2340C" w:rsidRPr="00A92D18" w:rsidRDefault="00A2340C" w:rsidP="004A63E9">
            <w:pPr>
              <w:pStyle w:val="TableParagraph"/>
              <w:ind w:left="138"/>
              <w:jc w:val="center"/>
              <w:rPr>
                <w:rFonts w:asciiTheme="majorHAnsi" w:hAnsiTheme="majorHAnsi"/>
                <w:lang w:val="cs-CZ"/>
              </w:rPr>
            </w:pPr>
          </w:p>
          <w:p w14:paraId="03C91B4F" w14:textId="77777777" w:rsidR="00A2340C" w:rsidRPr="00A92D18" w:rsidRDefault="00A2340C" w:rsidP="004A63E9">
            <w:pPr>
              <w:pStyle w:val="TableParagraph"/>
              <w:spacing w:before="36"/>
              <w:ind w:left="138"/>
              <w:jc w:val="center"/>
              <w:rPr>
                <w:rFonts w:asciiTheme="majorHAnsi" w:hAnsiTheme="majorHAnsi"/>
                <w:lang w:val="cs-CZ"/>
              </w:rPr>
            </w:pPr>
          </w:p>
          <w:p w14:paraId="55294C5C" w14:textId="77777777" w:rsidR="00A2340C" w:rsidRPr="00A92D18" w:rsidRDefault="00A2340C" w:rsidP="004A63E9">
            <w:pPr>
              <w:pStyle w:val="TableParagraph"/>
              <w:spacing w:before="1"/>
              <w:ind w:left="138"/>
              <w:jc w:val="center"/>
              <w:rPr>
                <w:rFonts w:asciiTheme="majorHAnsi" w:hAnsiTheme="majorHAnsi"/>
                <w:lang w:val="cs-CZ"/>
              </w:rPr>
            </w:pPr>
            <w:r w:rsidRPr="00A92D18">
              <w:rPr>
                <w:rFonts w:asciiTheme="majorHAnsi" w:hAnsiTheme="majorHAnsi"/>
                <w:spacing w:val="-2"/>
                <w:lang w:val="cs-CZ"/>
              </w:rPr>
              <w:t>..........................................................................</w:t>
            </w:r>
          </w:p>
          <w:p w14:paraId="2C635B23" w14:textId="77777777" w:rsidR="00A2340C" w:rsidRPr="00A92D18" w:rsidRDefault="00A2340C" w:rsidP="004A63E9">
            <w:pPr>
              <w:pStyle w:val="TableParagraph"/>
              <w:spacing w:before="60" w:line="256" w:lineRule="exact"/>
              <w:ind w:left="138"/>
              <w:jc w:val="center"/>
              <w:rPr>
                <w:rFonts w:asciiTheme="majorHAnsi" w:hAnsiTheme="majorHAnsi"/>
                <w:b/>
                <w:lang w:val="cs-CZ"/>
              </w:rPr>
            </w:pPr>
            <w:r w:rsidRPr="00A92D18">
              <w:rPr>
                <w:rFonts w:asciiTheme="majorHAnsi" w:hAnsiTheme="majorHAnsi"/>
                <w:b/>
                <w:lang w:val="cs-CZ"/>
              </w:rPr>
              <w:t>Mgr.</w:t>
            </w:r>
            <w:r w:rsidRPr="00A92D18">
              <w:rPr>
                <w:rFonts w:asciiTheme="majorHAnsi" w:hAnsiTheme="majorHAnsi"/>
                <w:b/>
                <w:spacing w:val="-5"/>
                <w:lang w:val="cs-CZ"/>
              </w:rPr>
              <w:t xml:space="preserve"> </w:t>
            </w:r>
            <w:r w:rsidRPr="00A92D18">
              <w:rPr>
                <w:rFonts w:asciiTheme="majorHAnsi" w:hAnsiTheme="majorHAnsi"/>
                <w:b/>
                <w:lang w:val="cs-CZ"/>
              </w:rPr>
              <w:t>Martin</w:t>
            </w:r>
            <w:r w:rsidRPr="00A92D18">
              <w:rPr>
                <w:rFonts w:asciiTheme="majorHAnsi" w:hAnsiTheme="majorHAnsi"/>
                <w:b/>
                <w:spacing w:val="-2"/>
                <w:lang w:val="cs-CZ"/>
              </w:rPr>
              <w:t xml:space="preserve"> </w:t>
            </w:r>
            <w:r w:rsidRPr="00A92D18">
              <w:rPr>
                <w:rFonts w:asciiTheme="majorHAnsi" w:hAnsiTheme="majorHAnsi"/>
                <w:b/>
                <w:lang w:val="cs-CZ"/>
              </w:rPr>
              <w:t>Maňásek,</w:t>
            </w:r>
            <w:r w:rsidRPr="00A92D18">
              <w:rPr>
                <w:rFonts w:asciiTheme="majorHAnsi" w:hAnsiTheme="majorHAnsi"/>
                <w:b/>
                <w:spacing w:val="-2"/>
                <w:lang w:val="cs-CZ"/>
              </w:rPr>
              <w:t xml:space="preserve"> kvestor</w:t>
            </w:r>
          </w:p>
        </w:tc>
      </w:tr>
    </w:tbl>
    <w:p w14:paraId="243D918B" w14:textId="77777777" w:rsidR="00F714B7" w:rsidRPr="00472D15" w:rsidRDefault="00F714B7">
      <w:pPr>
        <w:rPr>
          <w:rFonts w:asciiTheme="majorHAnsi" w:hAnsiTheme="majorHAnsi" w:cs="Times New Roman"/>
        </w:rPr>
      </w:pPr>
    </w:p>
    <w:p w14:paraId="690554D0" w14:textId="77777777" w:rsidR="00A3560E" w:rsidRPr="00472D15" w:rsidRDefault="00A3560E">
      <w:pPr>
        <w:suppressAutoHyphens w:val="0"/>
        <w:spacing w:before="0"/>
        <w:jc w:val="left"/>
        <w:rPr>
          <w:rFonts w:asciiTheme="majorHAnsi" w:hAnsiTheme="majorHAnsi" w:cs="Times New Roman"/>
          <w:b/>
          <w:sz w:val="24"/>
        </w:rPr>
      </w:pPr>
      <w:r w:rsidRPr="00472D15">
        <w:rPr>
          <w:rFonts w:asciiTheme="majorHAnsi" w:hAnsiTheme="majorHAnsi" w:cs="Times New Roman"/>
          <w:b/>
          <w:sz w:val="24"/>
        </w:rPr>
        <w:br w:type="page"/>
      </w:r>
    </w:p>
    <w:p w14:paraId="4BCF0C3C" w14:textId="223D1734" w:rsidR="00BD53B3" w:rsidRDefault="00A3560E" w:rsidP="001857A3">
      <w:pPr>
        <w:jc w:val="center"/>
        <w:rPr>
          <w:rFonts w:asciiTheme="majorHAnsi" w:hAnsiTheme="majorHAnsi" w:cs="Times New Roman"/>
          <w:b/>
          <w:sz w:val="24"/>
        </w:rPr>
      </w:pPr>
      <w:bookmarkStart w:id="3" w:name="_Hlk87959290"/>
      <w:r w:rsidRPr="00472D15">
        <w:rPr>
          <w:rFonts w:asciiTheme="majorHAnsi" w:hAnsiTheme="majorHAnsi" w:cs="Times New Roman"/>
          <w:b/>
          <w:sz w:val="24"/>
        </w:rPr>
        <w:lastRenderedPageBreak/>
        <w:t xml:space="preserve">Příloha č. 1 </w:t>
      </w:r>
    </w:p>
    <w:p w14:paraId="0C93AF2B" w14:textId="19D998FE" w:rsidR="00A3560E" w:rsidRPr="00472D15" w:rsidRDefault="00417B8D" w:rsidP="001857A3">
      <w:pPr>
        <w:jc w:val="center"/>
        <w:rPr>
          <w:rFonts w:asciiTheme="majorHAnsi" w:hAnsiTheme="majorHAnsi" w:cs="Times New Roman"/>
          <w:b/>
          <w:sz w:val="24"/>
        </w:rPr>
      </w:pPr>
      <w:r w:rsidRPr="00417B8D">
        <w:rPr>
          <w:rFonts w:asciiTheme="majorHAnsi" w:hAnsiTheme="majorHAnsi" w:cs="Times New Roman"/>
          <w:b/>
          <w:sz w:val="24"/>
        </w:rPr>
        <w:t>Technická specifikace předmětu plnění</w:t>
      </w:r>
    </w:p>
    <w:bookmarkEnd w:id="3"/>
    <w:p w14:paraId="28CB2898" w14:textId="049609A0" w:rsidR="00355738" w:rsidRPr="00472D15" w:rsidRDefault="00355738" w:rsidP="001857A3">
      <w:pPr>
        <w:jc w:val="center"/>
        <w:rPr>
          <w:rFonts w:asciiTheme="majorHAnsi" w:hAnsiTheme="majorHAnsi" w:cs="Times New Roman"/>
          <w:b/>
          <w:sz w:val="24"/>
        </w:rPr>
      </w:pPr>
    </w:p>
    <w:p w14:paraId="3170CD88" w14:textId="547C7592" w:rsidR="006F27FF" w:rsidRDefault="006F27FF" w:rsidP="00226D83">
      <w:pPr>
        <w:pStyle w:val="Odstavecseseznamem"/>
        <w:ind w:left="1440" w:firstLine="720"/>
        <w:rPr>
          <w:rFonts w:asciiTheme="majorHAnsi" w:hAnsiTheme="majorHAnsi"/>
          <w:i/>
          <w:iCs/>
        </w:rPr>
      </w:pPr>
      <w:bookmarkStart w:id="4" w:name="_Hlk138403371"/>
      <w:r w:rsidRPr="007225A6">
        <w:rPr>
          <w:rFonts w:asciiTheme="majorHAnsi" w:hAnsiTheme="majorHAnsi"/>
          <w:i/>
          <w:iCs/>
          <w:highlight w:val="yellow"/>
        </w:rPr>
        <w:t>Bude doplněna vyplněná Příloha č.</w:t>
      </w:r>
      <w:r w:rsidR="00E3363A">
        <w:rPr>
          <w:rFonts w:asciiTheme="majorHAnsi" w:hAnsiTheme="majorHAnsi"/>
          <w:i/>
          <w:iCs/>
          <w:highlight w:val="yellow"/>
        </w:rPr>
        <w:t> </w:t>
      </w:r>
      <w:r w:rsidR="003032F3">
        <w:rPr>
          <w:rFonts w:asciiTheme="majorHAnsi" w:hAnsiTheme="majorHAnsi"/>
          <w:i/>
          <w:iCs/>
          <w:highlight w:val="yellow"/>
        </w:rPr>
        <w:t>2</w:t>
      </w:r>
      <w:r w:rsidRPr="007225A6">
        <w:rPr>
          <w:rFonts w:asciiTheme="majorHAnsi" w:hAnsiTheme="majorHAnsi"/>
          <w:i/>
          <w:iCs/>
          <w:highlight w:val="yellow"/>
        </w:rPr>
        <w:t xml:space="preserve"> nabídky uchazeče.</w:t>
      </w:r>
    </w:p>
    <w:p w14:paraId="671B57D2" w14:textId="77777777" w:rsidR="00A92D18" w:rsidRPr="007225A6" w:rsidRDefault="00A92D18" w:rsidP="006F27FF">
      <w:pPr>
        <w:pStyle w:val="Odstavecseseznamem"/>
        <w:jc w:val="center"/>
        <w:rPr>
          <w:rFonts w:asciiTheme="majorHAnsi" w:hAnsiTheme="majorHAnsi"/>
          <w:b/>
          <w:i/>
          <w:iCs/>
        </w:rPr>
      </w:pPr>
    </w:p>
    <w:p w14:paraId="7AC8FF39" w14:textId="1EA8166B" w:rsidR="008A73BB" w:rsidRPr="00417B8D" w:rsidRDefault="003E41AF" w:rsidP="00A92D18">
      <w:pPr>
        <w:jc w:val="left"/>
        <w:rPr>
          <w:rFonts w:asciiTheme="majorHAnsi" w:hAnsiTheme="majorHAnsi" w:cs="Times New Roman"/>
          <w:b/>
          <w:i/>
          <w:iCs/>
          <w:sz w:val="24"/>
        </w:rPr>
        <w:sectPr w:rsidR="008A73BB" w:rsidRPr="00417B8D" w:rsidSect="0024471F">
          <w:footerReference w:type="default" r:id="rId12"/>
          <w:headerReference w:type="first" r:id="rId13"/>
          <w:pgSz w:w="11906" w:h="16838"/>
          <w:pgMar w:top="1134" w:right="1418" w:bottom="1134" w:left="1418" w:header="709" w:footer="567" w:gutter="0"/>
          <w:cols w:space="708"/>
          <w:titlePg/>
          <w:docGrid w:linePitch="360"/>
        </w:sectPr>
      </w:pPr>
      <w:r>
        <w:rPr>
          <w:rFonts w:asciiTheme="majorHAnsi" w:hAnsiTheme="majorHAnsi" w:cs="Times New Roman"/>
          <w:i/>
          <w:iCs/>
        </w:rPr>
        <w:t xml:space="preserve"> </w:t>
      </w:r>
      <w:r w:rsidR="008A73BB" w:rsidRPr="00417B8D">
        <w:rPr>
          <w:rFonts w:asciiTheme="majorHAnsi" w:hAnsiTheme="majorHAnsi" w:cs="Times New Roman"/>
          <w:i/>
          <w:iCs/>
        </w:rPr>
        <w:t xml:space="preserve">  </w:t>
      </w:r>
    </w:p>
    <w:bookmarkEnd w:id="2"/>
    <w:bookmarkEnd w:id="4"/>
    <w:p w14:paraId="6F2F8634" w14:textId="77777777" w:rsidR="007149B0" w:rsidRPr="00472D15" w:rsidRDefault="007149B0">
      <w:pPr>
        <w:jc w:val="center"/>
        <w:rPr>
          <w:rFonts w:asciiTheme="majorHAnsi" w:hAnsiTheme="majorHAnsi" w:cs="Times New Roman"/>
          <w:b/>
        </w:rPr>
      </w:pPr>
      <w:r w:rsidRPr="00472D15">
        <w:rPr>
          <w:rFonts w:asciiTheme="majorHAnsi" w:hAnsiTheme="majorHAnsi" w:cs="Times New Roman"/>
          <w:b/>
        </w:rPr>
        <w:lastRenderedPageBreak/>
        <w:t xml:space="preserve">Příloha č. </w:t>
      </w:r>
      <w:r w:rsidR="00A3560E" w:rsidRPr="00472D15">
        <w:rPr>
          <w:rFonts w:asciiTheme="majorHAnsi" w:hAnsiTheme="majorHAnsi" w:cs="Times New Roman"/>
          <w:b/>
        </w:rPr>
        <w:t>2</w:t>
      </w:r>
      <w:r w:rsidRPr="00472D15">
        <w:rPr>
          <w:rFonts w:asciiTheme="majorHAnsi" w:hAnsiTheme="majorHAnsi" w:cs="Times New Roman"/>
          <w:b/>
        </w:rPr>
        <w:br/>
      </w:r>
      <w:r w:rsidR="00A3560E" w:rsidRPr="00472D15">
        <w:rPr>
          <w:rFonts w:asciiTheme="majorHAnsi" w:hAnsiTheme="majorHAnsi" w:cs="Times New Roman"/>
          <w:b/>
        </w:rPr>
        <w:t>Položkový rozpočet</w:t>
      </w:r>
    </w:p>
    <w:p w14:paraId="43ADD44E" w14:textId="77777777" w:rsidR="00355738" w:rsidRPr="00472D15" w:rsidRDefault="00355738" w:rsidP="00355738">
      <w:pPr>
        <w:rPr>
          <w:rFonts w:asciiTheme="majorHAnsi" w:hAnsiTheme="majorHAnsi"/>
        </w:rPr>
      </w:pPr>
    </w:p>
    <w:p w14:paraId="3F1E0916" w14:textId="501CDFC6" w:rsidR="008A73BB" w:rsidRDefault="008E776C" w:rsidP="00563327">
      <w:pPr>
        <w:suppressAutoHyphens w:val="0"/>
        <w:spacing w:before="0"/>
        <w:jc w:val="center"/>
        <w:rPr>
          <w:rFonts w:asciiTheme="majorHAnsi" w:hAnsiTheme="majorHAnsi" w:cs="Times New Roman"/>
          <w:i/>
          <w:iCs/>
        </w:rPr>
      </w:pPr>
      <w:bookmarkStart w:id="5" w:name="_Hlk138403386"/>
      <w:r w:rsidRPr="007225A6">
        <w:rPr>
          <w:rFonts w:asciiTheme="majorHAnsi" w:hAnsiTheme="majorHAnsi"/>
          <w:i/>
          <w:iCs/>
          <w:highlight w:val="yellow"/>
        </w:rPr>
        <w:t>Bude doplněn</w:t>
      </w:r>
      <w:r w:rsidR="00DC23C8">
        <w:rPr>
          <w:rFonts w:asciiTheme="majorHAnsi" w:hAnsiTheme="majorHAnsi"/>
          <w:i/>
          <w:iCs/>
          <w:highlight w:val="yellow"/>
        </w:rPr>
        <w:t>a</w:t>
      </w:r>
      <w:r w:rsidRPr="007225A6">
        <w:rPr>
          <w:rFonts w:asciiTheme="majorHAnsi" w:hAnsiTheme="majorHAnsi"/>
          <w:i/>
          <w:iCs/>
          <w:highlight w:val="yellow"/>
        </w:rPr>
        <w:t xml:space="preserve"> vyplněná Příloha č.</w:t>
      </w:r>
      <w:r>
        <w:rPr>
          <w:rFonts w:asciiTheme="majorHAnsi" w:hAnsiTheme="majorHAnsi"/>
          <w:i/>
          <w:iCs/>
          <w:highlight w:val="yellow"/>
        </w:rPr>
        <w:t> </w:t>
      </w:r>
      <w:r w:rsidR="003029E7">
        <w:rPr>
          <w:rFonts w:asciiTheme="majorHAnsi" w:hAnsiTheme="majorHAnsi"/>
          <w:i/>
          <w:iCs/>
          <w:highlight w:val="yellow"/>
        </w:rPr>
        <w:t>3</w:t>
      </w:r>
      <w:r w:rsidRPr="007225A6">
        <w:rPr>
          <w:rFonts w:asciiTheme="majorHAnsi" w:hAnsiTheme="majorHAnsi"/>
          <w:i/>
          <w:iCs/>
          <w:highlight w:val="yellow"/>
        </w:rPr>
        <w:t xml:space="preserve"> nabídky uchazeče</w:t>
      </w:r>
      <w:r w:rsidR="008A73BB" w:rsidRPr="007225A6">
        <w:rPr>
          <w:rFonts w:asciiTheme="majorHAnsi" w:hAnsiTheme="majorHAnsi" w:cs="Times New Roman"/>
          <w:i/>
          <w:iCs/>
        </w:rPr>
        <w:t xml:space="preserve"> </w:t>
      </w:r>
    </w:p>
    <w:p w14:paraId="2DEA2DC5" w14:textId="77777777" w:rsidR="00C936CD" w:rsidRDefault="00C936CD" w:rsidP="00563327">
      <w:pPr>
        <w:suppressAutoHyphens w:val="0"/>
        <w:spacing w:before="0"/>
        <w:jc w:val="center"/>
        <w:rPr>
          <w:rFonts w:asciiTheme="majorHAnsi" w:hAnsiTheme="majorHAnsi" w:cs="Times New Roman"/>
          <w:i/>
          <w:iCs/>
        </w:rPr>
      </w:pPr>
    </w:p>
    <w:p w14:paraId="18C2B53B" w14:textId="77777777" w:rsidR="00A92D18" w:rsidRDefault="00A92D18" w:rsidP="00A92D18">
      <w:pPr>
        <w:suppressAutoHyphens w:val="0"/>
        <w:spacing w:before="0"/>
        <w:jc w:val="left"/>
        <w:rPr>
          <w:rFonts w:asciiTheme="majorHAnsi" w:hAnsiTheme="majorHAnsi" w:cs="Times New Roman"/>
          <w:i/>
          <w:iCs/>
        </w:rPr>
      </w:pPr>
    </w:p>
    <w:p w14:paraId="0A90D084" w14:textId="142B10EF" w:rsidR="008E776C" w:rsidRPr="007225A6" w:rsidRDefault="008E776C" w:rsidP="0005538C">
      <w:pPr>
        <w:suppressAutoHyphens w:val="0"/>
        <w:spacing w:before="0"/>
        <w:rPr>
          <w:rFonts w:asciiTheme="majorHAnsi" w:hAnsiTheme="majorHAnsi" w:cs="Times New Roman"/>
          <w:b/>
          <w:i/>
          <w:iCs/>
        </w:rPr>
        <w:sectPr w:rsidR="008E776C" w:rsidRPr="007225A6" w:rsidSect="00355738">
          <w:footerReference w:type="default" r:id="rId14"/>
          <w:headerReference w:type="first" r:id="rId15"/>
          <w:pgSz w:w="16838" w:h="11906" w:orient="landscape"/>
          <w:pgMar w:top="1418" w:right="680" w:bottom="851" w:left="1418" w:header="708" w:footer="567" w:gutter="0"/>
          <w:cols w:space="708"/>
          <w:docGrid w:linePitch="360"/>
        </w:sectPr>
      </w:pPr>
    </w:p>
    <w:bookmarkEnd w:id="5"/>
    <w:p w14:paraId="43EC7596" w14:textId="587D6E7B" w:rsidR="007149B0" w:rsidRDefault="007149B0">
      <w:pPr>
        <w:pageBreakBefore/>
        <w:spacing w:after="120"/>
        <w:jc w:val="center"/>
        <w:rPr>
          <w:rFonts w:asciiTheme="majorHAnsi" w:hAnsiTheme="majorHAnsi" w:cs="Times New Roman"/>
          <w:b/>
        </w:rPr>
      </w:pPr>
      <w:r w:rsidRPr="14D81573">
        <w:rPr>
          <w:rFonts w:asciiTheme="majorHAnsi" w:hAnsiTheme="majorHAnsi" w:cs="Times New Roman"/>
          <w:b/>
          <w:bCs/>
        </w:rPr>
        <w:lastRenderedPageBreak/>
        <w:t>Příloha č.</w:t>
      </w:r>
      <w:r w:rsidR="1526A7F8" w:rsidRPr="14D81573">
        <w:rPr>
          <w:rFonts w:asciiTheme="majorHAnsi" w:hAnsiTheme="majorHAnsi" w:cs="Times New Roman"/>
          <w:b/>
          <w:bCs/>
        </w:rPr>
        <w:t xml:space="preserve"> </w:t>
      </w:r>
      <w:r w:rsidR="00F43D86">
        <w:rPr>
          <w:rFonts w:asciiTheme="majorHAnsi" w:hAnsiTheme="majorHAnsi" w:cs="Times New Roman"/>
          <w:b/>
          <w:bCs/>
        </w:rPr>
        <w:t>3</w:t>
      </w:r>
      <w:r>
        <w:rPr>
          <w:rFonts w:eastAsia="Hiragino Kaku Gothic ProN W6"/>
        </w:rPr>
        <w:br/>
      </w:r>
      <w:r w:rsidRPr="00472D15">
        <w:rPr>
          <w:rFonts w:asciiTheme="majorHAnsi" w:hAnsiTheme="majorHAnsi" w:cs="Times New Roman"/>
          <w:b/>
        </w:rPr>
        <w:t>Seznam oprávněných osob</w:t>
      </w:r>
      <w:r w:rsidR="003E41AF">
        <w:rPr>
          <w:rFonts w:asciiTheme="majorHAnsi" w:hAnsiTheme="majorHAnsi" w:cs="Times New Roman"/>
          <w:b/>
        </w:rPr>
        <w:t xml:space="preserve"> </w:t>
      </w:r>
    </w:p>
    <w:tbl>
      <w:tblPr>
        <w:tblW w:w="0" w:type="auto"/>
        <w:tblInd w:w="-25" w:type="dxa"/>
        <w:tblLayout w:type="fixed"/>
        <w:tblCellMar>
          <w:left w:w="70" w:type="dxa"/>
          <w:right w:w="70" w:type="dxa"/>
        </w:tblCellMar>
        <w:tblLook w:val="0000" w:firstRow="0" w:lastRow="0" w:firstColumn="0" w:lastColumn="0" w:noHBand="0" w:noVBand="0"/>
      </w:tblPr>
      <w:tblGrid>
        <w:gridCol w:w="2622"/>
        <w:gridCol w:w="3685"/>
        <w:gridCol w:w="2955"/>
      </w:tblGrid>
      <w:tr w:rsidR="007149B0" w:rsidRPr="00472D15" w14:paraId="71BB6345" w14:textId="77777777" w:rsidTr="215A7637">
        <w:tc>
          <w:tcPr>
            <w:tcW w:w="2622" w:type="dxa"/>
            <w:tcBorders>
              <w:top w:val="single" w:sz="4" w:space="0" w:color="000000" w:themeColor="text1"/>
              <w:left w:val="single" w:sz="4" w:space="0" w:color="000000" w:themeColor="text1"/>
              <w:bottom w:val="single" w:sz="4" w:space="0" w:color="000000" w:themeColor="text1"/>
            </w:tcBorders>
            <w:shd w:val="clear" w:color="auto" w:fill="auto"/>
          </w:tcPr>
          <w:p w14:paraId="6167C572" w14:textId="77777777" w:rsidR="007149B0" w:rsidRPr="00472D15" w:rsidRDefault="007149B0">
            <w:pPr>
              <w:pStyle w:val="Tabulka"/>
              <w:rPr>
                <w:rFonts w:asciiTheme="majorHAnsi" w:hAnsiTheme="majorHAnsi"/>
                <w:sz w:val="22"/>
                <w:szCs w:val="22"/>
              </w:rPr>
            </w:pPr>
            <w:r w:rsidRPr="00472D15">
              <w:rPr>
                <w:rFonts w:asciiTheme="majorHAnsi" w:hAnsiTheme="majorHAnsi" w:cs="Times New Roman"/>
                <w:b/>
                <w:sz w:val="22"/>
                <w:szCs w:val="22"/>
              </w:rPr>
              <w:t>Oprávněná osoba</w:t>
            </w:r>
          </w:p>
        </w:tc>
        <w:tc>
          <w:tcPr>
            <w:tcW w:w="3685" w:type="dxa"/>
            <w:tcBorders>
              <w:top w:val="single" w:sz="4" w:space="0" w:color="000000" w:themeColor="text1"/>
              <w:left w:val="single" w:sz="4" w:space="0" w:color="000000" w:themeColor="text1"/>
              <w:bottom w:val="single" w:sz="4" w:space="0" w:color="000000" w:themeColor="text1"/>
            </w:tcBorders>
            <w:shd w:val="clear" w:color="auto" w:fill="auto"/>
          </w:tcPr>
          <w:p w14:paraId="650E8AF7" w14:textId="77777777" w:rsidR="007149B0" w:rsidRPr="00472D15" w:rsidRDefault="007149B0">
            <w:pPr>
              <w:pStyle w:val="Tabulka"/>
              <w:jc w:val="center"/>
              <w:rPr>
                <w:rFonts w:asciiTheme="majorHAnsi" w:hAnsiTheme="majorHAnsi"/>
                <w:sz w:val="22"/>
                <w:szCs w:val="22"/>
              </w:rPr>
            </w:pPr>
            <w:r w:rsidRPr="00472D15">
              <w:rPr>
                <w:rFonts w:asciiTheme="majorHAnsi" w:hAnsiTheme="majorHAnsi" w:cs="Times New Roman"/>
                <w:b/>
                <w:sz w:val="22"/>
                <w:szCs w:val="22"/>
              </w:rPr>
              <w:t>Kupující</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F61CCA" w14:textId="77777777" w:rsidR="007149B0" w:rsidRPr="00472D15" w:rsidRDefault="007149B0">
            <w:pPr>
              <w:pStyle w:val="Tabulka"/>
              <w:jc w:val="center"/>
              <w:rPr>
                <w:rFonts w:asciiTheme="majorHAnsi" w:hAnsiTheme="majorHAnsi"/>
                <w:sz w:val="22"/>
                <w:szCs w:val="22"/>
              </w:rPr>
            </w:pPr>
            <w:r w:rsidRPr="00472D15">
              <w:rPr>
                <w:rFonts w:asciiTheme="majorHAnsi" w:hAnsiTheme="majorHAnsi" w:cs="Times New Roman"/>
                <w:b/>
                <w:sz w:val="22"/>
                <w:szCs w:val="22"/>
              </w:rPr>
              <w:t>Prodávající</w:t>
            </w:r>
          </w:p>
        </w:tc>
      </w:tr>
      <w:tr w:rsidR="007149B0" w:rsidRPr="00472D15" w14:paraId="25B06774" w14:textId="77777777" w:rsidTr="215A7637">
        <w:tc>
          <w:tcPr>
            <w:tcW w:w="2622" w:type="dxa"/>
            <w:tcBorders>
              <w:top w:val="single" w:sz="4" w:space="0" w:color="000000" w:themeColor="text1"/>
              <w:left w:val="single" w:sz="4" w:space="0" w:color="000000" w:themeColor="text1"/>
              <w:bottom w:val="single" w:sz="4" w:space="0" w:color="000000" w:themeColor="text1"/>
            </w:tcBorders>
            <w:shd w:val="clear" w:color="auto" w:fill="auto"/>
          </w:tcPr>
          <w:p w14:paraId="3CDC51DE" w14:textId="77777777" w:rsidR="007149B0" w:rsidRPr="00472D15" w:rsidRDefault="007149B0">
            <w:pPr>
              <w:pStyle w:val="Tabulka"/>
              <w:rPr>
                <w:rFonts w:asciiTheme="majorHAnsi" w:hAnsiTheme="majorHAnsi"/>
              </w:rPr>
            </w:pPr>
            <w:r w:rsidRPr="00472D15">
              <w:rPr>
                <w:rFonts w:asciiTheme="majorHAnsi" w:hAnsiTheme="majorHAnsi" w:cs="Times New Roman"/>
                <w:sz w:val="22"/>
                <w:szCs w:val="22"/>
              </w:rPr>
              <w:t>Osoba oprávněná jednat ve věcech smluvních</w:t>
            </w:r>
          </w:p>
        </w:tc>
        <w:tc>
          <w:tcPr>
            <w:tcW w:w="3685" w:type="dxa"/>
            <w:tcBorders>
              <w:top w:val="single" w:sz="4" w:space="0" w:color="000000" w:themeColor="text1"/>
              <w:left w:val="single" w:sz="4" w:space="0" w:color="000000" w:themeColor="text1"/>
              <w:bottom w:val="single" w:sz="4" w:space="0" w:color="000000" w:themeColor="text1"/>
            </w:tcBorders>
            <w:shd w:val="clear" w:color="auto" w:fill="auto"/>
          </w:tcPr>
          <w:p w14:paraId="064C55D6" w14:textId="1A1338EC" w:rsidR="006C2889" w:rsidRPr="00472D15" w:rsidRDefault="006C2889">
            <w:pPr>
              <w:pStyle w:val="Tabulka"/>
              <w:jc w:val="center"/>
              <w:rPr>
                <w:rFonts w:asciiTheme="majorHAnsi" w:hAnsiTheme="majorHAnsi" w:cs="Times New Roman"/>
                <w:bCs/>
                <w:spacing w:val="0"/>
                <w:sz w:val="22"/>
                <w:szCs w:val="22"/>
                <w:shd w:val="clear" w:color="auto" w:fill="FFFFFF"/>
                <w:lang w:eastAsia="en-US"/>
              </w:rPr>
            </w:pPr>
            <w:r w:rsidRPr="00472D15">
              <w:rPr>
                <w:rFonts w:asciiTheme="majorHAnsi" w:hAnsiTheme="majorHAnsi" w:cs="Times New Roman"/>
                <w:bCs/>
                <w:spacing w:val="0"/>
                <w:sz w:val="22"/>
                <w:szCs w:val="22"/>
                <w:shd w:val="clear" w:color="auto" w:fill="FFFFFF"/>
                <w:lang w:eastAsia="en-US"/>
              </w:rPr>
              <w:t>Mgr. Martin Maňásek</w:t>
            </w:r>
          </w:p>
          <w:p w14:paraId="3D2EE6EA" w14:textId="31C3515E" w:rsidR="00175FC3" w:rsidRDefault="00175FC3" w:rsidP="215A7637">
            <w:pPr>
              <w:pStyle w:val="Tabulka"/>
              <w:jc w:val="center"/>
              <w:rPr>
                <w:rFonts w:asciiTheme="majorHAnsi" w:hAnsiTheme="majorHAnsi" w:cs="Times New Roman"/>
                <w:bCs/>
                <w:spacing w:val="0"/>
                <w:sz w:val="22"/>
                <w:szCs w:val="22"/>
                <w:shd w:val="clear" w:color="auto" w:fill="FFFFFF"/>
                <w:lang w:eastAsia="en-US"/>
              </w:rPr>
            </w:pPr>
            <w:r>
              <w:rPr>
                <w:rFonts w:asciiTheme="majorHAnsi" w:hAnsiTheme="majorHAnsi" w:cs="Times New Roman"/>
                <w:bCs/>
                <w:spacing w:val="0"/>
                <w:sz w:val="22"/>
                <w:szCs w:val="22"/>
                <w:shd w:val="clear" w:color="auto" w:fill="FFFFFF"/>
                <w:lang w:eastAsia="en-US"/>
              </w:rPr>
              <w:t>Email:</w:t>
            </w:r>
            <w:r w:rsidR="00BE0BB3">
              <w:rPr>
                <w:rFonts w:asciiTheme="majorHAnsi" w:hAnsiTheme="majorHAnsi" w:cs="Times New Roman"/>
                <w:bCs/>
                <w:spacing w:val="0"/>
                <w:sz w:val="22"/>
                <w:szCs w:val="22"/>
                <w:shd w:val="clear" w:color="auto" w:fill="FFFFFF"/>
                <w:lang w:eastAsia="en-US"/>
              </w:rPr>
              <w:t xml:space="preserve"> </w:t>
            </w:r>
            <w:r w:rsidR="00BE0BB3" w:rsidRPr="009157E5">
              <w:rPr>
                <w:rFonts w:asciiTheme="majorHAnsi" w:hAnsiTheme="majorHAnsi" w:cs="Times New Roman"/>
                <w:bCs/>
                <w:i/>
                <w:iCs/>
                <w:spacing w:val="0"/>
                <w:sz w:val="22"/>
                <w:szCs w:val="22"/>
                <w:highlight w:val="yellow"/>
                <w:shd w:val="clear" w:color="auto" w:fill="FFFFFF"/>
                <w:lang w:eastAsia="en-US"/>
              </w:rPr>
              <w:t>[bude doplněno</w:t>
            </w:r>
            <w:r w:rsidR="003D0254" w:rsidRPr="009157E5">
              <w:rPr>
                <w:rFonts w:asciiTheme="majorHAnsi" w:hAnsiTheme="majorHAnsi" w:cs="Times New Roman"/>
                <w:bCs/>
                <w:i/>
                <w:iCs/>
                <w:spacing w:val="0"/>
                <w:sz w:val="22"/>
                <w:szCs w:val="22"/>
                <w:highlight w:val="yellow"/>
                <w:shd w:val="clear" w:color="auto" w:fill="FFFFFF"/>
                <w:lang w:eastAsia="en-US"/>
              </w:rPr>
              <w:t xml:space="preserve"> před podpisem</w:t>
            </w:r>
            <w:r w:rsidR="009157E5" w:rsidRPr="009157E5">
              <w:rPr>
                <w:rFonts w:asciiTheme="majorHAnsi" w:hAnsiTheme="majorHAnsi" w:cs="Times New Roman"/>
                <w:bCs/>
                <w:i/>
                <w:iCs/>
                <w:spacing w:val="0"/>
                <w:sz w:val="22"/>
                <w:szCs w:val="22"/>
                <w:highlight w:val="yellow"/>
                <w:shd w:val="clear" w:color="auto" w:fill="FFFFFF"/>
                <w:lang w:eastAsia="en-US"/>
              </w:rPr>
              <w:t>]</w:t>
            </w:r>
          </w:p>
          <w:p w14:paraId="3048ACAC" w14:textId="31972D79" w:rsidR="007149B0" w:rsidRPr="00472D15" w:rsidRDefault="00175FC3" w:rsidP="215A7637">
            <w:pPr>
              <w:pStyle w:val="Tabulka"/>
              <w:jc w:val="center"/>
              <w:rPr>
                <w:rFonts w:asciiTheme="majorHAnsi" w:hAnsiTheme="majorHAnsi"/>
              </w:rPr>
            </w:pPr>
            <w:r>
              <w:rPr>
                <w:rFonts w:asciiTheme="majorHAnsi" w:hAnsiTheme="majorHAnsi" w:cs="Times New Roman"/>
                <w:bCs/>
                <w:spacing w:val="0"/>
                <w:sz w:val="22"/>
                <w:szCs w:val="22"/>
                <w:shd w:val="clear" w:color="auto" w:fill="FFFFFF"/>
                <w:lang w:eastAsia="en-US"/>
              </w:rPr>
              <w:t>Tel.:</w:t>
            </w:r>
            <w:r w:rsidR="132DBC7E" w:rsidRPr="215A7637">
              <w:rPr>
                <w:rFonts w:asciiTheme="majorHAnsi" w:hAnsiTheme="majorHAnsi" w:cs="Times New Roman"/>
                <w:sz w:val="22"/>
                <w:szCs w:val="22"/>
                <w:lang w:eastAsia="en-US"/>
              </w:rPr>
              <w:t xml:space="preserve"> </w:t>
            </w:r>
            <w:r w:rsidR="009157E5" w:rsidRPr="009157E5">
              <w:rPr>
                <w:rFonts w:asciiTheme="majorHAnsi" w:hAnsiTheme="majorHAnsi" w:cs="Times New Roman"/>
                <w:bCs/>
                <w:i/>
                <w:iCs/>
                <w:spacing w:val="0"/>
                <w:sz w:val="22"/>
                <w:szCs w:val="22"/>
                <w:highlight w:val="yellow"/>
                <w:shd w:val="clear" w:color="auto" w:fill="FFFFFF"/>
                <w:lang w:eastAsia="en-US"/>
              </w:rPr>
              <w:t>[bude doplněno před podpisem]</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44D809" w14:textId="7EE3F18F" w:rsidR="00446810" w:rsidRPr="00472D15" w:rsidRDefault="006C2889">
            <w:pPr>
              <w:pStyle w:val="Tabulka"/>
              <w:jc w:val="center"/>
              <w:rPr>
                <w:rFonts w:asciiTheme="majorHAnsi" w:hAnsiTheme="majorHAnsi" w:cs="Times New Roman"/>
              </w:rPr>
            </w:pPr>
            <w:r w:rsidRPr="00472D15">
              <w:rPr>
                <w:rFonts w:asciiTheme="majorHAnsi" w:hAnsiTheme="majorHAnsi" w:cs="Times New Roman"/>
                <w:highlight w:val="yellow"/>
              </w:rPr>
              <w:t>…………………</w:t>
            </w:r>
          </w:p>
          <w:p w14:paraId="28649C1E" w14:textId="77777777" w:rsidR="006C2889" w:rsidRPr="00472D15" w:rsidRDefault="006C2889" w:rsidP="006C2889">
            <w:pPr>
              <w:pStyle w:val="Tabulka"/>
              <w:jc w:val="center"/>
              <w:rPr>
                <w:rFonts w:asciiTheme="majorHAnsi" w:hAnsiTheme="majorHAnsi" w:cs="Times New Roman"/>
              </w:rPr>
            </w:pPr>
            <w:r w:rsidRPr="00472D15">
              <w:rPr>
                <w:rFonts w:asciiTheme="majorHAnsi" w:hAnsiTheme="majorHAnsi" w:cs="Times New Roman"/>
                <w:highlight w:val="yellow"/>
              </w:rPr>
              <w:t>…………………</w:t>
            </w:r>
          </w:p>
          <w:p w14:paraId="575B7B79" w14:textId="77777777" w:rsidR="006C2889" w:rsidRPr="00472D15" w:rsidRDefault="006C2889" w:rsidP="006C2889">
            <w:pPr>
              <w:pStyle w:val="Tabulka"/>
              <w:jc w:val="center"/>
              <w:rPr>
                <w:rFonts w:asciiTheme="majorHAnsi" w:hAnsiTheme="majorHAnsi" w:cs="Times New Roman"/>
              </w:rPr>
            </w:pPr>
            <w:r w:rsidRPr="00472D15">
              <w:rPr>
                <w:rFonts w:asciiTheme="majorHAnsi" w:hAnsiTheme="majorHAnsi" w:cs="Times New Roman"/>
                <w:highlight w:val="yellow"/>
              </w:rPr>
              <w:t>…………………</w:t>
            </w:r>
          </w:p>
          <w:p w14:paraId="2D0B4DB2" w14:textId="4CF02BC7" w:rsidR="00C26E19" w:rsidRPr="00472D15" w:rsidRDefault="00C26E19">
            <w:pPr>
              <w:pStyle w:val="Tabulka"/>
              <w:jc w:val="center"/>
              <w:rPr>
                <w:rFonts w:asciiTheme="majorHAnsi" w:hAnsiTheme="majorHAnsi"/>
              </w:rPr>
            </w:pPr>
          </w:p>
        </w:tc>
      </w:tr>
      <w:tr w:rsidR="007149B0" w:rsidRPr="00472D15" w14:paraId="7A955EDB" w14:textId="77777777" w:rsidTr="215A7637">
        <w:tc>
          <w:tcPr>
            <w:tcW w:w="2622" w:type="dxa"/>
            <w:tcBorders>
              <w:top w:val="single" w:sz="4" w:space="0" w:color="000000" w:themeColor="text1"/>
              <w:left w:val="single" w:sz="4" w:space="0" w:color="000000" w:themeColor="text1"/>
              <w:bottom w:val="single" w:sz="4" w:space="0" w:color="000000" w:themeColor="text1"/>
            </w:tcBorders>
            <w:shd w:val="clear" w:color="auto" w:fill="auto"/>
          </w:tcPr>
          <w:p w14:paraId="7B7D930C" w14:textId="77777777" w:rsidR="007149B0" w:rsidRPr="00472D15" w:rsidRDefault="007149B0">
            <w:pPr>
              <w:pStyle w:val="Tabulka"/>
              <w:rPr>
                <w:rFonts w:asciiTheme="majorHAnsi" w:hAnsiTheme="majorHAnsi"/>
              </w:rPr>
            </w:pPr>
            <w:r w:rsidRPr="00472D15">
              <w:rPr>
                <w:rFonts w:asciiTheme="majorHAnsi" w:hAnsiTheme="majorHAnsi" w:cs="Times New Roman"/>
                <w:sz w:val="22"/>
                <w:szCs w:val="22"/>
              </w:rPr>
              <w:t xml:space="preserve">Osoba oprávněná jednat ve věcech technických </w:t>
            </w:r>
          </w:p>
        </w:tc>
        <w:tc>
          <w:tcPr>
            <w:tcW w:w="3685" w:type="dxa"/>
            <w:tcBorders>
              <w:top w:val="single" w:sz="4" w:space="0" w:color="000000" w:themeColor="text1"/>
              <w:left w:val="single" w:sz="4" w:space="0" w:color="000000" w:themeColor="text1"/>
              <w:bottom w:val="single" w:sz="4" w:space="0" w:color="000000" w:themeColor="text1"/>
            </w:tcBorders>
            <w:shd w:val="clear" w:color="auto" w:fill="auto"/>
          </w:tcPr>
          <w:p w14:paraId="1B7F1F42" w14:textId="4E0532AE" w:rsidR="007149B0" w:rsidRPr="00472D15" w:rsidRDefault="6A9D17D9" w:rsidP="215A7637">
            <w:pPr>
              <w:pStyle w:val="Tabulka"/>
              <w:spacing w:line="259" w:lineRule="auto"/>
              <w:jc w:val="center"/>
              <w:rPr>
                <w:rFonts w:asciiTheme="majorHAnsi" w:hAnsiTheme="majorHAnsi" w:cs="Times New Roman"/>
                <w:sz w:val="22"/>
                <w:szCs w:val="22"/>
                <w:lang w:eastAsia="en-US"/>
              </w:rPr>
            </w:pPr>
            <w:r w:rsidRPr="215A7637">
              <w:rPr>
                <w:rFonts w:asciiTheme="majorHAnsi" w:hAnsiTheme="majorHAnsi" w:cs="Times New Roman"/>
                <w:sz w:val="22"/>
                <w:szCs w:val="22"/>
                <w:lang w:eastAsia="en-US"/>
              </w:rPr>
              <w:t>Mgr. Jan Krajíc</w:t>
            </w:r>
          </w:p>
          <w:p w14:paraId="4F2B7AF1" w14:textId="2A584D4A" w:rsidR="007149B0" w:rsidRDefault="00175FC3" w:rsidP="215A7637">
            <w:pPr>
              <w:pStyle w:val="Tabulka"/>
              <w:jc w:val="center"/>
              <w:rPr>
                <w:rFonts w:asciiTheme="majorHAnsi" w:hAnsiTheme="majorHAnsi" w:cs="Times New Roman"/>
                <w:sz w:val="22"/>
                <w:szCs w:val="22"/>
                <w:lang w:eastAsia="en-US"/>
              </w:rPr>
            </w:pPr>
            <w:r>
              <w:rPr>
                <w:rFonts w:asciiTheme="majorHAnsi" w:hAnsiTheme="majorHAnsi" w:cs="Times New Roman"/>
                <w:sz w:val="22"/>
                <w:szCs w:val="22"/>
                <w:lang w:eastAsia="en-US"/>
              </w:rPr>
              <w:t>Email:</w:t>
            </w:r>
            <w:r w:rsidR="009157E5" w:rsidRPr="009157E5">
              <w:rPr>
                <w:rFonts w:asciiTheme="majorHAnsi" w:hAnsiTheme="majorHAnsi" w:cs="Times New Roman"/>
                <w:bCs/>
                <w:i/>
                <w:iCs/>
                <w:spacing w:val="0"/>
                <w:sz w:val="22"/>
                <w:szCs w:val="22"/>
                <w:highlight w:val="yellow"/>
                <w:shd w:val="clear" w:color="auto" w:fill="FFFFFF"/>
                <w:lang w:eastAsia="en-US"/>
              </w:rPr>
              <w:t xml:space="preserve"> [bude doplněno před podpisem]</w:t>
            </w:r>
          </w:p>
          <w:p w14:paraId="61AB4091" w14:textId="5EB768C8" w:rsidR="00175FC3" w:rsidRPr="00472D15" w:rsidRDefault="00175FC3" w:rsidP="215A7637">
            <w:pPr>
              <w:pStyle w:val="Tabulka"/>
              <w:jc w:val="center"/>
              <w:rPr>
                <w:spacing w:val="0"/>
                <w:shd w:val="clear" w:color="auto" w:fill="FFFFFF"/>
              </w:rPr>
            </w:pPr>
            <w:r>
              <w:rPr>
                <w:rFonts w:asciiTheme="majorHAnsi" w:hAnsiTheme="majorHAnsi" w:cs="Times New Roman"/>
                <w:sz w:val="22"/>
                <w:szCs w:val="22"/>
                <w:lang w:eastAsia="en-US"/>
              </w:rPr>
              <w:t>Tel.:</w:t>
            </w:r>
            <w:r w:rsidR="009157E5" w:rsidRPr="009157E5">
              <w:rPr>
                <w:rFonts w:asciiTheme="majorHAnsi" w:hAnsiTheme="majorHAnsi" w:cs="Times New Roman"/>
                <w:bCs/>
                <w:i/>
                <w:iCs/>
                <w:spacing w:val="0"/>
                <w:sz w:val="22"/>
                <w:szCs w:val="22"/>
                <w:highlight w:val="yellow"/>
                <w:shd w:val="clear" w:color="auto" w:fill="FFFFFF"/>
                <w:lang w:eastAsia="en-US"/>
              </w:rPr>
              <w:t xml:space="preserve"> [bude doplněno před podpisem]</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E9ADC" w14:textId="77777777" w:rsidR="006C2889" w:rsidRPr="00472D15" w:rsidRDefault="006C2889" w:rsidP="006C2889">
            <w:pPr>
              <w:pStyle w:val="Tabulka"/>
              <w:jc w:val="center"/>
              <w:rPr>
                <w:rFonts w:asciiTheme="majorHAnsi" w:hAnsiTheme="majorHAnsi" w:cs="Times New Roman"/>
              </w:rPr>
            </w:pPr>
            <w:r w:rsidRPr="00472D15">
              <w:rPr>
                <w:rFonts w:asciiTheme="majorHAnsi" w:hAnsiTheme="majorHAnsi" w:cs="Times New Roman"/>
                <w:highlight w:val="yellow"/>
              </w:rPr>
              <w:t>…………………</w:t>
            </w:r>
          </w:p>
          <w:p w14:paraId="67CB49FF" w14:textId="77777777" w:rsidR="006C2889" w:rsidRPr="00472D15" w:rsidRDefault="006C2889" w:rsidP="006C2889">
            <w:pPr>
              <w:pStyle w:val="Tabulka"/>
              <w:jc w:val="center"/>
              <w:rPr>
                <w:rFonts w:asciiTheme="majorHAnsi" w:hAnsiTheme="majorHAnsi" w:cs="Times New Roman"/>
              </w:rPr>
            </w:pPr>
            <w:r w:rsidRPr="00472D15">
              <w:rPr>
                <w:rFonts w:asciiTheme="majorHAnsi" w:hAnsiTheme="majorHAnsi" w:cs="Times New Roman"/>
                <w:highlight w:val="yellow"/>
              </w:rPr>
              <w:t>…………………</w:t>
            </w:r>
          </w:p>
          <w:p w14:paraId="49FAB33D" w14:textId="77777777" w:rsidR="006C2889" w:rsidRPr="00472D15" w:rsidRDefault="006C2889" w:rsidP="006C2889">
            <w:pPr>
              <w:pStyle w:val="Tabulka"/>
              <w:jc w:val="center"/>
              <w:rPr>
                <w:rFonts w:asciiTheme="majorHAnsi" w:hAnsiTheme="majorHAnsi" w:cs="Times New Roman"/>
              </w:rPr>
            </w:pPr>
            <w:r w:rsidRPr="00472D15">
              <w:rPr>
                <w:rFonts w:asciiTheme="majorHAnsi" w:hAnsiTheme="majorHAnsi" w:cs="Times New Roman"/>
                <w:highlight w:val="yellow"/>
              </w:rPr>
              <w:t>…………………</w:t>
            </w:r>
          </w:p>
          <w:p w14:paraId="10287175" w14:textId="1A7B0C26" w:rsidR="00446810" w:rsidRPr="00472D15" w:rsidRDefault="00446810">
            <w:pPr>
              <w:pStyle w:val="Tabulka"/>
              <w:snapToGrid w:val="0"/>
              <w:jc w:val="center"/>
              <w:rPr>
                <w:rFonts w:asciiTheme="majorHAnsi" w:hAnsiTheme="majorHAnsi" w:cs="Times New Roman"/>
                <w:sz w:val="22"/>
                <w:szCs w:val="22"/>
              </w:rPr>
            </w:pPr>
          </w:p>
        </w:tc>
      </w:tr>
    </w:tbl>
    <w:p w14:paraId="4F64F117" w14:textId="77777777" w:rsidR="0046560B" w:rsidRDefault="0046560B">
      <w:pPr>
        <w:rPr>
          <w:rFonts w:asciiTheme="majorHAnsi" w:hAnsiTheme="majorHAnsi"/>
        </w:rPr>
      </w:pPr>
    </w:p>
    <w:p w14:paraId="7C3937FD" w14:textId="09CB739F" w:rsidR="0046560B" w:rsidRDefault="0046560B">
      <w:pPr>
        <w:suppressAutoHyphens w:val="0"/>
        <w:spacing w:before="0"/>
        <w:jc w:val="left"/>
        <w:rPr>
          <w:rFonts w:asciiTheme="majorHAnsi" w:hAnsiTheme="majorHAnsi"/>
        </w:rPr>
      </w:pPr>
    </w:p>
    <w:sectPr w:rsidR="0046560B" w:rsidSect="00B205AF">
      <w:pgSz w:w="11906" w:h="16838"/>
      <w:pgMar w:top="680" w:right="851" w:bottom="1418" w:left="1418"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6248F" w14:textId="77777777" w:rsidR="00CF7D17" w:rsidRPr="00472D15" w:rsidRDefault="00CF7D17">
      <w:pPr>
        <w:spacing w:before="0"/>
      </w:pPr>
      <w:r w:rsidRPr="00472D15">
        <w:separator/>
      </w:r>
    </w:p>
  </w:endnote>
  <w:endnote w:type="continuationSeparator" w:id="0">
    <w:p w14:paraId="7C3F113F" w14:textId="77777777" w:rsidR="00CF7D17" w:rsidRPr="00472D15" w:rsidRDefault="00CF7D17">
      <w:pPr>
        <w:spacing w:before="0"/>
      </w:pPr>
      <w:r w:rsidRPr="00472D15">
        <w:continuationSeparator/>
      </w:r>
    </w:p>
  </w:endnote>
  <w:endnote w:type="continuationNotice" w:id="1">
    <w:p w14:paraId="124B32E6" w14:textId="77777777" w:rsidR="00CF7D17" w:rsidRDefault="00CF7D1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Source Han Sans CN Regular">
    <w:altName w:val="Times New Roman"/>
    <w:panose1 w:val="00000000000000000000"/>
    <w:charset w:val="00"/>
    <w:family w:val="roman"/>
    <w:notTrueType/>
    <w:pitch w:val="default"/>
  </w:font>
  <w:font w:name="Lohit Devanagari">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iragino Kaku Gothic ProN W6">
    <w:altName w:val="MS Gothic"/>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42BE4" w14:textId="77777777" w:rsidR="008A73BB" w:rsidRPr="00E3363A" w:rsidRDefault="008A73BB">
    <w:pPr>
      <w:pStyle w:val="Zpat"/>
      <w:pBdr>
        <w:top w:val="none" w:sz="0" w:space="0" w:color="000000"/>
        <w:left w:val="none" w:sz="0" w:space="0" w:color="000000"/>
        <w:bottom w:val="none" w:sz="0" w:space="0" w:color="000000"/>
        <w:right w:val="none" w:sz="0" w:space="0" w:color="000000"/>
      </w:pBdr>
      <w:rPr>
        <w:rFonts w:asciiTheme="majorHAnsi" w:hAnsiTheme="majorHAnsi"/>
        <w:sz w:val="18"/>
        <w:szCs w:val="18"/>
        <w:lang w:val="cs-CZ"/>
      </w:rPr>
    </w:pPr>
    <w:r w:rsidRPr="00E3363A">
      <w:rPr>
        <w:rFonts w:asciiTheme="majorHAnsi" w:hAnsiTheme="majorHAnsi"/>
        <w:sz w:val="18"/>
        <w:szCs w:val="18"/>
        <w:lang w:val="cs-CZ"/>
      </w:rPr>
      <w:tab/>
      <w:t xml:space="preserve">strana </w:t>
    </w:r>
    <w:r w:rsidRPr="00E3363A">
      <w:rPr>
        <w:rFonts w:asciiTheme="majorHAnsi" w:hAnsiTheme="majorHAnsi"/>
        <w:sz w:val="18"/>
        <w:szCs w:val="18"/>
        <w:lang w:val="cs-CZ"/>
      </w:rPr>
      <w:fldChar w:fldCharType="begin"/>
    </w:r>
    <w:r w:rsidRPr="00E3363A">
      <w:rPr>
        <w:rFonts w:asciiTheme="majorHAnsi" w:hAnsiTheme="majorHAnsi"/>
        <w:sz w:val="18"/>
        <w:szCs w:val="18"/>
        <w:lang w:val="cs-CZ"/>
      </w:rPr>
      <w:instrText xml:space="preserve"> PAGE </w:instrText>
    </w:r>
    <w:r w:rsidRPr="00E3363A">
      <w:rPr>
        <w:rFonts w:asciiTheme="majorHAnsi" w:hAnsiTheme="majorHAnsi"/>
        <w:sz w:val="18"/>
        <w:szCs w:val="18"/>
        <w:lang w:val="cs-CZ"/>
      </w:rPr>
      <w:fldChar w:fldCharType="separate"/>
    </w:r>
    <w:r w:rsidRPr="00E3363A">
      <w:rPr>
        <w:rFonts w:asciiTheme="majorHAnsi" w:hAnsiTheme="majorHAnsi"/>
        <w:sz w:val="18"/>
        <w:szCs w:val="18"/>
        <w:lang w:val="cs-CZ"/>
      </w:rPr>
      <w:t>11</w:t>
    </w:r>
    <w:r w:rsidRPr="00E3363A">
      <w:rPr>
        <w:rFonts w:asciiTheme="majorHAnsi" w:hAnsiTheme="majorHAnsi"/>
        <w:sz w:val="18"/>
        <w:szCs w:val="18"/>
        <w:lang w:val="cs-CZ"/>
      </w:rPr>
      <w:fldChar w:fldCharType="end"/>
    </w:r>
    <w:r w:rsidRPr="00E3363A">
      <w:rPr>
        <w:rFonts w:asciiTheme="majorHAnsi" w:hAnsiTheme="majorHAnsi"/>
        <w:sz w:val="18"/>
        <w:szCs w:val="18"/>
        <w:lang w:val="cs-CZ"/>
      </w:rPr>
      <w:t>/</w:t>
    </w:r>
    <w:r w:rsidRPr="00E3363A">
      <w:rPr>
        <w:rStyle w:val="slostrnky"/>
        <w:rFonts w:asciiTheme="majorHAnsi" w:hAnsiTheme="majorHAnsi"/>
        <w:sz w:val="18"/>
        <w:szCs w:val="18"/>
        <w:lang w:val="cs-CZ"/>
      </w:rPr>
      <w:fldChar w:fldCharType="begin"/>
    </w:r>
    <w:r w:rsidRPr="00E3363A">
      <w:rPr>
        <w:rStyle w:val="slostrnky"/>
        <w:rFonts w:asciiTheme="majorHAnsi" w:hAnsiTheme="majorHAnsi"/>
        <w:sz w:val="18"/>
        <w:szCs w:val="18"/>
        <w:lang w:val="cs-CZ"/>
      </w:rPr>
      <w:instrText xml:space="preserve"> NUMPAGES \* ARABIC </w:instrText>
    </w:r>
    <w:r w:rsidRPr="00E3363A">
      <w:rPr>
        <w:rStyle w:val="slostrnky"/>
        <w:rFonts w:asciiTheme="majorHAnsi" w:hAnsiTheme="majorHAnsi"/>
        <w:sz w:val="18"/>
        <w:szCs w:val="18"/>
        <w:lang w:val="cs-CZ"/>
      </w:rPr>
      <w:fldChar w:fldCharType="separate"/>
    </w:r>
    <w:r w:rsidRPr="00E3363A">
      <w:rPr>
        <w:rStyle w:val="slostrnky"/>
        <w:rFonts w:asciiTheme="majorHAnsi" w:hAnsiTheme="majorHAnsi"/>
        <w:sz w:val="18"/>
        <w:szCs w:val="18"/>
        <w:lang w:val="cs-CZ"/>
      </w:rPr>
      <w:t>11</w:t>
    </w:r>
    <w:r w:rsidRPr="00E3363A">
      <w:rPr>
        <w:rStyle w:val="slostrnky"/>
        <w:rFonts w:asciiTheme="majorHAnsi" w:hAnsiTheme="majorHAnsi"/>
        <w:sz w:val="18"/>
        <w:szCs w:val="18"/>
        <w:lang w:val="cs-CZ"/>
      </w:rPr>
      <w:fldChar w:fldCharType="end"/>
    </w:r>
    <w:r w:rsidRPr="00E3363A">
      <w:rPr>
        <w:rFonts w:asciiTheme="majorHAnsi" w:hAnsiTheme="majorHAnsi"/>
        <w:sz w:val="18"/>
        <w:szCs w:val="18"/>
        <w:lang w:val="cs-C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982A9" w14:textId="2067343A" w:rsidR="00932901" w:rsidRPr="00472D15" w:rsidRDefault="00932901" w:rsidP="00E3363A">
    <w:pPr>
      <w:pStyle w:val="Zpat"/>
      <w:pBdr>
        <w:top w:val="none" w:sz="0" w:space="0" w:color="000000"/>
        <w:left w:val="none" w:sz="0" w:space="0" w:color="000000"/>
        <w:bottom w:val="none" w:sz="0" w:space="0" w:color="000000"/>
        <w:right w:val="none" w:sz="0" w:space="0" w:color="000000"/>
      </w:pBdr>
      <w:jc w:val="center"/>
      <w:rPr>
        <w:lang w:val="cs-CZ"/>
      </w:rPr>
    </w:pPr>
    <w:r w:rsidRPr="00472D15">
      <w:rPr>
        <w:lang w:val="cs-CZ"/>
      </w:rPr>
      <w:t xml:space="preserve">strana </w:t>
    </w:r>
    <w:r w:rsidRPr="00472D15">
      <w:rPr>
        <w:lang w:val="cs-CZ"/>
      </w:rPr>
      <w:fldChar w:fldCharType="begin"/>
    </w:r>
    <w:r w:rsidRPr="00472D15">
      <w:rPr>
        <w:lang w:val="cs-CZ"/>
      </w:rPr>
      <w:instrText xml:space="preserve"> PAGE </w:instrText>
    </w:r>
    <w:r w:rsidRPr="00472D15">
      <w:rPr>
        <w:lang w:val="cs-CZ"/>
      </w:rPr>
      <w:fldChar w:fldCharType="separate"/>
    </w:r>
    <w:r w:rsidR="009A01D9" w:rsidRPr="00472D15">
      <w:rPr>
        <w:lang w:val="cs-CZ"/>
      </w:rPr>
      <w:t>11</w:t>
    </w:r>
    <w:r w:rsidRPr="00472D15">
      <w:rPr>
        <w:lang w:val="cs-CZ"/>
      </w:rPr>
      <w:fldChar w:fldCharType="end"/>
    </w:r>
    <w:r w:rsidRPr="00472D15">
      <w:rPr>
        <w:lang w:val="cs-CZ"/>
      </w:rPr>
      <w:t>/</w:t>
    </w:r>
    <w:r w:rsidRPr="00472D15">
      <w:rPr>
        <w:rStyle w:val="slostrnky"/>
        <w:lang w:val="cs-CZ"/>
      </w:rPr>
      <w:fldChar w:fldCharType="begin"/>
    </w:r>
    <w:r w:rsidRPr="00472D15">
      <w:rPr>
        <w:rStyle w:val="slostrnky"/>
        <w:lang w:val="cs-CZ"/>
      </w:rPr>
      <w:instrText xml:space="preserve"> NUMPAGES \* ARABIC </w:instrText>
    </w:r>
    <w:r w:rsidRPr="00472D15">
      <w:rPr>
        <w:rStyle w:val="slostrnky"/>
        <w:lang w:val="cs-CZ"/>
      </w:rPr>
      <w:fldChar w:fldCharType="separate"/>
    </w:r>
    <w:r w:rsidR="009A01D9" w:rsidRPr="00472D15">
      <w:rPr>
        <w:rStyle w:val="slostrnky"/>
        <w:lang w:val="cs-CZ"/>
      </w:rPr>
      <w:t>11</w:t>
    </w:r>
    <w:r w:rsidRPr="00472D15">
      <w:rPr>
        <w:rStyle w:val="slostrnky"/>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56E42" w14:textId="77777777" w:rsidR="00CF7D17" w:rsidRPr="00472D15" w:rsidRDefault="00CF7D17">
      <w:pPr>
        <w:spacing w:before="0"/>
      </w:pPr>
      <w:r w:rsidRPr="00472D15">
        <w:separator/>
      </w:r>
    </w:p>
  </w:footnote>
  <w:footnote w:type="continuationSeparator" w:id="0">
    <w:p w14:paraId="2F0BD589" w14:textId="77777777" w:rsidR="00CF7D17" w:rsidRPr="00472D15" w:rsidRDefault="00CF7D17">
      <w:pPr>
        <w:spacing w:before="0"/>
      </w:pPr>
      <w:r w:rsidRPr="00472D15">
        <w:continuationSeparator/>
      </w:r>
    </w:p>
  </w:footnote>
  <w:footnote w:type="continuationNotice" w:id="1">
    <w:p w14:paraId="0036035E" w14:textId="77777777" w:rsidR="00CF7D17" w:rsidRDefault="00CF7D1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B3AD" w14:textId="2E8CF01A" w:rsidR="008A73BB" w:rsidRPr="00472D15" w:rsidRDefault="0004099D">
    <w:pPr>
      <w:pStyle w:val="Zhlav"/>
      <w:rPr>
        <w:lang w:val="cs-CZ"/>
      </w:rPr>
    </w:pPr>
    <w:r>
      <w:rPr>
        <w:noProof/>
      </w:rPr>
      <w:drawing>
        <wp:inline distT="0" distB="0" distL="0" distR="0" wp14:anchorId="6FE3DCD9" wp14:editId="139C7502">
          <wp:extent cx="1896110" cy="791845"/>
          <wp:effectExtent l="0" t="0" r="0" b="0"/>
          <wp:docPr id="635877452" name="Obrázek 1" descr="Obsah obrázku text, Grafika, Písm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877452" name="Obrázek 1" descr="Obsah obrázku text, Grafika, Písmo, grafický design&#10;&#10;Popis byl vytvořen automaticky"/>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6110" cy="7918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E03B7" w14:textId="5279683B" w:rsidR="00FB5E89" w:rsidRPr="00472D15" w:rsidRDefault="00FB5E89" w:rsidP="00FB5E89">
    <w:pPr>
      <w:pStyle w:val="Zhlav"/>
      <w:jc w:val="center"/>
      <w:rPr>
        <w:i/>
        <w:lang w:val="cs-CZ"/>
      </w:rPr>
    </w:pPr>
  </w:p>
  <w:p w14:paraId="396EAC3D" w14:textId="77777777" w:rsidR="00FB5E89" w:rsidRPr="00472D15" w:rsidRDefault="00FB5E89">
    <w:pPr>
      <w:pStyle w:val="Zhlav"/>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identifikace"/>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Times New Roman" w:eastAsia="Calibri" w:hAnsi="Times New Roman" w:cs="Arial" w:hint="default"/>
        <w:b w:val="0"/>
        <w:i w:val="0"/>
        <w:sz w:val="22"/>
        <w:lang w:eastAsia="en-US"/>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hint="default"/>
        <w:b w:val="0"/>
        <w:i w:val="0"/>
        <w:sz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429" w:hanging="360"/>
      </w:pPr>
      <w:rPr>
        <w:rFonts w:cs="Arial" w:hint="default"/>
        <w:b w:val="0"/>
        <w:i w:val="0"/>
        <w:sz w:val="22"/>
      </w:rPr>
    </w:lvl>
  </w:abstractNum>
  <w:abstractNum w:abstractNumId="5" w15:restartNumberingAfterBreak="0">
    <w:nsid w:val="00000006"/>
    <w:multiLevelType w:val="multilevel"/>
    <w:tmpl w:val="00000006"/>
    <w:name w:val="WW8Num6"/>
    <w:lvl w:ilvl="0">
      <w:start w:val="1"/>
      <w:numFmt w:val="upperRoman"/>
      <w:suff w:val="space"/>
      <w:lvlText w:val="%1."/>
      <w:lvlJc w:val="left"/>
      <w:pPr>
        <w:tabs>
          <w:tab w:val="num" w:pos="0"/>
        </w:tabs>
        <w:ind w:left="0" w:firstLine="0"/>
      </w:pPr>
      <w:rPr>
        <w:rFonts w:ascii="Arial" w:hAnsi="Arial" w:cs="Arial" w:hint="default"/>
        <w:b/>
        <w:i w:val="0"/>
        <w:caps/>
        <w:color w:val="auto"/>
        <w:sz w:val="24"/>
        <w:szCs w:val="20"/>
      </w:rPr>
    </w:lvl>
    <w:lvl w:ilvl="1">
      <w:start w:val="1"/>
      <w:numFmt w:val="decimal"/>
      <w:lvlText w:val="%2."/>
      <w:lvlJc w:val="left"/>
      <w:pPr>
        <w:tabs>
          <w:tab w:val="num" w:pos="0"/>
        </w:tabs>
        <w:ind w:left="567" w:hanging="567"/>
      </w:pPr>
      <w:rPr>
        <w:rFonts w:ascii="Times New Roman" w:hAnsi="Times New Roman" w:cs="Arial" w:hint="default"/>
        <w:b w:val="0"/>
        <w:i w:val="0"/>
        <w:iCs w:val="0"/>
        <w:caps w:val="0"/>
        <w:smallCaps w:val="0"/>
        <w:strike w:val="0"/>
        <w:dstrike w:val="0"/>
        <w:vanish w:val="0"/>
        <w:color w:val="auto"/>
        <w:spacing w:val="0"/>
        <w:kern w:val="1"/>
        <w:position w:val="0"/>
        <w:sz w:val="22"/>
        <w:szCs w:val="20"/>
        <w:u w:val="none"/>
        <w:vertAlign w:val="baseline"/>
      </w:rPr>
    </w:lvl>
    <w:lvl w:ilvl="2">
      <w:start w:val="1"/>
      <w:numFmt w:val="lowerLetter"/>
      <w:lvlText w:val="%3)"/>
      <w:lvlJc w:val="left"/>
      <w:pPr>
        <w:tabs>
          <w:tab w:val="num" w:pos="0"/>
        </w:tabs>
        <w:ind w:left="1134" w:hanging="567"/>
      </w:pPr>
      <w:rPr>
        <w:rFonts w:ascii="Times New Roman" w:hAnsi="Times New Roman" w:cs="Times New Roman" w:hint="default"/>
        <w:b w:val="0"/>
        <w:i w:val="0"/>
        <w:sz w:val="22"/>
      </w:rPr>
    </w:lvl>
    <w:lvl w:ilvl="3">
      <w:start w:val="1"/>
      <w:numFmt w:val="decimal"/>
      <w:suff w:val="space"/>
      <w:lvlText w:val="%1.%2.%3.%4."/>
      <w:lvlJc w:val="left"/>
      <w:pPr>
        <w:tabs>
          <w:tab w:val="num" w:pos="0"/>
        </w:tabs>
        <w:ind w:left="1701" w:hanging="567"/>
      </w:pPr>
      <w:rPr>
        <w:rFonts w:ascii="Arial" w:hAnsi="Arial" w:cs="Arial" w:hint="default"/>
        <w:b w:val="0"/>
        <w:i w:val="0"/>
        <w:sz w:val="22"/>
      </w:rPr>
    </w:lvl>
    <w:lvl w:ilvl="4">
      <w:start w:val="1"/>
      <w:numFmt w:val="decimal"/>
      <w:suff w:val="space"/>
      <w:lvlText w:val="%1.%2.%3.%4.%5."/>
      <w:lvlJc w:val="left"/>
      <w:pPr>
        <w:tabs>
          <w:tab w:val="num" w:pos="0"/>
        </w:tabs>
        <w:ind w:left="2268" w:hanging="567"/>
      </w:pPr>
      <w:rPr>
        <w:rFonts w:ascii="Arial" w:hAnsi="Arial" w:cs="Arial" w:hint="default"/>
        <w:b w:val="0"/>
        <w:i w:val="0"/>
        <w:sz w:val="22"/>
      </w:rPr>
    </w:lvl>
    <w:lvl w:ilvl="5">
      <w:start w:val="1"/>
      <w:numFmt w:val="decimal"/>
      <w:suff w:val="space"/>
      <w:lvlText w:val="%1.%2.%3.%4.%5.%6."/>
      <w:lvlJc w:val="left"/>
      <w:pPr>
        <w:tabs>
          <w:tab w:val="num" w:pos="0"/>
        </w:tabs>
        <w:ind w:left="2835" w:hanging="567"/>
      </w:pPr>
      <w:rPr>
        <w:rFonts w:ascii="Arial" w:hAnsi="Arial" w:cs="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0000007"/>
    <w:multiLevelType w:val="multilevel"/>
    <w:tmpl w:val="00000007"/>
    <w:name w:val="WW8Num7"/>
    <w:lvl w:ilvl="0">
      <w:start w:val="1"/>
      <w:numFmt w:val="upperRoman"/>
      <w:lvlText w:val="%1."/>
      <w:lvlJc w:val="right"/>
      <w:pPr>
        <w:tabs>
          <w:tab w:val="num" w:pos="0"/>
        </w:tabs>
        <w:ind w:left="0" w:firstLine="0"/>
      </w:pPr>
      <w:rPr>
        <w:rFonts w:ascii="Times New Roman" w:hAnsi="Times New Roman" w:cs="Times New Roman" w:hint="default"/>
        <w:b/>
        <w:i w:val="0"/>
        <w:caps/>
        <w:color w:val="auto"/>
        <w:sz w:val="24"/>
        <w:szCs w:val="20"/>
      </w:rPr>
    </w:lvl>
    <w:lvl w:ilvl="1">
      <w:start w:val="1"/>
      <w:numFmt w:val="decimal"/>
      <w:lvlText w:val="%1.%2."/>
      <w:lvlJc w:val="left"/>
      <w:pPr>
        <w:tabs>
          <w:tab w:val="num" w:pos="0"/>
        </w:tabs>
        <w:ind w:left="567" w:hanging="567"/>
      </w:pPr>
      <w:rPr>
        <w:rFonts w:ascii="Arial" w:hAnsi="Arial" w:cs="Arial" w:hint="default"/>
        <w:b w:val="0"/>
        <w:i w:val="0"/>
        <w:iCs w:val="0"/>
        <w:caps w:val="0"/>
        <w:smallCaps w:val="0"/>
        <w:strike w:val="0"/>
        <w:dstrike w:val="0"/>
        <w:vanish w:val="0"/>
        <w:color w:val="auto"/>
        <w:spacing w:val="0"/>
        <w:kern w:val="1"/>
        <w:position w:val="0"/>
        <w:sz w:val="22"/>
        <w:szCs w:val="20"/>
        <w:u w:val="none"/>
        <w:vertAlign w:val="baseline"/>
      </w:rPr>
    </w:lvl>
    <w:lvl w:ilvl="2">
      <w:start w:val="1"/>
      <w:numFmt w:val="decimal"/>
      <w:suff w:val="space"/>
      <w:lvlText w:val="%1.%2.%3."/>
      <w:lvlJc w:val="left"/>
      <w:pPr>
        <w:tabs>
          <w:tab w:val="num" w:pos="0"/>
        </w:tabs>
        <w:ind w:left="1134" w:hanging="567"/>
      </w:pPr>
      <w:rPr>
        <w:rFonts w:ascii="Arial" w:hAnsi="Arial" w:cs="Arial" w:hint="default"/>
        <w:b w:val="0"/>
        <w:i w:val="0"/>
        <w:sz w:val="22"/>
      </w:rPr>
    </w:lvl>
    <w:lvl w:ilvl="3">
      <w:start w:val="1"/>
      <w:numFmt w:val="decimal"/>
      <w:suff w:val="space"/>
      <w:lvlText w:val="%1.%2.%3.%4."/>
      <w:lvlJc w:val="left"/>
      <w:pPr>
        <w:tabs>
          <w:tab w:val="num" w:pos="0"/>
        </w:tabs>
        <w:ind w:left="1701" w:hanging="567"/>
      </w:pPr>
      <w:rPr>
        <w:rFonts w:ascii="Arial" w:hAnsi="Arial" w:cs="Arial" w:hint="default"/>
        <w:b w:val="0"/>
        <w:i w:val="0"/>
        <w:sz w:val="22"/>
      </w:rPr>
    </w:lvl>
    <w:lvl w:ilvl="4">
      <w:start w:val="1"/>
      <w:numFmt w:val="decimal"/>
      <w:suff w:val="space"/>
      <w:lvlText w:val="%1.%2.%3.%4.%5."/>
      <w:lvlJc w:val="left"/>
      <w:pPr>
        <w:tabs>
          <w:tab w:val="num" w:pos="0"/>
        </w:tabs>
        <w:ind w:left="2268" w:hanging="567"/>
      </w:pPr>
      <w:rPr>
        <w:rFonts w:ascii="Arial" w:hAnsi="Arial" w:cs="Arial" w:hint="default"/>
        <w:b w:val="0"/>
        <w:i w:val="0"/>
        <w:sz w:val="22"/>
      </w:rPr>
    </w:lvl>
    <w:lvl w:ilvl="5">
      <w:start w:val="1"/>
      <w:numFmt w:val="decimal"/>
      <w:suff w:val="space"/>
      <w:lvlText w:val="%1.%2.%3.%4.%5.%6."/>
      <w:lvlJc w:val="left"/>
      <w:pPr>
        <w:tabs>
          <w:tab w:val="num" w:pos="0"/>
        </w:tabs>
        <w:ind w:left="2835" w:hanging="567"/>
      </w:pPr>
      <w:rPr>
        <w:rFonts w:ascii="Arial" w:hAnsi="Arial" w:cs="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Arial" w:hint="default"/>
        <w:b w:val="0"/>
        <w:i w:val="0"/>
        <w:sz w:val="22"/>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360" w:hanging="360"/>
      </w:pPr>
      <w:rPr>
        <w:rFonts w:ascii="Symbol" w:hAnsi="Symbol" w:cs="Symbol" w:hint="default"/>
        <w:caps w:val="0"/>
        <w:smallCaps w:val="0"/>
        <w:color w:val="000000"/>
        <w:spacing w:val="0"/>
        <w:sz w:val="22"/>
        <w:szCs w:val="22"/>
      </w:rPr>
    </w:lvl>
    <w:lvl w:ilvl="1">
      <w:start w:val="1"/>
      <w:numFmt w:val="bullet"/>
      <w:lvlText w:val="o"/>
      <w:lvlJc w:val="left"/>
      <w:pPr>
        <w:tabs>
          <w:tab w:val="num" w:pos="0"/>
        </w:tabs>
        <w:ind w:left="1080" w:hanging="360"/>
      </w:pPr>
      <w:rPr>
        <w:rFonts w:ascii="Courier New" w:hAnsi="Courier New" w:cs="Courier New" w:hint="default"/>
        <w:szCs w:val="22"/>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caps w:val="0"/>
        <w:smallCaps w:val="0"/>
        <w:color w:val="000000"/>
        <w:spacing w:val="0"/>
        <w:sz w:val="22"/>
        <w:szCs w:val="22"/>
      </w:rPr>
    </w:lvl>
    <w:lvl w:ilvl="4">
      <w:start w:val="1"/>
      <w:numFmt w:val="bullet"/>
      <w:lvlText w:val="o"/>
      <w:lvlJc w:val="left"/>
      <w:pPr>
        <w:tabs>
          <w:tab w:val="num" w:pos="0"/>
        </w:tabs>
        <w:ind w:left="3240" w:hanging="360"/>
      </w:pPr>
      <w:rPr>
        <w:rFonts w:ascii="Courier New" w:hAnsi="Courier New" w:cs="Courier New" w:hint="default"/>
        <w:szCs w:val="22"/>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caps w:val="0"/>
        <w:smallCaps w:val="0"/>
        <w:color w:val="000000"/>
        <w:spacing w:val="0"/>
        <w:sz w:val="22"/>
        <w:szCs w:val="22"/>
      </w:rPr>
    </w:lvl>
    <w:lvl w:ilvl="7">
      <w:start w:val="1"/>
      <w:numFmt w:val="bullet"/>
      <w:lvlText w:val="o"/>
      <w:lvlJc w:val="left"/>
      <w:pPr>
        <w:tabs>
          <w:tab w:val="num" w:pos="0"/>
        </w:tabs>
        <w:ind w:left="5400" w:hanging="360"/>
      </w:pPr>
      <w:rPr>
        <w:rFonts w:ascii="Courier New" w:hAnsi="Courier New" w:cs="Courier New" w:hint="default"/>
        <w:szCs w:val="22"/>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hint="default"/>
        <w:b w:val="0"/>
        <w:i w:val="0"/>
        <w:sz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rFonts w:ascii="Times New Roman" w:hAnsi="Times New Roman" w:cs="Arial" w:hint="default"/>
        <w:b w:val="0"/>
        <w:i w:val="0"/>
        <w:sz w:val="22"/>
        <w:szCs w:val="22"/>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Cs w:val="22"/>
      </w:rPr>
    </w:lvl>
  </w:abstractNum>
  <w:abstractNum w:abstractNumId="12" w15:restartNumberingAfterBreak="0">
    <w:nsid w:val="0000000D"/>
    <w:multiLevelType w:val="multilevel"/>
    <w:tmpl w:val="0000000D"/>
    <w:name w:val="WW8Num13"/>
    <w:lvl w:ilvl="0">
      <w:start w:val="1"/>
      <w:numFmt w:val="decimal"/>
      <w:pStyle w:val="slovanseznam1"/>
      <w:suff w:val="space"/>
      <w:lvlText w:val="%1."/>
      <w:lvlJc w:val="left"/>
      <w:pPr>
        <w:tabs>
          <w:tab w:val="num" w:pos="0"/>
        </w:tabs>
        <w:ind w:left="680" w:hanging="340"/>
      </w:pPr>
      <w:rPr>
        <w:rFonts w:hint="default"/>
      </w:rPr>
    </w:lvl>
    <w:lvl w:ilvl="1">
      <w:start w:val="1"/>
      <w:numFmt w:val="decimal"/>
      <w:suff w:val="space"/>
      <w:lvlText w:val="%1.%2."/>
      <w:lvlJc w:val="left"/>
      <w:pPr>
        <w:tabs>
          <w:tab w:val="num" w:pos="0"/>
        </w:tabs>
        <w:ind w:left="1021" w:hanging="341"/>
      </w:pPr>
      <w:rPr>
        <w:rFonts w:hint="default"/>
      </w:rPr>
    </w:lvl>
    <w:lvl w:ilvl="2">
      <w:start w:val="1"/>
      <w:numFmt w:val="decimal"/>
      <w:suff w:val="space"/>
      <w:lvlText w:val="%1.%2.%3."/>
      <w:lvlJc w:val="left"/>
      <w:pPr>
        <w:tabs>
          <w:tab w:val="num" w:pos="0"/>
        </w:tabs>
        <w:ind w:left="1361" w:hanging="340"/>
      </w:pPr>
      <w:rPr>
        <w:rFonts w:hint="default"/>
      </w:rPr>
    </w:lvl>
    <w:lvl w:ilvl="3">
      <w:start w:val="1"/>
      <w:numFmt w:val="decimal"/>
      <w:suff w:val="space"/>
      <w:lvlText w:val="%1.%2.%3.%4."/>
      <w:lvlJc w:val="left"/>
      <w:pPr>
        <w:tabs>
          <w:tab w:val="num" w:pos="0"/>
        </w:tabs>
        <w:ind w:left="1701" w:hanging="340"/>
      </w:pPr>
      <w:rPr>
        <w:rFonts w:hint="default"/>
      </w:rPr>
    </w:lvl>
    <w:lvl w:ilvl="4">
      <w:start w:val="1"/>
      <w:numFmt w:val="decimal"/>
      <w:suff w:val="space"/>
      <w:lvlText w:val="%1.%2.%3.%4.%5."/>
      <w:lvlJc w:val="left"/>
      <w:pPr>
        <w:tabs>
          <w:tab w:val="num" w:pos="0"/>
        </w:tabs>
        <w:ind w:left="2041" w:hanging="340"/>
      </w:pPr>
      <w:rPr>
        <w:rFonts w:hint="default"/>
      </w:rPr>
    </w:lvl>
    <w:lvl w:ilvl="5">
      <w:start w:val="1"/>
      <w:numFmt w:val="decimal"/>
      <w:suff w:val="space"/>
      <w:lvlText w:val="%1.%2.%3.%4.%5.%6."/>
      <w:lvlJc w:val="left"/>
      <w:pPr>
        <w:tabs>
          <w:tab w:val="num" w:pos="0"/>
        </w:tabs>
        <w:ind w:left="2381" w:hanging="340"/>
      </w:pPr>
      <w:rPr>
        <w:rFonts w:hint="default"/>
      </w:rPr>
    </w:lvl>
    <w:lvl w:ilvl="6">
      <w:start w:val="1"/>
      <w:numFmt w:val="decimal"/>
      <w:lvlText w:val="%1.%2.%3.%4.%5.%6.%7."/>
      <w:lvlJc w:val="left"/>
      <w:pPr>
        <w:tabs>
          <w:tab w:val="num" w:pos="4300"/>
        </w:tabs>
        <w:ind w:left="3580" w:hanging="1080"/>
      </w:pPr>
      <w:rPr>
        <w:rFonts w:hint="default"/>
      </w:rPr>
    </w:lvl>
    <w:lvl w:ilvl="7">
      <w:start w:val="1"/>
      <w:numFmt w:val="decimal"/>
      <w:lvlText w:val="%1.%2.%3.%4.%5.%6.%7.%8."/>
      <w:lvlJc w:val="left"/>
      <w:pPr>
        <w:tabs>
          <w:tab w:val="num" w:pos="4660"/>
        </w:tabs>
        <w:ind w:left="4084" w:hanging="1224"/>
      </w:pPr>
      <w:rPr>
        <w:rFonts w:hint="default"/>
      </w:rPr>
    </w:lvl>
    <w:lvl w:ilvl="8">
      <w:start w:val="1"/>
      <w:numFmt w:val="decimal"/>
      <w:lvlText w:val="%1.%2.%3.%4.%5.%6.%7.%8.%9."/>
      <w:lvlJc w:val="left"/>
      <w:pPr>
        <w:tabs>
          <w:tab w:val="num" w:pos="5380"/>
        </w:tabs>
        <w:ind w:left="4660" w:hanging="1440"/>
      </w:pPr>
      <w:rPr>
        <w:rFonts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b w:val="0"/>
        <w:i w:val="0"/>
        <w:sz w:val="22"/>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360" w:hanging="360"/>
      </w:pPr>
      <w:rPr>
        <w:rFonts w:ascii="Times New Roman" w:hAnsi="Times New Roman" w:cs="Times New Roman" w:hint="default"/>
        <w:b w:val="0"/>
        <w:i w:val="0"/>
        <w:sz w:val="22"/>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20F196A"/>
    <w:multiLevelType w:val="singleLevel"/>
    <w:tmpl w:val="00000003"/>
    <w:lvl w:ilvl="0">
      <w:start w:val="1"/>
      <w:numFmt w:val="decimal"/>
      <w:lvlText w:val="%1."/>
      <w:lvlJc w:val="left"/>
      <w:pPr>
        <w:tabs>
          <w:tab w:val="num" w:pos="0"/>
        </w:tabs>
        <w:ind w:left="360" w:hanging="360"/>
      </w:pPr>
      <w:rPr>
        <w:rFonts w:ascii="Times New Roman" w:eastAsia="Calibri" w:hAnsi="Times New Roman" w:cs="Arial" w:hint="default"/>
        <w:b w:val="0"/>
        <w:i w:val="0"/>
        <w:sz w:val="22"/>
        <w:lang w:eastAsia="en-US"/>
      </w:rPr>
    </w:lvl>
  </w:abstractNum>
  <w:abstractNum w:abstractNumId="17" w15:restartNumberingAfterBreak="0">
    <w:nsid w:val="049F7AAB"/>
    <w:multiLevelType w:val="singleLevel"/>
    <w:tmpl w:val="00000004"/>
    <w:lvl w:ilvl="0">
      <w:start w:val="1"/>
      <w:numFmt w:val="decimal"/>
      <w:lvlText w:val="%1."/>
      <w:lvlJc w:val="left"/>
      <w:pPr>
        <w:tabs>
          <w:tab w:val="num" w:pos="0"/>
        </w:tabs>
        <w:ind w:left="720" w:hanging="360"/>
      </w:pPr>
      <w:rPr>
        <w:rFonts w:ascii="Times New Roman" w:hAnsi="Times New Roman" w:cs="Times New Roman" w:hint="default"/>
        <w:b w:val="0"/>
        <w:i w:val="0"/>
        <w:sz w:val="22"/>
      </w:rPr>
    </w:lvl>
  </w:abstractNum>
  <w:abstractNum w:abstractNumId="18" w15:restartNumberingAfterBreak="0">
    <w:nsid w:val="07032B92"/>
    <w:multiLevelType w:val="singleLevel"/>
    <w:tmpl w:val="00000003"/>
    <w:lvl w:ilvl="0">
      <w:start w:val="1"/>
      <w:numFmt w:val="decimal"/>
      <w:lvlText w:val="%1."/>
      <w:lvlJc w:val="left"/>
      <w:pPr>
        <w:tabs>
          <w:tab w:val="num" w:pos="0"/>
        </w:tabs>
        <w:ind w:left="360" w:hanging="360"/>
      </w:pPr>
      <w:rPr>
        <w:rFonts w:ascii="Times New Roman" w:eastAsia="Calibri" w:hAnsi="Times New Roman" w:cs="Arial" w:hint="default"/>
        <w:b w:val="0"/>
        <w:i w:val="0"/>
        <w:sz w:val="22"/>
        <w:lang w:eastAsia="en-US"/>
      </w:rPr>
    </w:lvl>
  </w:abstractNum>
  <w:abstractNum w:abstractNumId="19" w15:restartNumberingAfterBreak="0">
    <w:nsid w:val="09C74A9E"/>
    <w:multiLevelType w:val="singleLevel"/>
    <w:tmpl w:val="00000004"/>
    <w:lvl w:ilvl="0">
      <w:start w:val="1"/>
      <w:numFmt w:val="decimal"/>
      <w:lvlText w:val="%1."/>
      <w:lvlJc w:val="left"/>
      <w:pPr>
        <w:tabs>
          <w:tab w:val="num" w:pos="0"/>
        </w:tabs>
        <w:ind w:left="720" w:hanging="360"/>
      </w:pPr>
      <w:rPr>
        <w:rFonts w:ascii="Times New Roman" w:hAnsi="Times New Roman" w:cs="Times New Roman" w:hint="default"/>
        <w:b w:val="0"/>
        <w:i w:val="0"/>
        <w:sz w:val="22"/>
      </w:rPr>
    </w:lvl>
  </w:abstractNum>
  <w:abstractNum w:abstractNumId="20" w15:restartNumberingAfterBreak="0">
    <w:nsid w:val="0C4A272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C734C6F"/>
    <w:multiLevelType w:val="hybridMultilevel"/>
    <w:tmpl w:val="037C26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0E09D989"/>
    <w:multiLevelType w:val="hybridMultilevel"/>
    <w:tmpl w:val="742C1FAA"/>
    <w:lvl w:ilvl="0" w:tplc="214232E0">
      <w:start w:val="5"/>
      <w:numFmt w:val="decimal"/>
      <w:lvlText w:val="%1."/>
      <w:lvlJc w:val="left"/>
      <w:pPr>
        <w:ind w:left="720" w:hanging="360"/>
      </w:pPr>
    </w:lvl>
    <w:lvl w:ilvl="1" w:tplc="4BB82DA6">
      <w:start w:val="1"/>
      <w:numFmt w:val="lowerLetter"/>
      <w:lvlText w:val="%2."/>
      <w:lvlJc w:val="left"/>
      <w:pPr>
        <w:ind w:left="1440" w:hanging="360"/>
      </w:pPr>
    </w:lvl>
    <w:lvl w:ilvl="2" w:tplc="8F74D712">
      <w:start w:val="1"/>
      <w:numFmt w:val="lowerRoman"/>
      <w:lvlText w:val="%3."/>
      <w:lvlJc w:val="right"/>
      <w:pPr>
        <w:ind w:left="2160" w:hanging="180"/>
      </w:pPr>
    </w:lvl>
    <w:lvl w:ilvl="3" w:tplc="637A97AA">
      <w:start w:val="1"/>
      <w:numFmt w:val="decimal"/>
      <w:lvlText w:val="%4."/>
      <w:lvlJc w:val="left"/>
      <w:pPr>
        <w:ind w:left="2880" w:hanging="360"/>
      </w:pPr>
    </w:lvl>
    <w:lvl w:ilvl="4" w:tplc="E5A6BD02">
      <w:start w:val="1"/>
      <w:numFmt w:val="lowerLetter"/>
      <w:lvlText w:val="%5."/>
      <w:lvlJc w:val="left"/>
      <w:pPr>
        <w:ind w:left="3600" w:hanging="360"/>
      </w:pPr>
    </w:lvl>
    <w:lvl w:ilvl="5" w:tplc="69426B16">
      <w:start w:val="1"/>
      <w:numFmt w:val="lowerRoman"/>
      <w:lvlText w:val="%6."/>
      <w:lvlJc w:val="right"/>
      <w:pPr>
        <w:ind w:left="4320" w:hanging="180"/>
      </w:pPr>
    </w:lvl>
    <w:lvl w:ilvl="6" w:tplc="CA500F16">
      <w:start w:val="1"/>
      <w:numFmt w:val="decimal"/>
      <w:lvlText w:val="%7."/>
      <w:lvlJc w:val="left"/>
      <w:pPr>
        <w:ind w:left="5040" w:hanging="360"/>
      </w:pPr>
    </w:lvl>
    <w:lvl w:ilvl="7" w:tplc="01C64460">
      <w:start w:val="1"/>
      <w:numFmt w:val="lowerLetter"/>
      <w:lvlText w:val="%8."/>
      <w:lvlJc w:val="left"/>
      <w:pPr>
        <w:ind w:left="5760" w:hanging="360"/>
      </w:pPr>
    </w:lvl>
    <w:lvl w:ilvl="8" w:tplc="9606D4DE">
      <w:start w:val="1"/>
      <w:numFmt w:val="lowerRoman"/>
      <w:lvlText w:val="%9."/>
      <w:lvlJc w:val="right"/>
      <w:pPr>
        <w:ind w:left="6480" w:hanging="180"/>
      </w:pPr>
    </w:lvl>
  </w:abstractNum>
  <w:abstractNum w:abstractNumId="23" w15:restartNumberingAfterBreak="0">
    <w:nsid w:val="0E8D718E"/>
    <w:multiLevelType w:val="multilevel"/>
    <w:tmpl w:val="52DC1A04"/>
    <w:lvl w:ilvl="0">
      <w:start w:val="1"/>
      <w:numFmt w:val="ordinal"/>
      <w:lvlText w:val="%1"/>
      <w:lvlJc w:val="left"/>
      <w:pPr>
        <w:tabs>
          <w:tab w:val="num" w:pos="680"/>
        </w:tabs>
        <w:ind w:left="680" w:hanging="680"/>
      </w:pPr>
      <w:rPr>
        <w:rFonts w:cs="Times New Roman" w:hint="default"/>
      </w:rPr>
    </w:lvl>
    <w:lvl w:ilvl="1">
      <w:start w:val="1"/>
      <w:numFmt w:val="ordinal"/>
      <w:lvlText w:val="%1%2"/>
      <w:lvlJc w:val="left"/>
      <w:pPr>
        <w:tabs>
          <w:tab w:val="num" w:pos="1080"/>
        </w:tabs>
        <w:ind w:left="680" w:hanging="680"/>
      </w:pPr>
      <w:rPr>
        <w:rFonts w:ascii="Times New Roman" w:hAnsi="Times New Roman" w:cs="Times New Roman" w:hint="default"/>
        <w:b w:val="0"/>
        <w:i w:val="0"/>
        <w:sz w:val="24"/>
      </w:rPr>
    </w:lvl>
    <w:lvl w:ilvl="2">
      <w:start w:val="1"/>
      <w:numFmt w:val="lowerLetter"/>
      <w:lvlText w:val="%3)"/>
      <w:lvlJc w:val="left"/>
      <w:pPr>
        <w:tabs>
          <w:tab w:val="num" w:pos="1760"/>
        </w:tabs>
        <w:ind w:left="1418" w:hanging="738"/>
      </w:pPr>
      <w:rPr>
        <w:rFonts w:hint="default"/>
        <w:b w:val="0"/>
        <w:i w:val="0"/>
        <w:sz w:val="22"/>
      </w:rPr>
    </w:lvl>
    <w:lvl w:ilvl="3">
      <w:start w:val="1"/>
      <w:numFmt w:val="bullet"/>
      <w:lvlText w:val=""/>
      <w:lvlJc w:val="left"/>
      <w:pPr>
        <w:tabs>
          <w:tab w:val="num" w:pos="1571"/>
        </w:tabs>
        <w:ind w:left="1571" w:hanging="360"/>
      </w:pPr>
      <w:rPr>
        <w:rFonts w:ascii="Symbol" w:hAnsi="Symbol" w:hint="default"/>
      </w:rPr>
    </w:lvl>
    <w:lvl w:ilvl="4">
      <w:start w:val="1"/>
      <w:numFmt w:val="bullet"/>
      <w:lvlText w:val=""/>
      <w:lvlJc w:val="left"/>
      <w:pPr>
        <w:tabs>
          <w:tab w:val="num" w:pos="1931"/>
        </w:tabs>
        <w:ind w:left="1931" w:hanging="360"/>
      </w:pPr>
      <w:rPr>
        <w:rFonts w:ascii="Symbol" w:hAnsi="Symbol" w:hint="default"/>
      </w:rPr>
    </w:lvl>
    <w:lvl w:ilvl="5">
      <w:start w:val="1"/>
      <w:numFmt w:val="bullet"/>
      <w:lvlText w:val=""/>
      <w:lvlJc w:val="left"/>
      <w:pPr>
        <w:tabs>
          <w:tab w:val="num" w:pos="2291"/>
        </w:tabs>
        <w:ind w:left="2291" w:hanging="360"/>
      </w:pPr>
      <w:rPr>
        <w:rFonts w:ascii="Wingdings" w:hAnsi="Wingdings" w:hint="default"/>
      </w:rPr>
    </w:lvl>
    <w:lvl w:ilvl="6">
      <w:start w:val="1"/>
      <w:numFmt w:val="bullet"/>
      <w:lvlText w:val=""/>
      <w:lvlJc w:val="left"/>
      <w:pPr>
        <w:tabs>
          <w:tab w:val="num" w:pos="2651"/>
        </w:tabs>
        <w:ind w:left="2651" w:hanging="360"/>
      </w:pPr>
      <w:rPr>
        <w:rFonts w:ascii="Wingdings" w:hAnsi="Wingdings" w:hint="default"/>
      </w:rPr>
    </w:lvl>
    <w:lvl w:ilvl="7">
      <w:start w:val="1"/>
      <w:numFmt w:val="ordinal"/>
      <w:lvlText w:val="%8"/>
      <w:lvlJc w:val="left"/>
      <w:pPr>
        <w:tabs>
          <w:tab w:val="num" w:pos="3371"/>
        </w:tabs>
        <w:ind w:left="3011" w:hanging="360"/>
      </w:pPr>
      <w:rPr>
        <w:rFonts w:cs="Times New Roman" w:hint="default"/>
      </w:rPr>
    </w:lvl>
    <w:lvl w:ilvl="8">
      <w:start w:val="1"/>
      <w:numFmt w:val="bullet"/>
      <w:lvlText w:val=""/>
      <w:lvlJc w:val="left"/>
      <w:pPr>
        <w:tabs>
          <w:tab w:val="num" w:pos="3371"/>
        </w:tabs>
        <w:ind w:left="3371" w:hanging="360"/>
      </w:pPr>
      <w:rPr>
        <w:rFonts w:ascii="Symbol" w:hAnsi="Symbol" w:hint="default"/>
      </w:rPr>
    </w:lvl>
  </w:abstractNum>
  <w:abstractNum w:abstractNumId="24" w15:restartNumberingAfterBreak="0">
    <w:nsid w:val="129D5000"/>
    <w:multiLevelType w:val="multilevel"/>
    <w:tmpl w:val="8924A646"/>
    <w:lvl w:ilvl="0">
      <w:start w:val="1"/>
      <w:numFmt w:val="bullet"/>
      <w:lvlText w:val=""/>
      <w:lvlJc w:val="left"/>
      <w:pPr>
        <w:tabs>
          <w:tab w:val="num" w:pos="0"/>
        </w:tabs>
        <w:ind w:left="0" w:firstLine="0"/>
      </w:pPr>
      <w:rPr>
        <w:rFonts w:ascii="Arial" w:hAnsi="Arial" w:cs="Arial" w:hint="default"/>
        <w:b/>
        <w:i w:val="0"/>
        <w:caps/>
        <w:color w:val="auto"/>
        <w:sz w:val="24"/>
        <w:szCs w:val="20"/>
      </w:rPr>
    </w:lvl>
    <w:lvl w:ilvl="1">
      <w:start w:val="1"/>
      <w:numFmt w:val="decimal"/>
      <w:lvlText w:val="%2."/>
      <w:lvlJc w:val="left"/>
      <w:pPr>
        <w:tabs>
          <w:tab w:val="num" w:pos="0"/>
        </w:tabs>
        <w:ind w:left="567" w:hanging="567"/>
      </w:pPr>
      <w:rPr>
        <w:rFonts w:ascii="Times New Roman" w:hAnsi="Times New Roman" w:cs="Arial" w:hint="default"/>
        <w:b w:val="0"/>
        <w:i w:val="0"/>
        <w:iCs w:val="0"/>
        <w:caps w:val="0"/>
        <w:smallCaps w:val="0"/>
        <w:strike w:val="0"/>
        <w:dstrike w:val="0"/>
        <w:vanish w:val="0"/>
        <w:color w:val="auto"/>
        <w:spacing w:val="0"/>
        <w:kern w:val="1"/>
        <w:position w:val="0"/>
        <w:sz w:val="22"/>
        <w:szCs w:val="20"/>
        <w:u w:val="none"/>
        <w:vertAlign w:val="baseline"/>
      </w:rPr>
    </w:lvl>
    <w:lvl w:ilvl="2">
      <w:start w:val="1"/>
      <w:numFmt w:val="lowerLetter"/>
      <w:lvlText w:val="%3)"/>
      <w:lvlJc w:val="left"/>
      <w:pPr>
        <w:tabs>
          <w:tab w:val="num" w:pos="0"/>
        </w:tabs>
        <w:ind w:left="1134" w:hanging="567"/>
      </w:pPr>
      <w:rPr>
        <w:rFonts w:ascii="Times New Roman" w:hAnsi="Times New Roman" w:cs="Times New Roman" w:hint="default"/>
        <w:b w:val="0"/>
        <w:i w:val="0"/>
        <w:sz w:val="22"/>
      </w:rPr>
    </w:lvl>
    <w:lvl w:ilvl="3">
      <w:start w:val="1"/>
      <w:numFmt w:val="decimal"/>
      <w:suff w:val="space"/>
      <w:lvlText w:val="%1.%2.%3.%4."/>
      <w:lvlJc w:val="left"/>
      <w:pPr>
        <w:tabs>
          <w:tab w:val="num" w:pos="0"/>
        </w:tabs>
        <w:ind w:left="1701" w:hanging="567"/>
      </w:pPr>
      <w:rPr>
        <w:rFonts w:ascii="Arial" w:hAnsi="Arial" w:cs="Arial" w:hint="default"/>
        <w:b w:val="0"/>
        <w:i w:val="0"/>
        <w:sz w:val="22"/>
      </w:rPr>
    </w:lvl>
    <w:lvl w:ilvl="4">
      <w:start w:val="1"/>
      <w:numFmt w:val="decimal"/>
      <w:suff w:val="space"/>
      <w:lvlText w:val="%1.%2.%3.%4.%5."/>
      <w:lvlJc w:val="left"/>
      <w:pPr>
        <w:tabs>
          <w:tab w:val="num" w:pos="0"/>
        </w:tabs>
        <w:ind w:left="2268" w:hanging="567"/>
      </w:pPr>
      <w:rPr>
        <w:rFonts w:ascii="Arial" w:hAnsi="Arial" w:cs="Arial" w:hint="default"/>
        <w:b w:val="0"/>
        <w:i w:val="0"/>
        <w:sz w:val="22"/>
      </w:rPr>
    </w:lvl>
    <w:lvl w:ilvl="5">
      <w:start w:val="1"/>
      <w:numFmt w:val="decimal"/>
      <w:suff w:val="space"/>
      <w:lvlText w:val="%1.%2.%3.%4.%5.%6."/>
      <w:lvlJc w:val="left"/>
      <w:pPr>
        <w:tabs>
          <w:tab w:val="num" w:pos="0"/>
        </w:tabs>
        <w:ind w:left="2835" w:hanging="567"/>
      </w:pPr>
      <w:rPr>
        <w:rFonts w:ascii="Arial" w:hAnsi="Arial" w:cs="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14D5743F"/>
    <w:multiLevelType w:val="multilevel"/>
    <w:tmpl w:val="01E04954"/>
    <w:lvl w:ilvl="0">
      <w:start w:val="1"/>
      <w:numFmt w:val="bullet"/>
      <w:lvlText w:val=""/>
      <w:lvlJc w:val="left"/>
      <w:pPr>
        <w:tabs>
          <w:tab w:val="num" w:pos="0"/>
        </w:tabs>
        <w:ind w:left="0" w:firstLine="0"/>
      </w:pPr>
      <w:rPr>
        <w:rFonts w:ascii="Arial" w:hAnsi="Arial" w:cs="Arial" w:hint="default"/>
        <w:b/>
        <w:i w:val="0"/>
        <w:caps/>
        <w:color w:val="auto"/>
        <w:sz w:val="24"/>
        <w:szCs w:val="20"/>
      </w:rPr>
    </w:lvl>
    <w:lvl w:ilvl="1">
      <w:start w:val="1"/>
      <w:numFmt w:val="decimal"/>
      <w:lvlText w:val="%2."/>
      <w:lvlJc w:val="left"/>
      <w:pPr>
        <w:tabs>
          <w:tab w:val="num" w:pos="0"/>
        </w:tabs>
        <w:ind w:left="567" w:hanging="567"/>
      </w:pPr>
      <w:rPr>
        <w:rFonts w:ascii="Times New Roman" w:hAnsi="Times New Roman" w:cs="Arial" w:hint="default"/>
        <w:b w:val="0"/>
        <w:i w:val="0"/>
        <w:iCs w:val="0"/>
        <w:caps w:val="0"/>
        <w:smallCaps w:val="0"/>
        <w:strike w:val="0"/>
        <w:dstrike w:val="0"/>
        <w:vanish w:val="0"/>
        <w:color w:val="auto"/>
        <w:spacing w:val="0"/>
        <w:kern w:val="1"/>
        <w:position w:val="0"/>
        <w:sz w:val="22"/>
        <w:szCs w:val="20"/>
        <w:u w:val="none"/>
        <w:vertAlign w:val="baseline"/>
      </w:rPr>
    </w:lvl>
    <w:lvl w:ilvl="2">
      <w:start w:val="1"/>
      <w:numFmt w:val="lowerLetter"/>
      <w:lvlText w:val="%3)"/>
      <w:lvlJc w:val="left"/>
      <w:pPr>
        <w:tabs>
          <w:tab w:val="num" w:pos="0"/>
        </w:tabs>
        <w:ind w:left="1134" w:hanging="567"/>
      </w:pPr>
      <w:rPr>
        <w:rFonts w:ascii="Times New Roman" w:hAnsi="Times New Roman" w:cs="Times New Roman" w:hint="default"/>
        <w:b w:val="0"/>
        <w:i w:val="0"/>
        <w:sz w:val="22"/>
      </w:rPr>
    </w:lvl>
    <w:lvl w:ilvl="3">
      <w:start w:val="1"/>
      <w:numFmt w:val="decimal"/>
      <w:suff w:val="space"/>
      <w:lvlText w:val="%1.%2.%3.%4."/>
      <w:lvlJc w:val="left"/>
      <w:pPr>
        <w:tabs>
          <w:tab w:val="num" w:pos="0"/>
        </w:tabs>
        <w:ind w:left="1701" w:hanging="567"/>
      </w:pPr>
      <w:rPr>
        <w:rFonts w:ascii="Arial" w:hAnsi="Arial" w:cs="Arial" w:hint="default"/>
        <w:b w:val="0"/>
        <w:i w:val="0"/>
        <w:sz w:val="22"/>
      </w:rPr>
    </w:lvl>
    <w:lvl w:ilvl="4">
      <w:start w:val="1"/>
      <w:numFmt w:val="decimal"/>
      <w:suff w:val="space"/>
      <w:lvlText w:val="%1.%2.%3.%4.%5."/>
      <w:lvlJc w:val="left"/>
      <w:pPr>
        <w:tabs>
          <w:tab w:val="num" w:pos="0"/>
        </w:tabs>
        <w:ind w:left="2268" w:hanging="567"/>
      </w:pPr>
      <w:rPr>
        <w:rFonts w:ascii="Arial" w:hAnsi="Arial" w:cs="Arial" w:hint="default"/>
        <w:b w:val="0"/>
        <w:i w:val="0"/>
        <w:sz w:val="22"/>
      </w:rPr>
    </w:lvl>
    <w:lvl w:ilvl="5">
      <w:start w:val="1"/>
      <w:numFmt w:val="decimal"/>
      <w:suff w:val="space"/>
      <w:lvlText w:val="%1.%2.%3.%4.%5.%6."/>
      <w:lvlJc w:val="left"/>
      <w:pPr>
        <w:tabs>
          <w:tab w:val="num" w:pos="0"/>
        </w:tabs>
        <w:ind w:left="2835" w:hanging="567"/>
      </w:pPr>
      <w:rPr>
        <w:rFonts w:ascii="Arial" w:hAnsi="Arial" w:cs="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15910B83"/>
    <w:multiLevelType w:val="multilevel"/>
    <w:tmpl w:val="00000008"/>
    <w:lvl w:ilvl="0">
      <w:start w:val="1"/>
      <w:numFmt w:val="bullet"/>
      <w:lvlText w:val=""/>
      <w:lvlJc w:val="left"/>
      <w:pPr>
        <w:tabs>
          <w:tab w:val="num" w:pos="720"/>
        </w:tabs>
        <w:ind w:left="720" w:hanging="360"/>
      </w:pPr>
      <w:rPr>
        <w:rFonts w:ascii="Symbol" w:hAnsi="Symbol" w:cs="OpenSymbol" w:hint="default"/>
        <w:caps w:val="0"/>
        <w:smallCaps w:val="0"/>
        <w:color w:val="000000"/>
        <w:spacing w:val="0"/>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caps w:val="0"/>
        <w:smallCaps w:val="0"/>
        <w:color w:val="000000"/>
        <w:spacing w:val="0"/>
        <w:sz w:val="22"/>
        <w:szCs w:val="22"/>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caps w:val="0"/>
        <w:smallCaps w:val="0"/>
        <w:color w:val="000000"/>
        <w:spacing w:val="0"/>
        <w:sz w:val="22"/>
        <w:szCs w:val="22"/>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170E30A6"/>
    <w:multiLevelType w:val="multilevel"/>
    <w:tmpl w:val="AFE09D20"/>
    <w:lvl w:ilvl="0">
      <w:start w:val="1"/>
      <w:numFmt w:val="lowerLetter"/>
      <w:lvlText w:val="%1)"/>
      <w:lvlJc w:val="left"/>
      <w:pPr>
        <w:tabs>
          <w:tab w:val="num" w:pos="1500"/>
        </w:tabs>
        <w:ind w:left="1500" w:hanging="360"/>
      </w:pPr>
      <w:rPr>
        <w:rFonts w:cs="Times New Roman" w:hint="default"/>
      </w:rPr>
    </w:lvl>
    <w:lvl w:ilvl="1">
      <w:start w:val="1"/>
      <w:numFmt w:val="lowerRoman"/>
      <w:lvlText w:val="(%2)"/>
      <w:lvlJc w:val="left"/>
      <w:pPr>
        <w:tabs>
          <w:tab w:val="num" w:pos="2223"/>
        </w:tabs>
        <w:ind w:left="1701" w:hanging="198"/>
      </w:pPr>
      <w:rPr>
        <w:rFonts w:cs="Times New Roman" w:hint="default"/>
      </w:rPr>
    </w:lvl>
    <w:lvl w:ilvl="2">
      <w:start w:val="1"/>
      <w:numFmt w:val="lowerRoman"/>
      <w:lvlText w:val="%3."/>
      <w:lvlJc w:val="right"/>
      <w:pPr>
        <w:tabs>
          <w:tab w:val="num" w:pos="3300"/>
        </w:tabs>
        <w:ind w:left="3300" w:hanging="180"/>
      </w:pPr>
      <w:rPr>
        <w:rFonts w:cs="Times New Roman"/>
      </w:rPr>
    </w:lvl>
    <w:lvl w:ilvl="3">
      <w:start w:val="1"/>
      <w:numFmt w:val="decimal"/>
      <w:lvlText w:val="%4."/>
      <w:lvlJc w:val="left"/>
      <w:pPr>
        <w:tabs>
          <w:tab w:val="num" w:pos="4020"/>
        </w:tabs>
        <w:ind w:left="4020" w:hanging="360"/>
      </w:pPr>
      <w:rPr>
        <w:rFonts w:cs="Times New Roman"/>
      </w:rPr>
    </w:lvl>
    <w:lvl w:ilvl="4">
      <w:start w:val="1"/>
      <w:numFmt w:val="lowerLetter"/>
      <w:lvlText w:val="%5."/>
      <w:lvlJc w:val="left"/>
      <w:pPr>
        <w:tabs>
          <w:tab w:val="num" w:pos="4740"/>
        </w:tabs>
        <w:ind w:left="4740" w:hanging="360"/>
      </w:pPr>
      <w:rPr>
        <w:rFonts w:cs="Times New Roman"/>
      </w:rPr>
    </w:lvl>
    <w:lvl w:ilvl="5">
      <w:start w:val="1"/>
      <w:numFmt w:val="lowerRoman"/>
      <w:lvlText w:val="%6."/>
      <w:lvlJc w:val="right"/>
      <w:pPr>
        <w:tabs>
          <w:tab w:val="num" w:pos="5460"/>
        </w:tabs>
        <w:ind w:left="5460" w:hanging="180"/>
      </w:pPr>
      <w:rPr>
        <w:rFonts w:cs="Times New Roman"/>
      </w:rPr>
    </w:lvl>
    <w:lvl w:ilvl="6">
      <w:start w:val="1"/>
      <w:numFmt w:val="decimal"/>
      <w:lvlText w:val="%7."/>
      <w:lvlJc w:val="left"/>
      <w:pPr>
        <w:tabs>
          <w:tab w:val="num" w:pos="6180"/>
        </w:tabs>
        <w:ind w:left="6180" w:hanging="360"/>
      </w:pPr>
      <w:rPr>
        <w:rFonts w:cs="Times New Roman"/>
      </w:rPr>
    </w:lvl>
    <w:lvl w:ilvl="7">
      <w:start w:val="1"/>
      <w:numFmt w:val="lowerLetter"/>
      <w:lvlText w:val="%8."/>
      <w:lvlJc w:val="left"/>
      <w:pPr>
        <w:tabs>
          <w:tab w:val="num" w:pos="6900"/>
        </w:tabs>
        <w:ind w:left="6900" w:hanging="360"/>
      </w:pPr>
      <w:rPr>
        <w:rFonts w:cs="Times New Roman"/>
      </w:rPr>
    </w:lvl>
    <w:lvl w:ilvl="8">
      <w:start w:val="1"/>
      <w:numFmt w:val="lowerRoman"/>
      <w:lvlText w:val="%9."/>
      <w:lvlJc w:val="right"/>
      <w:pPr>
        <w:tabs>
          <w:tab w:val="num" w:pos="7620"/>
        </w:tabs>
        <w:ind w:left="7620" w:hanging="180"/>
      </w:pPr>
      <w:rPr>
        <w:rFonts w:cs="Times New Roman"/>
      </w:rPr>
    </w:lvl>
  </w:abstractNum>
  <w:abstractNum w:abstractNumId="28" w15:restartNumberingAfterBreak="0">
    <w:nsid w:val="1BA804DB"/>
    <w:multiLevelType w:val="hybridMultilevel"/>
    <w:tmpl w:val="D79C05DA"/>
    <w:lvl w:ilvl="0" w:tplc="C2D4F7E6">
      <w:start w:val="1"/>
      <w:numFmt w:val="decimal"/>
      <w:lvlText w:val="%1."/>
      <w:lvlJc w:val="left"/>
      <w:pPr>
        <w:ind w:left="720" w:hanging="360"/>
      </w:pPr>
    </w:lvl>
    <w:lvl w:ilvl="1" w:tplc="FF609DD4">
      <w:start w:val="1"/>
      <w:numFmt w:val="lowerLetter"/>
      <w:lvlText w:val="%2."/>
      <w:lvlJc w:val="left"/>
      <w:pPr>
        <w:ind w:left="1440" w:hanging="360"/>
      </w:pPr>
    </w:lvl>
    <w:lvl w:ilvl="2" w:tplc="6E5C4C5A">
      <w:start w:val="1"/>
      <w:numFmt w:val="lowerRoman"/>
      <w:lvlText w:val="%3."/>
      <w:lvlJc w:val="right"/>
      <w:pPr>
        <w:ind w:left="2160" w:hanging="180"/>
      </w:pPr>
    </w:lvl>
    <w:lvl w:ilvl="3" w:tplc="699842C6">
      <w:start w:val="1"/>
      <w:numFmt w:val="decimal"/>
      <w:lvlText w:val="%4."/>
      <w:lvlJc w:val="left"/>
      <w:pPr>
        <w:ind w:left="2880" w:hanging="360"/>
      </w:pPr>
    </w:lvl>
    <w:lvl w:ilvl="4" w:tplc="265ACFEA">
      <w:start w:val="1"/>
      <w:numFmt w:val="lowerLetter"/>
      <w:lvlText w:val="%5."/>
      <w:lvlJc w:val="left"/>
      <w:pPr>
        <w:ind w:left="3600" w:hanging="360"/>
      </w:pPr>
    </w:lvl>
    <w:lvl w:ilvl="5" w:tplc="E88AA6E8">
      <w:start w:val="1"/>
      <w:numFmt w:val="lowerRoman"/>
      <w:lvlText w:val="%6."/>
      <w:lvlJc w:val="right"/>
      <w:pPr>
        <w:ind w:left="4320" w:hanging="180"/>
      </w:pPr>
    </w:lvl>
    <w:lvl w:ilvl="6" w:tplc="7AF813BC">
      <w:start w:val="1"/>
      <w:numFmt w:val="decimal"/>
      <w:lvlText w:val="%7."/>
      <w:lvlJc w:val="left"/>
      <w:pPr>
        <w:ind w:left="5040" w:hanging="360"/>
      </w:pPr>
    </w:lvl>
    <w:lvl w:ilvl="7" w:tplc="50FE7DEA">
      <w:start w:val="1"/>
      <w:numFmt w:val="lowerLetter"/>
      <w:lvlText w:val="%8."/>
      <w:lvlJc w:val="left"/>
      <w:pPr>
        <w:ind w:left="5760" w:hanging="360"/>
      </w:pPr>
    </w:lvl>
    <w:lvl w:ilvl="8" w:tplc="144ADB8A">
      <w:start w:val="1"/>
      <w:numFmt w:val="lowerRoman"/>
      <w:lvlText w:val="%9."/>
      <w:lvlJc w:val="right"/>
      <w:pPr>
        <w:ind w:left="6480" w:hanging="180"/>
      </w:pPr>
    </w:lvl>
  </w:abstractNum>
  <w:abstractNum w:abstractNumId="29" w15:restartNumberingAfterBreak="0">
    <w:nsid w:val="1E277242"/>
    <w:multiLevelType w:val="hybridMultilevel"/>
    <w:tmpl w:val="4C4084E4"/>
    <w:name w:val="WW8Num4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23745752"/>
    <w:multiLevelType w:val="multilevel"/>
    <w:tmpl w:val="39189C6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1" w15:restartNumberingAfterBreak="0">
    <w:nsid w:val="237B6472"/>
    <w:multiLevelType w:val="hybridMultilevel"/>
    <w:tmpl w:val="87009F46"/>
    <w:name w:val="WW8Num102"/>
    <w:lvl w:ilvl="0" w:tplc="A782B9B0">
      <w:start w:val="1"/>
      <w:numFmt w:val="decimal"/>
      <w:lvlText w:val="%1."/>
      <w:lvlJc w:val="left"/>
      <w:pPr>
        <w:tabs>
          <w:tab w:val="num" w:pos="0"/>
        </w:tabs>
        <w:ind w:left="720" w:hanging="360"/>
      </w:pPr>
      <w:rPr>
        <w:rFonts w:ascii="Times New Roman" w:hAnsi="Times New Roman" w:cs="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8D94C80"/>
    <w:multiLevelType w:val="multilevel"/>
    <w:tmpl w:val="0A0253D4"/>
    <w:name w:val="WW8Num62"/>
    <w:lvl w:ilvl="0">
      <w:start w:val="1"/>
      <w:numFmt w:val="upperRoman"/>
      <w:suff w:val="space"/>
      <w:lvlText w:val="%1."/>
      <w:lvlJc w:val="left"/>
      <w:pPr>
        <w:ind w:left="0" w:firstLine="0"/>
      </w:pPr>
      <w:rPr>
        <w:rFonts w:ascii="Arial" w:hAnsi="Arial" w:cs="Arial" w:hint="default"/>
        <w:b/>
        <w:i w:val="0"/>
        <w:caps/>
        <w:color w:val="auto"/>
        <w:sz w:val="24"/>
        <w:szCs w:val="20"/>
      </w:rPr>
    </w:lvl>
    <w:lvl w:ilvl="1">
      <w:start w:val="3"/>
      <w:numFmt w:val="decimal"/>
      <w:lvlText w:val="%2."/>
      <w:lvlJc w:val="left"/>
      <w:pPr>
        <w:tabs>
          <w:tab w:val="num" w:pos="0"/>
        </w:tabs>
        <w:ind w:left="567" w:hanging="567"/>
      </w:pPr>
      <w:rPr>
        <w:rFonts w:ascii="Times New Roman" w:hAnsi="Times New Roman" w:cs="Arial" w:hint="default"/>
        <w:b w:val="0"/>
        <w:i w:val="0"/>
        <w:iCs w:val="0"/>
        <w:caps w:val="0"/>
        <w:smallCaps w:val="0"/>
        <w:strike w:val="0"/>
        <w:dstrike w:val="0"/>
        <w:vanish w:val="0"/>
        <w:color w:val="auto"/>
        <w:spacing w:val="0"/>
        <w:kern w:val="1"/>
        <w:position w:val="0"/>
        <w:sz w:val="22"/>
        <w:szCs w:val="20"/>
        <w:u w:val="none"/>
        <w:vertAlign w:val="baseline"/>
      </w:rPr>
    </w:lvl>
    <w:lvl w:ilvl="2">
      <w:start w:val="1"/>
      <w:numFmt w:val="lowerLetter"/>
      <w:lvlText w:val="%3)"/>
      <w:lvlJc w:val="left"/>
      <w:pPr>
        <w:tabs>
          <w:tab w:val="num" w:pos="-567"/>
        </w:tabs>
        <w:ind w:left="567" w:hanging="567"/>
      </w:pPr>
      <w:rPr>
        <w:rFonts w:ascii="Times New Roman" w:hAnsi="Times New Roman" w:cs="Times New Roman" w:hint="default"/>
        <w:b w:val="0"/>
        <w:i w:val="0"/>
        <w:sz w:val="22"/>
      </w:rPr>
    </w:lvl>
    <w:lvl w:ilvl="3">
      <w:start w:val="1"/>
      <w:numFmt w:val="decimal"/>
      <w:suff w:val="space"/>
      <w:lvlText w:val="%1.%2.%3.%4."/>
      <w:lvlJc w:val="left"/>
      <w:pPr>
        <w:ind w:left="1701" w:hanging="567"/>
      </w:pPr>
      <w:rPr>
        <w:rFonts w:ascii="Arial" w:hAnsi="Arial" w:cs="Arial" w:hint="default"/>
        <w:b w:val="0"/>
        <w:i w:val="0"/>
        <w:sz w:val="22"/>
      </w:rPr>
    </w:lvl>
    <w:lvl w:ilvl="4">
      <w:start w:val="1"/>
      <w:numFmt w:val="decimal"/>
      <w:suff w:val="space"/>
      <w:lvlText w:val="%1.%2.%3.%4.%5."/>
      <w:lvlJc w:val="left"/>
      <w:pPr>
        <w:ind w:left="2268" w:hanging="567"/>
      </w:pPr>
      <w:rPr>
        <w:rFonts w:ascii="Arial" w:hAnsi="Arial" w:cs="Arial" w:hint="default"/>
        <w:b w:val="0"/>
        <w:i w:val="0"/>
        <w:sz w:val="22"/>
      </w:rPr>
    </w:lvl>
    <w:lvl w:ilvl="5">
      <w:start w:val="1"/>
      <w:numFmt w:val="decimal"/>
      <w:suff w:val="space"/>
      <w:lvlText w:val="%1.%2.%3.%4.%5.%6."/>
      <w:lvlJc w:val="left"/>
      <w:pPr>
        <w:ind w:left="2835" w:hanging="567"/>
      </w:pPr>
      <w:rPr>
        <w:rFonts w:ascii="Arial" w:hAnsi="Arial" w:cs="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320E1781"/>
    <w:multiLevelType w:val="hybridMultilevel"/>
    <w:tmpl w:val="377E3792"/>
    <w:lvl w:ilvl="0" w:tplc="5E264000">
      <w:start w:val="1"/>
      <w:numFmt w:val="decimal"/>
      <w:lvlText w:val="%1."/>
      <w:lvlJc w:val="left"/>
      <w:pPr>
        <w:ind w:left="720" w:hanging="360"/>
      </w:pPr>
    </w:lvl>
    <w:lvl w:ilvl="1" w:tplc="A828820C">
      <w:start w:val="1"/>
      <w:numFmt w:val="lowerLetter"/>
      <w:lvlText w:val="c)"/>
      <w:lvlJc w:val="left"/>
      <w:pPr>
        <w:ind w:left="1440" w:hanging="360"/>
      </w:pPr>
    </w:lvl>
    <w:lvl w:ilvl="2" w:tplc="74069814">
      <w:start w:val="1"/>
      <w:numFmt w:val="lowerRoman"/>
      <w:lvlText w:val="%3."/>
      <w:lvlJc w:val="right"/>
      <w:pPr>
        <w:ind w:left="2160" w:hanging="180"/>
      </w:pPr>
    </w:lvl>
    <w:lvl w:ilvl="3" w:tplc="CC080B1A">
      <w:start w:val="1"/>
      <w:numFmt w:val="decimal"/>
      <w:lvlText w:val="%4."/>
      <w:lvlJc w:val="left"/>
      <w:pPr>
        <w:ind w:left="2880" w:hanging="360"/>
      </w:pPr>
    </w:lvl>
    <w:lvl w:ilvl="4" w:tplc="3454EDEC">
      <w:start w:val="1"/>
      <w:numFmt w:val="lowerLetter"/>
      <w:lvlText w:val="%5."/>
      <w:lvlJc w:val="left"/>
      <w:pPr>
        <w:ind w:left="3600" w:hanging="360"/>
      </w:pPr>
    </w:lvl>
    <w:lvl w:ilvl="5" w:tplc="38C68CDA">
      <w:start w:val="1"/>
      <w:numFmt w:val="lowerRoman"/>
      <w:lvlText w:val="%6."/>
      <w:lvlJc w:val="right"/>
      <w:pPr>
        <w:ind w:left="4320" w:hanging="180"/>
      </w:pPr>
    </w:lvl>
    <w:lvl w:ilvl="6" w:tplc="FE48D610">
      <w:start w:val="1"/>
      <w:numFmt w:val="decimal"/>
      <w:lvlText w:val="%7."/>
      <w:lvlJc w:val="left"/>
      <w:pPr>
        <w:ind w:left="5040" w:hanging="360"/>
      </w:pPr>
    </w:lvl>
    <w:lvl w:ilvl="7" w:tplc="B3F662B6">
      <w:start w:val="1"/>
      <w:numFmt w:val="lowerLetter"/>
      <w:lvlText w:val="%8."/>
      <w:lvlJc w:val="left"/>
      <w:pPr>
        <w:ind w:left="5760" w:hanging="360"/>
      </w:pPr>
    </w:lvl>
    <w:lvl w:ilvl="8" w:tplc="3622088C">
      <w:start w:val="1"/>
      <w:numFmt w:val="lowerRoman"/>
      <w:lvlText w:val="%9."/>
      <w:lvlJc w:val="right"/>
      <w:pPr>
        <w:ind w:left="6480" w:hanging="180"/>
      </w:pPr>
    </w:lvl>
  </w:abstractNum>
  <w:abstractNum w:abstractNumId="34" w15:restartNumberingAfterBreak="0">
    <w:nsid w:val="33364F58"/>
    <w:multiLevelType w:val="hybridMultilevel"/>
    <w:tmpl w:val="C2B4E93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376D0EB7"/>
    <w:multiLevelType w:val="hybridMultilevel"/>
    <w:tmpl w:val="66E607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85D139B"/>
    <w:multiLevelType w:val="multilevel"/>
    <w:tmpl w:val="626E6E38"/>
    <w:name w:val="WW8Num622"/>
    <w:lvl w:ilvl="0">
      <w:start w:val="1"/>
      <w:numFmt w:val="upperRoman"/>
      <w:suff w:val="space"/>
      <w:lvlText w:val="%1."/>
      <w:lvlJc w:val="left"/>
      <w:pPr>
        <w:ind w:left="0" w:firstLine="0"/>
      </w:pPr>
      <w:rPr>
        <w:rFonts w:ascii="Arial" w:hAnsi="Arial" w:cs="Arial" w:hint="default"/>
        <w:b/>
        <w:i w:val="0"/>
        <w:caps/>
        <w:color w:val="auto"/>
        <w:sz w:val="24"/>
        <w:szCs w:val="20"/>
      </w:rPr>
    </w:lvl>
    <w:lvl w:ilvl="1">
      <w:start w:val="3"/>
      <w:numFmt w:val="decimal"/>
      <w:lvlText w:val="%2."/>
      <w:lvlJc w:val="left"/>
      <w:pPr>
        <w:tabs>
          <w:tab w:val="num" w:pos="0"/>
        </w:tabs>
        <w:ind w:left="567" w:hanging="567"/>
      </w:pPr>
      <w:rPr>
        <w:rFonts w:ascii="Times New Roman" w:hAnsi="Times New Roman" w:cs="Arial" w:hint="default"/>
        <w:b w:val="0"/>
        <w:i w:val="0"/>
        <w:iCs w:val="0"/>
        <w:caps w:val="0"/>
        <w:smallCaps w:val="0"/>
        <w:strike w:val="0"/>
        <w:dstrike w:val="0"/>
        <w:vanish w:val="0"/>
        <w:color w:val="auto"/>
        <w:spacing w:val="0"/>
        <w:kern w:val="1"/>
        <w:position w:val="0"/>
        <w:sz w:val="22"/>
        <w:szCs w:val="20"/>
        <w:u w:val="none"/>
        <w:vertAlign w:val="baseline"/>
      </w:rPr>
    </w:lvl>
    <w:lvl w:ilvl="2">
      <w:start w:val="1"/>
      <w:numFmt w:val="lowerLetter"/>
      <w:lvlText w:val="%3)"/>
      <w:lvlJc w:val="left"/>
      <w:pPr>
        <w:tabs>
          <w:tab w:val="num" w:pos="-567"/>
        </w:tabs>
        <w:ind w:left="567" w:hanging="567"/>
      </w:pPr>
      <w:rPr>
        <w:rFonts w:ascii="Times New Roman" w:hAnsi="Times New Roman" w:cs="Times New Roman" w:hint="default"/>
        <w:b w:val="0"/>
        <w:i w:val="0"/>
        <w:sz w:val="22"/>
      </w:rPr>
    </w:lvl>
    <w:lvl w:ilvl="3">
      <w:start w:val="1"/>
      <w:numFmt w:val="decimal"/>
      <w:suff w:val="space"/>
      <w:lvlText w:val="%1.%2.%3.%4."/>
      <w:lvlJc w:val="left"/>
      <w:pPr>
        <w:ind w:left="1701" w:hanging="567"/>
      </w:pPr>
      <w:rPr>
        <w:rFonts w:ascii="Arial" w:hAnsi="Arial" w:cs="Arial" w:hint="default"/>
        <w:b w:val="0"/>
        <w:i w:val="0"/>
        <w:sz w:val="22"/>
      </w:rPr>
    </w:lvl>
    <w:lvl w:ilvl="4">
      <w:start w:val="1"/>
      <w:numFmt w:val="decimal"/>
      <w:suff w:val="space"/>
      <w:lvlText w:val="%1.%2.%3.%4.%5."/>
      <w:lvlJc w:val="left"/>
      <w:pPr>
        <w:ind w:left="2268" w:hanging="567"/>
      </w:pPr>
      <w:rPr>
        <w:rFonts w:ascii="Arial" w:hAnsi="Arial" w:cs="Arial" w:hint="default"/>
        <w:b w:val="0"/>
        <w:i w:val="0"/>
        <w:sz w:val="22"/>
      </w:rPr>
    </w:lvl>
    <w:lvl w:ilvl="5">
      <w:start w:val="1"/>
      <w:numFmt w:val="decimal"/>
      <w:suff w:val="space"/>
      <w:lvlText w:val="%1.%2.%3.%4.%5.%6."/>
      <w:lvlJc w:val="left"/>
      <w:pPr>
        <w:ind w:left="2835" w:hanging="567"/>
      </w:pPr>
      <w:rPr>
        <w:rFonts w:ascii="Arial" w:hAnsi="Arial" w:cs="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3FA02BDA"/>
    <w:multiLevelType w:val="hybridMultilevel"/>
    <w:tmpl w:val="385214CA"/>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3FF96C60"/>
    <w:multiLevelType w:val="singleLevel"/>
    <w:tmpl w:val="00000004"/>
    <w:lvl w:ilvl="0">
      <w:start w:val="1"/>
      <w:numFmt w:val="decimal"/>
      <w:lvlText w:val="%1."/>
      <w:lvlJc w:val="left"/>
      <w:pPr>
        <w:tabs>
          <w:tab w:val="num" w:pos="0"/>
        </w:tabs>
        <w:ind w:left="720" w:hanging="360"/>
      </w:pPr>
      <w:rPr>
        <w:rFonts w:ascii="Times New Roman" w:hAnsi="Times New Roman" w:cs="Times New Roman" w:hint="default"/>
        <w:b w:val="0"/>
        <w:i w:val="0"/>
        <w:sz w:val="22"/>
      </w:rPr>
    </w:lvl>
  </w:abstractNum>
  <w:abstractNum w:abstractNumId="39"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45EB83C7"/>
    <w:multiLevelType w:val="hybridMultilevel"/>
    <w:tmpl w:val="48B475B4"/>
    <w:lvl w:ilvl="0" w:tplc="26C23B72">
      <w:start w:val="1"/>
      <w:numFmt w:val="decimal"/>
      <w:lvlText w:val="%1."/>
      <w:lvlJc w:val="left"/>
      <w:pPr>
        <w:ind w:left="720" w:hanging="360"/>
      </w:pPr>
    </w:lvl>
    <w:lvl w:ilvl="1" w:tplc="FDA42FCA">
      <w:start w:val="1"/>
      <w:numFmt w:val="lowerLetter"/>
      <w:lvlText w:val="%2."/>
      <w:lvlJc w:val="left"/>
      <w:pPr>
        <w:ind w:left="1440" w:hanging="360"/>
      </w:pPr>
    </w:lvl>
    <w:lvl w:ilvl="2" w:tplc="E85CCDF2">
      <w:start w:val="1"/>
      <w:numFmt w:val="lowerRoman"/>
      <w:lvlText w:val="%3."/>
      <w:lvlJc w:val="right"/>
      <w:pPr>
        <w:ind w:left="2160" w:hanging="180"/>
      </w:pPr>
    </w:lvl>
    <w:lvl w:ilvl="3" w:tplc="653AE086">
      <w:start w:val="1"/>
      <w:numFmt w:val="decimal"/>
      <w:lvlText w:val="%4."/>
      <w:lvlJc w:val="left"/>
      <w:pPr>
        <w:ind w:left="2880" w:hanging="360"/>
      </w:pPr>
    </w:lvl>
    <w:lvl w:ilvl="4" w:tplc="03C02964">
      <w:start w:val="1"/>
      <w:numFmt w:val="lowerLetter"/>
      <w:lvlText w:val="%5."/>
      <w:lvlJc w:val="left"/>
      <w:pPr>
        <w:ind w:left="3600" w:hanging="360"/>
      </w:pPr>
    </w:lvl>
    <w:lvl w:ilvl="5" w:tplc="4EC667B2">
      <w:start w:val="1"/>
      <w:numFmt w:val="lowerRoman"/>
      <w:lvlText w:val="%6."/>
      <w:lvlJc w:val="right"/>
      <w:pPr>
        <w:ind w:left="4320" w:hanging="180"/>
      </w:pPr>
    </w:lvl>
    <w:lvl w:ilvl="6" w:tplc="9EAC922C">
      <w:start w:val="1"/>
      <w:numFmt w:val="decimal"/>
      <w:lvlText w:val="%7."/>
      <w:lvlJc w:val="left"/>
      <w:pPr>
        <w:ind w:left="5040" w:hanging="360"/>
      </w:pPr>
    </w:lvl>
    <w:lvl w:ilvl="7" w:tplc="4252CB3E">
      <w:start w:val="1"/>
      <w:numFmt w:val="lowerLetter"/>
      <w:lvlText w:val="%8."/>
      <w:lvlJc w:val="left"/>
      <w:pPr>
        <w:ind w:left="5760" w:hanging="360"/>
      </w:pPr>
    </w:lvl>
    <w:lvl w:ilvl="8" w:tplc="C1EAD888">
      <w:start w:val="1"/>
      <w:numFmt w:val="lowerRoman"/>
      <w:lvlText w:val="%9."/>
      <w:lvlJc w:val="right"/>
      <w:pPr>
        <w:ind w:left="6480" w:hanging="180"/>
      </w:pPr>
    </w:lvl>
  </w:abstractNum>
  <w:abstractNum w:abstractNumId="41" w15:restartNumberingAfterBreak="0">
    <w:nsid w:val="476C3EF5"/>
    <w:multiLevelType w:val="multilevel"/>
    <w:tmpl w:val="01E04954"/>
    <w:lvl w:ilvl="0">
      <w:start w:val="1"/>
      <w:numFmt w:val="bullet"/>
      <w:lvlText w:val=""/>
      <w:lvlJc w:val="left"/>
      <w:pPr>
        <w:tabs>
          <w:tab w:val="num" w:pos="0"/>
        </w:tabs>
        <w:ind w:left="0" w:firstLine="0"/>
      </w:pPr>
      <w:rPr>
        <w:rFonts w:ascii="Arial" w:hAnsi="Arial" w:cs="Arial" w:hint="default"/>
        <w:b/>
        <w:i w:val="0"/>
        <w:caps/>
        <w:color w:val="auto"/>
        <w:sz w:val="24"/>
        <w:szCs w:val="20"/>
      </w:rPr>
    </w:lvl>
    <w:lvl w:ilvl="1">
      <w:start w:val="1"/>
      <w:numFmt w:val="decimal"/>
      <w:lvlText w:val="%2."/>
      <w:lvlJc w:val="left"/>
      <w:pPr>
        <w:tabs>
          <w:tab w:val="num" w:pos="0"/>
        </w:tabs>
        <w:ind w:left="567" w:hanging="567"/>
      </w:pPr>
      <w:rPr>
        <w:rFonts w:ascii="Times New Roman" w:hAnsi="Times New Roman" w:cs="Arial" w:hint="default"/>
        <w:b w:val="0"/>
        <w:i w:val="0"/>
        <w:iCs w:val="0"/>
        <w:caps w:val="0"/>
        <w:smallCaps w:val="0"/>
        <w:strike w:val="0"/>
        <w:dstrike w:val="0"/>
        <w:vanish w:val="0"/>
        <w:color w:val="auto"/>
        <w:spacing w:val="0"/>
        <w:kern w:val="1"/>
        <w:position w:val="0"/>
        <w:sz w:val="22"/>
        <w:szCs w:val="20"/>
        <w:u w:val="none"/>
        <w:vertAlign w:val="baseline"/>
      </w:rPr>
    </w:lvl>
    <w:lvl w:ilvl="2">
      <w:start w:val="1"/>
      <w:numFmt w:val="lowerLetter"/>
      <w:lvlText w:val="%3)"/>
      <w:lvlJc w:val="left"/>
      <w:pPr>
        <w:tabs>
          <w:tab w:val="num" w:pos="0"/>
        </w:tabs>
        <w:ind w:left="1134" w:hanging="567"/>
      </w:pPr>
      <w:rPr>
        <w:rFonts w:ascii="Times New Roman" w:hAnsi="Times New Roman" w:cs="Times New Roman" w:hint="default"/>
        <w:b w:val="0"/>
        <w:i w:val="0"/>
        <w:sz w:val="22"/>
      </w:rPr>
    </w:lvl>
    <w:lvl w:ilvl="3">
      <w:start w:val="1"/>
      <w:numFmt w:val="decimal"/>
      <w:suff w:val="space"/>
      <w:lvlText w:val="%1.%2.%3.%4."/>
      <w:lvlJc w:val="left"/>
      <w:pPr>
        <w:tabs>
          <w:tab w:val="num" w:pos="0"/>
        </w:tabs>
        <w:ind w:left="1701" w:hanging="567"/>
      </w:pPr>
      <w:rPr>
        <w:rFonts w:ascii="Arial" w:hAnsi="Arial" w:cs="Arial" w:hint="default"/>
        <w:b w:val="0"/>
        <w:i w:val="0"/>
        <w:sz w:val="22"/>
      </w:rPr>
    </w:lvl>
    <w:lvl w:ilvl="4">
      <w:start w:val="1"/>
      <w:numFmt w:val="decimal"/>
      <w:suff w:val="space"/>
      <w:lvlText w:val="%1.%2.%3.%4.%5."/>
      <w:lvlJc w:val="left"/>
      <w:pPr>
        <w:tabs>
          <w:tab w:val="num" w:pos="0"/>
        </w:tabs>
        <w:ind w:left="2268" w:hanging="567"/>
      </w:pPr>
      <w:rPr>
        <w:rFonts w:ascii="Arial" w:hAnsi="Arial" w:cs="Arial" w:hint="default"/>
        <w:b w:val="0"/>
        <w:i w:val="0"/>
        <w:sz w:val="22"/>
      </w:rPr>
    </w:lvl>
    <w:lvl w:ilvl="5">
      <w:start w:val="1"/>
      <w:numFmt w:val="decimal"/>
      <w:suff w:val="space"/>
      <w:lvlText w:val="%1.%2.%3.%4.%5.%6."/>
      <w:lvlJc w:val="left"/>
      <w:pPr>
        <w:tabs>
          <w:tab w:val="num" w:pos="0"/>
        </w:tabs>
        <w:ind w:left="2835" w:hanging="567"/>
      </w:pPr>
      <w:rPr>
        <w:rFonts w:ascii="Arial" w:hAnsi="Arial" w:cs="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4B3D3128"/>
    <w:multiLevelType w:val="hybridMultilevel"/>
    <w:tmpl w:val="EEF86372"/>
    <w:lvl w:ilvl="0" w:tplc="474A303E">
      <w:start w:val="3"/>
      <w:numFmt w:val="bullet"/>
      <w:lvlText w:val="-"/>
      <w:lvlJc w:val="left"/>
      <w:pPr>
        <w:ind w:left="1080" w:hanging="360"/>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4CAE0034"/>
    <w:multiLevelType w:val="multilevel"/>
    <w:tmpl w:val="15D4C5AA"/>
    <w:lvl w:ilvl="0">
      <w:start w:val="1"/>
      <w:numFmt w:val="decimal"/>
      <w:pStyle w:val="Numm2"/>
      <w:suff w:val="nothing"/>
      <w:lvlText w:val="Článek %1"/>
      <w:lvlJc w:val="left"/>
      <w:pPr>
        <w:tabs>
          <w:tab w:val="num" w:pos="0"/>
        </w:tabs>
        <w:ind w:left="567" w:hanging="567"/>
      </w:pPr>
    </w:lvl>
    <w:lvl w:ilvl="1">
      <w:start w:val="1"/>
      <w:numFmt w:val="decimal"/>
      <w:lvlText w:val="%2."/>
      <w:lvlJc w:val="left"/>
      <w:pPr>
        <w:tabs>
          <w:tab w:val="num" w:pos="567"/>
        </w:tabs>
        <w:ind w:left="567" w:hanging="567"/>
      </w:pPr>
      <w:rPr>
        <w:rFonts w:ascii="Calibri" w:hAnsi="Calibri"/>
        <w:bCs w:val="0"/>
        <w:iCs w:val="0"/>
        <w:caps w:val="0"/>
        <w:smallCaps w:val="0"/>
        <w:strike w:val="0"/>
        <w:dstrike w:val="0"/>
        <w:color w:val="000000"/>
        <w:spacing w:val="0"/>
        <w:position w:val="0"/>
        <w:sz w:val="20"/>
        <w:szCs w:val="20"/>
        <w:u w:val="none"/>
        <w:effect w:val="none"/>
        <w:vertAlign w:val="baseline"/>
      </w:r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4FD91FE4"/>
    <w:multiLevelType w:val="hybridMultilevel"/>
    <w:tmpl w:val="C2722694"/>
    <w:lvl w:ilvl="0" w:tplc="703E9084">
      <w:start w:val="1"/>
      <w:numFmt w:val="decimal"/>
      <w:lvlText w:val="%1."/>
      <w:lvlJc w:val="left"/>
      <w:pPr>
        <w:ind w:left="720" w:hanging="360"/>
      </w:pPr>
    </w:lvl>
    <w:lvl w:ilvl="1" w:tplc="BFE691F2">
      <w:start w:val="1"/>
      <w:numFmt w:val="lowerLetter"/>
      <w:lvlText w:val="%2."/>
      <w:lvlJc w:val="left"/>
      <w:pPr>
        <w:ind w:left="1440" w:hanging="360"/>
      </w:pPr>
    </w:lvl>
    <w:lvl w:ilvl="2" w:tplc="57028088">
      <w:start w:val="1"/>
      <w:numFmt w:val="lowerRoman"/>
      <w:lvlText w:val="%3."/>
      <w:lvlJc w:val="right"/>
      <w:pPr>
        <w:ind w:left="2160" w:hanging="180"/>
      </w:pPr>
    </w:lvl>
    <w:lvl w:ilvl="3" w:tplc="88E8A298">
      <w:start w:val="1"/>
      <w:numFmt w:val="decimal"/>
      <w:lvlText w:val="%4."/>
      <w:lvlJc w:val="left"/>
      <w:pPr>
        <w:ind w:left="2880" w:hanging="360"/>
      </w:pPr>
    </w:lvl>
    <w:lvl w:ilvl="4" w:tplc="21D67CEC">
      <w:start w:val="1"/>
      <w:numFmt w:val="lowerLetter"/>
      <w:lvlText w:val="%5."/>
      <w:lvlJc w:val="left"/>
      <w:pPr>
        <w:ind w:left="3600" w:hanging="360"/>
      </w:pPr>
    </w:lvl>
    <w:lvl w:ilvl="5" w:tplc="FA94C5DE">
      <w:start w:val="1"/>
      <w:numFmt w:val="lowerRoman"/>
      <w:lvlText w:val="%6."/>
      <w:lvlJc w:val="right"/>
      <w:pPr>
        <w:ind w:left="4320" w:hanging="180"/>
      </w:pPr>
    </w:lvl>
    <w:lvl w:ilvl="6" w:tplc="5D4A3B0E">
      <w:start w:val="1"/>
      <w:numFmt w:val="decimal"/>
      <w:lvlText w:val="%7."/>
      <w:lvlJc w:val="left"/>
      <w:pPr>
        <w:ind w:left="5040" w:hanging="360"/>
      </w:pPr>
    </w:lvl>
    <w:lvl w:ilvl="7" w:tplc="D6680442">
      <w:start w:val="1"/>
      <w:numFmt w:val="lowerLetter"/>
      <w:lvlText w:val="%8."/>
      <w:lvlJc w:val="left"/>
      <w:pPr>
        <w:ind w:left="5760" w:hanging="360"/>
      </w:pPr>
    </w:lvl>
    <w:lvl w:ilvl="8" w:tplc="C97C3C6C">
      <w:start w:val="1"/>
      <w:numFmt w:val="lowerRoman"/>
      <w:lvlText w:val="%9."/>
      <w:lvlJc w:val="right"/>
      <w:pPr>
        <w:ind w:left="6480" w:hanging="180"/>
      </w:pPr>
    </w:lvl>
  </w:abstractNum>
  <w:abstractNum w:abstractNumId="45" w15:restartNumberingAfterBreak="0">
    <w:nsid w:val="554E6777"/>
    <w:multiLevelType w:val="multilevel"/>
    <w:tmpl w:val="1B2A8B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CBB3CE2"/>
    <w:multiLevelType w:val="multilevel"/>
    <w:tmpl w:val="D8BE82B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7" w15:restartNumberingAfterBreak="0">
    <w:nsid w:val="670204DA"/>
    <w:multiLevelType w:val="hybridMultilevel"/>
    <w:tmpl w:val="A35812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72E2857"/>
    <w:multiLevelType w:val="multilevel"/>
    <w:tmpl w:val="9182BEDE"/>
    <w:lvl w:ilvl="0">
      <w:start w:val="3"/>
      <w:numFmt w:val="bullet"/>
      <w:lvlText w:val="-"/>
      <w:lvlJc w:val="left"/>
      <w:pPr>
        <w:tabs>
          <w:tab w:val="num" w:pos="720"/>
        </w:tabs>
        <w:ind w:left="720" w:firstLine="0"/>
      </w:pPr>
      <w:rPr>
        <w:rFonts w:ascii="Arial" w:eastAsia="Times New Roman" w:hAnsi="Arial" w:cs="Arial" w:hint="default"/>
        <w:b/>
        <w:i w:val="0"/>
        <w:caps/>
        <w:color w:val="auto"/>
        <w:sz w:val="24"/>
        <w:szCs w:val="20"/>
      </w:rPr>
    </w:lvl>
    <w:lvl w:ilvl="1">
      <w:start w:val="1"/>
      <w:numFmt w:val="decimal"/>
      <w:lvlText w:val="%2."/>
      <w:lvlJc w:val="left"/>
      <w:pPr>
        <w:tabs>
          <w:tab w:val="num" w:pos="720"/>
        </w:tabs>
        <w:ind w:left="1287" w:hanging="567"/>
      </w:pPr>
      <w:rPr>
        <w:rFonts w:ascii="Times New Roman" w:hAnsi="Times New Roman" w:cs="Arial" w:hint="default"/>
        <w:b w:val="0"/>
        <w:i w:val="0"/>
        <w:iCs w:val="0"/>
        <w:caps w:val="0"/>
        <w:smallCaps w:val="0"/>
        <w:strike w:val="0"/>
        <w:dstrike w:val="0"/>
        <w:vanish w:val="0"/>
        <w:color w:val="auto"/>
        <w:spacing w:val="0"/>
        <w:kern w:val="1"/>
        <w:position w:val="0"/>
        <w:sz w:val="22"/>
        <w:szCs w:val="20"/>
        <w:u w:val="none"/>
        <w:vertAlign w:val="baseline"/>
      </w:rPr>
    </w:lvl>
    <w:lvl w:ilvl="2">
      <w:start w:val="1"/>
      <w:numFmt w:val="lowerLetter"/>
      <w:lvlText w:val="%3)"/>
      <w:lvlJc w:val="left"/>
      <w:pPr>
        <w:tabs>
          <w:tab w:val="num" w:pos="720"/>
        </w:tabs>
        <w:ind w:left="1854" w:hanging="567"/>
      </w:pPr>
      <w:rPr>
        <w:rFonts w:ascii="Times New Roman" w:hAnsi="Times New Roman" w:cs="Times New Roman" w:hint="default"/>
        <w:b w:val="0"/>
        <w:i w:val="0"/>
        <w:sz w:val="22"/>
      </w:rPr>
    </w:lvl>
    <w:lvl w:ilvl="3">
      <w:start w:val="1"/>
      <w:numFmt w:val="decimal"/>
      <w:suff w:val="space"/>
      <w:lvlText w:val="%1.%2.%3.%4."/>
      <w:lvlJc w:val="left"/>
      <w:pPr>
        <w:tabs>
          <w:tab w:val="num" w:pos="720"/>
        </w:tabs>
        <w:ind w:left="2421" w:hanging="567"/>
      </w:pPr>
      <w:rPr>
        <w:rFonts w:ascii="Arial" w:hAnsi="Arial" w:cs="Arial" w:hint="default"/>
        <w:b w:val="0"/>
        <w:i w:val="0"/>
        <w:sz w:val="22"/>
      </w:rPr>
    </w:lvl>
    <w:lvl w:ilvl="4">
      <w:start w:val="1"/>
      <w:numFmt w:val="decimal"/>
      <w:suff w:val="space"/>
      <w:lvlText w:val="%1.%2.%3.%4.%5."/>
      <w:lvlJc w:val="left"/>
      <w:pPr>
        <w:tabs>
          <w:tab w:val="num" w:pos="720"/>
        </w:tabs>
        <w:ind w:left="2988" w:hanging="567"/>
      </w:pPr>
      <w:rPr>
        <w:rFonts w:ascii="Arial" w:hAnsi="Arial" w:cs="Arial" w:hint="default"/>
        <w:b w:val="0"/>
        <w:i w:val="0"/>
        <w:sz w:val="22"/>
      </w:rPr>
    </w:lvl>
    <w:lvl w:ilvl="5">
      <w:start w:val="1"/>
      <w:numFmt w:val="decimal"/>
      <w:suff w:val="space"/>
      <w:lvlText w:val="%1.%2.%3.%4.%5.%6."/>
      <w:lvlJc w:val="left"/>
      <w:pPr>
        <w:tabs>
          <w:tab w:val="num" w:pos="720"/>
        </w:tabs>
        <w:ind w:left="3555" w:hanging="567"/>
      </w:pPr>
      <w:rPr>
        <w:rFonts w:ascii="Arial" w:hAnsi="Arial" w:cs="Arial" w:hint="default"/>
        <w:b w:val="0"/>
        <w:i w:val="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9" w15:restartNumberingAfterBreak="0">
    <w:nsid w:val="69D42A5C"/>
    <w:multiLevelType w:val="multilevel"/>
    <w:tmpl w:val="01E04954"/>
    <w:lvl w:ilvl="0">
      <w:start w:val="1"/>
      <w:numFmt w:val="bullet"/>
      <w:lvlText w:val=""/>
      <w:lvlJc w:val="left"/>
      <w:pPr>
        <w:tabs>
          <w:tab w:val="num" w:pos="709"/>
        </w:tabs>
        <w:ind w:left="709" w:firstLine="0"/>
      </w:pPr>
      <w:rPr>
        <w:rFonts w:ascii="Arial" w:hAnsi="Arial" w:cs="Arial" w:hint="default"/>
        <w:b/>
        <w:i w:val="0"/>
        <w:caps/>
        <w:color w:val="auto"/>
        <w:sz w:val="24"/>
        <w:szCs w:val="20"/>
      </w:rPr>
    </w:lvl>
    <w:lvl w:ilvl="1">
      <w:start w:val="1"/>
      <w:numFmt w:val="decimal"/>
      <w:lvlText w:val="%2."/>
      <w:lvlJc w:val="left"/>
      <w:pPr>
        <w:tabs>
          <w:tab w:val="num" w:pos="709"/>
        </w:tabs>
        <w:ind w:left="1276" w:hanging="567"/>
      </w:pPr>
      <w:rPr>
        <w:rFonts w:ascii="Times New Roman" w:hAnsi="Times New Roman" w:cs="Arial" w:hint="default"/>
        <w:b w:val="0"/>
        <w:i w:val="0"/>
        <w:iCs w:val="0"/>
        <w:caps w:val="0"/>
        <w:smallCaps w:val="0"/>
        <w:strike w:val="0"/>
        <w:dstrike w:val="0"/>
        <w:vanish w:val="0"/>
        <w:color w:val="auto"/>
        <w:spacing w:val="0"/>
        <w:kern w:val="1"/>
        <w:position w:val="0"/>
        <w:sz w:val="22"/>
        <w:szCs w:val="20"/>
        <w:u w:val="none"/>
        <w:vertAlign w:val="baseline"/>
      </w:rPr>
    </w:lvl>
    <w:lvl w:ilvl="2">
      <w:start w:val="1"/>
      <w:numFmt w:val="lowerLetter"/>
      <w:lvlText w:val="%3)"/>
      <w:lvlJc w:val="left"/>
      <w:pPr>
        <w:tabs>
          <w:tab w:val="num" w:pos="709"/>
        </w:tabs>
        <w:ind w:left="1843" w:hanging="567"/>
      </w:pPr>
      <w:rPr>
        <w:rFonts w:ascii="Times New Roman" w:hAnsi="Times New Roman" w:cs="Times New Roman" w:hint="default"/>
        <w:b w:val="0"/>
        <w:i w:val="0"/>
        <w:sz w:val="22"/>
      </w:rPr>
    </w:lvl>
    <w:lvl w:ilvl="3">
      <w:start w:val="1"/>
      <w:numFmt w:val="decimal"/>
      <w:suff w:val="space"/>
      <w:lvlText w:val="%1.%2.%3.%4."/>
      <w:lvlJc w:val="left"/>
      <w:pPr>
        <w:tabs>
          <w:tab w:val="num" w:pos="709"/>
        </w:tabs>
        <w:ind w:left="2410" w:hanging="567"/>
      </w:pPr>
      <w:rPr>
        <w:rFonts w:ascii="Arial" w:hAnsi="Arial" w:cs="Arial" w:hint="default"/>
        <w:b w:val="0"/>
        <w:i w:val="0"/>
        <w:sz w:val="22"/>
      </w:rPr>
    </w:lvl>
    <w:lvl w:ilvl="4">
      <w:start w:val="1"/>
      <w:numFmt w:val="decimal"/>
      <w:suff w:val="space"/>
      <w:lvlText w:val="%1.%2.%3.%4.%5."/>
      <w:lvlJc w:val="left"/>
      <w:pPr>
        <w:tabs>
          <w:tab w:val="num" w:pos="709"/>
        </w:tabs>
        <w:ind w:left="2977" w:hanging="567"/>
      </w:pPr>
      <w:rPr>
        <w:rFonts w:ascii="Arial" w:hAnsi="Arial" w:cs="Arial" w:hint="default"/>
        <w:b w:val="0"/>
        <w:i w:val="0"/>
        <w:sz w:val="22"/>
      </w:rPr>
    </w:lvl>
    <w:lvl w:ilvl="5">
      <w:start w:val="1"/>
      <w:numFmt w:val="decimal"/>
      <w:suff w:val="space"/>
      <w:lvlText w:val="%1.%2.%3.%4.%5.%6."/>
      <w:lvlJc w:val="left"/>
      <w:pPr>
        <w:tabs>
          <w:tab w:val="num" w:pos="709"/>
        </w:tabs>
        <w:ind w:left="3544" w:hanging="567"/>
      </w:pPr>
      <w:rPr>
        <w:rFonts w:ascii="Arial" w:hAnsi="Arial" w:cs="Arial" w:hint="default"/>
        <w:b w:val="0"/>
        <w:i w:val="0"/>
        <w:sz w:val="22"/>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50" w15:restartNumberingAfterBreak="0">
    <w:nsid w:val="6E544B0F"/>
    <w:multiLevelType w:val="multilevel"/>
    <w:tmpl w:val="0A0253D4"/>
    <w:lvl w:ilvl="0">
      <w:start w:val="1"/>
      <w:numFmt w:val="upperRoman"/>
      <w:suff w:val="space"/>
      <w:lvlText w:val="%1."/>
      <w:lvlJc w:val="left"/>
      <w:pPr>
        <w:ind w:left="0" w:firstLine="0"/>
      </w:pPr>
      <w:rPr>
        <w:rFonts w:ascii="Arial" w:hAnsi="Arial" w:cs="Arial" w:hint="default"/>
        <w:b/>
        <w:i w:val="0"/>
        <w:caps/>
        <w:color w:val="auto"/>
        <w:sz w:val="24"/>
        <w:szCs w:val="20"/>
      </w:rPr>
    </w:lvl>
    <w:lvl w:ilvl="1">
      <w:start w:val="3"/>
      <w:numFmt w:val="decimal"/>
      <w:lvlText w:val="%2."/>
      <w:lvlJc w:val="left"/>
      <w:pPr>
        <w:tabs>
          <w:tab w:val="num" w:pos="0"/>
        </w:tabs>
        <w:ind w:left="567" w:hanging="567"/>
      </w:pPr>
      <w:rPr>
        <w:rFonts w:ascii="Times New Roman" w:hAnsi="Times New Roman" w:cs="Arial" w:hint="default"/>
        <w:b w:val="0"/>
        <w:i w:val="0"/>
        <w:iCs w:val="0"/>
        <w:caps w:val="0"/>
        <w:smallCaps w:val="0"/>
        <w:strike w:val="0"/>
        <w:dstrike w:val="0"/>
        <w:vanish w:val="0"/>
        <w:color w:val="auto"/>
        <w:spacing w:val="0"/>
        <w:kern w:val="1"/>
        <w:position w:val="0"/>
        <w:sz w:val="22"/>
        <w:szCs w:val="20"/>
        <w:u w:val="none"/>
        <w:vertAlign w:val="baseline"/>
      </w:rPr>
    </w:lvl>
    <w:lvl w:ilvl="2">
      <w:start w:val="1"/>
      <w:numFmt w:val="lowerLetter"/>
      <w:lvlText w:val="%3)"/>
      <w:lvlJc w:val="left"/>
      <w:pPr>
        <w:tabs>
          <w:tab w:val="num" w:pos="-567"/>
        </w:tabs>
        <w:ind w:left="567" w:hanging="567"/>
      </w:pPr>
      <w:rPr>
        <w:rFonts w:ascii="Times New Roman" w:hAnsi="Times New Roman" w:cs="Times New Roman" w:hint="default"/>
        <w:b w:val="0"/>
        <w:i w:val="0"/>
        <w:sz w:val="22"/>
      </w:rPr>
    </w:lvl>
    <w:lvl w:ilvl="3">
      <w:start w:val="1"/>
      <w:numFmt w:val="decimal"/>
      <w:suff w:val="space"/>
      <w:lvlText w:val="%1.%2.%3.%4."/>
      <w:lvlJc w:val="left"/>
      <w:pPr>
        <w:ind w:left="1701" w:hanging="567"/>
      </w:pPr>
      <w:rPr>
        <w:rFonts w:ascii="Arial" w:hAnsi="Arial" w:cs="Arial" w:hint="default"/>
        <w:b w:val="0"/>
        <w:i w:val="0"/>
        <w:sz w:val="22"/>
      </w:rPr>
    </w:lvl>
    <w:lvl w:ilvl="4">
      <w:start w:val="1"/>
      <w:numFmt w:val="decimal"/>
      <w:suff w:val="space"/>
      <w:lvlText w:val="%1.%2.%3.%4.%5."/>
      <w:lvlJc w:val="left"/>
      <w:pPr>
        <w:ind w:left="2268" w:hanging="567"/>
      </w:pPr>
      <w:rPr>
        <w:rFonts w:ascii="Arial" w:hAnsi="Arial" w:cs="Arial" w:hint="default"/>
        <w:b w:val="0"/>
        <w:i w:val="0"/>
        <w:sz w:val="22"/>
      </w:rPr>
    </w:lvl>
    <w:lvl w:ilvl="5">
      <w:start w:val="1"/>
      <w:numFmt w:val="decimal"/>
      <w:suff w:val="space"/>
      <w:lvlText w:val="%1.%2.%3.%4.%5.%6."/>
      <w:lvlJc w:val="left"/>
      <w:pPr>
        <w:ind w:left="2835" w:hanging="567"/>
      </w:pPr>
      <w:rPr>
        <w:rFonts w:ascii="Arial" w:hAnsi="Arial" w:cs="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70ED7134"/>
    <w:multiLevelType w:val="hybridMultilevel"/>
    <w:tmpl w:val="BFFCAE30"/>
    <w:lvl w:ilvl="0" w:tplc="D8F2605A">
      <w:start w:val="1"/>
      <w:numFmt w:val="bullet"/>
      <w:lvlText w:val=""/>
      <w:lvlJc w:val="left"/>
      <w:pPr>
        <w:ind w:left="720" w:hanging="360"/>
      </w:pPr>
      <w:rPr>
        <w:rFonts w:ascii="Symbol" w:hAnsi="Symbol" w:hint="default"/>
      </w:rPr>
    </w:lvl>
    <w:lvl w:ilvl="1" w:tplc="EBF6E598">
      <w:start w:val="1"/>
      <w:numFmt w:val="bullet"/>
      <w:lvlText w:val="o"/>
      <w:lvlJc w:val="left"/>
      <w:pPr>
        <w:ind w:left="1440" w:hanging="360"/>
      </w:pPr>
      <w:rPr>
        <w:rFonts w:ascii="Courier New" w:hAnsi="Courier New" w:hint="default"/>
      </w:rPr>
    </w:lvl>
    <w:lvl w:ilvl="2" w:tplc="8D54459C">
      <w:start w:val="1"/>
      <w:numFmt w:val="bullet"/>
      <w:lvlText w:val=""/>
      <w:lvlJc w:val="left"/>
      <w:pPr>
        <w:ind w:left="2160" w:hanging="360"/>
      </w:pPr>
      <w:rPr>
        <w:rFonts w:ascii="Wingdings" w:hAnsi="Wingdings" w:hint="default"/>
      </w:rPr>
    </w:lvl>
    <w:lvl w:ilvl="3" w:tplc="E88E3AE6">
      <w:start w:val="1"/>
      <w:numFmt w:val="bullet"/>
      <w:lvlText w:val=""/>
      <w:lvlJc w:val="left"/>
      <w:pPr>
        <w:ind w:left="2880" w:hanging="360"/>
      </w:pPr>
      <w:rPr>
        <w:rFonts w:ascii="Symbol" w:hAnsi="Symbol" w:hint="default"/>
      </w:rPr>
    </w:lvl>
    <w:lvl w:ilvl="4" w:tplc="F15CE3C4">
      <w:start w:val="1"/>
      <w:numFmt w:val="bullet"/>
      <w:lvlText w:val="o"/>
      <w:lvlJc w:val="left"/>
      <w:pPr>
        <w:ind w:left="3600" w:hanging="360"/>
      </w:pPr>
      <w:rPr>
        <w:rFonts w:ascii="Courier New" w:hAnsi="Courier New" w:hint="default"/>
      </w:rPr>
    </w:lvl>
    <w:lvl w:ilvl="5" w:tplc="6212EBA4">
      <w:start w:val="1"/>
      <w:numFmt w:val="bullet"/>
      <w:lvlText w:val=""/>
      <w:lvlJc w:val="left"/>
      <w:pPr>
        <w:ind w:left="4320" w:hanging="360"/>
      </w:pPr>
      <w:rPr>
        <w:rFonts w:ascii="Wingdings" w:hAnsi="Wingdings" w:hint="default"/>
      </w:rPr>
    </w:lvl>
    <w:lvl w:ilvl="6" w:tplc="8A72E362">
      <w:start w:val="1"/>
      <w:numFmt w:val="bullet"/>
      <w:lvlText w:val=""/>
      <w:lvlJc w:val="left"/>
      <w:pPr>
        <w:ind w:left="5040" w:hanging="360"/>
      </w:pPr>
      <w:rPr>
        <w:rFonts w:ascii="Symbol" w:hAnsi="Symbol" w:hint="default"/>
      </w:rPr>
    </w:lvl>
    <w:lvl w:ilvl="7" w:tplc="A8007D98">
      <w:start w:val="1"/>
      <w:numFmt w:val="bullet"/>
      <w:lvlText w:val="o"/>
      <w:lvlJc w:val="left"/>
      <w:pPr>
        <w:ind w:left="5760" w:hanging="360"/>
      </w:pPr>
      <w:rPr>
        <w:rFonts w:ascii="Courier New" w:hAnsi="Courier New" w:hint="default"/>
      </w:rPr>
    </w:lvl>
    <w:lvl w:ilvl="8" w:tplc="99828380">
      <w:start w:val="1"/>
      <w:numFmt w:val="bullet"/>
      <w:lvlText w:val=""/>
      <w:lvlJc w:val="left"/>
      <w:pPr>
        <w:ind w:left="6480" w:hanging="360"/>
      </w:pPr>
      <w:rPr>
        <w:rFonts w:ascii="Wingdings" w:hAnsi="Wingdings" w:hint="default"/>
      </w:rPr>
    </w:lvl>
  </w:abstractNum>
  <w:abstractNum w:abstractNumId="52" w15:restartNumberingAfterBreak="0">
    <w:nsid w:val="731B2837"/>
    <w:multiLevelType w:val="hybridMultilevel"/>
    <w:tmpl w:val="255ECF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517277419">
    <w:abstractNumId w:val="0"/>
  </w:num>
  <w:num w:numId="2" w16cid:durableId="1490974378">
    <w:abstractNumId w:val="1"/>
  </w:num>
  <w:num w:numId="3" w16cid:durableId="1597598270">
    <w:abstractNumId w:val="2"/>
  </w:num>
  <w:num w:numId="4" w16cid:durableId="1212185003">
    <w:abstractNumId w:val="3"/>
  </w:num>
  <w:num w:numId="5" w16cid:durableId="414936875">
    <w:abstractNumId w:val="4"/>
  </w:num>
  <w:num w:numId="6" w16cid:durableId="1386292679">
    <w:abstractNumId w:val="5"/>
  </w:num>
  <w:num w:numId="7" w16cid:durableId="1979719550">
    <w:abstractNumId w:val="6"/>
  </w:num>
  <w:num w:numId="8" w16cid:durableId="1569414142">
    <w:abstractNumId w:val="7"/>
  </w:num>
  <w:num w:numId="9" w16cid:durableId="2078284289">
    <w:abstractNumId w:val="8"/>
  </w:num>
  <w:num w:numId="10" w16cid:durableId="1407653445">
    <w:abstractNumId w:val="9"/>
  </w:num>
  <w:num w:numId="11" w16cid:durableId="470027259">
    <w:abstractNumId w:val="10"/>
  </w:num>
  <w:num w:numId="12" w16cid:durableId="970013303">
    <w:abstractNumId w:val="11"/>
  </w:num>
  <w:num w:numId="13" w16cid:durableId="1810779772">
    <w:abstractNumId w:val="12"/>
  </w:num>
  <w:num w:numId="14" w16cid:durableId="378361298">
    <w:abstractNumId w:val="13"/>
  </w:num>
  <w:num w:numId="15" w16cid:durableId="1980183933">
    <w:abstractNumId w:val="14"/>
  </w:num>
  <w:num w:numId="16" w16cid:durableId="971642170">
    <w:abstractNumId w:val="15"/>
  </w:num>
  <w:num w:numId="17" w16cid:durableId="925961249">
    <w:abstractNumId w:val="37"/>
  </w:num>
  <w:num w:numId="18" w16cid:durableId="678313507">
    <w:abstractNumId w:val="26"/>
  </w:num>
  <w:num w:numId="19" w16cid:durableId="1457135789">
    <w:abstractNumId w:val="47"/>
  </w:num>
  <w:num w:numId="20" w16cid:durableId="1556772724">
    <w:abstractNumId w:val="34"/>
  </w:num>
  <w:num w:numId="21" w16cid:durableId="1468014963">
    <w:abstractNumId w:val="41"/>
  </w:num>
  <w:num w:numId="22" w16cid:durableId="472019484">
    <w:abstractNumId w:val="49"/>
  </w:num>
  <w:num w:numId="23" w16cid:durableId="1940944409">
    <w:abstractNumId w:val="25"/>
  </w:num>
  <w:num w:numId="24" w16cid:durableId="926840223">
    <w:abstractNumId w:val="24"/>
  </w:num>
  <w:num w:numId="25" w16cid:durableId="437410055">
    <w:abstractNumId w:val="48"/>
  </w:num>
  <w:num w:numId="26" w16cid:durableId="1731921756">
    <w:abstractNumId w:val="42"/>
  </w:num>
  <w:num w:numId="27" w16cid:durableId="1838688589">
    <w:abstractNumId w:val="20"/>
  </w:num>
  <w:num w:numId="28" w16cid:durableId="13206217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0483597">
    <w:abstractNumId w:val="21"/>
  </w:num>
  <w:num w:numId="30" w16cid:durableId="662707677">
    <w:abstractNumId w:val="31"/>
  </w:num>
  <w:num w:numId="31" w16cid:durableId="256254699">
    <w:abstractNumId w:val="29"/>
  </w:num>
  <w:num w:numId="32" w16cid:durableId="1633830139">
    <w:abstractNumId w:val="32"/>
  </w:num>
  <w:num w:numId="33" w16cid:durableId="1180006167">
    <w:abstractNumId w:val="30"/>
  </w:num>
  <w:num w:numId="34" w16cid:durableId="95490088">
    <w:abstractNumId w:val="46"/>
  </w:num>
  <w:num w:numId="35" w16cid:durableId="611518109">
    <w:abstractNumId w:val="45"/>
  </w:num>
  <w:num w:numId="36" w16cid:durableId="1693336796">
    <w:abstractNumId w:val="35"/>
  </w:num>
  <w:num w:numId="37" w16cid:durableId="989554581">
    <w:abstractNumId w:val="19"/>
  </w:num>
  <w:num w:numId="38" w16cid:durableId="1550727825">
    <w:abstractNumId w:val="39"/>
  </w:num>
  <w:num w:numId="39" w16cid:durableId="7114630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5758703">
    <w:abstractNumId w:val="13"/>
    <w:lvlOverride w:ilvl="0">
      <w:startOverride w:val="1"/>
    </w:lvlOverride>
  </w:num>
  <w:num w:numId="41" w16cid:durableId="1451515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7046142">
    <w:abstractNumId w:val="23"/>
  </w:num>
  <w:num w:numId="43" w16cid:durableId="1182088748">
    <w:abstractNumId w:val="27"/>
  </w:num>
  <w:num w:numId="44" w16cid:durableId="1987099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79996241">
    <w:abstractNumId w:val="0"/>
  </w:num>
  <w:num w:numId="46" w16cid:durableId="2536371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59999151">
    <w:abstractNumId w:val="38"/>
  </w:num>
  <w:num w:numId="48" w16cid:durableId="1828394630">
    <w:abstractNumId w:val="17"/>
  </w:num>
  <w:num w:numId="49" w16cid:durableId="1101804749">
    <w:abstractNumId w:val="51"/>
  </w:num>
  <w:num w:numId="50" w16cid:durableId="1420173256">
    <w:abstractNumId w:val="40"/>
  </w:num>
  <w:num w:numId="51" w16cid:durableId="303003713">
    <w:abstractNumId w:val="44"/>
  </w:num>
  <w:num w:numId="52" w16cid:durableId="201405753">
    <w:abstractNumId w:val="22"/>
  </w:num>
  <w:num w:numId="53" w16cid:durableId="887913799">
    <w:abstractNumId w:val="33"/>
  </w:num>
  <w:num w:numId="54" w16cid:durableId="1629966314">
    <w:abstractNumId w:val="28"/>
  </w:num>
  <w:num w:numId="55" w16cid:durableId="653409064">
    <w:abstractNumId w:val="16"/>
  </w:num>
  <w:num w:numId="56" w16cid:durableId="2126922311">
    <w:abstractNumId w:val="50"/>
  </w:num>
  <w:num w:numId="57" w16cid:durableId="403528404">
    <w:abstractNumId w:val="36"/>
  </w:num>
  <w:num w:numId="58" w16cid:durableId="1227379077">
    <w:abstractNumId w:val="18"/>
  </w:num>
  <w:num w:numId="59" w16cid:durableId="2707460">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1AD"/>
    <w:rsid w:val="00001584"/>
    <w:rsid w:val="00002647"/>
    <w:rsid w:val="00004829"/>
    <w:rsid w:val="00006CAF"/>
    <w:rsid w:val="00010353"/>
    <w:rsid w:val="000177A5"/>
    <w:rsid w:val="000275C2"/>
    <w:rsid w:val="000304CF"/>
    <w:rsid w:val="00032DE0"/>
    <w:rsid w:val="00035182"/>
    <w:rsid w:val="00036035"/>
    <w:rsid w:val="0004099D"/>
    <w:rsid w:val="00041B9A"/>
    <w:rsid w:val="00047F7F"/>
    <w:rsid w:val="000505E3"/>
    <w:rsid w:val="00050E1C"/>
    <w:rsid w:val="00050EFF"/>
    <w:rsid w:val="00052BFB"/>
    <w:rsid w:val="0005400F"/>
    <w:rsid w:val="0005538C"/>
    <w:rsid w:val="0005619A"/>
    <w:rsid w:val="00060A62"/>
    <w:rsid w:val="0006116A"/>
    <w:rsid w:val="00064EC5"/>
    <w:rsid w:val="00066A58"/>
    <w:rsid w:val="000702FC"/>
    <w:rsid w:val="00070488"/>
    <w:rsid w:val="00076903"/>
    <w:rsid w:val="0007736A"/>
    <w:rsid w:val="0008098A"/>
    <w:rsid w:val="0008114C"/>
    <w:rsid w:val="00081352"/>
    <w:rsid w:val="00083C50"/>
    <w:rsid w:val="00092308"/>
    <w:rsid w:val="00093E1F"/>
    <w:rsid w:val="00096840"/>
    <w:rsid w:val="000A0BA6"/>
    <w:rsid w:val="000A0F1B"/>
    <w:rsid w:val="000A25F2"/>
    <w:rsid w:val="000A61F0"/>
    <w:rsid w:val="000B4413"/>
    <w:rsid w:val="000B45FD"/>
    <w:rsid w:val="000B75C0"/>
    <w:rsid w:val="000D02D8"/>
    <w:rsid w:val="000D2906"/>
    <w:rsid w:val="000D42F8"/>
    <w:rsid w:val="000D5AA9"/>
    <w:rsid w:val="000E3D04"/>
    <w:rsid w:val="000E47D9"/>
    <w:rsid w:val="000E67E1"/>
    <w:rsid w:val="000E6C9F"/>
    <w:rsid w:val="000E7D61"/>
    <w:rsid w:val="000F0EC9"/>
    <w:rsid w:val="0010115E"/>
    <w:rsid w:val="001015AC"/>
    <w:rsid w:val="00102562"/>
    <w:rsid w:val="0010268E"/>
    <w:rsid w:val="00102915"/>
    <w:rsid w:val="00102B2B"/>
    <w:rsid w:val="001031CD"/>
    <w:rsid w:val="001055DC"/>
    <w:rsid w:val="0011071D"/>
    <w:rsid w:val="001150ED"/>
    <w:rsid w:val="00117CAD"/>
    <w:rsid w:val="00121B0E"/>
    <w:rsid w:val="001229B0"/>
    <w:rsid w:val="00126FC5"/>
    <w:rsid w:val="0013093E"/>
    <w:rsid w:val="00130968"/>
    <w:rsid w:val="001315A5"/>
    <w:rsid w:val="00141B77"/>
    <w:rsid w:val="001441CE"/>
    <w:rsid w:val="001505B2"/>
    <w:rsid w:val="00155357"/>
    <w:rsid w:val="00155FED"/>
    <w:rsid w:val="00161754"/>
    <w:rsid w:val="00161C79"/>
    <w:rsid w:val="0016226C"/>
    <w:rsid w:val="001662B7"/>
    <w:rsid w:val="00171441"/>
    <w:rsid w:val="00173890"/>
    <w:rsid w:val="00175FC3"/>
    <w:rsid w:val="001817AD"/>
    <w:rsid w:val="0018223F"/>
    <w:rsid w:val="001857A3"/>
    <w:rsid w:val="00191135"/>
    <w:rsid w:val="00191CA2"/>
    <w:rsid w:val="00194393"/>
    <w:rsid w:val="001A1456"/>
    <w:rsid w:val="001A3D20"/>
    <w:rsid w:val="001A6BAC"/>
    <w:rsid w:val="001B7273"/>
    <w:rsid w:val="001C002A"/>
    <w:rsid w:val="001C28E0"/>
    <w:rsid w:val="001C2EC5"/>
    <w:rsid w:val="001D25DA"/>
    <w:rsid w:val="001D273F"/>
    <w:rsid w:val="001D3CAD"/>
    <w:rsid w:val="001D4869"/>
    <w:rsid w:val="001E0514"/>
    <w:rsid w:val="001E196F"/>
    <w:rsid w:val="001E3D50"/>
    <w:rsid w:val="001E40A8"/>
    <w:rsid w:val="001E57AC"/>
    <w:rsid w:val="001E5F01"/>
    <w:rsid w:val="001E7FE7"/>
    <w:rsid w:val="001F31AD"/>
    <w:rsid w:val="001F3371"/>
    <w:rsid w:val="001F5152"/>
    <w:rsid w:val="001F56A9"/>
    <w:rsid w:val="001F5F94"/>
    <w:rsid w:val="00200FAC"/>
    <w:rsid w:val="002021A0"/>
    <w:rsid w:val="0020401D"/>
    <w:rsid w:val="00204B75"/>
    <w:rsid w:val="002139E8"/>
    <w:rsid w:val="002150FC"/>
    <w:rsid w:val="0022486D"/>
    <w:rsid w:val="002254F3"/>
    <w:rsid w:val="00226D83"/>
    <w:rsid w:val="00231C2C"/>
    <w:rsid w:val="00231E1A"/>
    <w:rsid w:val="00232221"/>
    <w:rsid w:val="00233713"/>
    <w:rsid w:val="002348EE"/>
    <w:rsid w:val="0023647D"/>
    <w:rsid w:val="00240D26"/>
    <w:rsid w:val="00242281"/>
    <w:rsid w:val="0024471F"/>
    <w:rsid w:val="00244860"/>
    <w:rsid w:val="00245A8F"/>
    <w:rsid w:val="002557EF"/>
    <w:rsid w:val="00260678"/>
    <w:rsid w:val="00262560"/>
    <w:rsid w:val="002673CB"/>
    <w:rsid w:val="0027089E"/>
    <w:rsid w:val="00282D85"/>
    <w:rsid w:val="002958CA"/>
    <w:rsid w:val="00295EDA"/>
    <w:rsid w:val="00297106"/>
    <w:rsid w:val="002A13BA"/>
    <w:rsid w:val="002A2302"/>
    <w:rsid w:val="002A3469"/>
    <w:rsid w:val="002B01D7"/>
    <w:rsid w:val="002B27B7"/>
    <w:rsid w:val="002B2E9E"/>
    <w:rsid w:val="002B4141"/>
    <w:rsid w:val="002C3287"/>
    <w:rsid w:val="002C5105"/>
    <w:rsid w:val="002C74E2"/>
    <w:rsid w:val="002D382F"/>
    <w:rsid w:val="002D5D78"/>
    <w:rsid w:val="002D6099"/>
    <w:rsid w:val="002D7EF1"/>
    <w:rsid w:val="002D7FB4"/>
    <w:rsid w:val="002F63F1"/>
    <w:rsid w:val="003029E7"/>
    <w:rsid w:val="003032F3"/>
    <w:rsid w:val="0030445C"/>
    <w:rsid w:val="00311F67"/>
    <w:rsid w:val="00313AAA"/>
    <w:rsid w:val="0032013F"/>
    <w:rsid w:val="003203C8"/>
    <w:rsid w:val="00321A4B"/>
    <w:rsid w:val="00326FEB"/>
    <w:rsid w:val="00330F35"/>
    <w:rsid w:val="00342288"/>
    <w:rsid w:val="00345E44"/>
    <w:rsid w:val="00346A62"/>
    <w:rsid w:val="003475E0"/>
    <w:rsid w:val="00355738"/>
    <w:rsid w:val="00356274"/>
    <w:rsid w:val="003614B5"/>
    <w:rsid w:val="00362DD7"/>
    <w:rsid w:val="00363BA3"/>
    <w:rsid w:val="0036499A"/>
    <w:rsid w:val="0036514C"/>
    <w:rsid w:val="003659AF"/>
    <w:rsid w:val="00370AB0"/>
    <w:rsid w:val="003712F4"/>
    <w:rsid w:val="00375928"/>
    <w:rsid w:val="00375D34"/>
    <w:rsid w:val="003772F3"/>
    <w:rsid w:val="003816C9"/>
    <w:rsid w:val="0038309A"/>
    <w:rsid w:val="00383EEE"/>
    <w:rsid w:val="003872A6"/>
    <w:rsid w:val="00387EEF"/>
    <w:rsid w:val="0039187D"/>
    <w:rsid w:val="003940AD"/>
    <w:rsid w:val="003943F7"/>
    <w:rsid w:val="003A2E23"/>
    <w:rsid w:val="003A42B3"/>
    <w:rsid w:val="003A7EA2"/>
    <w:rsid w:val="003B5ACD"/>
    <w:rsid w:val="003B5FAC"/>
    <w:rsid w:val="003B76FD"/>
    <w:rsid w:val="003C1D50"/>
    <w:rsid w:val="003C3D79"/>
    <w:rsid w:val="003C70F1"/>
    <w:rsid w:val="003C7BE1"/>
    <w:rsid w:val="003D0254"/>
    <w:rsid w:val="003D0DEF"/>
    <w:rsid w:val="003D4D6C"/>
    <w:rsid w:val="003D6D6D"/>
    <w:rsid w:val="003E1F3D"/>
    <w:rsid w:val="003E41AF"/>
    <w:rsid w:val="003E48DB"/>
    <w:rsid w:val="003E4FE4"/>
    <w:rsid w:val="003E75C4"/>
    <w:rsid w:val="003F17D3"/>
    <w:rsid w:val="003F6362"/>
    <w:rsid w:val="00407471"/>
    <w:rsid w:val="00412872"/>
    <w:rsid w:val="00414337"/>
    <w:rsid w:val="0041479A"/>
    <w:rsid w:val="0041557C"/>
    <w:rsid w:val="0041723C"/>
    <w:rsid w:val="00417B8D"/>
    <w:rsid w:val="00417E13"/>
    <w:rsid w:val="0042161C"/>
    <w:rsid w:val="00422A44"/>
    <w:rsid w:val="00425908"/>
    <w:rsid w:val="00435518"/>
    <w:rsid w:val="00435F4A"/>
    <w:rsid w:val="00436323"/>
    <w:rsid w:val="00437540"/>
    <w:rsid w:val="004427A4"/>
    <w:rsid w:val="00446810"/>
    <w:rsid w:val="00447904"/>
    <w:rsid w:val="004509E9"/>
    <w:rsid w:val="00453321"/>
    <w:rsid w:val="00456F6E"/>
    <w:rsid w:val="004571A1"/>
    <w:rsid w:val="0046419E"/>
    <w:rsid w:val="00464816"/>
    <w:rsid w:val="00464E2D"/>
    <w:rsid w:val="0046560B"/>
    <w:rsid w:val="00472D15"/>
    <w:rsid w:val="00476017"/>
    <w:rsid w:val="00480E3C"/>
    <w:rsid w:val="00491605"/>
    <w:rsid w:val="00496E9B"/>
    <w:rsid w:val="004A04F5"/>
    <w:rsid w:val="004A3316"/>
    <w:rsid w:val="004A6309"/>
    <w:rsid w:val="004A63E9"/>
    <w:rsid w:val="004B0194"/>
    <w:rsid w:val="004B04AF"/>
    <w:rsid w:val="004B3BBE"/>
    <w:rsid w:val="004B5112"/>
    <w:rsid w:val="004B5F2D"/>
    <w:rsid w:val="004C35DB"/>
    <w:rsid w:val="004C6FE0"/>
    <w:rsid w:val="004C7D3A"/>
    <w:rsid w:val="004D2F39"/>
    <w:rsid w:val="004D6224"/>
    <w:rsid w:val="004E24B7"/>
    <w:rsid w:val="004E37C4"/>
    <w:rsid w:val="004E7E0E"/>
    <w:rsid w:val="00506D3D"/>
    <w:rsid w:val="00530128"/>
    <w:rsid w:val="00530E3A"/>
    <w:rsid w:val="00536550"/>
    <w:rsid w:val="00537FFD"/>
    <w:rsid w:val="00541AD2"/>
    <w:rsid w:val="00541FC7"/>
    <w:rsid w:val="00543996"/>
    <w:rsid w:val="00543D49"/>
    <w:rsid w:val="005541F4"/>
    <w:rsid w:val="005567B2"/>
    <w:rsid w:val="00557DC5"/>
    <w:rsid w:val="00563327"/>
    <w:rsid w:val="0056400D"/>
    <w:rsid w:val="00575954"/>
    <w:rsid w:val="00591655"/>
    <w:rsid w:val="00594837"/>
    <w:rsid w:val="005A1005"/>
    <w:rsid w:val="005B170B"/>
    <w:rsid w:val="005B2E04"/>
    <w:rsid w:val="005B2E8E"/>
    <w:rsid w:val="005B4BE7"/>
    <w:rsid w:val="005B6350"/>
    <w:rsid w:val="005C08EE"/>
    <w:rsid w:val="005C1BF3"/>
    <w:rsid w:val="005C3DFD"/>
    <w:rsid w:val="005C4FE2"/>
    <w:rsid w:val="005D1F3D"/>
    <w:rsid w:val="005D33A6"/>
    <w:rsid w:val="005D47E1"/>
    <w:rsid w:val="005D5DA6"/>
    <w:rsid w:val="005E393A"/>
    <w:rsid w:val="005E6B21"/>
    <w:rsid w:val="005F5F34"/>
    <w:rsid w:val="005F610A"/>
    <w:rsid w:val="005F6346"/>
    <w:rsid w:val="005F68E1"/>
    <w:rsid w:val="006001B0"/>
    <w:rsid w:val="00602A94"/>
    <w:rsid w:val="00602ED1"/>
    <w:rsid w:val="00603583"/>
    <w:rsid w:val="006042C9"/>
    <w:rsid w:val="00607E76"/>
    <w:rsid w:val="0061658A"/>
    <w:rsid w:val="00617858"/>
    <w:rsid w:val="00621F05"/>
    <w:rsid w:val="00627A0E"/>
    <w:rsid w:val="006333A9"/>
    <w:rsid w:val="00635543"/>
    <w:rsid w:val="00636965"/>
    <w:rsid w:val="00637E6D"/>
    <w:rsid w:val="00640459"/>
    <w:rsid w:val="0064053D"/>
    <w:rsid w:val="00640A9F"/>
    <w:rsid w:val="006422FB"/>
    <w:rsid w:val="00643ADB"/>
    <w:rsid w:val="006454CE"/>
    <w:rsid w:val="00647F8B"/>
    <w:rsid w:val="006504A4"/>
    <w:rsid w:val="006534DF"/>
    <w:rsid w:val="00662AA8"/>
    <w:rsid w:val="00663AA8"/>
    <w:rsid w:val="00666D62"/>
    <w:rsid w:val="006744D3"/>
    <w:rsid w:val="0067531C"/>
    <w:rsid w:val="00682BAB"/>
    <w:rsid w:val="00685DBA"/>
    <w:rsid w:val="00695306"/>
    <w:rsid w:val="006B1942"/>
    <w:rsid w:val="006B1D01"/>
    <w:rsid w:val="006B3993"/>
    <w:rsid w:val="006B609D"/>
    <w:rsid w:val="006C2889"/>
    <w:rsid w:val="006C3489"/>
    <w:rsid w:val="006C506A"/>
    <w:rsid w:val="006C7D31"/>
    <w:rsid w:val="006D4B15"/>
    <w:rsid w:val="006D7A5F"/>
    <w:rsid w:val="006E1A7B"/>
    <w:rsid w:val="006E4C0A"/>
    <w:rsid w:val="006E4C53"/>
    <w:rsid w:val="006E7EE2"/>
    <w:rsid w:val="006F1E61"/>
    <w:rsid w:val="006F27FF"/>
    <w:rsid w:val="006F42E8"/>
    <w:rsid w:val="007001DD"/>
    <w:rsid w:val="00713F19"/>
    <w:rsid w:val="007149B0"/>
    <w:rsid w:val="0072194A"/>
    <w:rsid w:val="007225A6"/>
    <w:rsid w:val="00723B3E"/>
    <w:rsid w:val="00730912"/>
    <w:rsid w:val="00730E87"/>
    <w:rsid w:val="00731D07"/>
    <w:rsid w:val="007338A9"/>
    <w:rsid w:val="00734479"/>
    <w:rsid w:val="0073588F"/>
    <w:rsid w:val="00740031"/>
    <w:rsid w:val="007474E8"/>
    <w:rsid w:val="007509A5"/>
    <w:rsid w:val="007527C0"/>
    <w:rsid w:val="00753750"/>
    <w:rsid w:val="007671A2"/>
    <w:rsid w:val="007724E3"/>
    <w:rsid w:val="00772EFC"/>
    <w:rsid w:val="00773829"/>
    <w:rsid w:val="00777D99"/>
    <w:rsid w:val="00793B26"/>
    <w:rsid w:val="00794B04"/>
    <w:rsid w:val="007970CB"/>
    <w:rsid w:val="007A27EE"/>
    <w:rsid w:val="007A2901"/>
    <w:rsid w:val="007A522B"/>
    <w:rsid w:val="007A70F6"/>
    <w:rsid w:val="007A725B"/>
    <w:rsid w:val="007B4877"/>
    <w:rsid w:val="007B5617"/>
    <w:rsid w:val="007B6463"/>
    <w:rsid w:val="007B71F1"/>
    <w:rsid w:val="007C6563"/>
    <w:rsid w:val="007D3235"/>
    <w:rsid w:val="007D4522"/>
    <w:rsid w:val="007E005D"/>
    <w:rsid w:val="007E2643"/>
    <w:rsid w:val="007E2786"/>
    <w:rsid w:val="007E652F"/>
    <w:rsid w:val="007F0490"/>
    <w:rsid w:val="007F1D52"/>
    <w:rsid w:val="007F2019"/>
    <w:rsid w:val="007F4C09"/>
    <w:rsid w:val="00804707"/>
    <w:rsid w:val="00807D37"/>
    <w:rsid w:val="00814383"/>
    <w:rsid w:val="008206D2"/>
    <w:rsid w:val="00821728"/>
    <w:rsid w:val="00823431"/>
    <w:rsid w:val="00835C4D"/>
    <w:rsid w:val="00840244"/>
    <w:rsid w:val="00840BF8"/>
    <w:rsid w:val="008530F0"/>
    <w:rsid w:val="00855092"/>
    <w:rsid w:val="00857003"/>
    <w:rsid w:val="00861BB8"/>
    <w:rsid w:val="00863CE1"/>
    <w:rsid w:val="008644CC"/>
    <w:rsid w:val="00877DA9"/>
    <w:rsid w:val="00882D89"/>
    <w:rsid w:val="0088396C"/>
    <w:rsid w:val="00884056"/>
    <w:rsid w:val="00885A30"/>
    <w:rsid w:val="00885C5B"/>
    <w:rsid w:val="00891F9E"/>
    <w:rsid w:val="008A105E"/>
    <w:rsid w:val="008A26AB"/>
    <w:rsid w:val="008A5AD1"/>
    <w:rsid w:val="008A618B"/>
    <w:rsid w:val="008A73BB"/>
    <w:rsid w:val="008B4832"/>
    <w:rsid w:val="008C43C9"/>
    <w:rsid w:val="008C6BF2"/>
    <w:rsid w:val="008D44CB"/>
    <w:rsid w:val="008E3FAE"/>
    <w:rsid w:val="008E5A24"/>
    <w:rsid w:val="008E776C"/>
    <w:rsid w:val="008F0B80"/>
    <w:rsid w:val="008F628F"/>
    <w:rsid w:val="008F7731"/>
    <w:rsid w:val="00902B65"/>
    <w:rsid w:val="00904B82"/>
    <w:rsid w:val="00910696"/>
    <w:rsid w:val="009157E5"/>
    <w:rsid w:val="00916601"/>
    <w:rsid w:val="0092027D"/>
    <w:rsid w:val="00921477"/>
    <w:rsid w:val="0092324A"/>
    <w:rsid w:val="00925D62"/>
    <w:rsid w:val="009272D6"/>
    <w:rsid w:val="00931E75"/>
    <w:rsid w:val="00932901"/>
    <w:rsid w:val="0093684C"/>
    <w:rsid w:val="0094134C"/>
    <w:rsid w:val="00943D00"/>
    <w:rsid w:val="0094561F"/>
    <w:rsid w:val="00956B30"/>
    <w:rsid w:val="00956CF3"/>
    <w:rsid w:val="00957830"/>
    <w:rsid w:val="0096009A"/>
    <w:rsid w:val="009615B8"/>
    <w:rsid w:val="0097181A"/>
    <w:rsid w:val="00973D63"/>
    <w:rsid w:val="00982B73"/>
    <w:rsid w:val="009849D2"/>
    <w:rsid w:val="00984D9E"/>
    <w:rsid w:val="00986647"/>
    <w:rsid w:val="009907CC"/>
    <w:rsid w:val="009924C0"/>
    <w:rsid w:val="009929CC"/>
    <w:rsid w:val="0099609E"/>
    <w:rsid w:val="009966E7"/>
    <w:rsid w:val="009A01D9"/>
    <w:rsid w:val="009A089F"/>
    <w:rsid w:val="009A38B1"/>
    <w:rsid w:val="009A502D"/>
    <w:rsid w:val="009D1459"/>
    <w:rsid w:val="009D1AAA"/>
    <w:rsid w:val="009D2334"/>
    <w:rsid w:val="009D47D2"/>
    <w:rsid w:val="009E0CF2"/>
    <w:rsid w:val="009E1994"/>
    <w:rsid w:val="009F2918"/>
    <w:rsid w:val="009F383D"/>
    <w:rsid w:val="009F4040"/>
    <w:rsid w:val="009F4816"/>
    <w:rsid w:val="00A021E2"/>
    <w:rsid w:val="00A077E6"/>
    <w:rsid w:val="00A07F50"/>
    <w:rsid w:val="00A10603"/>
    <w:rsid w:val="00A1259E"/>
    <w:rsid w:val="00A2340C"/>
    <w:rsid w:val="00A311DD"/>
    <w:rsid w:val="00A34DBB"/>
    <w:rsid w:val="00A3560E"/>
    <w:rsid w:val="00A37136"/>
    <w:rsid w:val="00A45485"/>
    <w:rsid w:val="00A52A66"/>
    <w:rsid w:val="00A559D7"/>
    <w:rsid w:val="00A56208"/>
    <w:rsid w:val="00A63BBE"/>
    <w:rsid w:val="00A6403A"/>
    <w:rsid w:val="00A7466A"/>
    <w:rsid w:val="00A7744C"/>
    <w:rsid w:val="00A85FFF"/>
    <w:rsid w:val="00A87A00"/>
    <w:rsid w:val="00A92D18"/>
    <w:rsid w:val="00A930CE"/>
    <w:rsid w:val="00A95A8F"/>
    <w:rsid w:val="00A970C7"/>
    <w:rsid w:val="00AA2452"/>
    <w:rsid w:val="00AA2B54"/>
    <w:rsid w:val="00AA5A29"/>
    <w:rsid w:val="00AA66E3"/>
    <w:rsid w:val="00AB0675"/>
    <w:rsid w:val="00AB234A"/>
    <w:rsid w:val="00AC22E6"/>
    <w:rsid w:val="00AC5117"/>
    <w:rsid w:val="00AC5DC3"/>
    <w:rsid w:val="00AC60A8"/>
    <w:rsid w:val="00AD2C66"/>
    <w:rsid w:val="00AD4EB5"/>
    <w:rsid w:val="00AE041D"/>
    <w:rsid w:val="00AE313B"/>
    <w:rsid w:val="00AE70A4"/>
    <w:rsid w:val="00AF4876"/>
    <w:rsid w:val="00B02FA9"/>
    <w:rsid w:val="00B11EC7"/>
    <w:rsid w:val="00B123D3"/>
    <w:rsid w:val="00B12C3B"/>
    <w:rsid w:val="00B205AF"/>
    <w:rsid w:val="00B23FFC"/>
    <w:rsid w:val="00B32404"/>
    <w:rsid w:val="00B34D81"/>
    <w:rsid w:val="00B44816"/>
    <w:rsid w:val="00B46E3C"/>
    <w:rsid w:val="00B50487"/>
    <w:rsid w:val="00B55584"/>
    <w:rsid w:val="00B562C8"/>
    <w:rsid w:val="00B5721D"/>
    <w:rsid w:val="00B575AC"/>
    <w:rsid w:val="00B579A4"/>
    <w:rsid w:val="00B75671"/>
    <w:rsid w:val="00B76AFB"/>
    <w:rsid w:val="00B83768"/>
    <w:rsid w:val="00B86AC4"/>
    <w:rsid w:val="00B90D0B"/>
    <w:rsid w:val="00BA236C"/>
    <w:rsid w:val="00BA5CD9"/>
    <w:rsid w:val="00BA5E5E"/>
    <w:rsid w:val="00BB13D8"/>
    <w:rsid w:val="00BC05A7"/>
    <w:rsid w:val="00BC5456"/>
    <w:rsid w:val="00BC5B25"/>
    <w:rsid w:val="00BC6A27"/>
    <w:rsid w:val="00BD2314"/>
    <w:rsid w:val="00BD53B3"/>
    <w:rsid w:val="00BD7283"/>
    <w:rsid w:val="00BE0BB3"/>
    <w:rsid w:val="00BE3AEC"/>
    <w:rsid w:val="00BF1708"/>
    <w:rsid w:val="00BF604D"/>
    <w:rsid w:val="00C06DC2"/>
    <w:rsid w:val="00C12119"/>
    <w:rsid w:val="00C1289E"/>
    <w:rsid w:val="00C1688A"/>
    <w:rsid w:val="00C1748D"/>
    <w:rsid w:val="00C24175"/>
    <w:rsid w:val="00C25B14"/>
    <w:rsid w:val="00C26E19"/>
    <w:rsid w:val="00C31043"/>
    <w:rsid w:val="00C331D0"/>
    <w:rsid w:val="00C41C12"/>
    <w:rsid w:val="00C42E9F"/>
    <w:rsid w:val="00C47F12"/>
    <w:rsid w:val="00C50A7C"/>
    <w:rsid w:val="00C50D81"/>
    <w:rsid w:val="00C57B5B"/>
    <w:rsid w:val="00C75858"/>
    <w:rsid w:val="00C77ABF"/>
    <w:rsid w:val="00C80E59"/>
    <w:rsid w:val="00C83BD0"/>
    <w:rsid w:val="00C936CD"/>
    <w:rsid w:val="00C94C1E"/>
    <w:rsid w:val="00C95227"/>
    <w:rsid w:val="00C96BA4"/>
    <w:rsid w:val="00C97BD9"/>
    <w:rsid w:val="00CA59BB"/>
    <w:rsid w:val="00CA6317"/>
    <w:rsid w:val="00CB5BD9"/>
    <w:rsid w:val="00CB72B4"/>
    <w:rsid w:val="00CC3113"/>
    <w:rsid w:val="00CC3481"/>
    <w:rsid w:val="00CD03A6"/>
    <w:rsid w:val="00CD395D"/>
    <w:rsid w:val="00CD3AC6"/>
    <w:rsid w:val="00CD4586"/>
    <w:rsid w:val="00CD68B3"/>
    <w:rsid w:val="00CE4A67"/>
    <w:rsid w:val="00CE4E70"/>
    <w:rsid w:val="00CE6099"/>
    <w:rsid w:val="00CF085B"/>
    <w:rsid w:val="00CF35AB"/>
    <w:rsid w:val="00CF77E0"/>
    <w:rsid w:val="00CF7D17"/>
    <w:rsid w:val="00D033EB"/>
    <w:rsid w:val="00D03B0E"/>
    <w:rsid w:val="00D03B6F"/>
    <w:rsid w:val="00D03F6C"/>
    <w:rsid w:val="00D06709"/>
    <w:rsid w:val="00D07AFF"/>
    <w:rsid w:val="00D20851"/>
    <w:rsid w:val="00D20C5B"/>
    <w:rsid w:val="00D30F1C"/>
    <w:rsid w:val="00D3116C"/>
    <w:rsid w:val="00D322DF"/>
    <w:rsid w:val="00D3496B"/>
    <w:rsid w:val="00D43AD5"/>
    <w:rsid w:val="00D45ADB"/>
    <w:rsid w:val="00D50229"/>
    <w:rsid w:val="00D50305"/>
    <w:rsid w:val="00D523E9"/>
    <w:rsid w:val="00D53046"/>
    <w:rsid w:val="00D55AB8"/>
    <w:rsid w:val="00D575F2"/>
    <w:rsid w:val="00D608CE"/>
    <w:rsid w:val="00D61127"/>
    <w:rsid w:val="00D61591"/>
    <w:rsid w:val="00D62302"/>
    <w:rsid w:val="00D672FF"/>
    <w:rsid w:val="00D67543"/>
    <w:rsid w:val="00D70BF2"/>
    <w:rsid w:val="00D71D3D"/>
    <w:rsid w:val="00D72931"/>
    <w:rsid w:val="00D738EB"/>
    <w:rsid w:val="00D73DEF"/>
    <w:rsid w:val="00D76EAC"/>
    <w:rsid w:val="00D84AD7"/>
    <w:rsid w:val="00D84EAD"/>
    <w:rsid w:val="00D85F87"/>
    <w:rsid w:val="00D87F8A"/>
    <w:rsid w:val="00D92688"/>
    <w:rsid w:val="00D92F0D"/>
    <w:rsid w:val="00D943D4"/>
    <w:rsid w:val="00D94537"/>
    <w:rsid w:val="00D94833"/>
    <w:rsid w:val="00DA17AB"/>
    <w:rsid w:val="00DA65AA"/>
    <w:rsid w:val="00DB196C"/>
    <w:rsid w:val="00DB5488"/>
    <w:rsid w:val="00DC0D55"/>
    <w:rsid w:val="00DC1AEF"/>
    <w:rsid w:val="00DC23C8"/>
    <w:rsid w:val="00DC515C"/>
    <w:rsid w:val="00DD3F20"/>
    <w:rsid w:val="00DE5138"/>
    <w:rsid w:val="00DF4E42"/>
    <w:rsid w:val="00DF5BCE"/>
    <w:rsid w:val="00E031B3"/>
    <w:rsid w:val="00E041D5"/>
    <w:rsid w:val="00E136FF"/>
    <w:rsid w:val="00E16B22"/>
    <w:rsid w:val="00E23EE0"/>
    <w:rsid w:val="00E24829"/>
    <w:rsid w:val="00E26648"/>
    <w:rsid w:val="00E2719F"/>
    <w:rsid w:val="00E3363A"/>
    <w:rsid w:val="00E33CEA"/>
    <w:rsid w:val="00E36FBE"/>
    <w:rsid w:val="00E42B23"/>
    <w:rsid w:val="00E44B73"/>
    <w:rsid w:val="00E468B5"/>
    <w:rsid w:val="00E51A09"/>
    <w:rsid w:val="00E63830"/>
    <w:rsid w:val="00E702B0"/>
    <w:rsid w:val="00E70458"/>
    <w:rsid w:val="00E7077A"/>
    <w:rsid w:val="00E71064"/>
    <w:rsid w:val="00E76485"/>
    <w:rsid w:val="00E76ED0"/>
    <w:rsid w:val="00E776B0"/>
    <w:rsid w:val="00E80A6A"/>
    <w:rsid w:val="00E81F81"/>
    <w:rsid w:val="00E8424A"/>
    <w:rsid w:val="00E85137"/>
    <w:rsid w:val="00E90550"/>
    <w:rsid w:val="00E90F84"/>
    <w:rsid w:val="00E92CDD"/>
    <w:rsid w:val="00E94C06"/>
    <w:rsid w:val="00E96C73"/>
    <w:rsid w:val="00EA1B19"/>
    <w:rsid w:val="00EA5243"/>
    <w:rsid w:val="00EA57D0"/>
    <w:rsid w:val="00EA7B47"/>
    <w:rsid w:val="00EB7FD5"/>
    <w:rsid w:val="00EC5D51"/>
    <w:rsid w:val="00ED1DEC"/>
    <w:rsid w:val="00ED40E3"/>
    <w:rsid w:val="00ED4C93"/>
    <w:rsid w:val="00ED4CE7"/>
    <w:rsid w:val="00ED5150"/>
    <w:rsid w:val="00ED61B4"/>
    <w:rsid w:val="00ED6A30"/>
    <w:rsid w:val="00EE0447"/>
    <w:rsid w:val="00EE1355"/>
    <w:rsid w:val="00EE30BB"/>
    <w:rsid w:val="00EE4E75"/>
    <w:rsid w:val="00EE521B"/>
    <w:rsid w:val="00EE57DB"/>
    <w:rsid w:val="00EE5D11"/>
    <w:rsid w:val="00EF1610"/>
    <w:rsid w:val="00EF2147"/>
    <w:rsid w:val="00EF505C"/>
    <w:rsid w:val="00F00A02"/>
    <w:rsid w:val="00F0147A"/>
    <w:rsid w:val="00F022D6"/>
    <w:rsid w:val="00F038D8"/>
    <w:rsid w:val="00F05360"/>
    <w:rsid w:val="00F05E30"/>
    <w:rsid w:val="00F0653D"/>
    <w:rsid w:val="00F2396E"/>
    <w:rsid w:val="00F25425"/>
    <w:rsid w:val="00F26CBC"/>
    <w:rsid w:val="00F31825"/>
    <w:rsid w:val="00F3422C"/>
    <w:rsid w:val="00F40769"/>
    <w:rsid w:val="00F413DE"/>
    <w:rsid w:val="00F43ABD"/>
    <w:rsid w:val="00F43D86"/>
    <w:rsid w:val="00F44B4F"/>
    <w:rsid w:val="00F46020"/>
    <w:rsid w:val="00F46677"/>
    <w:rsid w:val="00F51336"/>
    <w:rsid w:val="00F64F7E"/>
    <w:rsid w:val="00F662FC"/>
    <w:rsid w:val="00F67C88"/>
    <w:rsid w:val="00F71185"/>
    <w:rsid w:val="00F714B7"/>
    <w:rsid w:val="00F75A6C"/>
    <w:rsid w:val="00F9181B"/>
    <w:rsid w:val="00FA3885"/>
    <w:rsid w:val="00FA554F"/>
    <w:rsid w:val="00FB43CE"/>
    <w:rsid w:val="00FB5D1F"/>
    <w:rsid w:val="00FB5E89"/>
    <w:rsid w:val="00FB785B"/>
    <w:rsid w:val="00FB7943"/>
    <w:rsid w:val="00FC4A52"/>
    <w:rsid w:val="00FD3BDF"/>
    <w:rsid w:val="00FD53DF"/>
    <w:rsid w:val="00FD5C4D"/>
    <w:rsid w:val="00FE0348"/>
    <w:rsid w:val="00FE7A1A"/>
    <w:rsid w:val="00FF029C"/>
    <w:rsid w:val="0157105E"/>
    <w:rsid w:val="02195D50"/>
    <w:rsid w:val="026767A0"/>
    <w:rsid w:val="02B65D76"/>
    <w:rsid w:val="03CA481D"/>
    <w:rsid w:val="04856648"/>
    <w:rsid w:val="050DF1DE"/>
    <w:rsid w:val="05377251"/>
    <w:rsid w:val="0554BE5A"/>
    <w:rsid w:val="05CBDBA0"/>
    <w:rsid w:val="05CE3795"/>
    <w:rsid w:val="06B2B5BA"/>
    <w:rsid w:val="06CEB9A4"/>
    <w:rsid w:val="06E4F09F"/>
    <w:rsid w:val="07059CE4"/>
    <w:rsid w:val="0721521F"/>
    <w:rsid w:val="086B325C"/>
    <w:rsid w:val="08907B6E"/>
    <w:rsid w:val="0895DD3F"/>
    <w:rsid w:val="09094136"/>
    <w:rsid w:val="093CDF30"/>
    <w:rsid w:val="09529C4F"/>
    <w:rsid w:val="09A37F55"/>
    <w:rsid w:val="09BA8DFC"/>
    <w:rsid w:val="09C11DF3"/>
    <w:rsid w:val="09C28045"/>
    <w:rsid w:val="09DA6EFD"/>
    <w:rsid w:val="09E988EB"/>
    <w:rsid w:val="09F8E1D6"/>
    <w:rsid w:val="0A4A5915"/>
    <w:rsid w:val="0A92B0B5"/>
    <w:rsid w:val="0AF013C0"/>
    <w:rsid w:val="0B660647"/>
    <w:rsid w:val="0D8167BF"/>
    <w:rsid w:val="0D86947A"/>
    <w:rsid w:val="0D96C6BE"/>
    <w:rsid w:val="0F10FC59"/>
    <w:rsid w:val="0F63ADCB"/>
    <w:rsid w:val="0F89A979"/>
    <w:rsid w:val="0FF6C9C6"/>
    <w:rsid w:val="109AFBBE"/>
    <w:rsid w:val="1278121F"/>
    <w:rsid w:val="129C2D94"/>
    <w:rsid w:val="12C6D07E"/>
    <w:rsid w:val="12F71E3F"/>
    <w:rsid w:val="13085DCA"/>
    <w:rsid w:val="132DBC7E"/>
    <w:rsid w:val="1367E838"/>
    <w:rsid w:val="13D0BD83"/>
    <w:rsid w:val="14A82721"/>
    <w:rsid w:val="14D81573"/>
    <w:rsid w:val="1526A7F8"/>
    <w:rsid w:val="15356B7C"/>
    <w:rsid w:val="165904C7"/>
    <w:rsid w:val="16590BED"/>
    <w:rsid w:val="166DE5F1"/>
    <w:rsid w:val="16808D91"/>
    <w:rsid w:val="16D2D0D4"/>
    <w:rsid w:val="170F8902"/>
    <w:rsid w:val="178CB365"/>
    <w:rsid w:val="186715F6"/>
    <w:rsid w:val="19246BA3"/>
    <w:rsid w:val="192C9865"/>
    <w:rsid w:val="1962CCBA"/>
    <w:rsid w:val="19915D35"/>
    <w:rsid w:val="199B8DCB"/>
    <w:rsid w:val="19B5F911"/>
    <w:rsid w:val="1AC496B3"/>
    <w:rsid w:val="1B409B18"/>
    <w:rsid w:val="1C1EE8D9"/>
    <w:rsid w:val="1C4E02E0"/>
    <w:rsid w:val="1C56A68D"/>
    <w:rsid w:val="1CD0F6F0"/>
    <w:rsid w:val="1CD5EFD4"/>
    <w:rsid w:val="1DAE1770"/>
    <w:rsid w:val="1E2E70C2"/>
    <w:rsid w:val="1E3CEE66"/>
    <w:rsid w:val="1E7C1267"/>
    <w:rsid w:val="1E85DDAC"/>
    <w:rsid w:val="1F23BE5E"/>
    <w:rsid w:val="210321D2"/>
    <w:rsid w:val="215A7637"/>
    <w:rsid w:val="2227C7A0"/>
    <w:rsid w:val="2304AB64"/>
    <w:rsid w:val="23653ED3"/>
    <w:rsid w:val="23CBE6AD"/>
    <w:rsid w:val="2419695B"/>
    <w:rsid w:val="2423D4A5"/>
    <w:rsid w:val="2481DBA5"/>
    <w:rsid w:val="24ACA948"/>
    <w:rsid w:val="253A21BA"/>
    <w:rsid w:val="25A5C384"/>
    <w:rsid w:val="265787C7"/>
    <w:rsid w:val="2668CF5C"/>
    <w:rsid w:val="26F15A16"/>
    <w:rsid w:val="272DCBA8"/>
    <w:rsid w:val="274B0DF5"/>
    <w:rsid w:val="27A2BB14"/>
    <w:rsid w:val="285A7792"/>
    <w:rsid w:val="28F86E12"/>
    <w:rsid w:val="2AF8351E"/>
    <w:rsid w:val="2B4A81AA"/>
    <w:rsid w:val="2C5FEAD7"/>
    <w:rsid w:val="2D5D3C50"/>
    <w:rsid w:val="2E7DBCE2"/>
    <w:rsid w:val="2EF80417"/>
    <w:rsid w:val="2F01E36A"/>
    <w:rsid w:val="30114E7C"/>
    <w:rsid w:val="307C8EB2"/>
    <w:rsid w:val="308599DA"/>
    <w:rsid w:val="30B79AA1"/>
    <w:rsid w:val="314CE056"/>
    <w:rsid w:val="31AB1D79"/>
    <w:rsid w:val="31E5442B"/>
    <w:rsid w:val="31EAFC09"/>
    <w:rsid w:val="31F06244"/>
    <w:rsid w:val="325F4D12"/>
    <w:rsid w:val="3368619D"/>
    <w:rsid w:val="3378EBCB"/>
    <w:rsid w:val="33CE577D"/>
    <w:rsid w:val="355E0BE9"/>
    <w:rsid w:val="35722C81"/>
    <w:rsid w:val="3635A362"/>
    <w:rsid w:val="3697773F"/>
    <w:rsid w:val="3745949D"/>
    <w:rsid w:val="37792122"/>
    <w:rsid w:val="37811F93"/>
    <w:rsid w:val="3781E92D"/>
    <w:rsid w:val="37C0CE5D"/>
    <w:rsid w:val="381DEE16"/>
    <w:rsid w:val="3885FF75"/>
    <w:rsid w:val="39E0A7D1"/>
    <w:rsid w:val="3A18ACBC"/>
    <w:rsid w:val="3A3359A2"/>
    <w:rsid w:val="3ABA7F16"/>
    <w:rsid w:val="3AD94E72"/>
    <w:rsid w:val="3B0E4C9F"/>
    <w:rsid w:val="3B297DE3"/>
    <w:rsid w:val="3C6FD444"/>
    <w:rsid w:val="3CA584B1"/>
    <w:rsid w:val="3CC693D8"/>
    <w:rsid w:val="3D3BD535"/>
    <w:rsid w:val="3D991223"/>
    <w:rsid w:val="3E78910E"/>
    <w:rsid w:val="3F9876A9"/>
    <w:rsid w:val="3FE54954"/>
    <w:rsid w:val="3FFD2B10"/>
    <w:rsid w:val="410249D9"/>
    <w:rsid w:val="410ADE74"/>
    <w:rsid w:val="41CD88F8"/>
    <w:rsid w:val="4216F96B"/>
    <w:rsid w:val="43C8524B"/>
    <w:rsid w:val="445058F8"/>
    <w:rsid w:val="4460496D"/>
    <w:rsid w:val="457A82F4"/>
    <w:rsid w:val="45C53668"/>
    <w:rsid w:val="46877AB0"/>
    <w:rsid w:val="469D907B"/>
    <w:rsid w:val="46C4D94C"/>
    <w:rsid w:val="4716AC7E"/>
    <w:rsid w:val="475817AE"/>
    <w:rsid w:val="483397D7"/>
    <w:rsid w:val="48470C7C"/>
    <w:rsid w:val="4869FED8"/>
    <w:rsid w:val="488B3C89"/>
    <w:rsid w:val="490F873E"/>
    <w:rsid w:val="4A5ACED1"/>
    <w:rsid w:val="4B4AA6B0"/>
    <w:rsid w:val="4B6B6186"/>
    <w:rsid w:val="4C37BD35"/>
    <w:rsid w:val="4C84175F"/>
    <w:rsid w:val="4D30FAC7"/>
    <w:rsid w:val="4E790FFA"/>
    <w:rsid w:val="4EE2FE3C"/>
    <w:rsid w:val="4F02257B"/>
    <w:rsid w:val="4F6A1A5D"/>
    <w:rsid w:val="501B4635"/>
    <w:rsid w:val="50703541"/>
    <w:rsid w:val="50799FBB"/>
    <w:rsid w:val="51426C9F"/>
    <w:rsid w:val="51561D23"/>
    <w:rsid w:val="519D0A5E"/>
    <w:rsid w:val="524EDEB5"/>
    <w:rsid w:val="52885746"/>
    <w:rsid w:val="52D74686"/>
    <w:rsid w:val="547CC0CC"/>
    <w:rsid w:val="547DD549"/>
    <w:rsid w:val="54C98FE7"/>
    <w:rsid w:val="54E5035C"/>
    <w:rsid w:val="5588A523"/>
    <w:rsid w:val="5654430A"/>
    <w:rsid w:val="56E08FF2"/>
    <w:rsid w:val="5769E5DA"/>
    <w:rsid w:val="57BA2F10"/>
    <w:rsid w:val="5820AD08"/>
    <w:rsid w:val="584D3250"/>
    <w:rsid w:val="58FFA57D"/>
    <w:rsid w:val="5936756E"/>
    <w:rsid w:val="5B1EBA6C"/>
    <w:rsid w:val="5B8B8F63"/>
    <w:rsid w:val="5BA92B0C"/>
    <w:rsid w:val="5BC7A6B5"/>
    <w:rsid w:val="5CE077B5"/>
    <w:rsid w:val="5E94AE10"/>
    <w:rsid w:val="5EE42E87"/>
    <w:rsid w:val="5FF087C7"/>
    <w:rsid w:val="60079A52"/>
    <w:rsid w:val="6009B910"/>
    <w:rsid w:val="60796FFB"/>
    <w:rsid w:val="6099728A"/>
    <w:rsid w:val="60D035E4"/>
    <w:rsid w:val="60F04841"/>
    <w:rsid w:val="61B05EC3"/>
    <w:rsid w:val="61CE5A65"/>
    <w:rsid w:val="621F2506"/>
    <w:rsid w:val="62840520"/>
    <w:rsid w:val="634E9BE3"/>
    <w:rsid w:val="63CD3C34"/>
    <w:rsid w:val="649290C2"/>
    <w:rsid w:val="64A3CD6D"/>
    <w:rsid w:val="6579CB1D"/>
    <w:rsid w:val="66055B7B"/>
    <w:rsid w:val="66DE0E5A"/>
    <w:rsid w:val="6703FDF9"/>
    <w:rsid w:val="670FDA28"/>
    <w:rsid w:val="67537ED4"/>
    <w:rsid w:val="67678580"/>
    <w:rsid w:val="67678E6D"/>
    <w:rsid w:val="6914A0F2"/>
    <w:rsid w:val="69BA2C6A"/>
    <w:rsid w:val="6A9D17D9"/>
    <w:rsid w:val="6AC729B1"/>
    <w:rsid w:val="6B8B43CD"/>
    <w:rsid w:val="6C7A8DF5"/>
    <w:rsid w:val="6CF239FA"/>
    <w:rsid w:val="6D0A4F9C"/>
    <w:rsid w:val="6D29FCD3"/>
    <w:rsid w:val="6DED47F7"/>
    <w:rsid w:val="6E1CF103"/>
    <w:rsid w:val="6E665FDD"/>
    <w:rsid w:val="6ECDFD94"/>
    <w:rsid w:val="6EE38EF1"/>
    <w:rsid w:val="6F098BC3"/>
    <w:rsid w:val="6F366152"/>
    <w:rsid w:val="7115E4FE"/>
    <w:rsid w:val="711AE4E7"/>
    <w:rsid w:val="72BECBA6"/>
    <w:rsid w:val="73A86A13"/>
    <w:rsid w:val="743174F3"/>
    <w:rsid w:val="7601016B"/>
    <w:rsid w:val="77122D93"/>
    <w:rsid w:val="77AA786A"/>
    <w:rsid w:val="77B77DAF"/>
    <w:rsid w:val="77C6E43F"/>
    <w:rsid w:val="79B59FEA"/>
    <w:rsid w:val="7AA1EFA4"/>
    <w:rsid w:val="7AAE83EB"/>
    <w:rsid w:val="7B816CD9"/>
    <w:rsid w:val="7D2FABC3"/>
    <w:rsid w:val="7D71BC92"/>
    <w:rsid w:val="7E5FF9D1"/>
    <w:rsid w:val="7EF12F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A241B4"/>
  <w15:docId w15:val="{0331F1AB-72F0-41F8-85F0-33C16615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5858"/>
    <w:pPr>
      <w:suppressAutoHyphens/>
      <w:spacing w:before="120"/>
      <w:jc w:val="both"/>
    </w:pPr>
    <w:rPr>
      <w:rFonts w:ascii="Arial" w:hAnsi="Arial" w:cs="Arial"/>
      <w:sz w:val="22"/>
      <w:szCs w:val="24"/>
      <w:lang w:eastAsia="zh-CN"/>
    </w:rPr>
  </w:style>
  <w:style w:type="paragraph" w:styleId="Nadpis1">
    <w:name w:val="heading 1"/>
    <w:basedOn w:val="Normln"/>
    <w:next w:val="Normln"/>
    <w:qFormat/>
    <w:pPr>
      <w:keepNext/>
      <w:keepLines/>
      <w:numPr>
        <w:numId w:val="1"/>
      </w:numPr>
      <w:spacing w:before="480"/>
      <w:outlineLvl w:val="0"/>
    </w:pPr>
    <w:rPr>
      <w:rFonts w:ascii="Calibri" w:eastAsia="MS Gothic" w:hAnsi="Calibri" w:cs="Calibri"/>
      <w:b/>
      <w:bCs/>
      <w:color w:val="345A8A"/>
      <w:sz w:val="32"/>
      <w:szCs w:val="32"/>
      <w:lang w:val="x-none"/>
    </w:rPr>
  </w:style>
  <w:style w:type="paragraph" w:styleId="Nadpis2">
    <w:name w:val="heading 2"/>
    <w:basedOn w:val="Normln"/>
    <w:next w:val="Normln"/>
    <w:link w:val="Nadpis2Char"/>
    <w:uiPriority w:val="9"/>
    <w:semiHidden/>
    <w:unhideWhenUsed/>
    <w:qFormat/>
    <w:rsid w:val="006753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adpis1"/>
    <w:next w:val="Normln"/>
    <w:link w:val="Nadpis3Char"/>
    <w:qFormat/>
    <w:pPr>
      <w:numPr>
        <w:ilvl w:val="2"/>
      </w:numPr>
      <w:spacing w:before="360"/>
      <w:jc w:val="left"/>
      <w:outlineLvl w:val="2"/>
    </w:pPr>
    <w:rPr>
      <w:rFonts w:ascii="Arial" w:eastAsia="Times New Roman" w:hAnsi="Arial" w:cs="Arial"/>
      <w:bCs w:val="0"/>
      <w:color w:val="auto"/>
      <w:sz w:val="24"/>
      <w:szCs w:val="26"/>
    </w:rPr>
  </w:style>
  <w:style w:type="paragraph" w:styleId="Nadpis8">
    <w:name w:val="heading 8"/>
    <w:basedOn w:val="Normln"/>
    <w:next w:val="Normln"/>
    <w:link w:val="Nadpis8Char"/>
    <w:qFormat/>
    <w:pPr>
      <w:keepNext/>
      <w:numPr>
        <w:ilvl w:val="7"/>
        <w:numId w:val="1"/>
      </w:numPr>
      <w:spacing w:before="240"/>
      <w:jc w:val="left"/>
      <w:outlineLvl w:val="7"/>
    </w:pPr>
    <w:rPr>
      <w:b/>
      <w:sz w:val="20"/>
      <w:szCs w:val="20"/>
      <w:lang w:val="x-none"/>
    </w:rPr>
  </w:style>
  <w:style w:type="paragraph" w:styleId="Nadpis9">
    <w:name w:val="heading 9"/>
    <w:basedOn w:val="Normln"/>
    <w:next w:val="Normln"/>
    <w:qFormat/>
    <w:pPr>
      <w:keepNext/>
      <w:numPr>
        <w:ilvl w:val="8"/>
        <w:numId w:val="1"/>
      </w:numPr>
      <w:spacing w:before="240" w:after="120"/>
      <w:jc w:val="center"/>
      <w:outlineLvl w:val="8"/>
    </w:pPr>
    <w:rPr>
      <w:b/>
      <w:bCs/>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Times New Roman" w:eastAsia="Calibri" w:hAnsi="Times New Roman" w:cs="Arial" w:hint="default"/>
      <w:b w:val="0"/>
      <w:i w:val="0"/>
      <w:sz w:val="22"/>
      <w:lang w:eastAsia="en-US"/>
    </w:rPr>
  </w:style>
  <w:style w:type="character" w:customStyle="1" w:styleId="WW8Num4z0">
    <w:name w:val="WW8Num4z0"/>
    <w:rPr>
      <w:rFonts w:ascii="Times New Roman" w:hAnsi="Times New Roman" w:cs="Times New Roman" w:hint="default"/>
      <w:b w:val="0"/>
      <w:i w:val="0"/>
      <w:sz w:val="22"/>
    </w:rPr>
  </w:style>
  <w:style w:type="character" w:customStyle="1" w:styleId="WW8Num5z0">
    <w:name w:val="WW8Num5z0"/>
    <w:rPr>
      <w:rFonts w:cs="Arial" w:hint="default"/>
      <w:b w:val="0"/>
      <w:i w:val="0"/>
      <w:sz w:val="22"/>
    </w:rPr>
  </w:style>
  <w:style w:type="character" w:customStyle="1" w:styleId="WW8Num6z0">
    <w:name w:val="WW8Num6z0"/>
    <w:rPr>
      <w:rFonts w:ascii="Arial" w:hAnsi="Arial" w:cs="Arial" w:hint="default"/>
      <w:b/>
      <w:i w:val="0"/>
      <w:caps/>
      <w:color w:val="auto"/>
      <w:sz w:val="24"/>
      <w:szCs w:val="20"/>
    </w:rPr>
  </w:style>
  <w:style w:type="character" w:customStyle="1" w:styleId="WW8Num6z1">
    <w:name w:val="WW8Num6z1"/>
    <w:rPr>
      <w:rFonts w:ascii="Times New Roman" w:hAnsi="Times New Roman" w:cs="Arial" w:hint="default"/>
      <w:b w:val="0"/>
      <w:i w:val="0"/>
      <w:iCs w:val="0"/>
      <w:caps w:val="0"/>
      <w:smallCaps w:val="0"/>
      <w:strike w:val="0"/>
      <w:dstrike w:val="0"/>
      <w:vanish w:val="0"/>
      <w:color w:val="auto"/>
      <w:spacing w:val="0"/>
      <w:kern w:val="1"/>
      <w:position w:val="0"/>
      <w:sz w:val="22"/>
      <w:szCs w:val="20"/>
      <w:u w:val="none"/>
      <w:vertAlign w:val="baseline"/>
    </w:rPr>
  </w:style>
  <w:style w:type="character" w:customStyle="1" w:styleId="WW8Num6z2">
    <w:name w:val="WW8Num6z2"/>
    <w:rPr>
      <w:rFonts w:ascii="Times New Roman" w:hAnsi="Times New Roman" w:cs="Times New Roman" w:hint="default"/>
      <w:b w:val="0"/>
      <w:i w:val="0"/>
      <w:sz w:val="22"/>
    </w:rPr>
  </w:style>
  <w:style w:type="character" w:customStyle="1" w:styleId="WW8Num6z3">
    <w:name w:val="WW8Num6z3"/>
    <w:rPr>
      <w:rFonts w:ascii="Arial" w:hAnsi="Arial" w:cs="Arial" w:hint="default"/>
      <w:b w:val="0"/>
      <w:i w:val="0"/>
      <w:sz w:val="22"/>
    </w:rPr>
  </w:style>
  <w:style w:type="character" w:customStyle="1" w:styleId="WW8Num6z6">
    <w:name w:val="WW8Num6z6"/>
    <w:rPr>
      <w:rFonts w:hint="default"/>
    </w:rPr>
  </w:style>
  <w:style w:type="character" w:customStyle="1" w:styleId="WW8Num7z0">
    <w:name w:val="WW8Num7z0"/>
    <w:rPr>
      <w:rFonts w:ascii="Times New Roman" w:hAnsi="Times New Roman" w:cs="Times New Roman" w:hint="default"/>
      <w:b/>
      <w:i w:val="0"/>
      <w:caps/>
      <w:color w:val="auto"/>
      <w:sz w:val="24"/>
      <w:szCs w:val="20"/>
    </w:rPr>
  </w:style>
  <w:style w:type="character" w:customStyle="1" w:styleId="WW8Num7z1">
    <w:name w:val="WW8Num7z1"/>
    <w:rPr>
      <w:rFonts w:ascii="Arial" w:hAnsi="Arial" w:cs="Arial" w:hint="default"/>
      <w:b w:val="0"/>
      <w:i w:val="0"/>
      <w:iCs w:val="0"/>
      <w:caps w:val="0"/>
      <w:smallCaps w:val="0"/>
      <w:strike w:val="0"/>
      <w:dstrike w:val="0"/>
      <w:vanish w:val="0"/>
      <w:color w:val="auto"/>
      <w:spacing w:val="0"/>
      <w:kern w:val="1"/>
      <w:position w:val="0"/>
      <w:sz w:val="22"/>
      <w:szCs w:val="20"/>
      <w:u w:val="none"/>
      <w:vertAlign w:val="baseline"/>
    </w:rPr>
  </w:style>
  <w:style w:type="character" w:customStyle="1" w:styleId="WW8Num7z2">
    <w:name w:val="WW8Num7z2"/>
    <w:rPr>
      <w:rFonts w:ascii="Arial" w:hAnsi="Arial" w:cs="Arial" w:hint="default"/>
      <w:b w:val="0"/>
      <w:i w:val="0"/>
      <w:sz w:val="22"/>
    </w:rPr>
  </w:style>
  <w:style w:type="character" w:customStyle="1" w:styleId="WW8Num7z6">
    <w:name w:val="WW8Num7z6"/>
    <w:rPr>
      <w:rFonts w:hint="default"/>
    </w:rPr>
  </w:style>
  <w:style w:type="character" w:customStyle="1" w:styleId="WW8Num8z0">
    <w:name w:val="WW8Num8z0"/>
    <w:rPr>
      <w:rFonts w:cs="Arial" w:hint="default"/>
      <w:b w:val="0"/>
      <w:i w:val="0"/>
      <w:sz w:val="22"/>
    </w:rPr>
  </w:style>
  <w:style w:type="character" w:customStyle="1" w:styleId="WW8Num9z0">
    <w:name w:val="WW8Num9z0"/>
    <w:rPr>
      <w:rFonts w:ascii="Symbol" w:hAnsi="Symbol" w:cs="Symbol" w:hint="default"/>
      <w:caps w:val="0"/>
      <w:smallCaps w:val="0"/>
      <w:color w:val="000000"/>
      <w:spacing w:val="0"/>
      <w:sz w:val="22"/>
      <w:szCs w:val="22"/>
    </w:rPr>
  </w:style>
  <w:style w:type="character" w:customStyle="1" w:styleId="WW8Num9z1">
    <w:name w:val="WW8Num9z1"/>
    <w:rPr>
      <w:rFonts w:ascii="Courier New" w:hAnsi="Courier New" w:cs="Courier New" w:hint="default"/>
      <w:szCs w:val="22"/>
    </w:rPr>
  </w:style>
  <w:style w:type="character" w:customStyle="1" w:styleId="WW8Num9z2">
    <w:name w:val="WW8Num9z2"/>
    <w:rPr>
      <w:rFonts w:ascii="Wingdings" w:hAnsi="Wingdings" w:cs="Wingdings" w:hint="default"/>
    </w:rPr>
  </w:style>
  <w:style w:type="character" w:customStyle="1" w:styleId="WW8Num10z0">
    <w:name w:val="WW8Num10z0"/>
    <w:rPr>
      <w:rFonts w:ascii="Times New Roman" w:hAnsi="Times New Roman" w:cs="Times New Roman" w:hint="default"/>
      <w:b w:val="0"/>
      <w:i w:val="0"/>
      <w:sz w:val="22"/>
    </w:rPr>
  </w:style>
  <w:style w:type="character" w:customStyle="1" w:styleId="WW8Num11z0">
    <w:name w:val="WW8Num11z0"/>
    <w:rPr>
      <w:rFonts w:ascii="Times New Roman" w:hAnsi="Times New Roman" w:cs="Arial" w:hint="default"/>
      <w:b w:val="0"/>
      <w:i w:val="0"/>
      <w:sz w:val="22"/>
      <w:szCs w:val="22"/>
    </w:rPr>
  </w:style>
  <w:style w:type="character" w:customStyle="1" w:styleId="WW8Num12z0">
    <w:name w:val="WW8Num12z0"/>
    <w:rPr>
      <w:rFonts w:ascii="Symbol" w:hAnsi="Symbol" w:cs="Symbol" w:hint="default"/>
      <w:szCs w:val="22"/>
    </w:rPr>
  </w:style>
  <w:style w:type="character" w:customStyle="1" w:styleId="WW8Num13z0">
    <w:name w:val="WW8Num13z0"/>
    <w:rPr>
      <w:rFonts w:hint="default"/>
    </w:rPr>
  </w:style>
  <w:style w:type="character" w:customStyle="1" w:styleId="WW8Num14z0">
    <w:name w:val="WW8Num14z0"/>
    <w:rPr>
      <w:rFonts w:hint="default"/>
      <w:b w:val="0"/>
      <w:i w:val="0"/>
      <w:sz w:val="22"/>
    </w:rPr>
  </w:style>
  <w:style w:type="character" w:customStyle="1" w:styleId="WW8Num15z0">
    <w:name w:val="WW8Num15z0"/>
    <w:rPr>
      <w:rFonts w:ascii="Times New Roman" w:hAnsi="Times New Roman" w:cs="Times New Roman" w:hint="default"/>
      <w:b w:val="0"/>
      <w:i w:val="0"/>
      <w:sz w:val="22"/>
    </w:rPr>
  </w:style>
  <w:style w:type="character" w:customStyle="1" w:styleId="WW8Num16z0">
    <w:name w:val="WW8Num16z0"/>
    <w:rPr>
      <w:rFonts w:ascii="Symbol" w:hAnsi="Symbol" w:cs="OpenSymbol"/>
      <w:sz w:val="22"/>
      <w:szCs w:val="22"/>
    </w:rPr>
  </w:style>
  <w:style w:type="character" w:customStyle="1" w:styleId="WW8Num16z1">
    <w:name w:val="WW8Num16z1"/>
    <w:rPr>
      <w:rFonts w:ascii="OpenSymbol" w:hAnsi="OpenSymbol" w:cs="OpenSymbol"/>
    </w:rPr>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1">
    <w:name w:val="WW8Num3z1"/>
    <w:rPr>
      <w:rFonts w:ascii="Arial" w:hAnsi="Arial" w:cs="Arial" w:hint="default"/>
      <w:b w:val="0"/>
      <w:i w:val="0"/>
      <w:iCs w:val="0"/>
      <w:caps w:val="0"/>
      <w:smallCaps w:val="0"/>
      <w:strike w:val="0"/>
      <w:dstrike w:val="0"/>
      <w:vanish w:val="0"/>
      <w:color w:val="auto"/>
      <w:spacing w:val="0"/>
      <w:kern w:val="1"/>
      <w:position w:val="0"/>
      <w:sz w:val="22"/>
      <w:szCs w:val="20"/>
      <w:u w:val="none"/>
      <w:vertAlign w:val="baseline"/>
    </w:rPr>
  </w:style>
  <w:style w:type="character" w:customStyle="1" w:styleId="WW8Num3z2">
    <w:name w:val="WW8Num3z2"/>
    <w:rPr>
      <w:rFonts w:ascii="Arial" w:hAnsi="Arial" w:cs="Arial" w:hint="default"/>
      <w:b w:val="0"/>
      <w:i w:val="0"/>
      <w:sz w:val="22"/>
    </w:rPr>
  </w:style>
  <w:style w:type="character" w:customStyle="1" w:styleId="WW8Num3z6">
    <w:name w:val="WW8Num3z6"/>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6">
    <w:name w:val="WW8Num9z6"/>
    <w:rPr>
      <w:rFonts w:hint="default"/>
    </w:rPr>
  </w:style>
  <w:style w:type="character" w:customStyle="1" w:styleId="WW8Num10z1">
    <w:name w:val="WW8Num10z1"/>
    <w:rPr>
      <w:rFonts w:ascii="Arial" w:hAnsi="Arial" w:cs="Arial" w:hint="default"/>
      <w:b w:val="0"/>
      <w:i w:val="0"/>
      <w:sz w:val="22"/>
    </w:rPr>
  </w:style>
  <w:style w:type="character" w:customStyle="1" w:styleId="WW8Num10z6">
    <w:name w:val="WW8Num10z6"/>
    <w:rPr>
      <w:rFonts w:hint="default"/>
    </w:rPr>
  </w:style>
  <w:style w:type="character" w:customStyle="1" w:styleId="WW8Num11z1">
    <w:name w:val="WW8Num11z1"/>
    <w:rPr>
      <w:rFonts w:ascii="Arial" w:hAnsi="Arial" w:cs="Arial" w:hint="default"/>
      <w:b w:val="0"/>
      <w:i w:val="0"/>
      <w:sz w:val="22"/>
    </w:rPr>
  </w:style>
  <w:style w:type="character" w:customStyle="1" w:styleId="WW8Num11z6">
    <w:name w:val="WW8Num11z6"/>
    <w:rPr>
      <w:rFonts w:hint="default"/>
    </w:rPr>
  </w:style>
  <w:style w:type="character" w:customStyle="1" w:styleId="WW8Num12z1">
    <w:name w:val="WW8Num12z1"/>
    <w:rPr>
      <w:rFonts w:ascii="Times New Roman" w:hAnsi="Times New Roman" w:cs="Times New Roman" w:hint="default"/>
      <w:b w:val="0"/>
      <w:i w:val="0"/>
      <w:iCs w:val="0"/>
      <w:caps w:val="0"/>
      <w:smallCaps w:val="0"/>
      <w:strike w:val="0"/>
      <w:dstrike w:val="0"/>
      <w:vanish w:val="0"/>
      <w:color w:val="auto"/>
      <w:spacing w:val="0"/>
      <w:kern w:val="1"/>
      <w:position w:val="0"/>
      <w:sz w:val="22"/>
      <w:u w:val="none"/>
      <w:vertAlign w:val="baseline"/>
    </w:rPr>
  </w:style>
  <w:style w:type="character" w:customStyle="1" w:styleId="WW8Num12z2">
    <w:name w:val="WW8Num12z2"/>
    <w:rPr>
      <w:rFonts w:ascii="Times New Roman" w:hAnsi="Times New Roman" w:cs="Times New Roman" w:hint="default"/>
      <w:b w:val="0"/>
      <w:i w:val="0"/>
      <w:sz w:val="22"/>
    </w:rPr>
  </w:style>
  <w:style w:type="character" w:customStyle="1" w:styleId="WW8Num12z3">
    <w:name w:val="WW8Num12z3"/>
    <w:rPr>
      <w:rFonts w:cs="Times New Roman" w:hint="default"/>
      <w:b w:val="0"/>
      <w:i w:val="0"/>
      <w:sz w:val="22"/>
    </w:rPr>
  </w:style>
  <w:style w:type="character" w:customStyle="1" w:styleId="WW8Num12z6">
    <w:name w:val="WW8Num12z6"/>
    <w:rPr>
      <w:rFonts w:cs="Times New Roman" w:hint="default"/>
    </w:rPr>
  </w:style>
  <w:style w:type="character" w:customStyle="1" w:styleId="WW8Num13z1">
    <w:name w:val="WW8Num13z1"/>
    <w:rPr>
      <w:rFonts w:ascii="Arial" w:hAnsi="Arial" w:cs="Arial" w:hint="default"/>
      <w:b w:val="0"/>
      <w:i w:val="0"/>
      <w:sz w:val="22"/>
    </w:rPr>
  </w:style>
  <w:style w:type="character" w:customStyle="1" w:styleId="WW8Num13z2">
    <w:name w:val="WW8Num13z2"/>
    <w:rPr>
      <w:rFonts w:ascii="Symbol" w:hAnsi="Symbol" w:cs="Symbol" w:hint="default"/>
      <w:b w:val="0"/>
      <w:i w:val="0"/>
      <w:sz w:val="22"/>
    </w:rPr>
  </w:style>
  <w:style w:type="character" w:customStyle="1" w:styleId="WW8Num13z6">
    <w:name w:val="WW8Num13z6"/>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Arial" w:hAnsi="Arial" w:cs="Arial" w:hint="default"/>
      <w:b w:val="0"/>
      <w:i w:val="0"/>
      <w:sz w:val="22"/>
    </w:rPr>
  </w:style>
  <w:style w:type="character" w:customStyle="1" w:styleId="WW8Num15z6">
    <w:name w:val="WW8Num15z6"/>
    <w:rPr>
      <w:rFonts w:hint="default"/>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hint="default"/>
      <w:b/>
      <w:i w:val="0"/>
      <w:caps/>
      <w:color w:val="auto"/>
      <w:sz w:val="24"/>
      <w:szCs w:val="20"/>
    </w:rPr>
  </w:style>
  <w:style w:type="character" w:customStyle="1" w:styleId="WW8Num17z1">
    <w:name w:val="WW8Num17z1"/>
    <w:rPr>
      <w:rFonts w:ascii="Arial" w:hAnsi="Arial" w:cs="Arial" w:hint="default"/>
      <w:b w:val="0"/>
      <w:i w:val="0"/>
      <w:iCs w:val="0"/>
      <w:caps w:val="0"/>
      <w:smallCaps w:val="0"/>
      <w:strike w:val="0"/>
      <w:dstrike w:val="0"/>
      <w:vanish w:val="0"/>
      <w:color w:val="auto"/>
      <w:spacing w:val="0"/>
      <w:kern w:val="1"/>
      <w:position w:val="0"/>
      <w:sz w:val="22"/>
      <w:szCs w:val="20"/>
      <w:u w:val="none"/>
      <w:vertAlign w:val="baseline"/>
    </w:rPr>
  </w:style>
  <w:style w:type="character" w:customStyle="1" w:styleId="WW8Num17z2">
    <w:name w:val="WW8Num17z2"/>
    <w:rPr>
      <w:rFonts w:ascii="Arial" w:hAnsi="Arial" w:cs="Arial" w:hint="default"/>
      <w:b w:val="0"/>
      <w:i w:val="0"/>
      <w:sz w:val="22"/>
    </w:rPr>
  </w:style>
  <w:style w:type="character" w:customStyle="1" w:styleId="WW8Num17z6">
    <w:name w:val="WW8Num17z6"/>
    <w:rPr>
      <w:rFonts w:hint="default"/>
    </w:rPr>
  </w:style>
  <w:style w:type="character" w:customStyle="1" w:styleId="WW8Num18z0">
    <w:name w:val="WW8Num18z0"/>
    <w:rPr>
      <w:rFonts w:hint="default"/>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i w:val="0"/>
      <w:sz w:val="24"/>
    </w:rPr>
  </w:style>
  <w:style w:type="character" w:customStyle="1" w:styleId="WW8Num19z1">
    <w:name w:val="WW8Num19z1"/>
    <w:rPr>
      <w:rFonts w:ascii="Arial" w:hAnsi="Arial" w:cs="Arial" w:hint="default"/>
      <w:b w:val="0"/>
      <w:i w:val="0"/>
      <w:sz w:val="22"/>
      <w:szCs w:val="20"/>
    </w:rPr>
  </w:style>
  <w:style w:type="character" w:customStyle="1" w:styleId="WW8Num19z2">
    <w:name w:val="WW8Num19z2"/>
    <w:rPr>
      <w:rFonts w:ascii="Arial" w:hAnsi="Arial" w:cs="Arial" w:hint="default"/>
      <w:b w:val="0"/>
      <w:i w:val="0"/>
      <w:sz w:val="22"/>
    </w:rPr>
  </w:style>
  <w:style w:type="character" w:customStyle="1" w:styleId="WW8Num19z6">
    <w:name w:val="WW8Num19z6"/>
    <w:rPr>
      <w:rFonts w:hint="default"/>
    </w:rPr>
  </w:style>
  <w:style w:type="character" w:customStyle="1" w:styleId="WW8Num20z0">
    <w:name w:val="WW8Num20z0"/>
    <w:rPr>
      <w:rFonts w:cs="Arial" w:hint="default"/>
      <w:b w:val="0"/>
      <w:i w:val="0"/>
      <w:sz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hint="default"/>
      <w:b/>
      <w:i w:val="0"/>
      <w:sz w:val="24"/>
    </w:rPr>
  </w:style>
  <w:style w:type="character" w:customStyle="1" w:styleId="WW8Num21z1">
    <w:name w:val="WW8Num21z1"/>
    <w:rPr>
      <w:rFonts w:ascii="Arial" w:hAnsi="Arial" w:cs="Arial" w:hint="default"/>
      <w:b w:val="0"/>
      <w:i w:val="0"/>
      <w:sz w:val="22"/>
    </w:rPr>
  </w:style>
  <w:style w:type="character" w:customStyle="1" w:styleId="WW8Num21z6">
    <w:name w:val="WW8Num21z6"/>
    <w:rPr>
      <w:rFonts w:hint="default"/>
    </w:rPr>
  </w:style>
  <w:style w:type="character" w:customStyle="1" w:styleId="WW8Num22z0">
    <w:name w:val="WW8Num22z0"/>
    <w:rPr>
      <w:rFonts w:ascii="Arial" w:hAnsi="Arial" w:cs="Arial" w:hint="default"/>
      <w:b/>
      <w:i w:val="0"/>
      <w:caps/>
      <w:color w:val="auto"/>
      <w:sz w:val="24"/>
      <w:szCs w:val="20"/>
    </w:rPr>
  </w:style>
  <w:style w:type="character" w:customStyle="1" w:styleId="WW8Num22z1">
    <w:name w:val="WW8Num22z1"/>
    <w:rPr>
      <w:rFonts w:cs="Arial" w:hint="default"/>
      <w:b w:val="0"/>
      <w:i w:val="0"/>
      <w:iCs w:val="0"/>
      <w:caps w:val="0"/>
      <w:smallCaps w:val="0"/>
      <w:strike w:val="0"/>
      <w:dstrike w:val="0"/>
      <w:vanish w:val="0"/>
      <w:color w:val="auto"/>
      <w:spacing w:val="0"/>
      <w:kern w:val="1"/>
      <w:position w:val="0"/>
      <w:sz w:val="22"/>
      <w:szCs w:val="20"/>
      <w:u w:val="none"/>
      <w:vertAlign w:val="baseline"/>
    </w:rPr>
  </w:style>
  <w:style w:type="character" w:customStyle="1" w:styleId="WW8Num22z2">
    <w:name w:val="WW8Num22z2"/>
    <w:rPr>
      <w:rFonts w:hint="default"/>
      <w:b w:val="0"/>
      <w:i w:val="0"/>
      <w:sz w:val="22"/>
    </w:rPr>
  </w:style>
  <w:style w:type="character" w:customStyle="1" w:styleId="WW8Num22z3">
    <w:name w:val="WW8Num22z3"/>
    <w:rPr>
      <w:rFonts w:ascii="Arial" w:hAnsi="Arial" w:cs="Arial" w:hint="default"/>
      <w:b w:val="0"/>
      <w:i w:val="0"/>
      <w:sz w:val="22"/>
    </w:rPr>
  </w:style>
  <w:style w:type="character" w:customStyle="1" w:styleId="WW8Num22z6">
    <w:name w:val="WW8Num22z6"/>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i w:val="0"/>
      <w:caps/>
      <w:color w:val="auto"/>
      <w:sz w:val="24"/>
      <w:szCs w:val="20"/>
    </w:rPr>
  </w:style>
  <w:style w:type="character" w:customStyle="1" w:styleId="WW8Num24z1">
    <w:name w:val="WW8Num24z1"/>
    <w:rPr>
      <w:rFonts w:ascii="Arial" w:hAnsi="Arial" w:cs="Arial" w:hint="default"/>
      <w:b w:val="0"/>
      <w:i w:val="0"/>
      <w:iCs w:val="0"/>
      <w:caps w:val="0"/>
      <w:smallCaps w:val="0"/>
      <w:strike w:val="0"/>
      <w:dstrike w:val="0"/>
      <w:vanish w:val="0"/>
      <w:color w:val="auto"/>
      <w:spacing w:val="0"/>
      <w:kern w:val="1"/>
      <w:position w:val="0"/>
      <w:sz w:val="22"/>
      <w:szCs w:val="20"/>
      <w:u w:val="none"/>
      <w:vertAlign w:val="baseline"/>
    </w:rPr>
  </w:style>
  <w:style w:type="character" w:customStyle="1" w:styleId="WW8Num24z2">
    <w:name w:val="WW8Num24z2"/>
    <w:rPr>
      <w:rFonts w:ascii="Arial" w:hAnsi="Arial" w:cs="Arial" w:hint="default"/>
      <w:b w:val="0"/>
      <w:i w:val="0"/>
      <w:sz w:val="22"/>
    </w:rPr>
  </w:style>
  <w:style w:type="character" w:customStyle="1" w:styleId="WW8Num24z6">
    <w:name w:val="WW8Num24z6"/>
    <w:rPr>
      <w:rFonts w:hint="default"/>
    </w:rPr>
  </w:style>
  <w:style w:type="character" w:customStyle="1" w:styleId="WW8Num25z0">
    <w:name w:val="WW8Num25z0"/>
    <w:rPr>
      <w:rFonts w:cs="Arial" w:hint="default"/>
      <w:b w:val="0"/>
      <w:i w:val="0"/>
      <w:sz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hint="default"/>
      <w:b/>
      <w:i w:val="0"/>
      <w:sz w:val="24"/>
    </w:rPr>
  </w:style>
  <w:style w:type="character" w:customStyle="1" w:styleId="WW8Num26z1">
    <w:name w:val="WW8Num26z1"/>
    <w:rPr>
      <w:rFonts w:ascii="Arial" w:hAnsi="Arial" w:cs="Arial" w:hint="default"/>
      <w:b w:val="0"/>
      <w:i w:val="0"/>
      <w:sz w:val="22"/>
    </w:rPr>
  </w:style>
  <w:style w:type="character" w:customStyle="1" w:styleId="WW8Num26z6">
    <w:name w:val="WW8Num26z6"/>
    <w:rPr>
      <w:rFonts w:hint="default"/>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szCs w:val="22"/>
    </w:rPr>
  </w:style>
  <w:style w:type="character" w:customStyle="1" w:styleId="WW8Num28z1">
    <w:name w:val="WW8Num28z1"/>
    <w:rPr>
      <w:rFonts w:ascii="Courier New" w:hAnsi="Courier New" w:cs="Courier New" w:hint="default"/>
      <w:szCs w:val="22"/>
    </w:rPr>
  </w:style>
  <w:style w:type="character" w:customStyle="1" w:styleId="WW8Num28z2">
    <w:name w:val="WW8Num28z2"/>
    <w:rPr>
      <w:rFonts w:ascii="Wingdings" w:hAnsi="Wingdings" w:cs="Wingdings" w:hint="default"/>
    </w:rPr>
  </w:style>
  <w:style w:type="character" w:customStyle="1" w:styleId="WW8Num29z0">
    <w:name w:val="WW8Num29z0"/>
    <w:rPr>
      <w:rFonts w:ascii="Arial" w:hAnsi="Arial" w:cs="Arial" w:hint="default"/>
      <w:b/>
      <w:i w:val="0"/>
      <w:sz w:val="24"/>
    </w:rPr>
  </w:style>
  <w:style w:type="character" w:customStyle="1" w:styleId="WW8Num29z1">
    <w:name w:val="WW8Num29z1"/>
    <w:rPr>
      <w:rFonts w:ascii="Arial" w:hAnsi="Arial" w:cs="Arial" w:hint="default"/>
      <w:b w:val="0"/>
      <w:i w:val="0"/>
      <w:sz w:val="22"/>
    </w:rPr>
  </w:style>
  <w:style w:type="character" w:customStyle="1" w:styleId="WW8Num29z6">
    <w:name w:val="WW8Num29z6"/>
    <w:rPr>
      <w:rFonts w:hint="default"/>
    </w:rPr>
  </w:style>
  <w:style w:type="character" w:customStyle="1" w:styleId="WW8Num30z0">
    <w:name w:val="WW8Num30z0"/>
    <w:rPr>
      <w:rFonts w:hint="default"/>
      <w:b w:val="0"/>
      <w:i w:val="0"/>
      <w:sz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Arial" w:hint="default"/>
      <w:b w:val="0"/>
      <w:i w:val="0"/>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i w:val="0"/>
      <w:sz w:val="24"/>
    </w:rPr>
  </w:style>
  <w:style w:type="character" w:customStyle="1" w:styleId="WW8Num32z1">
    <w:name w:val="WW8Num32z1"/>
    <w:rPr>
      <w:rFonts w:ascii="Arial" w:hAnsi="Arial" w:cs="Arial" w:hint="default"/>
      <w:b w:val="0"/>
      <w:i w:val="0"/>
      <w:sz w:val="22"/>
    </w:rPr>
  </w:style>
  <w:style w:type="character" w:customStyle="1" w:styleId="WW8Num32z6">
    <w:name w:val="WW8Num32z6"/>
    <w:rPr>
      <w:rFonts w:hint="default"/>
    </w:rPr>
  </w:style>
  <w:style w:type="character" w:customStyle="1" w:styleId="WW8Num33z0">
    <w:name w:val="WW8Num33z0"/>
    <w:rPr>
      <w:rFonts w:hint="default"/>
      <w:b w:val="0"/>
      <w:i w:val="0"/>
      <w:sz w:val="22"/>
    </w:rPr>
  </w:style>
  <w:style w:type="character" w:customStyle="1" w:styleId="WW8Num34z0">
    <w:name w:val="WW8Num34z0"/>
    <w:rPr>
      <w:rFonts w:ascii="Arial" w:hAnsi="Arial" w:cs="Arial" w:hint="default"/>
      <w:b/>
      <w:i w:val="0"/>
      <w:caps/>
      <w:color w:val="auto"/>
      <w:sz w:val="24"/>
      <w:szCs w:val="20"/>
    </w:rPr>
  </w:style>
  <w:style w:type="character" w:customStyle="1" w:styleId="WW8Num34z1">
    <w:name w:val="WW8Num34z1"/>
    <w:rPr>
      <w:rFonts w:ascii="Arial" w:hAnsi="Arial" w:cs="Arial" w:hint="default"/>
      <w:b w:val="0"/>
      <w:i w:val="0"/>
      <w:iCs w:val="0"/>
      <w:caps w:val="0"/>
      <w:smallCaps w:val="0"/>
      <w:strike w:val="0"/>
      <w:dstrike w:val="0"/>
      <w:vanish w:val="0"/>
      <w:color w:val="auto"/>
      <w:spacing w:val="0"/>
      <w:kern w:val="1"/>
      <w:position w:val="0"/>
      <w:sz w:val="22"/>
      <w:szCs w:val="20"/>
      <w:u w:val="none"/>
      <w:vertAlign w:val="baseline"/>
    </w:rPr>
  </w:style>
  <w:style w:type="character" w:customStyle="1" w:styleId="WW8Num34z2">
    <w:name w:val="WW8Num34z2"/>
    <w:rPr>
      <w:rFonts w:ascii="Arial" w:hAnsi="Arial" w:cs="Arial" w:hint="default"/>
      <w:b w:val="0"/>
      <w:i w:val="0"/>
      <w:sz w:val="22"/>
    </w:rPr>
  </w:style>
  <w:style w:type="character" w:customStyle="1" w:styleId="WW8Num34z6">
    <w:name w:val="WW8Num34z6"/>
    <w:rPr>
      <w:rFonts w:hint="default"/>
    </w:rPr>
  </w:style>
  <w:style w:type="character" w:customStyle="1" w:styleId="WW8Num35z0">
    <w:name w:val="WW8Num35z0"/>
    <w:rPr>
      <w:rFonts w:ascii="Arial" w:hAnsi="Arial" w:cs="Arial" w:hint="default"/>
      <w:b/>
      <w:i w:val="0"/>
      <w:sz w:val="24"/>
    </w:rPr>
  </w:style>
  <w:style w:type="character" w:customStyle="1" w:styleId="WW8Num35z1">
    <w:name w:val="WW8Num35z1"/>
    <w:rPr>
      <w:rFonts w:ascii="Arial" w:hAnsi="Arial" w:cs="Arial" w:hint="default"/>
      <w:b w:val="0"/>
      <w:i w:val="0"/>
      <w:sz w:val="22"/>
    </w:rPr>
  </w:style>
  <w:style w:type="character" w:customStyle="1" w:styleId="WW8Num35z6">
    <w:name w:val="WW8Num35z6"/>
    <w:rPr>
      <w:rFonts w:hint="default"/>
    </w:rPr>
  </w:style>
  <w:style w:type="character" w:customStyle="1" w:styleId="WW8Num36z0">
    <w:name w:val="WW8Num36z0"/>
    <w:rPr>
      <w:rFonts w:ascii="Symbol" w:hAnsi="Symbol" w:cs="Symbol" w:hint="default"/>
      <w:szCs w:val="22"/>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hint="default"/>
    </w:rPr>
  </w:style>
  <w:style w:type="character" w:customStyle="1" w:styleId="WW8Num38z0">
    <w:name w:val="WW8Num38z0"/>
    <w:rPr>
      <w:rFonts w:ascii="Arial" w:hAnsi="Arial" w:cs="Arial" w:hint="default"/>
      <w:b/>
      <w:i w:val="0"/>
      <w:sz w:val="24"/>
    </w:rPr>
  </w:style>
  <w:style w:type="character" w:customStyle="1" w:styleId="WW8Num38z1">
    <w:name w:val="WW8Num38z1"/>
    <w:rPr>
      <w:rFonts w:ascii="Arial" w:hAnsi="Arial" w:cs="Arial" w:hint="default"/>
      <w:b w:val="0"/>
      <w:i w:val="0"/>
      <w:sz w:val="22"/>
    </w:rPr>
  </w:style>
  <w:style w:type="character" w:customStyle="1" w:styleId="WW8Num38z2">
    <w:name w:val="WW8Num38z2"/>
    <w:rPr>
      <w:rFonts w:ascii="Symbol" w:hAnsi="Symbol" w:cs="Symbol" w:hint="default"/>
      <w:b w:val="0"/>
      <w:i w:val="0"/>
      <w:sz w:val="22"/>
    </w:rPr>
  </w:style>
  <w:style w:type="character" w:customStyle="1" w:styleId="WW8Num38z6">
    <w:name w:val="WW8Num38z6"/>
    <w:rPr>
      <w:rFonts w:hint="default"/>
    </w:rPr>
  </w:style>
  <w:style w:type="character" w:customStyle="1" w:styleId="WW8Num39z0">
    <w:name w:val="WW8Num39z0"/>
    <w:rPr>
      <w:rFonts w:hint="default"/>
      <w:b w:val="0"/>
      <w:i w:val="0"/>
      <w:caps/>
      <w:color w:val="auto"/>
      <w:sz w:val="22"/>
      <w:szCs w:val="20"/>
    </w:rPr>
  </w:style>
  <w:style w:type="character" w:customStyle="1" w:styleId="WW8Num39z1">
    <w:name w:val="WW8Num39z1"/>
    <w:rPr>
      <w:rFonts w:ascii="Arial" w:hAnsi="Arial" w:cs="Arial" w:hint="default"/>
      <w:b w:val="0"/>
      <w:i w:val="0"/>
      <w:iCs w:val="0"/>
      <w:caps w:val="0"/>
      <w:smallCaps w:val="0"/>
      <w:strike w:val="0"/>
      <w:dstrike w:val="0"/>
      <w:vanish w:val="0"/>
      <w:color w:val="auto"/>
      <w:spacing w:val="0"/>
      <w:kern w:val="1"/>
      <w:position w:val="0"/>
      <w:sz w:val="22"/>
      <w:szCs w:val="20"/>
      <w:u w:val="none"/>
      <w:vertAlign w:val="baseline"/>
    </w:rPr>
  </w:style>
  <w:style w:type="character" w:customStyle="1" w:styleId="WW8Num39z2">
    <w:name w:val="WW8Num39z2"/>
    <w:rPr>
      <w:rFonts w:ascii="Arial" w:hAnsi="Arial" w:cs="Arial" w:hint="default"/>
      <w:b w:val="0"/>
      <w:i w:val="0"/>
      <w:sz w:val="22"/>
    </w:rPr>
  </w:style>
  <w:style w:type="character" w:customStyle="1" w:styleId="WW8Num39z6">
    <w:name w:val="WW8Num39z6"/>
    <w:rPr>
      <w:rFonts w:hint="default"/>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b w:val="0"/>
      <w:i w:val="0"/>
      <w:sz w:val="22"/>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b w:val="0"/>
      <w:i w:val="0"/>
      <w:sz w:val="22"/>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Arial" w:hAnsi="Arial" w:cs="Arial" w:hint="default"/>
      <w:b/>
      <w:i w:val="0"/>
      <w:sz w:val="24"/>
    </w:rPr>
  </w:style>
  <w:style w:type="character" w:customStyle="1" w:styleId="WW8Num43z1">
    <w:name w:val="WW8Num43z1"/>
    <w:rPr>
      <w:rFonts w:ascii="Arial" w:hAnsi="Arial" w:cs="Arial" w:hint="default"/>
      <w:b w:val="0"/>
      <w:i w:val="0"/>
      <w:sz w:val="22"/>
    </w:rPr>
  </w:style>
  <w:style w:type="character" w:customStyle="1" w:styleId="WW8Num43z6">
    <w:name w:val="WW8Num43z6"/>
    <w:rPr>
      <w:rFonts w:hint="default"/>
    </w:rPr>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b/>
      <w:i w:val="0"/>
      <w:caps/>
      <w:color w:val="auto"/>
      <w:sz w:val="24"/>
      <w:szCs w:val="20"/>
    </w:rPr>
  </w:style>
  <w:style w:type="character" w:customStyle="1" w:styleId="WW8Num46z1">
    <w:name w:val="WW8Num46z1"/>
    <w:rPr>
      <w:rFonts w:ascii="Arial" w:hAnsi="Arial" w:cs="Arial" w:hint="default"/>
      <w:b w:val="0"/>
      <w:i w:val="0"/>
      <w:iCs w:val="0"/>
      <w:caps w:val="0"/>
      <w:smallCaps w:val="0"/>
      <w:strike w:val="0"/>
      <w:dstrike w:val="0"/>
      <w:vanish w:val="0"/>
      <w:color w:val="auto"/>
      <w:spacing w:val="0"/>
      <w:kern w:val="1"/>
      <w:position w:val="0"/>
      <w:sz w:val="22"/>
      <w:szCs w:val="20"/>
      <w:u w:val="none"/>
      <w:vertAlign w:val="baseline"/>
    </w:rPr>
  </w:style>
  <w:style w:type="character" w:customStyle="1" w:styleId="WW8Num46z2">
    <w:name w:val="WW8Num46z2"/>
    <w:rPr>
      <w:rFonts w:ascii="Arial" w:hAnsi="Arial" w:cs="Arial" w:hint="default"/>
      <w:b w:val="0"/>
      <w:i w:val="0"/>
      <w:sz w:val="22"/>
    </w:rPr>
  </w:style>
  <w:style w:type="character" w:customStyle="1" w:styleId="WW8Num46z6">
    <w:name w:val="WW8Num46z6"/>
    <w:rPr>
      <w:rFonts w:hint="default"/>
    </w:rPr>
  </w:style>
  <w:style w:type="character" w:customStyle="1" w:styleId="Standardnpsmoodstavce3">
    <w:name w:val="Standardní písmo odstavce3"/>
  </w:style>
  <w:style w:type="character" w:customStyle="1" w:styleId="Heading3Char">
    <w:name w:val="Heading 3 Char"/>
    <w:rPr>
      <w:rFonts w:ascii="Arial" w:eastAsia="Times New Roman" w:hAnsi="Arial" w:cs="Arial"/>
      <w:b/>
      <w:sz w:val="24"/>
      <w:szCs w:val="26"/>
    </w:rPr>
  </w:style>
  <w:style w:type="character" w:customStyle="1" w:styleId="Heading8Char">
    <w:name w:val="Heading 8 Char"/>
    <w:rPr>
      <w:rFonts w:ascii="Arial" w:eastAsia="Times New Roman" w:hAnsi="Arial" w:cs="Times New Roman"/>
      <w:b/>
    </w:rPr>
  </w:style>
  <w:style w:type="character" w:customStyle="1" w:styleId="Heading9Char">
    <w:name w:val="Heading 9 Char"/>
    <w:rPr>
      <w:rFonts w:ascii="Arial" w:eastAsia="Times New Roman" w:hAnsi="Arial" w:cs="Times New Roman"/>
      <w:b/>
      <w:bCs/>
    </w:rPr>
  </w:style>
  <w:style w:type="character" w:customStyle="1" w:styleId="HeaderChar">
    <w:name w:val="Header Char"/>
    <w:rPr>
      <w:rFonts w:ascii="Arial" w:eastAsia="Times New Roman" w:hAnsi="Arial" w:cs="Times New Roman"/>
      <w:sz w:val="22"/>
    </w:rPr>
  </w:style>
  <w:style w:type="character" w:customStyle="1" w:styleId="FooterChar">
    <w:name w:val="Footer Char"/>
    <w:rPr>
      <w:rFonts w:ascii="Arial" w:eastAsia="Times New Roman" w:hAnsi="Arial" w:cs="Times New Roman"/>
      <w:sz w:val="20"/>
    </w:rPr>
  </w:style>
  <w:style w:type="character" w:styleId="slostrnky">
    <w:name w:val="page number"/>
  </w:style>
  <w:style w:type="character" w:customStyle="1" w:styleId="StyleHeading2Complex10ptChar">
    <w:name w:val="Style Heading 2 + (Complex) 10 pt Char"/>
    <w:rPr>
      <w:rFonts w:cs="Arial"/>
      <w:bCs/>
      <w:iCs/>
      <w:szCs w:val="28"/>
      <w:lang w:val="cs-CZ" w:bidi="ar-SA"/>
    </w:rPr>
  </w:style>
  <w:style w:type="character" w:customStyle="1" w:styleId="Heading1Char">
    <w:name w:val="Heading 1 Char"/>
    <w:rPr>
      <w:rFonts w:ascii="Calibri" w:eastAsia="MS Gothic" w:hAnsi="Calibri" w:cs="Times New Roman"/>
      <w:b/>
      <w:bCs/>
      <w:color w:val="345A8A"/>
      <w:sz w:val="32"/>
      <w:szCs w:val="32"/>
    </w:rPr>
  </w:style>
  <w:style w:type="character" w:customStyle="1" w:styleId="CommentTextChar">
    <w:name w:val="Comment Text Char"/>
    <w:rPr>
      <w:rFonts w:ascii="Arial" w:eastAsia="Times New Roman" w:hAnsi="Arial" w:cs="Arial"/>
    </w:rPr>
  </w:style>
  <w:style w:type="character" w:customStyle="1" w:styleId="CommentSubjectChar">
    <w:name w:val="Comment Subject Char"/>
    <w:rPr>
      <w:rFonts w:ascii="Arial" w:eastAsia="Times New Roman" w:hAnsi="Arial" w:cs="Arial"/>
      <w:b/>
      <w:bCs/>
    </w:rPr>
  </w:style>
  <w:style w:type="character" w:customStyle="1" w:styleId="ZkladntextChar">
    <w:name w:val="Základní text Char"/>
    <w:rPr>
      <w:rFonts w:ascii="Arial" w:eastAsia="Times New Roman" w:hAnsi="Arial" w:cs="Arial"/>
      <w:sz w:val="22"/>
      <w:szCs w:val="24"/>
    </w:rPr>
  </w:style>
  <w:style w:type="character" w:customStyle="1" w:styleId="BodyTextChar">
    <w:name w:val="Body Text Char"/>
    <w:rPr>
      <w:rFonts w:ascii="Times New Roman" w:eastAsia="Arial Unicode MS" w:hAnsi="Times New Roman" w:cs="Times New Roman"/>
      <w:sz w:val="24"/>
      <w:szCs w:val="24"/>
      <w:shd w:val="clear" w:color="auto" w:fill="FFFFFF"/>
    </w:rPr>
  </w:style>
  <w:style w:type="character" w:customStyle="1" w:styleId="Heading2">
    <w:name w:val="Heading #2_"/>
    <w:rPr>
      <w:rFonts w:ascii="Times New Roman" w:hAnsi="Times New Roman" w:cs="Times New Roman"/>
      <w:b/>
      <w:sz w:val="31"/>
      <w:shd w:val="clear" w:color="auto" w:fill="FFFFFF"/>
    </w:rPr>
  </w:style>
  <w:style w:type="character" w:styleId="Hypertextovodkaz">
    <w:name w:val="Hyperlink"/>
    <w:rPr>
      <w:color w:val="0563C1"/>
      <w:u w:val="single"/>
    </w:rPr>
  </w:style>
  <w:style w:type="character" w:customStyle="1" w:styleId="Bullets">
    <w:name w:val="Bullets"/>
    <w:rPr>
      <w:rFonts w:ascii="OpenSymbol" w:eastAsia="OpenSymbol" w:hAnsi="OpenSymbol" w:cs="OpenSymbol"/>
    </w:rPr>
  </w:style>
  <w:style w:type="character" w:customStyle="1" w:styleId="TextbublinyChar">
    <w:name w:val="Text bubliny Char"/>
    <w:rPr>
      <w:rFonts w:ascii="Tahoma" w:hAnsi="Tahoma" w:cs="Tahoma"/>
      <w:sz w:val="16"/>
      <w:szCs w:val="16"/>
      <w:lang w:eastAsia="zh-CN"/>
    </w:rPr>
  </w:style>
  <w:style w:type="character" w:customStyle="1" w:styleId="Odkaznakoment1">
    <w:name w:val="Odkaz na komentář1"/>
    <w:rPr>
      <w:sz w:val="16"/>
      <w:szCs w:val="16"/>
    </w:rPr>
  </w:style>
  <w:style w:type="character" w:customStyle="1" w:styleId="TextkomenteChar">
    <w:name w:val="Text komentáře Char"/>
    <w:rPr>
      <w:rFonts w:ascii="Arial" w:hAnsi="Arial" w:cs="Arial"/>
      <w:lang w:eastAsia="zh-CN"/>
    </w:rPr>
  </w:style>
  <w:style w:type="character" w:customStyle="1" w:styleId="PedmtkomenteChar">
    <w:name w:val="Předmět komentáře Char"/>
    <w:rPr>
      <w:rFonts w:ascii="Arial" w:hAnsi="Arial" w:cs="Arial"/>
      <w:b/>
      <w:bCs/>
      <w:lang w:eastAsia="zh-CN"/>
    </w:rPr>
  </w:style>
  <w:style w:type="paragraph" w:customStyle="1" w:styleId="Heading">
    <w:name w:val="Heading"/>
    <w:basedOn w:val="Normln"/>
    <w:next w:val="Zkladntext"/>
    <w:pPr>
      <w:keepNext/>
      <w:spacing w:before="240" w:after="120"/>
    </w:pPr>
    <w:rPr>
      <w:rFonts w:ascii="Liberation Sans" w:eastAsia="Source Han Sans CN Regular" w:hAnsi="Liberation Sans" w:cs="Lohit Devanagari"/>
      <w:sz w:val="28"/>
      <w:szCs w:val="28"/>
    </w:rPr>
  </w:style>
  <w:style w:type="paragraph" w:styleId="Zkladntext">
    <w:name w:val="Body Text"/>
    <w:basedOn w:val="Normln"/>
    <w:uiPriority w:val="1"/>
    <w:qFormat/>
    <w:pPr>
      <w:shd w:val="clear" w:color="auto" w:fill="FFFFFF"/>
      <w:spacing w:before="0" w:after="240" w:line="269" w:lineRule="exact"/>
      <w:ind w:hanging="700"/>
      <w:jc w:val="center"/>
    </w:pPr>
    <w:rPr>
      <w:rFonts w:ascii="Times New Roman" w:eastAsia="Arial Unicode MS" w:hAnsi="Times New Roman" w:cs="Times New Roman"/>
      <w:sz w:val="24"/>
      <w:lang w:val="x-none"/>
    </w:rPr>
  </w:style>
  <w:style w:type="paragraph" w:styleId="Seznam">
    <w:name w:val="List"/>
    <w:basedOn w:val="Zkladntext"/>
    <w:rPr>
      <w:rFonts w:cs="Lohit Devanagari"/>
    </w:rPr>
  </w:style>
  <w:style w:type="paragraph" w:styleId="Titulek">
    <w:name w:val="caption"/>
    <w:basedOn w:val="Normln"/>
    <w:qFormat/>
    <w:pPr>
      <w:suppressLineNumbers/>
      <w:spacing w:after="120"/>
    </w:pPr>
    <w:rPr>
      <w:rFonts w:cs="Lohit Devanagari"/>
      <w:i/>
      <w:iCs/>
      <w:sz w:val="24"/>
    </w:rPr>
  </w:style>
  <w:style w:type="paragraph" w:customStyle="1" w:styleId="Index">
    <w:name w:val="Index"/>
    <w:basedOn w:val="Normln"/>
    <w:pPr>
      <w:suppressLineNumbers/>
    </w:pPr>
    <w:rPr>
      <w:rFonts w:cs="Lohit Devanagari"/>
    </w:rPr>
  </w:style>
  <w:style w:type="paragraph" w:customStyle="1" w:styleId="Titulek2">
    <w:name w:val="Titulek2"/>
    <w:basedOn w:val="Normln"/>
    <w:pPr>
      <w:suppressLineNumbers/>
      <w:spacing w:after="120"/>
    </w:pPr>
    <w:rPr>
      <w:rFonts w:cs="Lohit Devanagari"/>
      <w:i/>
      <w:iCs/>
      <w:sz w:val="24"/>
    </w:rPr>
  </w:style>
  <w:style w:type="paragraph" w:customStyle="1" w:styleId="Titulek1">
    <w:name w:val="Titulek1"/>
    <w:basedOn w:val="Normln"/>
    <w:pPr>
      <w:suppressLineNumbers/>
      <w:spacing w:after="120"/>
    </w:pPr>
    <w:rPr>
      <w:rFonts w:cs="Lohit Devanagari"/>
      <w:i/>
      <w:iCs/>
      <w:sz w:val="24"/>
    </w:rPr>
  </w:style>
  <w:style w:type="paragraph" w:customStyle="1" w:styleId="slovanseznam1">
    <w:name w:val="Číslovaný seznam1"/>
    <w:basedOn w:val="Normln"/>
    <w:pPr>
      <w:numPr>
        <w:numId w:val="13"/>
      </w:numPr>
      <w:jc w:val="left"/>
    </w:pPr>
  </w:style>
  <w:style w:type="paragraph" w:styleId="Zhlav">
    <w:name w:val="header"/>
    <w:basedOn w:val="Normln"/>
    <w:link w:val="ZhlavChar"/>
    <w:uiPriority w:val="99"/>
    <w:pPr>
      <w:tabs>
        <w:tab w:val="center" w:pos="3686"/>
        <w:tab w:val="right" w:pos="9639"/>
      </w:tabs>
      <w:spacing w:before="60"/>
      <w:jc w:val="left"/>
    </w:pPr>
    <w:rPr>
      <w:szCs w:val="20"/>
      <w:lang w:val="x-none"/>
    </w:rPr>
  </w:style>
  <w:style w:type="paragraph" w:styleId="Zpat">
    <w:name w:val="footer"/>
    <w:basedOn w:val="Normln"/>
    <w:pPr>
      <w:tabs>
        <w:tab w:val="center" w:pos="4820"/>
        <w:tab w:val="right" w:pos="9639"/>
      </w:tabs>
      <w:spacing w:before="60"/>
      <w:jc w:val="left"/>
    </w:pPr>
    <w:rPr>
      <w:rFonts w:ascii="Times New Roman" w:hAnsi="Times New Roman" w:cs="Times New Roman"/>
      <w:sz w:val="20"/>
      <w:szCs w:val="20"/>
      <w:lang w:val="x-none"/>
    </w:rPr>
  </w:style>
  <w:style w:type="paragraph" w:customStyle="1" w:styleId="Smlouvaodstavec">
    <w:name w:val="Smlouva odstavec"/>
    <w:basedOn w:val="Normln"/>
    <w:pPr>
      <w:jc w:val="left"/>
    </w:pPr>
  </w:style>
  <w:style w:type="paragraph" w:customStyle="1" w:styleId="Titulekvelk">
    <w:name w:val="Titulek velký"/>
    <w:basedOn w:val="Normln"/>
    <w:next w:val="Normln"/>
    <w:qFormat/>
    <w:pPr>
      <w:keepNext/>
      <w:spacing w:before="240" w:after="240"/>
      <w:jc w:val="center"/>
    </w:pPr>
    <w:rPr>
      <w:b/>
      <w:sz w:val="40"/>
    </w:rPr>
  </w:style>
  <w:style w:type="paragraph" w:customStyle="1" w:styleId="Tabulka">
    <w:name w:val="Tabulka"/>
    <w:basedOn w:val="Normln"/>
    <w:pPr>
      <w:spacing w:before="40" w:after="40"/>
      <w:jc w:val="left"/>
    </w:pPr>
    <w:rPr>
      <w:spacing w:val="-6"/>
      <w:sz w:val="20"/>
    </w:rPr>
  </w:style>
  <w:style w:type="paragraph" w:customStyle="1" w:styleId="Smlouvalnek">
    <w:name w:val="Smlouva článek"/>
    <w:basedOn w:val="Normln"/>
    <w:next w:val="Smlouvaodstavec"/>
    <w:pPr>
      <w:keepNext/>
      <w:spacing w:before="480" w:after="120"/>
      <w:jc w:val="center"/>
    </w:pPr>
    <w:rPr>
      <w:b/>
      <w:sz w:val="24"/>
    </w:rPr>
  </w:style>
  <w:style w:type="paragraph" w:customStyle="1" w:styleId="Podpiselektronickpoty">
    <w:name w:val="Podpis elektronické pošty"/>
    <w:basedOn w:val="Normln"/>
  </w:style>
  <w:style w:type="paragraph" w:customStyle="1" w:styleId="Seznamsodrkami1">
    <w:name w:val="Seznam s odrážkami1"/>
    <w:basedOn w:val="Normln"/>
    <w:pPr>
      <w:tabs>
        <w:tab w:val="num" w:pos="0"/>
      </w:tabs>
      <w:ind w:left="680" w:hanging="340"/>
      <w:contextualSpacing/>
    </w:pPr>
  </w:style>
  <w:style w:type="paragraph" w:customStyle="1" w:styleId="identifikace">
    <w:name w:val="identifikace"/>
    <w:basedOn w:val="Seznamsodrkami1"/>
    <w:pPr>
      <w:numPr>
        <w:numId w:val="2"/>
      </w:numPr>
      <w:tabs>
        <w:tab w:val="left" w:pos="720"/>
        <w:tab w:val="left" w:pos="1134"/>
      </w:tabs>
      <w:spacing w:before="0" w:line="360" w:lineRule="auto"/>
      <w:ind w:left="720" w:hanging="340"/>
      <w:jc w:val="left"/>
    </w:pPr>
    <w:rPr>
      <w:rFonts w:cs="Tahoma"/>
    </w:rPr>
  </w:style>
  <w:style w:type="paragraph" w:customStyle="1" w:styleId="Textbubliny1">
    <w:name w:val="Text bubliny1"/>
    <w:basedOn w:val="Normln"/>
    <w:rPr>
      <w:rFonts w:ascii="Tahoma" w:hAnsi="Tahoma" w:cs="Tahoma"/>
      <w:sz w:val="16"/>
      <w:szCs w:val="16"/>
    </w:rPr>
  </w:style>
  <w:style w:type="paragraph" w:customStyle="1" w:styleId="lnek">
    <w:name w:val="Článek"/>
    <w:basedOn w:val="Normln"/>
  </w:style>
  <w:style w:type="paragraph" w:customStyle="1" w:styleId="Odstavec2">
    <w:name w:val="Odstavec 2"/>
    <w:basedOn w:val="Normln"/>
  </w:style>
  <w:style w:type="paragraph" w:customStyle="1" w:styleId="Heading20">
    <w:name w:val="Heading #2"/>
    <w:basedOn w:val="Normln"/>
    <w:pPr>
      <w:shd w:val="clear" w:color="auto" w:fill="FFFFFF"/>
      <w:spacing w:before="300" w:after="120" w:line="370" w:lineRule="exact"/>
      <w:jc w:val="center"/>
    </w:pPr>
    <w:rPr>
      <w:rFonts w:ascii="Times New Roman" w:eastAsia="MS Mincho" w:hAnsi="Times New Roman" w:cs="Times New Roman"/>
      <w:b/>
      <w:sz w:val="31"/>
      <w:szCs w:val="20"/>
      <w:lang w:val="x-none"/>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Textbubliny">
    <w:name w:val="Balloon Text"/>
    <w:basedOn w:val="Normln"/>
    <w:pPr>
      <w:spacing w:before="0"/>
    </w:pPr>
    <w:rPr>
      <w:rFonts w:ascii="Tahoma" w:hAnsi="Tahoma" w:cs="Tahoma"/>
      <w:sz w:val="16"/>
      <w:szCs w:val="16"/>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character" w:styleId="Odkaznakoment">
    <w:name w:val="annotation reference"/>
    <w:uiPriority w:val="99"/>
    <w:semiHidden/>
    <w:unhideWhenUsed/>
    <w:rsid w:val="000A0BA6"/>
    <w:rPr>
      <w:sz w:val="16"/>
      <w:szCs w:val="16"/>
    </w:rPr>
  </w:style>
  <w:style w:type="paragraph" w:styleId="Textkomente">
    <w:name w:val="annotation text"/>
    <w:basedOn w:val="Normln"/>
    <w:link w:val="TextkomenteChar1"/>
    <w:uiPriority w:val="99"/>
    <w:unhideWhenUsed/>
    <w:rsid w:val="000A0BA6"/>
    <w:rPr>
      <w:sz w:val="20"/>
      <w:szCs w:val="20"/>
    </w:rPr>
  </w:style>
  <w:style w:type="character" w:customStyle="1" w:styleId="TextkomenteChar1">
    <w:name w:val="Text komentáře Char1"/>
    <w:link w:val="Textkomente"/>
    <w:uiPriority w:val="99"/>
    <w:rsid w:val="000A0BA6"/>
    <w:rPr>
      <w:rFonts w:ascii="Arial" w:hAnsi="Arial" w:cs="Arial"/>
      <w:lang w:eastAsia="zh-CN"/>
    </w:rPr>
  </w:style>
  <w:style w:type="paragraph" w:styleId="Odstavecseseznamem">
    <w:name w:val="List Paragraph"/>
    <w:basedOn w:val="Normln"/>
    <w:uiPriority w:val="34"/>
    <w:qFormat/>
    <w:rsid w:val="001031CD"/>
    <w:pPr>
      <w:suppressAutoHyphens w:val="0"/>
      <w:spacing w:before="0" w:after="160" w:line="256" w:lineRule="auto"/>
      <w:ind w:left="720"/>
      <w:contextualSpacing/>
      <w:jc w:val="left"/>
    </w:pPr>
    <w:rPr>
      <w:rFonts w:ascii="Calibri" w:eastAsia="Calibri" w:hAnsi="Calibri" w:cs="Times New Roman"/>
      <w:szCs w:val="22"/>
      <w:lang w:eastAsia="en-US"/>
    </w:rPr>
  </w:style>
  <w:style w:type="paragraph" w:styleId="Revize">
    <w:name w:val="Revision"/>
    <w:hidden/>
    <w:uiPriority w:val="99"/>
    <w:semiHidden/>
    <w:rsid w:val="00D3116C"/>
    <w:rPr>
      <w:rFonts w:ascii="Arial" w:hAnsi="Arial" w:cs="Arial"/>
      <w:sz w:val="22"/>
      <w:szCs w:val="24"/>
      <w:lang w:eastAsia="zh-CN"/>
    </w:rPr>
  </w:style>
  <w:style w:type="table" w:styleId="Mkatabulky">
    <w:name w:val="Table Grid"/>
    <w:basedOn w:val="Normlntabulka"/>
    <w:rsid w:val="00DC1AEF"/>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addresssubtitlejs-hpaddresssubtitlejqtooltip">
    <w:name w:val="hp_address_subtitle&#10;js-hp_address_subtitle&#10;jq_tooltip"/>
    <w:rsid w:val="003E4FE4"/>
  </w:style>
  <w:style w:type="character" w:customStyle="1" w:styleId="datalabel">
    <w:name w:val="datalabel"/>
    <w:rsid w:val="00A87A00"/>
  </w:style>
  <w:style w:type="paragraph" w:styleId="Bezmezer">
    <w:name w:val="No Spacing"/>
    <w:link w:val="BezmezerChar"/>
    <w:uiPriority w:val="1"/>
    <w:qFormat/>
    <w:rsid w:val="005B170B"/>
    <w:pPr>
      <w:spacing w:line="120" w:lineRule="atLeast"/>
    </w:pPr>
    <w:rPr>
      <w:rFonts w:ascii="Calibri" w:eastAsia="Calibri" w:hAnsi="Calibri"/>
      <w:sz w:val="22"/>
      <w:szCs w:val="22"/>
      <w:lang w:eastAsia="en-US"/>
    </w:rPr>
  </w:style>
  <w:style w:type="character" w:customStyle="1" w:styleId="BezmezerChar">
    <w:name w:val="Bez mezer Char"/>
    <w:link w:val="Bezmezer"/>
    <w:uiPriority w:val="1"/>
    <w:locked/>
    <w:rsid w:val="005B170B"/>
    <w:rPr>
      <w:rFonts w:ascii="Calibri" w:eastAsia="Calibri" w:hAnsi="Calibri"/>
      <w:sz w:val="22"/>
      <w:szCs w:val="22"/>
      <w:lang w:eastAsia="en-US"/>
    </w:rPr>
  </w:style>
  <w:style w:type="paragraph" w:customStyle="1" w:styleId="Odrazka1">
    <w:name w:val="Odrazka 1"/>
    <w:basedOn w:val="Normln"/>
    <w:link w:val="Odrazka1Char"/>
    <w:qFormat/>
    <w:rsid w:val="000A0F1B"/>
    <w:pPr>
      <w:numPr>
        <w:numId w:val="38"/>
      </w:numPr>
      <w:suppressAutoHyphens w:val="0"/>
      <w:spacing w:before="60" w:after="60" w:line="276" w:lineRule="auto"/>
      <w:ind w:left="1134" w:hanging="567"/>
    </w:pPr>
    <w:rPr>
      <w:rFonts w:ascii="Calibri" w:hAnsi="Calibri" w:cs="Times New Roman"/>
      <w:lang w:val="x-none" w:eastAsia="x-none"/>
    </w:rPr>
  </w:style>
  <w:style w:type="character" w:customStyle="1" w:styleId="Odrazka1Char">
    <w:name w:val="Odrazka 1 Char"/>
    <w:link w:val="Odrazka1"/>
    <w:rsid w:val="000A0F1B"/>
    <w:rPr>
      <w:rFonts w:ascii="Calibri" w:hAnsi="Calibri"/>
      <w:sz w:val="22"/>
      <w:szCs w:val="24"/>
      <w:lang w:val="x-none" w:eastAsia="x-none"/>
    </w:rPr>
  </w:style>
  <w:style w:type="paragraph" w:customStyle="1" w:styleId="Odrazka2">
    <w:name w:val="Odrazka 2"/>
    <w:basedOn w:val="Odrazka1"/>
    <w:qFormat/>
    <w:rsid w:val="000A0F1B"/>
    <w:pPr>
      <w:numPr>
        <w:ilvl w:val="1"/>
      </w:numPr>
      <w:tabs>
        <w:tab w:val="clear" w:pos="1107"/>
        <w:tab w:val="num" w:pos="0"/>
      </w:tabs>
      <w:ind w:left="567" w:hanging="567"/>
    </w:pPr>
  </w:style>
  <w:style w:type="paragraph" w:customStyle="1" w:styleId="Odrazka3">
    <w:name w:val="Odrazka 3"/>
    <w:basedOn w:val="Odrazka2"/>
    <w:qFormat/>
    <w:rsid w:val="000A0F1B"/>
    <w:pPr>
      <w:numPr>
        <w:ilvl w:val="2"/>
      </w:numPr>
      <w:tabs>
        <w:tab w:val="clear" w:pos="1304"/>
        <w:tab w:val="num" w:pos="0"/>
      </w:tabs>
      <w:ind w:left="1191" w:hanging="397"/>
    </w:pPr>
  </w:style>
  <w:style w:type="character" w:customStyle="1" w:styleId="Nevyeenzmnka1">
    <w:name w:val="Nevyřešená zmínka1"/>
    <w:basedOn w:val="Standardnpsmoodstavce"/>
    <w:uiPriority w:val="99"/>
    <w:semiHidden/>
    <w:unhideWhenUsed/>
    <w:rsid w:val="00E51A09"/>
    <w:rPr>
      <w:color w:val="605E5C"/>
      <w:shd w:val="clear" w:color="auto" w:fill="E1DFDD"/>
    </w:rPr>
  </w:style>
  <w:style w:type="character" w:customStyle="1" w:styleId="Nadpis3Char">
    <w:name w:val="Nadpis 3 Char"/>
    <w:basedOn w:val="Standardnpsmoodstavce"/>
    <w:link w:val="Nadpis3"/>
    <w:rsid w:val="00FB5D1F"/>
    <w:rPr>
      <w:rFonts w:ascii="Arial" w:hAnsi="Arial" w:cs="Arial"/>
      <w:b/>
      <w:sz w:val="24"/>
      <w:szCs w:val="26"/>
      <w:lang w:val="x-none" w:eastAsia="zh-CN"/>
    </w:rPr>
  </w:style>
  <w:style w:type="character" w:styleId="Zstupntext">
    <w:name w:val="Placeholder Text"/>
    <w:basedOn w:val="Standardnpsmoodstavce"/>
    <w:uiPriority w:val="99"/>
    <w:semiHidden/>
    <w:rsid w:val="00FB5D1F"/>
    <w:rPr>
      <w:color w:val="808080"/>
    </w:rPr>
  </w:style>
  <w:style w:type="character" w:customStyle="1" w:styleId="Nadpis8Char">
    <w:name w:val="Nadpis 8 Char"/>
    <w:basedOn w:val="Standardnpsmoodstavce"/>
    <w:link w:val="Nadpis8"/>
    <w:rsid w:val="00A021E2"/>
    <w:rPr>
      <w:rFonts w:ascii="Arial" w:hAnsi="Arial" w:cs="Arial"/>
      <w:b/>
      <w:lang w:val="x-none" w:eastAsia="zh-CN"/>
    </w:rPr>
  </w:style>
  <w:style w:type="character" w:customStyle="1" w:styleId="ZhlavChar">
    <w:name w:val="Záhlaví Char"/>
    <w:basedOn w:val="Standardnpsmoodstavce"/>
    <w:link w:val="Zhlav"/>
    <w:uiPriority w:val="99"/>
    <w:rsid w:val="00FB5E89"/>
    <w:rPr>
      <w:rFonts w:ascii="Arial" w:hAnsi="Arial" w:cs="Arial"/>
      <w:sz w:val="22"/>
      <w:lang w:val="x-none" w:eastAsia="zh-CN"/>
    </w:rPr>
  </w:style>
  <w:style w:type="character" w:customStyle="1" w:styleId="Nadpis2Char">
    <w:name w:val="Nadpis 2 Char"/>
    <w:basedOn w:val="Standardnpsmoodstavce"/>
    <w:link w:val="Nadpis2"/>
    <w:uiPriority w:val="9"/>
    <w:semiHidden/>
    <w:rsid w:val="0067531C"/>
    <w:rPr>
      <w:rFonts w:asciiTheme="majorHAnsi" w:eastAsiaTheme="majorEastAsia" w:hAnsiTheme="majorHAnsi" w:cstheme="majorBidi"/>
      <w:color w:val="365F91" w:themeColor="accent1" w:themeShade="BF"/>
      <w:sz w:val="26"/>
      <w:szCs w:val="26"/>
      <w:lang w:eastAsia="zh-CN"/>
    </w:rPr>
  </w:style>
  <w:style w:type="paragraph" w:customStyle="1" w:styleId="Podbodsmlouvyvramcibodu">
    <w:name w:val="Podbod smlouvy v ramci bodu"/>
    <w:basedOn w:val="Normln"/>
    <w:rsid w:val="0067531C"/>
    <w:pPr>
      <w:tabs>
        <w:tab w:val="num" w:pos="1500"/>
      </w:tabs>
      <w:suppressAutoHyphens w:val="0"/>
      <w:autoSpaceDE w:val="0"/>
      <w:autoSpaceDN w:val="0"/>
    </w:pPr>
    <w:rPr>
      <w:rFonts w:ascii="Times New Roman" w:hAnsi="Times New Roman" w:cs="Times New Roman"/>
      <w:sz w:val="24"/>
      <w:lang w:eastAsia="en-US"/>
    </w:rPr>
  </w:style>
  <w:style w:type="paragraph" w:customStyle="1" w:styleId="Numm2">
    <w:name w:val="Numm§ 2"/>
    <w:basedOn w:val="Normln"/>
    <w:next w:val="Normln"/>
    <w:rsid w:val="00D943D4"/>
    <w:pPr>
      <w:numPr>
        <w:numId w:val="44"/>
      </w:numPr>
      <w:suppressAutoHyphens w:val="0"/>
      <w:spacing w:before="0"/>
      <w:jc w:val="left"/>
    </w:pPr>
    <w:rPr>
      <w:rFonts w:ascii="Times New Roman" w:eastAsia="Calibri" w:hAnsi="Times New Roman" w:cs="Times New Roman"/>
      <w:szCs w:val="22"/>
    </w:rPr>
  </w:style>
  <w:style w:type="table" w:customStyle="1" w:styleId="TableNormal1">
    <w:name w:val="Table Normal1"/>
    <w:uiPriority w:val="2"/>
    <w:semiHidden/>
    <w:unhideWhenUsed/>
    <w:qFormat/>
    <w:rsid w:val="00A234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A2340C"/>
    <w:pPr>
      <w:widowControl w:val="0"/>
      <w:suppressAutoHyphens w:val="0"/>
      <w:autoSpaceDE w:val="0"/>
      <w:autoSpaceDN w:val="0"/>
      <w:spacing w:before="0"/>
      <w:jc w:val="left"/>
    </w:pPr>
    <w:rPr>
      <w:rFonts w:ascii="Times New Roman" w:hAnsi="Times New Roman" w:cs="Times New Roman"/>
      <w:szCs w:val="22"/>
      <w:lang w:eastAsia="en-US"/>
    </w:rPr>
  </w:style>
  <w:style w:type="character" w:customStyle="1" w:styleId="CommentReference1">
    <w:name w:val="Comment Reference1"/>
    <w:rsid w:val="00321A4B"/>
    <w:rPr>
      <w:sz w:val="16"/>
      <w:szCs w:val="16"/>
    </w:rPr>
  </w:style>
  <w:style w:type="paragraph" w:customStyle="1" w:styleId="CommentText1">
    <w:name w:val="Comment Text1"/>
    <w:basedOn w:val="Normln"/>
    <w:rsid w:val="00321A4B"/>
    <w:rPr>
      <w:sz w:val="20"/>
      <w:szCs w:val="20"/>
      <w:lang w:val="x-none"/>
    </w:rPr>
  </w:style>
  <w:style w:type="paragraph" w:customStyle="1" w:styleId="CommentSubject1">
    <w:name w:val="Comment Subject1"/>
    <w:basedOn w:val="CommentText1"/>
    <w:next w:val="CommentText1"/>
    <w:rsid w:val="00321A4B"/>
    <w:rPr>
      <w:b/>
      <w:bCs/>
    </w:rPr>
  </w:style>
  <w:style w:type="paragraph" w:customStyle="1" w:styleId="MediumList2-Accent21">
    <w:name w:val="Medium List 2 - Accent 21"/>
    <w:rsid w:val="00321A4B"/>
    <w:pPr>
      <w:suppressAutoHyphens/>
    </w:pPr>
    <w:rPr>
      <w:rFonts w:ascii="Arial" w:hAnsi="Arial" w:cs="Arial"/>
      <w:sz w:val="22"/>
      <w:szCs w:val="24"/>
      <w:lang w:eastAsia="zh-CN"/>
    </w:rPr>
  </w:style>
  <w:style w:type="paragraph" w:customStyle="1" w:styleId="ColorfulList-Accent11">
    <w:name w:val="Colorful List - Accent 11"/>
    <w:basedOn w:val="Normln"/>
    <w:rsid w:val="00321A4B"/>
    <w:pPr>
      <w:ind w:left="708"/>
    </w:pPr>
  </w:style>
  <w:style w:type="paragraph" w:customStyle="1" w:styleId="ColorfulShading-Accent11">
    <w:name w:val="Colorful Shading - Accent 11"/>
    <w:rsid w:val="00321A4B"/>
    <w:pPr>
      <w:suppressAutoHyphens/>
    </w:pPr>
    <w:rPr>
      <w:rFonts w:ascii="Arial" w:hAnsi="Arial" w:cs="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559">
      <w:bodyDiv w:val="1"/>
      <w:marLeft w:val="0"/>
      <w:marRight w:val="0"/>
      <w:marTop w:val="0"/>
      <w:marBottom w:val="0"/>
      <w:divBdr>
        <w:top w:val="none" w:sz="0" w:space="0" w:color="auto"/>
        <w:left w:val="none" w:sz="0" w:space="0" w:color="auto"/>
        <w:bottom w:val="none" w:sz="0" w:space="0" w:color="auto"/>
        <w:right w:val="none" w:sz="0" w:space="0" w:color="auto"/>
      </w:divBdr>
    </w:div>
    <w:div w:id="173151506">
      <w:bodyDiv w:val="1"/>
      <w:marLeft w:val="0"/>
      <w:marRight w:val="0"/>
      <w:marTop w:val="0"/>
      <w:marBottom w:val="0"/>
      <w:divBdr>
        <w:top w:val="none" w:sz="0" w:space="0" w:color="auto"/>
        <w:left w:val="none" w:sz="0" w:space="0" w:color="auto"/>
        <w:bottom w:val="none" w:sz="0" w:space="0" w:color="auto"/>
        <w:right w:val="none" w:sz="0" w:space="0" w:color="auto"/>
      </w:divBdr>
    </w:div>
    <w:div w:id="211574165">
      <w:bodyDiv w:val="1"/>
      <w:marLeft w:val="0"/>
      <w:marRight w:val="0"/>
      <w:marTop w:val="0"/>
      <w:marBottom w:val="0"/>
      <w:divBdr>
        <w:top w:val="none" w:sz="0" w:space="0" w:color="auto"/>
        <w:left w:val="none" w:sz="0" w:space="0" w:color="auto"/>
        <w:bottom w:val="none" w:sz="0" w:space="0" w:color="auto"/>
        <w:right w:val="none" w:sz="0" w:space="0" w:color="auto"/>
      </w:divBdr>
    </w:div>
    <w:div w:id="218519049">
      <w:bodyDiv w:val="1"/>
      <w:marLeft w:val="0"/>
      <w:marRight w:val="0"/>
      <w:marTop w:val="0"/>
      <w:marBottom w:val="0"/>
      <w:divBdr>
        <w:top w:val="none" w:sz="0" w:space="0" w:color="auto"/>
        <w:left w:val="none" w:sz="0" w:space="0" w:color="auto"/>
        <w:bottom w:val="none" w:sz="0" w:space="0" w:color="auto"/>
        <w:right w:val="none" w:sz="0" w:space="0" w:color="auto"/>
      </w:divBdr>
    </w:div>
    <w:div w:id="296028547">
      <w:bodyDiv w:val="1"/>
      <w:marLeft w:val="0"/>
      <w:marRight w:val="0"/>
      <w:marTop w:val="0"/>
      <w:marBottom w:val="0"/>
      <w:divBdr>
        <w:top w:val="none" w:sz="0" w:space="0" w:color="auto"/>
        <w:left w:val="none" w:sz="0" w:space="0" w:color="auto"/>
        <w:bottom w:val="none" w:sz="0" w:space="0" w:color="auto"/>
        <w:right w:val="none" w:sz="0" w:space="0" w:color="auto"/>
      </w:divBdr>
    </w:div>
    <w:div w:id="399253697">
      <w:bodyDiv w:val="1"/>
      <w:marLeft w:val="0"/>
      <w:marRight w:val="0"/>
      <w:marTop w:val="0"/>
      <w:marBottom w:val="0"/>
      <w:divBdr>
        <w:top w:val="none" w:sz="0" w:space="0" w:color="auto"/>
        <w:left w:val="none" w:sz="0" w:space="0" w:color="auto"/>
        <w:bottom w:val="none" w:sz="0" w:space="0" w:color="auto"/>
        <w:right w:val="none" w:sz="0" w:space="0" w:color="auto"/>
      </w:divBdr>
    </w:div>
    <w:div w:id="563301885">
      <w:bodyDiv w:val="1"/>
      <w:marLeft w:val="0"/>
      <w:marRight w:val="0"/>
      <w:marTop w:val="0"/>
      <w:marBottom w:val="0"/>
      <w:divBdr>
        <w:top w:val="none" w:sz="0" w:space="0" w:color="auto"/>
        <w:left w:val="none" w:sz="0" w:space="0" w:color="auto"/>
        <w:bottom w:val="none" w:sz="0" w:space="0" w:color="auto"/>
        <w:right w:val="none" w:sz="0" w:space="0" w:color="auto"/>
      </w:divBdr>
    </w:div>
    <w:div w:id="889920637">
      <w:bodyDiv w:val="1"/>
      <w:marLeft w:val="0"/>
      <w:marRight w:val="0"/>
      <w:marTop w:val="0"/>
      <w:marBottom w:val="0"/>
      <w:divBdr>
        <w:top w:val="none" w:sz="0" w:space="0" w:color="auto"/>
        <w:left w:val="none" w:sz="0" w:space="0" w:color="auto"/>
        <w:bottom w:val="none" w:sz="0" w:space="0" w:color="auto"/>
        <w:right w:val="none" w:sz="0" w:space="0" w:color="auto"/>
      </w:divBdr>
    </w:div>
    <w:div w:id="966081293">
      <w:bodyDiv w:val="1"/>
      <w:marLeft w:val="0"/>
      <w:marRight w:val="0"/>
      <w:marTop w:val="0"/>
      <w:marBottom w:val="0"/>
      <w:divBdr>
        <w:top w:val="none" w:sz="0" w:space="0" w:color="auto"/>
        <w:left w:val="none" w:sz="0" w:space="0" w:color="auto"/>
        <w:bottom w:val="none" w:sz="0" w:space="0" w:color="auto"/>
        <w:right w:val="none" w:sz="0" w:space="0" w:color="auto"/>
      </w:divBdr>
    </w:div>
    <w:div w:id="1210608470">
      <w:bodyDiv w:val="1"/>
      <w:marLeft w:val="0"/>
      <w:marRight w:val="0"/>
      <w:marTop w:val="0"/>
      <w:marBottom w:val="0"/>
      <w:divBdr>
        <w:top w:val="none" w:sz="0" w:space="0" w:color="auto"/>
        <w:left w:val="none" w:sz="0" w:space="0" w:color="auto"/>
        <w:bottom w:val="none" w:sz="0" w:space="0" w:color="auto"/>
        <w:right w:val="none" w:sz="0" w:space="0" w:color="auto"/>
      </w:divBdr>
    </w:div>
    <w:div w:id="1263799901">
      <w:bodyDiv w:val="1"/>
      <w:marLeft w:val="0"/>
      <w:marRight w:val="0"/>
      <w:marTop w:val="0"/>
      <w:marBottom w:val="0"/>
      <w:divBdr>
        <w:top w:val="none" w:sz="0" w:space="0" w:color="auto"/>
        <w:left w:val="none" w:sz="0" w:space="0" w:color="auto"/>
        <w:bottom w:val="none" w:sz="0" w:space="0" w:color="auto"/>
        <w:right w:val="none" w:sz="0" w:space="0" w:color="auto"/>
      </w:divBdr>
    </w:div>
    <w:div w:id="1264145327">
      <w:bodyDiv w:val="1"/>
      <w:marLeft w:val="0"/>
      <w:marRight w:val="0"/>
      <w:marTop w:val="0"/>
      <w:marBottom w:val="0"/>
      <w:divBdr>
        <w:top w:val="none" w:sz="0" w:space="0" w:color="auto"/>
        <w:left w:val="none" w:sz="0" w:space="0" w:color="auto"/>
        <w:bottom w:val="none" w:sz="0" w:space="0" w:color="auto"/>
        <w:right w:val="none" w:sz="0" w:space="0" w:color="auto"/>
      </w:divBdr>
    </w:div>
    <w:div w:id="1414624534">
      <w:bodyDiv w:val="1"/>
      <w:marLeft w:val="0"/>
      <w:marRight w:val="0"/>
      <w:marTop w:val="0"/>
      <w:marBottom w:val="0"/>
      <w:divBdr>
        <w:top w:val="none" w:sz="0" w:space="0" w:color="auto"/>
        <w:left w:val="none" w:sz="0" w:space="0" w:color="auto"/>
        <w:bottom w:val="none" w:sz="0" w:space="0" w:color="auto"/>
        <w:right w:val="none" w:sz="0" w:space="0" w:color="auto"/>
      </w:divBdr>
    </w:div>
    <w:div w:id="1632783140">
      <w:bodyDiv w:val="1"/>
      <w:marLeft w:val="0"/>
      <w:marRight w:val="0"/>
      <w:marTop w:val="0"/>
      <w:marBottom w:val="0"/>
      <w:divBdr>
        <w:top w:val="none" w:sz="0" w:space="0" w:color="auto"/>
        <w:left w:val="none" w:sz="0" w:space="0" w:color="auto"/>
        <w:bottom w:val="none" w:sz="0" w:space="0" w:color="auto"/>
        <w:right w:val="none" w:sz="0" w:space="0" w:color="auto"/>
      </w:divBdr>
    </w:div>
    <w:div w:id="1677541060">
      <w:bodyDiv w:val="1"/>
      <w:marLeft w:val="0"/>
      <w:marRight w:val="0"/>
      <w:marTop w:val="0"/>
      <w:marBottom w:val="0"/>
      <w:divBdr>
        <w:top w:val="none" w:sz="0" w:space="0" w:color="auto"/>
        <w:left w:val="none" w:sz="0" w:space="0" w:color="auto"/>
        <w:bottom w:val="none" w:sz="0" w:space="0" w:color="auto"/>
        <w:right w:val="none" w:sz="0" w:space="0" w:color="auto"/>
      </w:divBdr>
    </w:div>
    <w:div w:id="1701003489">
      <w:bodyDiv w:val="1"/>
      <w:marLeft w:val="0"/>
      <w:marRight w:val="0"/>
      <w:marTop w:val="0"/>
      <w:marBottom w:val="0"/>
      <w:divBdr>
        <w:top w:val="none" w:sz="0" w:space="0" w:color="auto"/>
        <w:left w:val="none" w:sz="0" w:space="0" w:color="auto"/>
        <w:bottom w:val="none" w:sz="0" w:space="0" w:color="auto"/>
        <w:right w:val="none" w:sz="0" w:space="0" w:color="auto"/>
      </w:divBdr>
    </w:div>
    <w:div w:id="1733579291">
      <w:bodyDiv w:val="1"/>
      <w:marLeft w:val="0"/>
      <w:marRight w:val="0"/>
      <w:marTop w:val="0"/>
      <w:marBottom w:val="0"/>
      <w:divBdr>
        <w:top w:val="none" w:sz="0" w:space="0" w:color="auto"/>
        <w:left w:val="none" w:sz="0" w:space="0" w:color="auto"/>
        <w:bottom w:val="none" w:sz="0" w:space="0" w:color="auto"/>
        <w:right w:val="none" w:sz="0" w:space="0" w:color="auto"/>
      </w:divBdr>
    </w:div>
    <w:div w:id="1756702861">
      <w:bodyDiv w:val="1"/>
      <w:marLeft w:val="0"/>
      <w:marRight w:val="0"/>
      <w:marTop w:val="0"/>
      <w:marBottom w:val="0"/>
      <w:divBdr>
        <w:top w:val="none" w:sz="0" w:space="0" w:color="auto"/>
        <w:left w:val="none" w:sz="0" w:space="0" w:color="auto"/>
        <w:bottom w:val="none" w:sz="0" w:space="0" w:color="auto"/>
        <w:right w:val="none" w:sz="0" w:space="0" w:color="auto"/>
      </w:divBdr>
    </w:div>
    <w:div w:id="20400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cket@pws.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72E6A5057A44142819A9AC2D9B36DF2" ma:contentTypeVersion="4" ma:contentTypeDescription="Vytvoří nový dokument" ma:contentTypeScope="" ma:versionID="3981fb47cb2a2b0ac5bb8455dbb6db9c">
  <xsd:schema xmlns:xsd="http://www.w3.org/2001/XMLSchema" xmlns:xs="http://www.w3.org/2001/XMLSchema" xmlns:p="http://schemas.microsoft.com/office/2006/metadata/properties" xmlns:ns2="784f208f-592e-4925-8c5e-b32761e3f892" targetNamespace="http://schemas.microsoft.com/office/2006/metadata/properties" ma:root="true" ma:fieldsID="24c7100338664df3be0982d6450e17a7" ns2:_="">
    <xsd:import namespace="784f208f-592e-4925-8c5e-b32761e3f8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f208f-592e-4925-8c5e-b32761e3f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E1B4B-AAE5-43B7-B12D-41762C3CA4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AB1194-F79E-4976-8CE8-D36D562F4ECC}">
  <ds:schemaRefs>
    <ds:schemaRef ds:uri="http://schemas.openxmlformats.org/officeDocument/2006/bibliography"/>
  </ds:schemaRefs>
</ds:datastoreItem>
</file>

<file path=customXml/itemProps3.xml><?xml version="1.0" encoding="utf-8"?>
<ds:datastoreItem xmlns:ds="http://schemas.openxmlformats.org/officeDocument/2006/customXml" ds:itemID="{FDBE76ED-1585-4B6A-8BB8-295C7DEC565C}">
  <ds:schemaRefs>
    <ds:schemaRef ds:uri="http://schemas.microsoft.com/sharepoint/v3/contenttype/forms"/>
  </ds:schemaRefs>
</ds:datastoreItem>
</file>

<file path=customXml/itemProps4.xml><?xml version="1.0" encoding="utf-8"?>
<ds:datastoreItem xmlns:ds="http://schemas.openxmlformats.org/officeDocument/2006/customXml" ds:itemID="{9446877E-F737-4A3C-817B-6FA7BB17A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f208f-592e-4925-8c5e-b32761e3f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3167</Words>
  <Characters>18687</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Univerzita Karlova v Praze</Company>
  <LinksUpToDate>false</LinksUpToDate>
  <CharactersWithSpaces>21811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Čistý</dc:creator>
  <cp:keywords/>
  <cp:lastModifiedBy>Pavla Teplá</cp:lastModifiedBy>
  <cp:revision>21</cp:revision>
  <cp:lastPrinted>2025-05-15T10:08:00Z</cp:lastPrinted>
  <dcterms:created xsi:type="dcterms:W3CDTF">2025-05-14T10:55:00Z</dcterms:created>
  <dcterms:modified xsi:type="dcterms:W3CDTF">2025-06-16T10:12:00Z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0x010100C72E6A5057A44142819A9AC2D9B36DF2</vt:lpwstr>
  </property>
  <property fmtid="{D5CDD505-2E9C-101B-9397-08002B2CF9AE}" pid="3" name="Order">
    <vt:r8>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