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63F2D" w14:textId="68BABBFA" w:rsidR="00EB29EC" w:rsidRPr="00135AE8" w:rsidRDefault="00EB29EC" w:rsidP="00777C94">
      <w:pPr>
        <w:pStyle w:val="Nzev"/>
        <w:spacing w:before="0" w:line="240" w:lineRule="auto"/>
        <w:jc w:val="left"/>
        <w:rPr>
          <w:rFonts w:asciiTheme="minorHAnsi" w:hAnsiTheme="minorHAnsi" w:cstheme="minorHAnsi"/>
          <w:sz w:val="20"/>
        </w:rPr>
      </w:pPr>
      <w:r w:rsidRPr="00135AE8">
        <w:rPr>
          <w:rFonts w:asciiTheme="minorHAnsi" w:hAnsiTheme="minorHAnsi" w:cstheme="minorHAnsi"/>
          <w:sz w:val="20"/>
        </w:rPr>
        <w:t>Příloha č. 1 kupní smlouvy</w:t>
      </w:r>
      <w:r w:rsidR="00E375D7" w:rsidRPr="00135AE8">
        <w:rPr>
          <w:rFonts w:asciiTheme="minorHAnsi" w:hAnsiTheme="minorHAnsi" w:cstheme="minorHAnsi"/>
          <w:sz w:val="20"/>
          <w:lang w:val="cs-CZ"/>
        </w:rPr>
        <w:t xml:space="preserve"> - </w:t>
      </w:r>
      <w:r w:rsidR="00E27904" w:rsidRPr="00135AE8">
        <w:rPr>
          <w:rFonts w:asciiTheme="minorHAnsi" w:hAnsiTheme="minorHAnsi" w:cstheme="minorHAnsi"/>
          <w:sz w:val="20"/>
        </w:rPr>
        <w:t>P</w:t>
      </w:r>
      <w:r w:rsidR="00E375D7" w:rsidRPr="00135AE8">
        <w:rPr>
          <w:rFonts w:asciiTheme="minorHAnsi" w:hAnsiTheme="minorHAnsi" w:cstheme="minorHAnsi"/>
          <w:sz w:val="20"/>
        </w:rPr>
        <w:t>ožadovaná</w:t>
      </w:r>
      <w:r w:rsidRPr="00135AE8">
        <w:rPr>
          <w:rFonts w:asciiTheme="minorHAnsi" w:hAnsiTheme="minorHAnsi" w:cstheme="minorHAnsi"/>
          <w:sz w:val="20"/>
        </w:rPr>
        <w:t xml:space="preserve"> technická specifikace předmětu plnění</w:t>
      </w:r>
    </w:p>
    <w:p w14:paraId="2437D095" w14:textId="77777777" w:rsidR="00D36012" w:rsidRPr="00135AE8" w:rsidRDefault="00D36012" w:rsidP="00777C94">
      <w:pPr>
        <w:pStyle w:val="Nzev"/>
        <w:spacing w:before="0" w:line="240" w:lineRule="auto"/>
        <w:jc w:val="left"/>
        <w:rPr>
          <w:rFonts w:asciiTheme="minorHAnsi" w:hAnsiTheme="minorHAnsi" w:cstheme="minorHAnsi"/>
          <w:b w:val="0"/>
          <w:sz w:val="20"/>
        </w:rPr>
      </w:pPr>
    </w:p>
    <w:p w14:paraId="7DC7A7CC" w14:textId="3F48179F" w:rsidR="002341D5" w:rsidRPr="00135AE8" w:rsidRDefault="00D36012" w:rsidP="00777C94">
      <w:pPr>
        <w:spacing w:after="120"/>
        <w:rPr>
          <w:rFonts w:asciiTheme="minorHAnsi" w:hAnsiTheme="minorHAnsi" w:cstheme="minorHAnsi"/>
          <w:sz w:val="20"/>
          <w:szCs w:val="20"/>
        </w:rPr>
      </w:pPr>
      <w:r w:rsidRPr="00135AE8">
        <w:rPr>
          <w:rFonts w:asciiTheme="minorHAnsi" w:hAnsiTheme="minorHAnsi" w:cstheme="minorHAnsi"/>
          <w:sz w:val="20"/>
          <w:szCs w:val="20"/>
        </w:rPr>
        <w:t>Předmět plnění dodávaný prodávajícím splňuje následující požadavky:</w:t>
      </w: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668"/>
      </w:tblGrid>
      <w:tr w:rsidR="00C2034B" w:rsidRPr="00135AE8" w14:paraId="75D7F227" w14:textId="77777777" w:rsidTr="000F7916">
        <w:trPr>
          <w:trHeight w:val="624"/>
        </w:trPr>
        <w:tc>
          <w:tcPr>
            <w:tcW w:w="9199" w:type="dxa"/>
            <w:gridSpan w:val="2"/>
            <w:shd w:val="clear" w:color="auto" w:fill="D9E2F3" w:themeFill="accent5" w:themeFillTint="33"/>
            <w:vAlign w:val="center"/>
          </w:tcPr>
          <w:p w14:paraId="7B01243B" w14:textId="12CD7382" w:rsidR="00C2034B" w:rsidRPr="00135AE8" w:rsidRDefault="00C2034B" w:rsidP="00135AE8">
            <w:pPr>
              <w:rPr>
                <w:rFonts w:asciiTheme="minorHAnsi" w:hAnsiTheme="minorHAnsi" w:cstheme="minorHAnsi"/>
                <w:b/>
                <w:bCs/>
                <w:caps/>
                <w:sz w:val="20"/>
                <w:szCs w:val="20"/>
              </w:rPr>
            </w:pPr>
            <w:r w:rsidRPr="00135AE8">
              <w:rPr>
                <w:rFonts w:asciiTheme="minorHAnsi" w:hAnsiTheme="minorHAnsi" w:cstheme="minorHAnsi"/>
                <w:b/>
                <w:bCs/>
                <w:caps/>
                <w:sz w:val="20"/>
                <w:szCs w:val="20"/>
              </w:rPr>
              <w:t>komplexní mobilní AV/SW systém pro debriefing, organizaci provozu výuky a sledování kvality a výstupu výuky</w:t>
            </w:r>
          </w:p>
        </w:tc>
      </w:tr>
      <w:tr w:rsidR="00C2034B" w:rsidRPr="00135AE8" w14:paraId="77404DDE" w14:textId="77777777" w:rsidTr="001E3764">
        <w:trPr>
          <w:trHeight w:val="510"/>
        </w:trPr>
        <w:tc>
          <w:tcPr>
            <w:tcW w:w="9199" w:type="dxa"/>
            <w:gridSpan w:val="2"/>
            <w:shd w:val="clear" w:color="auto" w:fill="D9E2F3" w:themeFill="accent5" w:themeFillTint="33"/>
            <w:vAlign w:val="center"/>
          </w:tcPr>
          <w:p w14:paraId="0B87E3F1" w14:textId="4D0DDA64" w:rsidR="00C2034B" w:rsidRPr="00135AE8" w:rsidRDefault="00C2034B" w:rsidP="00777C94">
            <w:pPr>
              <w:rPr>
                <w:rFonts w:asciiTheme="minorHAnsi" w:hAnsiTheme="minorHAnsi" w:cstheme="minorHAnsi"/>
                <w:sz w:val="20"/>
                <w:szCs w:val="20"/>
              </w:rPr>
            </w:pPr>
            <w:r w:rsidRPr="00135AE8">
              <w:rPr>
                <w:rFonts w:asciiTheme="minorHAnsi" w:hAnsiTheme="minorHAnsi" w:cstheme="minorHAnsi"/>
                <w:b/>
                <w:caps/>
                <w:sz w:val="20"/>
                <w:szCs w:val="20"/>
              </w:rPr>
              <w:t xml:space="preserve">obchodní název nabízeného zboží: </w:t>
            </w:r>
            <w:permStart w:id="559155307" w:edGrp="everyone"/>
            <w:r w:rsidRPr="00135AE8">
              <w:rPr>
                <w:rFonts w:asciiTheme="minorHAnsi" w:hAnsiTheme="minorHAnsi" w:cstheme="minorHAnsi"/>
                <w:bCs/>
                <w:sz w:val="20"/>
                <w:szCs w:val="20"/>
              </w:rPr>
              <w:t>Doplňte</w:t>
            </w:r>
            <w:permEnd w:id="559155307"/>
          </w:p>
        </w:tc>
      </w:tr>
      <w:tr w:rsidR="004A4C5B" w:rsidRPr="00135AE8" w14:paraId="64DC8951" w14:textId="77777777" w:rsidTr="009E33B6">
        <w:trPr>
          <w:trHeight w:val="1377"/>
        </w:trPr>
        <w:tc>
          <w:tcPr>
            <w:tcW w:w="4531" w:type="dxa"/>
            <w:shd w:val="clear" w:color="auto" w:fill="auto"/>
            <w:vAlign w:val="center"/>
          </w:tcPr>
          <w:p w14:paraId="4225A993" w14:textId="52FB8AB4" w:rsidR="004A4C5B" w:rsidRPr="00135AE8" w:rsidRDefault="004A4C5B" w:rsidP="00475FE5">
            <w:pPr>
              <w:rPr>
                <w:rFonts w:asciiTheme="minorHAnsi" w:hAnsiTheme="minorHAnsi" w:cstheme="minorHAnsi"/>
                <w:sz w:val="20"/>
                <w:szCs w:val="20"/>
              </w:rPr>
            </w:pPr>
            <w:r w:rsidRPr="00135AE8">
              <w:rPr>
                <w:rFonts w:asciiTheme="minorHAnsi" w:hAnsiTheme="minorHAnsi" w:cstheme="minorHAnsi"/>
                <w:b/>
                <w:bCs/>
                <w:sz w:val="20"/>
                <w:szCs w:val="20"/>
              </w:rPr>
              <w:t>Popis systému a jeho požadované technické parametry/funkce:</w:t>
            </w:r>
          </w:p>
        </w:tc>
        <w:tc>
          <w:tcPr>
            <w:tcW w:w="4668" w:type="dxa"/>
            <w:shd w:val="clear" w:color="auto" w:fill="auto"/>
            <w:vAlign w:val="center"/>
          </w:tcPr>
          <w:p w14:paraId="1704EFC3" w14:textId="77777777" w:rsidR="004A4C5B" w:rsidRPr="00135AE8" w:rsidRDefault="004A4C5B" w:rsidP="00475FE5">
            <w:pPr>
              <w:rPr>
                <w:rFonts w:asciiTheme="minorHAnsi" w:hAnsiTheme="minorHAnsi" w:cstheme="minorHAnsi"/>
                <w:b/>
                <w:bCs/>
                <w:sz w:val="20"/>
                <w:szCs w:val="20"/>
              </w:rPr>
            </w:pPr>
            <w:r w:rsidRPr="00135AE8">
              <w:rPr>
                <w:rFonts w:asciiTheme="minorHAnsi" w:hAnsiTheme="minorHAnsi" w:cstheme="minorHAnsi"/>
                <w:b/>
                <w:bCs/>
                <w:sz w:val="20"/>
                <w:szCs w:val="20"/>
              </w:rPr>
              <w:t>Technické parametry nabízeného zboží:</w:t>
            </w:r>
          </w:p>
          <w:p w14:paraId="31F37BAE" w14:textId="336ED38C" w:rsidR="004A4C5B" w:rsidRPr="00135AE8" w:rsidRDefault="004A4C5B" w:rsidP="00475FE5">
            <w:pPr>
              <w:rPr>
                <w:rFonts w:asciiTheme="minorHAnsi" w:hAnsiTheme="minorHAnsi" w:cstheme="minorHAnsi"/>
                <w:sz w:val="20"/>
                <w:szCs w:val="20"/>
              </w:rPr>
            </w:pPr>
            <w:r w:rsidRPr="00135AE8">
              <w:rPr>
                <w:rFonts w:asciiTheme="minorHAnsi" w:hAnsiTheme="minorHAnsi" w:cstheme="minorHAnsi"/>
                <w:i/>
                <w:iCs/>
                <w:color w:val="0070C0"/>
                <w:sz w:val="20"/>
                <w:szCs w:val="20"/>
              </w:rPr>
              <w:t xml:space="preserve">Parametry nabízeného zboží musí být řádně vyplněny, tj. musí být uvedeny přímo technické parametry, nabízené zboží apod., </w:t>
            </w:r>
            <w:proofErr w:type="gramStart"/>
            <w:r w:rsidRPr="00135AE8">
              <w:rPr>
                <w:rFonts w:asciiTheme="minorHAnsi" w:hAnsiTheme="minorHAnsi" w:cstheme="minorHAnsi"/>
                <w:i/>
                <w:iCs/>
                <w:color w:val="0070C0"/>
                <w:sz w:val="20"/>
                <w:szCs w:val="20"/>
              </w:rPr>
              <w:t>nestačí</w:t>
            </w:r>
            <w:proofErr w:type="gramEnd"/>
            <w:r w:rsidRPr="00135AE8">
              <w:rPr>
                <w:rFonts w:asciiTheme="minorHAnsi" w:hAnsiTheme="minorHAnsi" w:cstheme="minorHAnsi"/>
                <w:i/>
                <w:iCs/>
                <w:color w:val="0070C0"/>
                <w:sz w:val="20"/>
                <w:szCs w:val="20"/>
              </w:rPr>
              <w:t xml:space="preserve"> uvést pouze „ano“ či „splňuji“.</w:t>
            </w:r>
          </w:p>
        </w:tc>
      </w:tr>
      <w:tr w:rsidR="00135AE8" w:rsidRPr="00135AE8" w14:paraId="7749CC72" w14:textId="77777777" w:rsidTr="001D641B">
        <w:trPr>
          <w:trHeight w:val="1257"/>
        </w:trPr>
        <w:tc>
          <w:tcPr>
            <w:tcW w:w="9199" w:type="dxa"/>
            <w:gridSpan w:val="2"/>
            <w:shd w:val="clear" w:color="auto" w:fill="auto"/>
            <w:vAlign w:val="center"/>
          </w:tcPr>
          <w:p w14:paraId="4D38C218" w14:textId="77777777" w:rsidR="00135AE8" w:rsidRPr="00135AE8" w:rsidRDefault="00135AE8" w:rsidP="00475FE5">
            <w:pPr>
              <w:rPr>
                <w:rFonts w:asciiTheme="minorHAnsi" w:hAnsiTheme="minorHAnsi" w:cstheme="minorHAnsi"/>
                <w:b/>
                <w:bCs/>
                <w:sz w:val="20"/>
                <w:szCs w:val="20"/>
              </w:rPr>
            </w:pPr>
            <w:r w:rsidRPr="00135AE8">
              <w:rPr>
                <w:rFonts w:asciiTheme="minorHAnsi" w:hAnsiTheme="minorHAnsi" w:cstheme="minorHAnsi"/>
                <w:b/>
                <w:bCs/>
                <w:sz w:val="20"/>
                <w:szCs w:val="20"/>
              </w:rPr>
              <w:t>Požadavek zadavatele na vytvoření účelových typů místností/provozní zóny/prostory s AV vybavením a jejich popis účelu:</w:t>
            </w:r>
          </w:p>
          <w:p w14:paraId="157AE4FE" w14:textId="77777777" w:rsidR="00135AE8" w:rsidRPr="00135AE8" w:rsidRDefault="00135AE8" w:rsidP="00135AE8">
            <w:pPr>
              <w:pStyle w:val="Odstavecseseznamem"/>
              <w:numPr>
                <w:ilvl w:val="0"/>
                <w:numId w:val="12"/>
              </w:numPr>
              <w:ind w:left="306" w:hanging="306"/>
              <w:rPr>
                <w:rFonts w:asciiTheme="minorHAnsi" w:hAnsiTheme="minorHAnsi" w:cstheme="minorHAnsi"/>
                <w:b/>
                <w:bCs/>
                <w:sz w:val="20"/>
                <w:szCs w:val="20"/>
              </w:rPr>
            </w:pPr>
            <w:r w:rsidRPr="00135AE8">
              <w:rPr>
                <w:rFonts w:asciiTheme="minorHAnsi" w:hAnsiTheme="minorHAnsi" w:cstheme="minorHAnsi"/>
                <w:b/>
                <w:bCs/>
                <w:sz w:val="20"/>
                <w:szCs w:val="20"/>
              </w:rPr>
              <w:t>Simulační místnost/učebna č. -0.162 (suterén) – 36,6 m2 s pevně instalovaným a funkčním vybavením</w:t>
            </w:r>
          </w:p>
          <w:p w14:paraId="26AFA8AF" w14:textId="77777777" w:rsidR="00135AE8" w:rsidRPr="00135AE8" w:rsidRDefault="00135AE8" w:rsidP="00135AE8">
            <w:pPr>
              <w:pStyle w:val="Odstavecseseznamem"/>
              <w:numPr>
                <w:ilvl w:val="0"/>
                <w:numId w:val="12"/>
              </w:numPr>
              <w:ind w:left="306" w:hanging="306"/>
              <w:rPr>
                <w:rFonts w:asciiTheme="minorHAnsi" w:hAnsiTheme="minorHAnsi" w:cstheme="minorHAnsi"/>
                <w:b/>
                <w:bCs/>
                <w:sz w:val="20"/>
                <w:szCs w:val="20"/>
              </w:rPr>
            </w:pPr>
            <w:r w:rsidRPr="00135AE8">
              <w:rPr>
                <w:rFonts w:asciiTheme="minorHAnsi" w:hAnsiTheme="minorHAnsi" w:cstheme="minorHAnsi"/>
                <w:b/>
                <w:bCs/>
                <w:sz w:val="20"/>
                <w:szCs w:val="20"/>
              </w:rPr>
              <w:t>Simulační místnost/učebna č. -0.200 (suterén) – 36,9 m2 s pevně instalovaným a funkčním vybavením</w:t>
            </w:r>
          </w:p>
          <w:p w14:paraId="3BE71532" w14:textId="77777777" w:rsidR="00135AE8" w:rsidRPr="00135AE8" w:rsidRDefault="00135AE8" w:rsidP="00135AE8">
            <w:pPr>
              <w:pStyle w:val="Odstavecseseznamem"/>
              <w:numPr>
                <w:ilvl w:val="0"/>
                <w:numId w:val="12"/>
              </w:numPr>
              <w:ind w:left="306" w:hanging="306"/>
              <w:rPr>
                <w:rFonts w:asciiTheme="minorHAnsi" w:hAnsiTheme="minorHAnsi" w:cstheme="minorHAnsi"/>
                <w:b/>
                <w:bCs/>
                <w:sz w:val="20"/>
                <w:szCs w:val="20"/>
              </w:rPr>
            </w:pPr>
            <w:r w:rsidRPr="00135AE8">
              <w:rPr>
                <w:rFonts w:asciiTheme="minorHAnsi" w:hAnsiTheme="minorHAnsi" w:cstheme="minorHAnsi"/>
                <w:b/>
                <w:bCs/>
                <w:sz w:val="20"/>
                <w:szCs w:val="20"/>
              </w:rPr>
              <w:t xml:space="preserve">Technické zázemí (fixní </w:t>
            </w:r>
            <w:proofErr w:type="spellStart"/>
            <w:r w:rsidRPr="00135AE8">
              <w:rPr>
                <w:rFonts w:asciiTheme="minorHAnsi" w:hAnsiTheme="minorHAnsi" w:cstheme="minorHAnsi"/>
                <w:b/>
                <w:bCs/>
                <w:sz w:val="20"/>
                <w:szCs w:val="20"/>
              </w:rPr>
              <w:t>ovladovna</w:t>
            </w:r>
            <w:proofErr w:type="spellEnd"/>
            <w:r w:rsidRPr="00135AE8">
              <w:rPr>
                <w:rFonts w:asciiTheme="minorHAnsi" w:hAnsiTheme="minorHAnsi" w:cstheme="minorHAnsi"/>
                <w:b/>
                <w:bCs/>
                <w:sz w:val="20"/>
                <w:szCs w:val="20"/>
              </w:rPr>
              <w:t>/velín) č. -0.161 (suterén) – 13,7 m2</w:t>
            </w:r>
          </w:p>
          <w:p w14:paraId="2B24EDEA" w14:textId="77777777" w:rsidR="00135AE8" w:rsidRPr="00135AE8" w:rsidRDefault="00135AE8" w:rsidP="00135AE8">
            <w:pPr>
              <w:pStyle w:val="Odstavecseseznamem"/>
              <w:numPr>
                <w:ilvl w:val="0"/>
                <w:numId w:val="12"/>
              </w:numPr>
              <w:ind w:left="306" w:hanging="306"/>
              <w:rPr>
                <w:rFonts w:asciiTheme="minorHAnsi" w:hAnsiTheme="minorHAnsi" w:cstheme="minorHAnsi"/>
                <w:b/>
                <w:bCs/>
                <w:sz w:val="20"/>
                <w:szCs w:val="20"/>
              </w:rPr>
            </w:pPr>
            <w:r w:rsidRPr="00135AE8">
              <w:rPr>
                <w:rFonts w:asciiTheme="minorHAnsi" w:hAnsiTheme="minorHAnsi" w:cstheme="minorHAnsi"/>
                <w:b/>
                <w:bCs/>
                <w:sz w:val="20"/>
                <w:szCs w:val="20"/>
              </w:rPr>
              <w:t xml:space="preserve">Technické zázemí (mobilní </w:t>
            </w:r>
            <w:proofErr w:type="spellStart"/>
            <w:r w:rsidRPr="00135AE8">
              <w:rPr>
                <w:rFonts w:asciiTheme="minorHAnsi" w:hAnsiTheme="minorHAnsi" w:cstheme="minorHAnsi"/>
                <w:b/>
                <w:bCs/>
                <w:sz w:val="20"/>
                <w:szCs w:val="20"/>
              </w:rPr>
              <w:t>ovladovna</w:t>
            </w:r>
            <w:proofErr w:type="spellEnd"/>
            <w:r w:rsidRPr="00135AE8">
              <w:rPr>
                <w:rFonts w:asciiTheme="minorHAnsi" w:hAnsiTheme="minorHAnsi" w:cstheme="minorHAnsi"/>
                <w:b/>
                <w:bCs/>
                <w:sz w:val="20"/>
                <w:szCs w:val="20"/>
              </w:rPr>
              <w:t>/velín) ve formě vozíku přemístitelného do jakékoliv místnosti</w:t>
            </w:r>
          </w:p>
          <w:p w14:paraId="42C8002D" w14:textId="5BC5298E" w:rsidR="00135AE8" w:rsidRPr="00135AE8" w:rsidRDefault="0092348B" w:rsidP="00135AE8">
            <w:pPr>
              <w:pStyle w:val="Odstavecseseznamem"/>
              <w:numPr>
                <w:ilvl w:val="0"/>
                <w:numId w:val="12"/>
              </w:numPr>
              <w:ind w:left="306" w:hanging="306"/>
              <w:rPr>
                <w:rFonts w:asciiTheme="minorHAnsi" w:hAnsiTheme="minorHAnsi" w:cstheme="minorHAnsi"/>
                <w:b/>
                <w:bCs/>
                <w:sz w:val="20"/>
                <w:szCs w:val="20"/>
              </w:rPr>
            </w:pPr>
            <w:r>
              <w:rPr>
                <w:rFonts w:asciiTheme="minorHAnsi" w:hAnsiTheme="minorHAnsi" w:cstheme="minorHAnsi"/>
                <w:b/>
                <w:bCs/>
                <w:sz w:val="20"/>
                <w:szCs w:val="20"/>
              </w:rPr>
              <w:t>V</w:t>
            </w:r>
            <w:r w:rsidR="00135AE8" w:rsidRPr="00135AE8">
              <w:rPr>
                <w:rFonts w:asciiTheme="minorHAnsi" w:hAnsiTheme="minorHAnsi" w:cstheme="minorHAnsi"/>
                <w:b/>
                <w:bCs/>
                <w:sz w:val="20"/>
                <w:szCs w:val="20"/>
              </w:rPr>
              <w:t xml:space="preserve">ytvoření dvou mobilních </w:t>
            </w:r>
            <w:proofErr w:type="spellStart"/>
            <w:r w:rsidR="00135AE8" w:rsidRPr="00135AE8">
              <w:rPr>
                <w:rFonts w:asciiTheme="minorHAnsi" w:hAnsiTheme="minorHAnsi" w:cstheme="minorHAnsi"/>
                <w:b/>
                <w:bCs/>
                <w:sz w:val="20"/>
                <w:szCs w:val="20"/>
              </w:rPr>
              <w:t>debriefingových</w:t>
            </w:r>
            <w:proofErr w:type="spellEnd"/>
            <w:r w:rsidR="00135AE8" w:rsidRPr="00135AE8">
              <w:rPr>
                <w:rFonts w:asciiTheme="minorHAnsi" w:hAnsiTheme="minorHAnsi" w:cstheme="minorHAnsi"/>
                <w:b/>
                <w:bCs/>
                <w:sz w:val="20"/>
                <w:szCs w:val="20"/>
              </w:rPr>
              <w:t xml:space="preserve"> místností </w:t>
            </w:r>
            <w:r>
              <w:rPr>
                <w:rFonts w:asciiTheme="minorHAnsi" w:hAnsiTheme="minorHAnsi" w:cstheme="minorHAnsi"/>
                <w:b/>
                <w:bCs/>
                <w:sz w:val="20"/>
                <w:szCs w:val="20"/>
              </w:rPr>
              <w:t>– č. -0</w:t>
            </w:r>
            <w:r w:rsidR="00E65E17">
              <w:rPr>
                <w:rFonts w:asciiTheme="minorHAnsi" w:hAnsiTheme="minorHAnsi" w:cstheme="minorHAnsi"/>
                <w:b/>
                <w:bCs/>
                <w:sz w:val="20"/>
                <w:szCs w:val="20"/>
              </w:rPr>
              <w:t>.</w:t>
            </w:r>
            <w:r>
              <w:rPr>
                <w:rFonts w:asciiTheme="minorHAnsi" w:hAnsiTheme="minorHAnsi" w:cstheme="minorHAnsi"/>
                <w:b/>
                <w:bCs/>
                <w:sz w:val="20"/>
                <w:szCs w:val="20"/>
              </w:rPr>
              <w:t>170 (53,3 m2) a č. -0</w:t>
            </w:r>
            <w:r w:rsidR="00E65E17">
              <w:rPr>
                <w:rFonts w:asciiTheme="minorHAnsi" w:hAnsiTheme="minorHAnsi" w:cstheme="minorHAnsi"/>
                <w:b/>
                <w:bCs/>
                <w:sz w:val="20"/>
                <w:szCs w:val="20"/>
              </w:rPr>
              <w:t>.</w:t>
            </w:r>
            <w:r>
              <w:rPr>
                <w:rFonts w:asciiTheme="minorHAnsi" w:hAnsiTheme="minorHAnsi" w:cstheme="minorHAnsi"/>
                <w:b/>
                <w:bCs/>
                <w:sz w:val="20"/>
                <w:szCs w:val="20"/>
              </w:rPr>
              <w:t>190 (53,8 m2) -</w:t>
            </w:r>
            <w:r w:rsidR="00135AE8" w:rsidRPr="00135AE8">
              <w:rPr>
                <w:rFonts w:asciiTheme="minorHAnsi" w:hAnsiTheme="minorHAnsi" w:cstheme="minorHAnsi"/>
                <w:b/>
                <w:bCs/>
                <w:sz w:val="20"/>
                <w:szCs w:val="20"/>
              </w:rPr>
              <w:t>základem je mobilní TV obrazovka/projektor s připojeným PC/tablet pro zobrazování průběhu/náhledu simulace</w:t>
            </w:r>
            <w:r>
              <w:rPr>
                <w:rFonts w:asciiTheme="minorHAnsi" w:hAnsiTheme="minorHAnsi" w:cstheme="minorHAnsi"/>
                <w:b/>
                <w:bCs/>
                <w:sz w:val="20"/>
                <w:szCs w:val="20"/>
              </w:rPr>
              <w:t>.</w:t>
            </w:r>
          </w:p>
          <w:p w14:paraId="6E2E0A30" w14:textId="20B290AD" w:rsidR="00135AE8" w:rsidRPr="00135AE8" w:rsidRDefault="00135AE8" w:rsidP="00475FE5">
            <w:pPr>
              <w:rPr>
                <w:rFonts w:asciiTheme="minorHAnsi" w:hAnsiTheme="minorHAnsi" w:cstheme="minorHAnsi"/>
                <w:b/>
                <w:bCs/>
                <w:sz w:val="20"/>
                <w:szCs w:val="20"/>
              </w:rPr>
            </w:pPr>
            <w:r w:rsidRPr="00135AE8">
              <w:rPr>
                <w:rFonts w:asciiTheme="minorHAnsi" w:hAnsiTheme="minorHAnsi" w:cstheme="minorHAnsi"/>
                <w:b/>
                <w:bCs/>
                <w:sz w:val="20"/>
                <w:szCs w:val="20"/>
              </w:rPr>
              <w:t xml:space="preserve">Půdorysy místností jsou uvedeny v Příloze č. 2 vzorového textu kupní smlouvy. Výška všech místností je </w:t>
            </w:r>
            <w:r w:rsidR="008934BB">
              <w:rPr>
                <w:rFonts w:asciiTheme="minorHAnsi" w:hAnsiTheme="minorHAnsi" w:cstheme="minorHAnsi"/>
                <w:b/>
                <w:bCs/>
                <w:sz w:val="20"/>
                <w:szCs w:val="20"/>
              </w:rPr>
              <w:br/>
            </w:r>
            <w:r w:rsidRPr="00135AE8">
              <w:rPr>
                <w:rFonts w:asciiTheme="minorHAnsi" w:hAnsiTheme="minorHAnsi" w:cstheme="minorHAnsi"/>
                <w:b/>
                <w:bCs/>
                <w:sz w:val="20"/>
                <w:szCs w:val="20"/>
              </w:rPr>
              <w:t>370 cm.</w:t>
            </w:r>
          </w:p>
        </w:tc>
      </w:tr>
      <w:tr w:rsidR="00E55BC7" w:rsidRPr="00135AE8" w14:paraId="30155A1D" w14:textId="77777777" w:rsidTr="006016D2">
        <w:trPr>
          <w:trHeight w:val="397"/>
        </w:trPr>
        <w:tc>
          <w:tcPr>
            <w:tcW w:w="4531" w:type="dxa"/>
            <w:shd w:val="clear" w:color="auto" w:fill="D9E2F3" w:themeFill="accent5" w:themeFillTint="33"/>
            <w:vAlign w:val="center"/>
          </w:tcPr>
          <w:p w14:paraId="66156CD5" w14:textId="27E96367" w:rsidR="00E55BC7" w:rsidRPr="00135AE8" w:rsidRDefault="00E55BC7" w:rsidP="00475FE5">
            <w:pPr>
              <w:rPr>
                <w:rFonts w:asciiTheme="minorHAnsi" w:hAnsiTheme="minorHAnsi" w:cstheme="minorHAnsi"/>
                <w:b/>
                <w:bCs/>
                <w:caps/>
                <w:sz w:val="20"/>
                <w:szCs w:val="20"/>
              </w:rPr>
            </w:pPr>
            <w:r w:rsidRPr="00135AE8">
              <w:rPr>
                <w:rFonts w:asciiTheme="minorHAnsi" w:hAnsiTheme="minorHAnsi" w:cstheme="minorHAnsi"/>
                <w:b/>
                <w:bCs/>
                <w:caps/>
                <w:sz w:val="20"/>
                <w:szCs w:val="20"/>
              </w:rPr>
              <w:t>Popis funkcí místností</w:t>
            </w:r>
          </w:p>
        </w:tc>
        <w:tc>
          <w:tcPr>
            <w:tcW w:w="4668" w:type="dxa"/>
            <w:shd w:val="clear" w:color="auto" w:fill="D9E2F3" w:themeFill="accent5" w:themeFillTint="33"/>
            <w:vAlign w:val="center"/>
          </w:tcPr>
          <w:p w14:paraId="5EFD222F" w14:textId="77777777" w:rsidR="00E55BC7" w:rsidRPr="00135AE8" w:rsidRDefault="00E55BC7" w:rsidP="00475FE5">
            <w:pPr>
              <w:rPr>
                <w:rFonts w:asciiTheme="minorHAnsi" w:hAnsiTheme="minorHAnsi" w:cstheme="minorHAnsi"/>
                <w:b/>
                <w:bCs/>
                <w:sz w:val="20"/>
                <w:szCs w:val="20"/>
              </w:rPr>
            </w:pPr>
          </w:p>
        </w:tc>
      </w:tr>
      <w:tr w:rsidR="004A4C5B" w:rsidRPr="00135AE8" w14:paraId="3B7DD9BB" w14:textId="77777777" w:rsidTr="001E3764">
        <w:trPr>
          <w:trHeight w:val="3529"/>
        </w:trPr>
        <w:tc>
          <w:tcPr>
            <w:tcW w:w="4531" w:type="dxa"/>
            <w:shd w:val="clear" w:color="auto" w:fill="auto"/>
            <w:vAlign w:val="center"/>
          </w:tcPr>
          <w:p w14:paraId="68C2D28A" w14:textId="05581D97" w:rsidR="00A3581F" w:rsidRPr="006016D2" w:rsidRDefault="00F66527" w:rsidP="00C14346">
            <w:pPr>
              <w:suppressAutoHyphens w:val="0"/>
              <w:rPr>
                <w:rFonts w:asciiTheme="minorHAnsi" w:hAnsiTheme="minorHAnsi" w:cstheme="minorHAnsi"/>
                <w:b/>
                <w:bCs/>
                <w:color w:val="000000"/>
                <w:sz w:val="20"/>
                <w:szCs w:val="20"/>
              </w:rPr>
            </w:pPr>
            <w:permStart w:id="1136162895" w:edGrp="everyone" w:colFirst="1" w:colLast="1"/>
            <w:r w:rsidRPr="006016D2">
              <w:rPr>
                <w:rStyle w:val="Siln"/>
                <w:rFonts w:asciiTheme="minorHAnsi" w:hAnsiTheme="minorHAnsi" w:cstheme="minorHAnsi"/>
                <w:b w:val="0"/>
                <w:bCs w:val="0"/>
                <w:color w:val="000000"/>
                <w:sz w:val="20"/>
                <w:szCs w:val="20"/>
              </w:rPr>
              <w:t xml:space="preserve">Ad 1) a 2) </w:t>
            </w:r>
            <w:r w:rsidR="006016D2" w:rsidRPr="006016D2">
              <w:rPr>
                <w:rStyle w:val="Siln"/>
                <w:rFonts w:asciiTheme="minorHAnsi" w:hAnsiTheme="minorHAnsi" w:cstheme="minorHAnsi"/>
                <w:b w:val="0"/>
                <w:bCs w:val="0"/>
                <w:color w:val="000000"/>
                <w:sz w:val="20"/>
                <w:szCs w:val="20"/>
              </w:rPr>
              <w:t>výše –</w:t>
            </w:r>
            <w:r w:rsidR="006016D2" w:rsidRPr="006016D2">
              <w:rPr>
                <w:rStyle w:val="Siln"/>
                <w:rFonts w:asciiTheme="minorHAnsi" w:hAnsiTheme="minorHAnsi" w:cstheme="minorHAnsi"/>
                <w:color w:val="000000"/>
                <w:sz w:val="20"/>
                <w:szCs w:val="20"/>
              </w:rPr>
              <w:t xml:space="preserve"> </w:t>
            </w:r>
            <w:r w:rsidR="006016D2" w:rsidRPr="006016D2">
              <w:rPr>
                <w:rStyle w:val="Siln"/>
                <w:rFonts w:asciiTheme="minorHAnsi" w:hAnsiTheme="minorHAnsi" w:cstheme="minorHAnsi"/>
                <w:b w:val="0"/>
                <w:bCs w:val="0"/>
                <w:color w:val="000000"/>
                <w:sz w:val="20"/>
                <w:szCs w:val="20"/>
              </w:rPr>
              <w:t>2</w:t>
            </w:r>
            <w:r w:rsidR="00256BDC" w:rsidRPr="006016D2">
              <w:rPr>
                <w:rStyle w:val="Siln"/>
                <w:rFonts w:asciiTheme="minorHAnsi" w:hAnsiTheme="minorHAnsi" w:cstheme="minorHAnsi"/>
                <w:b w:val="0"/>
                <w:bCs w:val="0"/>
                <w:color w:val="000000"/>
                <w:sz w:val="20"/>
                <w:szCs w:val="20"/>
              </w:rPr>
              <w:t xml:space="preserve"> </w:t>
            </w:r>
            <w:r w:rsidR="00276D9E" w:rsidRPr="006016D2">
              <w:rPr>
                <w:rStyle w:val="Siln"/>
                <w:rFonts w:asciiTheme="minorHAnsi" w:hAnsiTheme="minorHAnsi" w:cstheme="minorHAnsi"/>
                <w:b w:val="0"/>
                <w:bCs w:val="0"/>
                <w:color w:val="000000"/>
                <w:sz w:val="20"/>
                <w:szCs w:val="20"/>
              </w:rPr>
              <w:t>simulační místnosti, každá o rozloze c</w:t>
            </w:r>
            <w:r w:rsidR="00B072AE" w:rsidRPr="006016D2">
              <w:rPr>
                <w:rStyle w:val="Siln"/>
                <w:rFonts w:asciiTheme="minorHAnsi" w:hAnsiTheme="minorHAnsi" w:cstheme="minorHAnsi"/>
                <w:b w:val="0"/>
                <w:bCs w:val="0"/>
                <w:color w:val="000000"/>
                <w:sz w:val="20"/>
                <w:szCs w:val="20"/>
              </w:rPr>
              <w:t>c</w:t>
            </w:r>
            <w:r w:rsidR="00276D9E" w:rsidRPr="006016D2">
              <w:rPr>
                <w:rStyle w:val="Siln"/>
                <w:rFonts w:asciiTheme="minorHAnsi" w:hAnsiTheme="minorHAnsi" w:cstheme="minorHAnsi"/>
                <w:b w:val="0"/>
                <w:bCs w:val="0"/>
                <w:color w:val="000000"/>
                <w:sz w:val="20"/>
                <w:szCs w:val="20"/>
              </w:rPr>
              <w:t xml:space="preserve">a </w:t>
            </w:r>
            <w:r w:rsidR="000D66AD" w:rsidRPr="006016D2">
              <w:rPr>
                <w:rStyle w:val="Siln"/>
                <w:rFonts w:asciiTheme="minorHAnsi" w:hAnsiTheme="minorHAnsi" w:cstheme="minorHAnsi"/>
                <w:b w:val="0"/>
                <w:bCs w:val="0"/>
                <w:color w:val="000000"/>
                <w:sz w:val="20"/>
                <w:szCs w:val="20"/>
              </w:rPr>
              <w:t xml:space="preserve">30 m2 </w:t>
            </w:r>
            <w:r w:rsidR="00A3581F" w:rsidRPr="006016D2">
              <w:rPr>
                <w:rStyle w:val="Siln"/>
                <w:rFonts w:asciiTheme="minorHAnsi" w:hAnsiTheme="minorHAnsi" w:cstheme="minorHAnsi"/>
                <w:b w:val="0"/>
                <w:bCs w:val="0"/>
                <w:color w:val="000000"/>
                <w:sz w:val="20"/>
                <w:szCs w:val="20"/>
              </w:rPr>
              <w:t>musí být vybaveny následujícím AV zařízením:</w:t>
            </w:r>
          </w:p>
          <w:p w14:paraId="1513FA36" w14:textId="48A1817C" w:rsidR="00A3581F" w:rsidRPr="00135AE8" w:rsidRDefault="00A3581F" w:rsidP="00C14346">
            <w:pPr>
              <w:numPr>
                <w:ilvl w:val="0"/>
                <w:numId w:val="10"/>
              </w:numPr>
              <w:tabs>
                <w:tab w:val="clear" w:pos="720"/>
                <w:tab w:val="num" w:pos="317"/>
              </w:tabs>
              <w:suppressAutoHyphens w:val="0"/>
              <w:ind w:left="317" w:hanging="284"/>
              <w:rPr>
                <w:rFonts w:asciiTheme="minorHAnsi" w:hAnsiTheme="minorHAnsi" w:cstheme="minorHAnsi"/>
                <w:b/>
                <w:bCs/>
                <w:color w:val="000000"/>
                <w:sz w:val="20"/>
                <w:szCs w:val="20"/>
              </w:rPr>
            </w:pPr>
            <w:r w:rsidRPr="00135AE8">
              <w:rPr>
                <w:rStyle w:val="Siln"/>
                <w:rFonts w:asciiTheme="minorHAnsi" w:hAnsiTheme="minorHAnsi" w:cstheme="minorHAnsi"/>
                <w:b w:val="0"/>
                <w:bCs w:val="0"/>
                <w:color w:val="000000"/>
                <w:sz w:val="20"/>
                <w:szCs w:val="20"/>
              </w:rPr>
              <w:t>3 IP kamery</w:t>
            </w:r>
            <w:r w:rsidR="00302510">
              <w:rPr>
                <w:rStyle w:val="Siln"/>
                <w:rFonts w:asciiTheme="minorHAnsi" w:hAnsiTheme="minorHAnsi" w:cstheme="minorHAnsi"/>
                <w:b w:val="0"/>
                <w:bCs w:val="0"/>
                <w:color w:val="000000"/>
                <w:sz w:val="20"/>
                <w:szCs w:val="20"/>
              </w:rPr>
              <w:t>,</w:t>
            </w:r>
            <w:r w:rsidRPr="00135AE8">
              <w:rPr>
                <w:rFonts w:asciiTheme="minorHAnsi" w:hAnsiTheme="minorHAnsi" w:cstheme="minorHAnsi"/>
                <w:b/>
                <w:bCs/>
                <w:color w:val="000000"/>
                <w:sz w:val="20"/>
                <w:szCs w:val="20"/>
              </w:rPr>
              <w:t xml:space="preserve"> </w:t>
            </w:r>
            <w:r w:rsidRPr="00135AE8">
              <w:rPr>
                <w:rFonts w:asciiTheme="minorHAnsi" w:hAnsiTheme="minorHAnsi" w:cstheme="minorHAnsi"/>
                <w:color w:val="000000"/>
                <w:sz w:val="20"/>
                <w:szCs w:val="20"/>
              </w:rPr>
              <w:t>z toho</w:t>
            </w:r>
            <w:r w:rsidRPr="00135AE8">
              <w:rPr>
                <w:rStyle w:val="apple-converted-space"/>
                <w:rFonts w:asciiTheme="minorHAnsi" w:hAnsiTheme="minorHAnsi" w:cstheme="minorHAnsi"/>
                <w:b/>
                <w:bCs/>
                <w:color w:val="000000"/>
                <w:sz w:val="20"/>
                <w:szCs w:val="20"/>
              </w:rPr>
              <w:t> </w:t>
            </w:r>
            <w:r w:rsidRPr="00135AE8">
              <w:rPr>
                <w:rStyle w:val="Siln"/>
                <w:rFonts w:asciiTheme="minorHAnsi" w:hAnsiTheme="minorHAnsi" w:cstheme="minorHAnsi"/>
                <w:b w:val="0"/>
                <w:bCs w:val="0"/>
                <w:color w:val="000000"/>
                <w:sz w:val="20"/>
                <w:szCs w:val="20"/>
              </w:rPr>
              <w:t>2 otočné (</w:t>
            </w:r>
            <w:r w:rsidR="00C931AF" w:rsidRPr="00135AE8">
              <w:rPr>
                <w:rStyle w:val="Siln"/>
                <w:rFonts w:asciiTheme="minorHAnsi" w:hAnsiTheme="minorHAnsi" w:cstheme="minorHAnsi"/>
                <w:b w:val="0"/>
                <w:bCs w:val="0"/>
                <w:color w:val="000000"/>
                <w:sz w:val="20"/>
                <w:szCs w:val="20"/>
              </w:rPr>
              <w:t>s funkcemi otáčení, naklánění a přibližování</w:t>
            </w:r>
            <w:r w:rsidR="00263426" w:rsidRPr="00135AE8">
              <w:rPr>
                <w:rStyle w:val="Siln"/>
                <w:rFonts w:asciiTheme="minorHAnsi" w:hAnsiTheme="minorHAnsi" w:cstheme="minorHAnsi"/>
                <w:b w:val="0"/>
                <w:bCs w:val="0"/>
                <w:color w:val="000000"/>
                <w:sz w:val="20"/>
                <w:szCs w:val="20"/>
              </w:rPr>
              <w:t xml:space="preserve"> – Pan-</w:t>
            </w:r>
            <w:proofErr w:type="spellStart"/>
            <w:r w:rsidR="00263426" w:rsidRPr="00135AE8">
              <w:rPr>
                <w:rStyle w:val="Siln"/>
                <w:rFonts w:asciiTheme="minorHAnsi" w:hAnsiTheme="minorHAnsi" w:cstheme="minorHAnsi"/>
                <w:b w:val="0"/>
                <w:bCs w:val="0"/>
                <w:color w:val="000000"/>
                <w:sz w:val="20"/>
                <w:szCs w:val="20"/>
              </w:rPr>
              <w:t>Tilt</w:t>
            </w:r>
            <w:proofErr w:type="spellEnd"/>
            <w:r w:rsidR="00263426" w:rsidRPr="00135AE8">
              <w:rPr>
                <w:rStyle w:val="Siln"/>
                <w:rFonts w:asciiTheme="minorHAnsi" w:hAnsiTheme="minorHAnsi" w:cstheme="minorHAnsi"/>
                <w:b w:val="0"/>
                <w:bCs w:val="0"/>
                <w:color w:val="000000"/>
                <w:sz w:val="20"/>
                <w:szCs w:val="20"/>
              </w:rPr>
              <w:t>-Zoom, dále také „PTZ“</w:t>
            </w:r>
            <w:r w:rsidRPr="00135AE8">
              <w:rPr>
                <w:rStyle w:val="Siln"/>
                <w:rFonts w:asciiTheme="minorHAnsi" w:hAnsiTheme="minorHAnsi" w:cstheme="minorHAnsi"/>
                <w:b w:val="0"/>
                <w:bCs w:val="0"/>
                <w:color w:val="000000"/>
                <w:sz w:val="20"/>
                <w:szCs w:val="20"/>
              </w:rPr>
              <w:t>)</w:t>
            </w:r>
            <w:r w:rsidRPr="00135AE8">
              <w:rPr>
                <w:rStyle w:val="apple-converted-space"/>
                <w:rFonts w:asciiTheme="minorHAnsi" w:hAnsiTheme="minorHAnsi" w:cstheme="minorHAnsi"/>
                <w:b/>
                <w:bCs/>
                <w:color w:val="000000"/>
                <w:sz w:val="20"/>
                <w:szCs w:val="20"/>
              </w:rPr>
              <w:t> </w:t>
            </w:r>
            <w:r w:rsidRPr="00135AE8">
              <w:rPr>
                <w:rFonts w:asciiTheme="minorHAnsi" w:hAnsiTheme="minorHAnsi" w:cstheme="minorHAnsi"/>
                <w:color w:val="000000"/>
                <w:sz w:val="20"/>
                <w:szCs w:val="20"/>
              </w:rPr>
              <w:t>a</w:t>
            </w:r>
            <w:r w:rsidRPr="00135AE8">
              <w:rPr>
                <w:rStyle w:val="apple-converted-space"/>
                <w:rFonts w:asciiTheme="minorHAnsi" w:hAnsiTheme="minorHAnsi" w:cstheme="minorHAnsi"/>
                <w:b/>
                <w:bCs/>
                <w:color w:val="000000"/>
                <w:sz w:val="20"/>
                <w:szCs w:val="20"/>
              </w:rPr>
              <w:t> </w:t>
            </w:r>
            <w:r w:rsidRPr="00135AE8">
              <w:rPr>
                <w:rStyle w:val="Siln"/>
                <w:rFonts w:asciiTheme="minorHAnsi" w:hAnsiTheme="minorHAnsi" w:cstheme="minorHAnsi"/>
                <w:b w:val="0"/>
                <w:bCs w:val="0"/>
                <w:color w:val="000000"/>
                <w:sz w:val="20"/>
                <w:szCs w:val="20"/>
              </w:rPr>
              <w:t>1 fixní</w:t>
            </w:r>
            <w:r w:rsidRPr="00135AE8">
              <w:rPr>
                <w:rStyle w:val="apple-converted-space"/>
                <w:rFonts w:asciiTheme="minorHAnsi" w:hAnsiTheme="minorHAnsi" w:cstheme="minorHAnsi"/>
                <w:b/>
                <w:bCs/>
                <w:color w:val="000000"/>
                <w:sz w:val="20"/>
                <w:szCs w:val="20"/>
              </w:rPr>
              <w:t> </w:t>
            </w:r>
            <w:r w:rsidRPr="00135AE8">
              <w:rPr>
                <w:rFonts w:asciiTheme="minorHAnsi" w:hAnsiTheme="minorHAnsi" w:cstheme="minorHAnsi"/>
                <w:color w:val="000000"/>
                <w:sz w:val="20"/>
                <w:szCs w:val="20"/>
              </w:rPr>
              <w:t>pro záznam průběhu simulace z různých úhlů,</w:t>
            </w:r>
          </w:p>
          <w:p w14:paraId="3A72A9AE" w14:textId="77777777" w:rsidR="00A3581F" w:rsidRPr="00135AE8" w:rsidRDefault="00A3581F" w:rsidP="00C14346">
            <w:pPr>
              <w:numPr>
                <w:ilvl w:val="0"/>
                <w:numId w:val="10"/>
              </w:numPr>
              <w:tabs>
                <w:tab w:val="clear" w:pos="720"/>
                <w:tab w:val="num" w:pos="317"/>
              </w:tabs>
              <w:suppressAutoHyphens w:val="0"/>
              <w:ind w:left="317" w:hanging="284"/>
              <w:rPr>
                <w:rFonts w:asciiTheme="minorHAnsi" w:hAnsiTheme="minorHAnsi" w:cstheme="minorHAnsi"/>
                <w:b/>
                <w:bCs/>
                <w:color w:val="000000"/>
                <w:sz w:val="20"/>
                <w:szCs w:val="20"/>
              </w:rPr>
            </w:pPr>
            <w:r w:rsidRPr="00135AE8">
              <w:rPr>
                <w:rStyle w:val="Siln"/>
                <w:rFonts w:asciiTheme="minorHAnsi" w:hAnsiTheme="minorHAnsi" w:cstheme="minorHAnsi"/>
                <w:b w:val="0"/>
                <w:bCs w:val="0"/>
                <w:color w:val="000000"/>
                <w:sz w:val="20"/>
                <w:szCs w:val="20"/>
              </w:rPr>
              <w:t>HDMI zařízení pro záznam videa</w:t>
            </w:r>
            <w:r w:rsidRPr="00135AE8">
              <w:rPr>
                <w:rStyle w:val="apple-converted-space"/>
                <w:rFonts w:asciiTheme="minorHAnsi" w:hAnsiTheme="minorHAnsi" w:cstheme="minorHAnsi"/>
                <w:b/>
                <w:bCs/>
                <w:color w:val="000000"/>
                <w:sz w:val="20"/>
                <w:szCs w:val="20"/>
              </w:rPr>
              <w:t> </w:t>
            </w:r>
            <w:r w:rsidRPr="00135AE8">
              <w:rPr>
                <w:rFonts w:asciiTheme="minorHAnsi" w:hAnsiTheme="minorHAnsi" w:cstheme="minorHAnsi"/>
                <w:color w:val="000000"/>
                <w:sz w:val="20"/>
                <w:szCs w:val="20"/>
              </w:rPr>
              <w:t xml:space="preserve">(video </w:t>
            </w:r>
            <w:proofErr w:type="spellStart"/>
            <w:r w:rsidRPr="00135AE8">
              <w:rPr>
                <w:rFonts w:asciiTheme="minorHAnsi" w:hAnsiTheme="minorHAnsi" w:cstheme="minorHAnsi"/>
                <w:color w:val="000000"/>
                <w:sz w:val="20"/>
                <w:szCs w:val="20"/>
              </w:rPr>
              <w:t>capture</w:t>
            </w:r>
            <w:proofErr w:type="spellEnd"/>
            <w:r w:rsidRPr="00135AE8">
              <w:rPr>
                <w:rFonts w:asciiTheme="minorHAnsi" w:hAnsiTheme="minorHAnsi" w:cstheme="minorHAnsi"/>
                <w:color w:val="000000"/>
                <w:sz w:val="20"/>
                <w:szCs w:val="20"/>
              </w:rPr>
              <w:t>) umožňující přenos a záznam obrazu z různých zdrojů,</w:t>
            </w:r>
          </w:p>
          <w:p w14:paraId="5BE45DAA" w14:textId="77777777" w:rsidR="00A3581F" w:rsidRPr="00135AE8" w:rsidRDefault="00A3581F" w:rsidP="00C14346">
            <w:pPr>
              <w:numPr>
                <w:ilvl w:val="0"/>
                <w:numId w:val="10"/>
              </w:numPr>
              <w:tabs>
                <w:tab w:val="clear" w:pos="720"/>
                <w:tab w:val="num" w:pos="317"/>
              </w:tabs>
              <w:suppressAutoHyphens w:val="0"/>
              <w:ind w:left="317" w:hanging="284"/>
              <w:rPr>
                <w:rFonts w:asciiTheme="minorHAnsi" w:hAnsiTheme="minorHAnsi" w:cstheme="minorHAnsi"/>
                <w:b/>
                <w:bCs/>
                <w:color w:val="000000"/>
                <w:sz w:val="20"/>
                <w:szCs w:val="20"/>
              </w:rPr>
            </w:pPr>
            <w:r w:rsidRPr="00135AE8">
              <w:rPr>
                <w:rStyle w:val="Siln"/>
                <w:rFonts w:asciiTheme="minorHAnsi" w:hAnsiTheme="minorHAnsi" w:cstheme="minorHAnsi"/>
                <w:b w:val="0"/>
                <w:bCs w:val="0"/>
                <w:color w:val="000000"/>
                <w:sz w:val="20"/>
                <w:szCs w:val="20"/>
              </w:rPr>
              <w:t>Reproduktory</w:t>
            </w:r>
            <w:r w:rsidRPr="00135AE8">
              <w:rPr>
                <w:rStyle w:val="apple-converted-space"/>
                <w:rFonts w:asciiTheme="minorHAnsi" w:hAnsiTheme="minorHAnsi" w:cstheme="minorHAnsi"/>
                <w:b/>
                <w:bCs/>
                <w:color w:val="000000"/>
                <w:sz w:val="20"/>
                <w:szCs w:val="20"/>
              </w:rPr>
              <w:t> </w:t>
            </w:r>
            <w:r w:rsidRPr="00135AE8">
              <w:rPr>
                <w:rFonts w:asciiTheme="minorHAnsi" w:hAnsiTheme="minorHAnsi" w:cstheme="minorHAnsi"/>
                <w:color w:val="000000"/>
                <w:sz w:val="20"/>
                <w:szCs w:val="20"/>
              </w:rPr>
              <w:t>pro přenos zvuku ve výukových i vyhodnocovacích fázích simulace,</w:t>
            </w:r>
          </w:p>
          <w:p w14:paraId="62EA1A59" w14:textId="1A6FACC5" w:rsidR="00A3581F" w:rsidRPr="00135AE8" w:rsidRDefault="00A3581F" w:rsidP="00C14346">
            <w:pPr>
              <w:numPr>
                <w:ilvl w:val="0"/>
                <w:numId w:val="10"/>
              </w:numPr>
              <w:tabs>
                <w:tab w:val="clear" w:pos="720"/>
                <w:tab w:val="num" w:pos="317"/>
              </w:tabs>
              <w:suppressAutoHyphens w:val="0"/>
              <w:ind w:left="317" w:hanging="284"/>
              <w:rPr>
                <w:rFonts w:asciiTheme="minorHAnsi" w:hAnsiTheme="minorHAnsi" w:cstheme="minorHAnsi"/>
                <w:b/>
                <w:bCs/>
                <w:color w:val="000000"/>
                <w:sz w:val="20"/>
                <w:szCs w:val="20"/>
              </w:rPr>
            </w:pPr>
            <w:r w:rsidRPr="00135AE8">
              <w:rPr>
                <w:rStyle w:val="Siln"/>
                <w:rFonts w:asciiTheme="minorHAnsi" w:hAnsiTheme="minorHAnsi" w:cstheme="minorHAnsi"/>
                <w:b w:val="0"/>
                <w:bCs w:val="0"/>
                <w:color w:val="000000"/>
                <w:sz w:val="20"/>
                <w:szCs w:val="20"/>
              </w:rPr>
              <w:t>Bezdrátové náhlavní mikrofony</w:t>
            </w:r>
            <w:r w:rsidRPr="00135AE8">
              <w:rPr>
                <w:rStyle w:val="apple-converted-space"/>
                <w:rFonts w:asciiTheme="minorHAnsi" w:hAnsiTheme="minorHAnsi" w:cstheme="minorHAnsi"/>
                <w:b/>
                <w:bCs/>
                <w:color w:val="000000"/>
                <w:sz w:val="20"/>
                <w:szCs w:val="20"/>
              </w:rPr>
              <w:t> </w:t>
            </w:r>
            <w:r w:rsidRPr="00135AE8">
              <w:rPr>
                <w:rFonts w:asciiTheme="minorHAnsi" w:hAnsiTheme="minorHAnsi" w:cstheme="minorHAnsi"/>
                <w:color w:val="000000"/>
                <w:sz w:val="20"/>
                <w:szCs w:val="20"/>
              </w:rPr>
              <w:t>pro účastníky simulace</w:t>
            </w:r>
            <w:r w:rsidR="00D612EF" w:rsidRPr="00135AE8">
              <w:rPr>
                <w:rFonts w:asciiTheme="minorHAnsi" w:hAnsiTheme="minorHAnsi" w:cstheme="minorHAnsi"/>
                <w:color w:val="000000"/>
                <w:sz w:val="20"/>
                <w:szCs w:val="20"/>
              </w:rPr>
              <w:t xml:space="preserve"> </w:t>
            </w:r>
            <w:r w:rsidR="00D612EF" w:rsidRPr="00135AE8">
              <w:rPr>
                <w:rFonts w:asciiTheme="minorHAnsi" w:hAnsiTheme="minorHAnsi" w:cstheme="minorHAnsi"/>
                <w:sz w:val="20"/>
                <w:szCs w:val="20"/>
              </w:rPr>
              <w:t>(12 ks)</w:t>
            </w:r>
            <w:r w:rsidRPr="00135AE8">
              <w:rPr>
                <w:rFonts w:asciiTheme="minorHAnsi" w:hAnsiTheme="minorHAnsi" w:cstheme="minorHAnsi"/>
                <w:color w:val="000000"/>
                <w:sz w:val="20"/>
                <w:szCs w:val="20"/>
              </w:rPr>
              <w:t>,</w:t>
            </w:r>
          </w:p>
          <w:p w14:paraId="4BB8DCC0" w14:textId="76F13DB9" w:rsidR="00A3581F" w:rsidRPr="00135AE8" w:rsidRDefault="00A3581F" w:rsidP="00C14346">
            <w:pPr>
              <w:numPr>
                <w:ilvl w:val="0"/>
                <w:numId w:val="10"/>
              </w:numPr>
              <w:tabs>
                <w:tab w:val="clear" w:pos="720"/>
                <w:tab w:val="num" w:pos="317"/>
              </w:tabs>
              <w:suppressAutoHyphens w:val="0"/>
              <w:ind w:left="317" w:hanging="284"/>
              <w:rPr>
                <w:rFonts w:asciiTheme="minorHAnsi" w:hAnsiTheme="minorHAnsi" w:cstheme="minorHAnsi"/>
                <w:color w:val="000000"/>
                <w:sz w:val="20"/>
                <w:szCs w:val="20"/>
              </w:rPr>
            </w:pPr>
            <w:r w:rsidRPr="00135AE8">
              <w:rPr>
                <w:rStyle w:val="Siln"/>
                <w:rFonts w:asciiTheme="minorHAnsi" w:hAnsiTheme="minorHAnsi" w:cstheme="minorHAnsi"/>
                <w:b w:val="0"/>
                <w:bCs w:val="0"/>
                <w:color w:val="000000"/>
                <w:sz w:val="20"/>
                <w:szCs w:val="20"/>
              </w:rPr>
              <w:t xml:space="preserve">Bezdrátový odposlechový systém </w:t>
            </w:r>
            <w:r w:rsidR="00D612EF" w:rsidRPr="00135AE8">
              <w:rPr>
                <w:rStyle w:val="Siln"/>
                <w:rFonts w:asciiTheme="minorHAnsi" w:hAnsiTheme="minorHAnsi" w:cstheme="minorHAnsi"/>
                <w:b w:val="0"/>
                <w:bCs w:val="0"/>
                <w:color w:val="000000"/>
                <w:sz w:val="20"/>
                <w:szCs w:val="20"/>
              </w:rPr>
              <w:t>(2 ks)</w:t>
            </w:r>
            <w:r w:rsidR="00302510">
              <w:rPr>
                <w:rStyle w:val="Siln"/>
                <w:rFonts w:asciiTheme="minorHAnsi" w:hAnsiTheme="minorHAnsi" w:cstheme="minorHAnsi"/>
                <w:b w:val="0"/>
                <w:bCs w:val="0"/>
                <w:color w:val="000000"/>
                <w:sz w:val="20"/>
                <w:szCs w:val="20"/>
              </w:rPr>
              <w:t xml:space="preserve"> </w:t>
            </w:r>
            <w:r w:rsidRPr="00135AE8">
              <w:rPr>
                <w:rStyle w:val="Siln"/>
                <w:rFonts w:asciiTheme="minorHAnsi" w:hAnsiTheme="minorHAnsi" w:cstheme="minorHAnsi"/>
                <w:b w:val="0"/>
                <w:bCs w:val="0"/>
                <w:color w:val="000000"/>
                <w:sz w:val="20"/>
                <w:szCs w:val="20"/>
              </w:rPr>
              <w:t>se sluchátky do uší</w:t>
            </w:r>
            <w:r w:rsidRPr="00135AE8">
              <w:rPr>
                <w:rStyle w:val="apple-converted-space"/>
                <w:rFonts w:asciiTheme="minorHAnsi" w:hAnsiTheme="minorHAnsi" w:cstheme="minorHAnsi"/>
                <w:b/>
                <w:bCs/>
                <w:color w:val="000000"/>
                <w:sz w:val="20"/>
                <w:szCs w:val="20"/>
              </w:rPr>
              <w:t> </w:t>
            </w:r>
            <w:r w:rsidRPr="00135AE8">
              <w:rPr>
                <w:rFonts w:asciiTheme="minorHAnsi" w:hAnsiTheme="minorHAnsi" w:cstheme="minorHAnsi"/>
                <w:color w:val="000000"/>
                <w:sz w:val="20"/>
                <w:szCs w:val="20"/>
              </w:rPr>
              <w:t>pro instruktory a případně pro standardizované pacienty.</w:t>
            </w:r>
          </w:p>
        </w:tc>
        <w:tc>
          <w:tcPr>
            <w:tcW w:w="4668" w:type="dxa"/>
            <w:shd w:val="clear" w:color="auto" w:fill="auto"/>
            <w:vAlign w:val="center"/>
          </w:tcPr>
          <w:p w14:paraId="0DF99961" w14:textId="01EAB0ED" w:rsidR="004A4C5B" w:rsidRPr="00135AE8" w:rsidRDefault="00BB7A27" w:rsidP="00475FE5">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4A4C5B" w:rsidRPr="00135AE8" w14:paraId="1A33D1DF" w14:textId="77777777" w:rsidTr="00C2034B">
        <w:trPr>
          <w:trHeight w:val="1079"/>
        </w:trPr>
        <w:tc>
          <w:tcPr>
            <w:tcW w:w="4531" w:type="dxa"/>
            <w:shd w:val="clear" w:color="auto" w:fill="auto"/>
            <w:vAlign w:val="center"/>
          </w:tcPr>
          <w:p w14:paraId="6616BD50" w14:textId="7652B7F0" w:rsidR="004A4C5B" w:rsidRPr="00135AE8" w:rsidRDefault="004A4C5B" w:rsidP="00475FE5">
            <w:pPr>
              <w:pStyle w:val="Zkladntext"/>
              <w:spacing w:before="0" w:line="240" w:lineRule="auto"/>
              <w:jc w:val="left"/>
              <w:rPr>
                <w:rFonts w:asciiTheme="minorHAnsi" w:hAnsiTheme="minorHAnsi" w:cstheme="minorHAnsi"/>
                <w:sz w:val="20"/>
                <w:lang w:eastAsia="ar-SA"/>
              </w:rPr>
            </w:pPr>
            <w:permStart w:id="2105225478" w:edGrp="everyone" w:colFirst="1" w:colLast="1"/>
            <w:permEnd w:id="1136162895"/>
            <w:r w:rsidRPr="00135AE8">
              <w:rPr>
                <w:rFonts w:asciiTheme="minorHAnsi" w:hAnsiTheme="minorHAnsi" w:cstheme="minorHAnsi"/>
                <w:sz w:val="20"/>
                <w:lang w:eastAsia="ar-SA"/>
              </w:rPr>
              <w:t xml:space="preserve">Současně snímané obrazy z kamer simulačních systémů při snímání simulace, včetně zpracování v simulačních systémech, nesmí mít mezi sebou </w:t>
            </w:r>
            <w:r w:rsidR="00C931AF" w:rsidRPr="00135AE8">
              <w:rPr>
                <w:rFonts w:asciiTheme="minorHAnsi" w:hAnsiTheme="minorHAnsi" w:cstheme="minorHAnsi"/>
                <w:sz w:val="20"/>
                <w:lang w:eastAsia="ar-SA"/>
              </w:rPr>
              <w:t xml:space="preserve">žádné </w:t>
            </w:r>
            <w:r w:rsidRPr="00135AE8">
              <w:rPr>
                <w:rFonts w:asciiTheme="minorHAnsi" w:hAnsiTheme="minorHAnsi" w:cstheme="minorHAnsi"/>
                <w:sz w:val="20"/>
                <w:lang w:eastAsia="ar-SA"/>
              </w:rPr>
              <w:t>zpoždění.</w:t>
            </w:r>
          </w:p>
        </w:tc>
        <w:tc>
          <w:tcPr>
            <w:tcW w:w="4668" w:type="dxa"/>
            <w:shd w:val="clear" w:color="auto" w:fill="auto"/>
            <w:vAlign w:val="center"/>
          </w:tcPr>
          <w:p w14:paraId="116992DD" w14:textId="17C55662" w:rsidR="004A4C5B" w:rsidRPr="00135AE8" w:rsidRDefault="00BB7A27" w:rsidP="00475FE5">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4A4C5B" w:rsidRPr="00135AE8" w14:paraId="00450217" w14:textId="77777777" w:rsidTr="001E3764">
        <w:trPr>
          <w:trHeight w:val="272"/>
        </w:trPr>
        <w:tc>
          <w:tcPr>
            <w:tcW w:w="4531" w:type="dxa"/>
            <w:shd w:val="clear" w:color="auto" w:fill="auto"/>
            <w:vAlign w:val="center"/>
          </w:tcPr>
          <w:p w14:paraId="51072A95" w14:textId="6CF30E3E" w:rsidR="004A4C5B" w:rsidRPr="00135AE8" w:rsidRDefault="00F66527" w:rsidP="00475FE5">
            <w:pPr>
              <w:pStyle w:val="Zkladntext"/>
              <w:spacing w:before="0" w:line="240" w:lineRule="auto"/>
              <w:jc w:val="left"/>
              <w:rPr>
                <w:rFonts w:asciiTheme="minorHAnsi" w:hAnsiTheme="minorHAnsi" w:cstheme="minorHAnsi"/>
                <w:sz w:val="20"/>
              </w:rPr>
            </w:pPr>
            <w:permStart w:id="1045309727" w:edGrp="everyone" w:colFirst="1" w:colLast="1"/>
            <w:permEnd w:id="2105225478"/>
            <w:r w:rsidRPr="00135AE8">
              <w:rPr>
                <w:rFonts w:asciiTheme="minorHAnsi" w:hAnsiTheme="minorHAnsi" w:cstheme="minorHAnsi"/>
                <w:sz w:val="20"/>
                <w:lang w:eastAsia="ar-SA"/>
              </w:rPr>
              <w:t xml:space="preserve">Ad 3) </w:t>
            </w:r>
            <w:r w:rsidR="004A4C5B" w:rsidRPr="00135AE8">
              <w:rPr>
                <w:rFonts w:asciiTheme="minorHAnsi" w:hAnsiTheme="minorHAnsi" w:cstheme="minorHAnsi"/>
                <w:sz w:val="20"/>
                <w:lang w:eastAsia="ar-SA"/>
              </w:rPr>
              <w:t>Ve</w:t>
            </w:r>
            <w:r w:rsidRPr="00135AE8">
              <w:rPr>
                <w:rFonts w:asciiTheme="minorHAnsi" w:hAnsiTheme="minorHAnsi" w:cstheme="minorHAnsi"/>
                <w:sz w:val="20"/>
                <w:lang w:eastAsia="ar-SA"/>
              </w:rPr>
              <w:t xml:space="preserve"> fixní </w:t>
            </w:r>
            <w:proofErr w:type="spellStart"/>
            <w:r w:rsidRPr="00135AE8">
              <w:rPr>
                <w:rFonts w:asciiTheme="minorHAnsi" w:hAnsiTheme="minorHAnsi" w:cstheme="minorHAnsi"/>
                <w:sz w:val="20"/>
                <w:lang w:eastAsia="ar-SA"/>
              </w:rPr>
              <w:t>ovladovně</w:t>
            </w:r>
            <w:proofErr w:type="spellEnd"/>
            <w:r w:rsidR="004A4C5B" w:rsidRPr="00135AE8">
              <w:rPr>
                <w:rFonts w:asciiTheme="minorHAnsi" w:hAnsiTheme="minorHAnsi" w:cstheme="minorHAnsi"/>
                <w:sz w:val="20"/>
                <w:lang w:eastAsia="ar-SA"/>
              </w:rPr>
              <w:t xml:space="preserve"> instalovaná řídící technika musí umožňovat </w:t>
            </w:r>
            <w:r w:rsidR="004A4C5B" w:rsidRPr="00135AE8">
              <w:rPr>
                <w:rFonts w:asciiTheme="minorHAnsi" w:hAnsiTheme="minorHAnsi" w:cstheme="minorHAnsi"/>
                <w:sz w:val="20"/>
              </w:rPr>
              <w:t>následující:</w:t>
            </w:r>
          </w:p>
          <w:p w14:paraId="1AF9766A" w14:textId="77777777" w:rsidR="004A4C5B" w:rsidRPr="00135AE8" w:rsidRDefault="004A4C5B" w:rsidP="00475FE5">
            <w:pPr>
              <w:pStyle w:val="Zkladntext"/>
              <w:widowControl w:val="0"/>
              <w:numPr>
                <w:ilvl w:val="0"/>
                <w:numId w:val="7"/>
              </w:numPr>
              <w:autoSpaceDE w:val="0"/>
              <w:autoSpaceDN w:val="0"/>
              <w:spacing w:before="0" w:line="240" w:lineRule="auto"/>
              <w:ind w:left="175" w:hanging="142"/>
              <w:jc w:val="left"/>
              <w:rPr>
                <w:rFonts w:asciiTheme="minorHAnsi" w:hAnsiTheme="minorHAnsi" w:cstheme="minorHAnsi"/>
                <w:sz w:val="20"/>
              </w:rPr>
            </w:pPr>
            <w:r w:rsidRPr="00135AE8">
              <w:rPr>
                <w:rFonts w:asciiTheme="minorHAnsi" w:hAnsiTheme="minorHAnsi" w:cstheme="minorHAnsi"/>
                <w:sz w:val="20"/>
              </w:rPr>
              <w:t>sledovat a ovládat video a audio techniku prostřednictvím řídicího softwaru,</w:t>
            </w:r>
          </w:p>
          <w:p w14:paraId="6F4083A4" w14:textId="77777777" w:rsidR="004A4C5B" w:rsidRPr="00135AE8" w:rsidRDefault="004A4C5B" w:rsidP="00475FE5">
            <w:pPr>
              <w:pStyle w:val="Zkladntext"/>
              <w:widowControl w:val="0"/>
              <w:numPr>
                <w:ilvl w:val="0"/>
                <w:numId w:val="7"/>
              </w:numPr>
              <w:autoSpaceDE w:val="0"/>
              <w:autoSpaceDN w:val="0"/>
              <w:spacing w:before="0" w:line="240" w:lineRule="auto"/>
              <w:ind w:left="175" w:hanging="142"/>
              <w:jc w:val="left"/>
              <w:rPr>
                <w:rFonts w:asciiTheme="minorHAnsi" w:hAnsiTheme="minorHAnsi" w:cstheme="minorHAnsi"/>
                <w:sz w:val="20"/>
              </w:rPr>
            </w:pPr>
            <w:r w:rsidRPr="00135AE8">
              <w:rPr>
                <w:rFonts w:asciiTheme="minorHAnsi" w:hAnsiTheme="minorHAnsi" w:cstheme="minorHAnsi"/>
                <w:sz w:val="20"/>
              </w:rPr>
              <w:t>spustit a zastavit nahrávání simulačních scénářů,</w:t>
            </w:r>
          </w:p>
          <w:p w14:paraId="19072131" w14:textId="77777777" w:rsidR="004A4C5B" w:rsidRPr="00135AE8" w:rsidRDefault="004A4C5B" w:rsidP="00475FE5">
            <w:pPr>
              <w:pStyle w:val="Zkladntext"/>
              <w:widowControl w:val="0"/>
              <w:numPr>
                <w:ilvl w:val="0"/>
                <w:numId w:val="7"/>
              </w:numPr>
              <w:autoSpaceDE w:val="0"/>
              <w:autoSpaceDN w:val="0"/>
              <w:spacing w:before="0" w:line="240" w:lineRule="auto"/>
              <w:ind w:left="175" w:hanging="142"/>
              <w:jc w:val="left"/>
              <w:rPr>
                <w:rFonts w:asciiTheme="minorHAnsi" w:hAnsiTheme="minorHAnsi" w:cstheme="minorHAnsi"/>
                <w:sz w:val="20"/>
              </w:rPr>
            </w:pPr>
            <w:r w:rsidRPr="00135AE8">
              <w:rPr>
                <w:rFonts w:asciiTheme="minorHAnsi" w:hAnsiTheme="minorHAnsi" w:cstheme="minorHAnsi"/>
                <w:sz w:val="20"/>
              </w:rPr>
              <w:lastRenderedPageBreak/>
              <w:t>vkládat značky a anotace k nahrávanému videu během simulace,</w:t>
            </w:r>
          </w:p>
          <w:p w14:paraId="41911CF5" w14:textId="77777777" w:rsidR="004A4C5B" w:rsidRPr="00135AE8" w:rsidRDefault="004A4C5B" w:rsidP="00475FE5">
            <w:pPr>
              <w:pStyle w:val="Zkladntext"/>
              <w:widowControl w:val="0"/>
              <w:numPr>
                <w:ilvl w:val="0"/>
                <w:numId w:val="7"/>
              </w:numPr>
              <w:autoSpaceDE w:val="0"/>
              <w:autoSpaceDN w:val="0"/>
              <w:spacing w:before="0" w:line="240" w:lineRule="auto"/>
              <w:ind w:left="175" w:hanging="142"/>
              <w:jc w:val="left"/>
              <w:rPr>
                <w:rFonts w:asciiTheme="minorHAnsi" w:hAnsiTheme="minorHAnsi" w:cstheme="minorHAnsi"/>
                <w:sz w:val="20"/>
              </w:rPr>
            </w:pPr>
            <w:r w:rsidRPr="00135AE8">
              <w:rPr>
                <w:rFonts w:asciiTheme="minorHAnsi" w:hAnsiTheme="minorHAnsi" w:cstheme="minorHAnsi"/>
                <w:sz w:val="20"/>
              </w:rPr>
              <w:t>mluvit přes mikrofon do příslušné simulační místnosti („boží hlas“) do stropních reproduktorů,</w:t>
            </w:r>
          </w:p>
          <w:p w14:paraId="7710B9C5" w14:textId="77777777" w:rsidR="004A4C5B" w:rsidRPr="00135AE8" w:rsidRDefault="004A4C5B" w:rsidP="00475FE5">
            <w:pPr>
              <w:pStyle w:val="Zkladntext"/>
              <w:widowControl w:val="0"/>
              <w:numPr>
                <w:ilvl w:val="0"/>
                <w:numId w:val="7"/>
              </w:numPr>
              <w:autoSpaceDE w:val="0"/>
              <w:autoSpaceDN w:val="0"/>
              <w:spacing w:before="0" w:line="240" w:lineRule="auto"/>
              <w:ind w:left="175" w:hanging="142"/>
              <w:jc w:val="left"/>
              <w:rPr>
                <w:rFonts w:asciiTheme="minorHAnsi" w:hAnsiTheme="minorHAnsi" w:cstheme="minorHAnsi"/>
                <w:sz w:val="20"/>
              </w:rPr>
            </w:pPr>
            <w:r w:rsidRPr="00135AE8">
              <w:rPr>
                <w:rFonts w:asciiTheme="minorHAnsi" w:hAnsiTheme="minorHAnsi" w:cstheme="minorHAnsi"/>
                <w:sz w:val="20"/>
              </w:rPr>
              <w:t>mluvit přes mikrofon do reproduktorů, které jsou umístěny v blízkosti hlavy simulátoru pacienta v simulační místnosti,</w:t>
            </w:r>
          </w:p>
          <w:p w14:paraId="57B3A171" w14:textId="77777777" w:rsidR="004A4C5B" w:rsidRPr="00135AE8" w:rsidRDefault="004A4C5B" w:rsidP="00475FE5">
            <w:pPr>
              <w:pStyle w:val="Zkladntext"/>
              <w:widowControl w:val="0"/>
              <w:numPr>
                <w:ilvl w:val="0"/>
                <w:numId w:val="7"/>
              </w:numPr>
              <w:autoSpaceDE w:val="0"/>
              <w:autoSpaceDN w:val="0"/>
              <w:spacing w:before="0" w:line="240" w:lineRule="auto"/>
              <w:ind w:left="175" w:hanging="142"/>
              <w:jc w:val="left"/>
              <w:rPr>
                <w:rFonts w:asciiTheme="minorHAnsi" w:hAnsiTheme="minorHAnsi" w:cstheme="minorHAnsi"/>
                <w:sz w:val="20"/>
              </w:rPr>
            </w:pPr>
            <w:r w:rsidRPr="00135AE8">
              <w:rPr>
                <w:rFonts w:asciiTheme="minorHAnsi" w:hAnsiTheme="minorHAnsi" w:cstheme="minorHAnsi"/>
                <w:sz w:val="20"/>
              </w:rPr>
              <w:t>zobrazit média, například rentgeny, účastníkům simulace na náhledových displejích,</w:t>
            </w:r>
          </w:p>
          <w:p w14:paraId="7BDBB35F" w14:textId="58509839" w:rsidR="004A4C5B" w:rsidRPr="00135AE8" w:rsidRDefault="004A4C5B" w:rsidP="00475FE5">
            <w:pPr>
              <w:pStyle w:val="Zkladntext"/>
              <w:widowControl w:val="0"/>
              <w:numPr>
                <w:ilvl w:val="0"/>
                <w:numId w:val="7"/>
              </w:numPr>
              <w:autoSpaceDE w:val="0"/>
              <w:autoSpaceDN w:val="0"/>
              <w:spacing w:before="0" w:line="240" w:lineRule="auto"/>
              <w:ind w:left="175" w:hanging="142"/>
              <w:jc w:val="left"/>
              <w:rPr>
                <w:rFonts w:asciiTheme="minorHAnsi" w:hAnsiTheme="minorHAnsi" w:cstheme="minorHAnsi"/>
                <w:sz w:val="20"/>
              </w:rPr>
            </w:pPr>
            <w:r w:rsidRPr="00135AE8">
              <w:rPr>
                <w:rFonts w:asciiTheme="minorHAnsi" w:hAnsiTheme="minorHAnsi" w:cstheme="minorHAnsi"/>
                <w:sz w:val="20"/>
              </w:rPr>
              <w:t>mluvit s instruktory, kteří nosí bezdrátový odposlech.</w:t>
            </w:r>
          </w:p>
        </w:tc>
        <w:tc>
          <w:tcPr>
            <w:tcW w:w="4668" w:type="dxa"/>
            <w:shd w:val="clear" w:color="auto" w:fill="auto"/>
            <w:vAlign w:val="center"/>
          </w:tcPr>
          <w:p w14:paraId="367D4ECE" w14:textId="7779F4A1" w:rsidR="004A4C5B" w:rsidRPr="00135AE8" w:rsidRDefault="00BB7A27" w:rsidP="00475FE5">
            <w:pPr>
              <w:rPr>
                <w:rFonts w:asciiTheme="minorHAnsi" w:hAnsiTheme="minorHAnsi" w:cstheme="minorHAnsi"/>
                <w:sz w:val="20"/>
                <w:szCs w:val="20"/>
              </w:rPr>
            </w:pPr>
            <w:r w:rsidRPr="00135AE8">
              <w:rPr>
                <w:rFonts w:asciiTheme="minorHAnsi" w:hAnsiTheme="minorHAnsi" w:cstheme="minorHAnsi"/>
                <w:sz w:val="20"/>
                <w:szCs w:val="20"/>
              </w:rPr>
              <w:lastRenderedPageBreak/>
              <w:t>Doplňte.</w:t>
            </w:r>
          </w:p>
        </w:tc>
      </w:tr>
      <w:tr w:rsidR="004A4C5B" w:rsidRPr="00135AE8" w14:paraId="55801960" w14:textId="77777777" w:rsidTr="00C14346">
        <w:trPr>
          <w:trHeight w:val="2102"/>
        </w:trPr>
        <w:tc>
          <w:tcPr>
            <w:tcW w:w="4531" w:type="dxa"/>
            <w:shd w:val="clear" w:color="auto" w:fill="auto"/>
            <w:vAlign w:val="center"/>
          </w:tcPr>
          <w:p w14:paraId="726DEA3E" w14:textId="7D34D1D1" w:rsidR="004A4C5B" w:rsidRPr="00135AE8" w:rsidRDefault="00F66527" w:rsidP="00475FE5">
            <w:pPr>
              <w:pStyle w:val="Zkladntext"/>
              <w:spacing w:before="0" w:line="240" w:lineRule="auto"/>
              <w:jc w:val="left"/>
              <w:rPr>
                <w:rFonts w:asciiTheme="minorHAnsi" w:hAnsiTheme="minorHAnsi" w:cstheme="minorHAnsi"/>
                <w:sz w:val="20"/>
                <w:lang w:eastAsia="ar-SA"/>
              </w:rPr>
            </w:pPr>
            <w:permStart w:id="888695926" w:edGrp="everyone" w:colFirst="1" w:colLast="1"/>
            <w:permEnd w:id="1045309727"/>
            <w:r w:rsidRPr="00135AE8">
              <w:rPr>
                <w:rFonts w:asciiTheme="minorHAnsi" w:hAnsiTheme="minorHAnsi" w:cstheme="minorHAnsi"/>
                <w:sz w:val="20"/>
              </w:rPr>
              <w:t xml:space="preserve">Ad 5) </w:t>
            </w:r>
            <w:r w:rsidR="004A4C5B" w:rsidRPr="00135AE8">
              <w:rPr>
                <w:rFonts w:asciiTheme="minorHAnsi" w:hAnsiTheme="minorHAnsi" w:cstheme="minorHAnsi"/>
                <w:sz w:val="20"/>
              </w:rPr>
              <w:t xml:space="preserve">V </w:t>
            </w:r>
            <w:proofErr w:type="spellStart"/>
            <w:r w:rsidR="004A4C5B" w:rsidRPr="00135AE8">
              <w:rPr>
                <w:rFonts w:asciiTheme="minorHAnsi" w:hAnsiTheme="minorHAnsi" w:cstheme="minorHAnsi"/>
                <w:sz w:val="20"/>
              </w:rPr>
              <w:t>debriefingových</w:t>
            </w:r>
            <w:proofErr w:type="spellEnd"/>
            <w:r w:rsidR="004A4C5B" w:rsidRPr="00135AE8">
              <w:rPr>
                <w:rFonts w:asciiTheme="minorHAnsi" w:hAnsiTheme="minorHAnsi" w:cstheme="minorHAnsi"/>
                <w:sz w:val="20"/>
              </w:rPr>
              <w:t xml:space="preserve"> místnostech musí být umožněno prohlížet obrazové (včetně zvuku) záznamy na obrazovce. Při rozboru simulace musí být umožněno záznam ovládat pomocí softwaru,</w:t>
            </w:r>
            <w:r w:rsidR="004A4C5B" w:rsidRPr="00135AE8">
              <w:rPr>
                <w:rFonts w:asciiTheme="minorHAnsi" w:hAnsiTheme="minorHAnsi" w:cstheme="minorHAnsi"/>
                <w:spacing w:val="-4"/>
                <w:sz w:val="20"/>
              </w:rPr>
              <w:t xml:space="preserve"> </w:t>
            </w:r>
            <w:r w:rsidR="004A4C5B" w:rsidRPr="00135AE8">
              <w:rPr>
                <w:rFonts w:asciiTheme="minorHAnsi" w:hAnsiTheme="minorHAnsi" w:cstheme="minorHAnsi"/>
                <w:sz w:val="20"/>
              </w:rPr>
              <w:t>a</w:t>
            </w:r>
            <w:r w:rsidR="004A4C5B" w:rsidRPr="00135AE8">
              <w:rPr>
                <w:rFonts w:asciiTheme="minorHAnsi" w:hAnsiTheme="minorHAnsi" w:cstheme="minorHAnsi"/>
                <w:spacing w:val="-4"/>
                <w:sz w:val="20"/>
              </w:rPr>
              <w:t xml:space="preserve"> </w:t>
            </w:r>
            <w:r w:rsidR="004A4C5B" w:rsidRPr="00135AE8">
              <w:rPr>
                <w:rFonts w:asciiTheme="minorHAnsi" w:hAnsiTheme="minorHAnsi" w:cstheme="minorHAnsi"/>
                <w:sz w:val="20"/>
              </w:rPr>
              <w:t>to</w:t>
            </w:r>
            <w:r w:rsidR="004A4C5B" w:rsidRPr="00135AE8">
              <w:rPr>
                <w:rFonts w:asciiTheme="minorHAnsi" w:hAnsiTheme="minorHAnsi" w:cstheme="minorHAnsi"/>
                <w:spacing w:val="-3"/>
                <w:sz w:val="20"/>
              </w:rPr>
              <w:t xml:space="preserve"> </w:t>
            </w:r>
            <w:r w:rsidR="004A4C5B" w:rsidRPr="00135AE8">
              <w:rPr>
                <w:rFonts w:asciiTheme="minorHAnsi" w:hAnsiTheme="minorHAnsi" w:cstheme="minorHAnsi"/>
                <w:sz w:val="20"/>
              </w:rPr>
              <w:t>na</w:t>
            </w:r>
            <w:r w:rsidR="004A4C5B" w:rsidRPr="00135AE8">
              <w:rPr>
                <w:rFonts w:asciiTheme="minorHAnsi" w:hAnsiTheme="minorHAnsi" w:cstheme="minorHAnsi"/>
                <w:spacing w:val="-4"/>
                <w:sz w:val="20"/>
              </w:rPr>
              <w:t xml:space="preserve"> </w:t>
            </w:r>
            <w:r w:rsidR="004A4C5B" w:rsidRPr="00135AE8">
              <w:rPr>
                <w:rFonts w:asciiTheme="minorHAnsi" w:hAnsiTheme="minorHAnsi" w:cstheme="minorHAnsi"/>
                <w:sz w:val="20"/>
              </w:rPr>
              <w:t>základě</w:t>
            </w:r>
            <w:r w:rsidR="004A4C5B" w:rsidRPr="00135AE8">
              <w:rPr>
                <w:rFonts w:asciiTheme="minorHAnsi" w:hAnsiTheme="minorHAnsi" w:cstheme="minorHAnsi"/>
                <w:spacing w:val="-3"/>
                <w:sz w:val="20"/>
              </w:rPr>
              <w:t xml:space="preserve"> </w:t>
            </w:r>
            <w:r w:rsidR="004A4C5B" w:rsidRPr="00135AE8">
              <w:rPr>
                <w:rFonts w:asciiTheme="minorHAnsi" w:hAnsiTheme="minorHAnsi" w:cstheme="minorHAnsi"/>
                <w:sz w:val="20"/>
              </w:rPr>
              <w:t>v</w:t>
            </w:r>
            <w:r w:rsidR="004A4C5B" w:rsidRPr="00135AE8">
              <w:rPr>
                <w:rFonts w:asciiTheme="minorHAnsi" w:hAnsiTheme="minorHAnsi" w:cstheme="minorHAnsi"/>
                <w:spacing w:val="-4"/>
                <w:sz w:val="20"/>
              </w:rPr>
              <w:t xml:space="preserve"> </w:t>
            </w:r>
            <w:r w:rsidR="004A4C5B" w:rsidRPr="00135AE8">
              <w:rPr>
                <w:rFonts w:asciiTheme="minorHAnsi" w:hAnsiTheme="minorHAnsi" w:cstheme="minorHAnsi"/>
                <w:sz w:val="20"/>
              </w:rPr>
              <w:t>průběhu</w:t>
            </w:r>
            <w:r w:rsidR="004A4C5B" w:rsidRPr="00135AE8">
              <w:rPr>
                <w:rFonts w:asciiTheme="minorHAnsi" w:hAnsiTheme="minorHAnsi" w:cstheme="minorHAnsi"/>
                <w:spacing w:val="-3"/>
                <w:sz w:val="20"/>
              </w:rPr>
              <w:t xml:space="preserve"> </w:t>
            </w:r>
            <w:r w:rsidR="004A4C5B" w:rsidRPr="00135AE8">
              <w:rPr>
                <w:rFonts w:asciiTheme="minorHAnsi" w:hAnsiTheme="minorHAnsi" w:cstheme="minorHAnsi"/>
                <w:sz w:val="20"/>
              </w:rPr>
              <w:t>záznamu</w:t>
            </w:r>
            <w:r w:rsidR="004A4C5B" w:rsidRPr="00135AE8">
              <w:rPr>
                <w:rFonts w:asciiTheme="minorHAnsi" w:hAnsiTheme="minorHAnsi" w:cstheme="minorHAnsi"/>
                <w:spacing w:val="-3"/>
                <w:sz w:val="20"/>
              </w:rPr>
              <w:t xml:space="preserve"> </w:t>
            </w:r>
            <w:r w:rsidR="004A4C5B" w:rsidRPr="00135AE8">
              <w:rPr>
                <w:rFonts w:asciiTheme="minorHAnsi" w:hAnsiTheme="minorHAnsi" w:cstheme="minorHAnsi"/>
                <w:sz w:val="20"/>
              </w:rPr>
              <w:t>vytvořených</w:t>
            </w:r>
            <w:r w:rsidR="004A4C5B" w:rsidRPr="00135AE8">
              <w:rPr>
                <w:rFonts w:asciiTheme="minorHAnsi" w:hAnsiTheme="minorHAnsi" w:cstheme="minorHAnsi"/>
                <w:spacing w:val="-3"/>
                <w:sz w:val="20"/>
              </w:rPr>
              <w:t xml:space="preserve"> </w:t>
            </w:r>
            <w:r w:rsidR="004A4C5B" w:rsidRPr="00135AE8">
              <w:rPr>
                <w:rFonts w:asciiTheme="minorHAnsi" w:hAnsiTheme="minorHAnsi" w:cstheme="minorHAnsi"/>
                <w:sz w:val="20"/>
              </w:rPr>
              <w:t>značek</w:t>
            </w:r>
            <w:r w:rsidR="004A4C5B" w:rsidRPr="00135AE8">
              <w:rPr>
                <w:rFonts w:asciiTheme="minorHAnsi" w:hAnsiTheme="minorHAnsi" w:cstheme="minorHAnsi"/>
                <w:spacing w:val="-3"/>
                <w:sz w:val="20"/>
              </w:rPr>
              <w:t xml:space="preserve"> </w:t>
            </w:r>
            <w:r w:rsidR="004A4C5B" w:rsidRPr="00135AE8">
              <w:rPr>
                <w:rFonts w:asciiTheme="minorHAnsi" w:hAnsiTheme="minorHAnsi" w:cstheme="minorHAnsi"/>
                <w:sz w:val="20"/>
              </w:rPr>
              <w:t>a</w:t>
            </w:r>
            <w:r w:rsidR="004A4C5B" w:rsidRPr="00135AE8">
              <w:rPr>
                <w:rFonts w:asciiTheme="minorHAnsi" w:hAnsiTheme="minorHAnsi" w:cstheme="minorHAnsi"/>
                <w:spacing w:val="-4"/>
                <w:sz w:val="20"/>
              </w:rPr>
              <w:t xml:space="preserve"> </w:t>
            </w:r>
            <w:r w:rsidR="004A4C5B" w:rsidRPr="00135AE8">
              <w:rPr>
                <w:rFonts w:asciiTheme="minorHAnsi" w:hAnsiTheme="minorHAnsi" w:cstheme="minorHAnsi"/>
                <w:sz w:val="20"/>
              </w:rPr>
              <w:t>anotací.</w:t>
            </w:r>
            <w:r w:rsidR="004A4C5B" w:rsidRPr="00135AE8">
              <w:rPr>
                <w:rFonts w:asciiTheme="minorHAnsi" w:hAnsiTheme="minorHAnsi" w:cstheme="minorHAnsi"/>
                <w:spacing w:val="-4"/>
                <w:sz w:val="20"/>
              </w:rPr>
              <w:t xml:space="preserve"> </w:t>
            </w:r>
            <w:r w:rsidR="004A4C5B" w:rsidRPr="00135AE8">
              <w:rPr>
                <w:rFonts w:asciiTheme="minorHAnsi" w:hAnsiTheme="minorHAnsi" w:cstheme="minorHAnsi"/>
                <w:sz w:val="20"/>
              </w:rPr>
              <w:t>Systém</w:t>
            </w:r>
            <w:r w:rsidR="004A4C5B" w:rsidRPr="00135AE8">
              <w:rPr>
                <w:rFonts w:asciiTheme="minorHAnsi" w:hAnsiTheme="minorHAnsi" w:cstheme="minorHAnsi"/>
                <w:spacing w:val="-3"/>
                <w:sz w:val="20"/>
              </w:rPr>
              <w:t xml:space="preserve"> </w:t>
            </w:r>
            <w:r w:rsidR="004A4C5B" w:rsidRPr="00135AE8">
              <w:rPr>
                <w:rFonts w:asciiTheme="minorHAnsi" w:hAnsiTheme="minorHAnsi" w:cstheme="minorHAnsi"/>
                <w:sz w:val="20"/>
              </w:rPr>
              <w:t>musí</w:t>
            </w:r>
            <w:r w:rsidR="004A4C5B" w:rsidRPr="00135AE8">
              <w:rPr>
                <w:rFonts w:asciiTheme="minorHAnsi" w:hAnsiTheme="minorHAnsi" w:cstheme="minorHAnsi"/>
                <w:spacing w:val="-3"/>
                <w:sz w:val="20"/>
              </w:rPr>
              <w:t xml:space="preserve"> </w:t>
            </w:r>
            <w:r w:rsidR="004A4C5B" w:rsidRPr="00135AE8">
              <w:rPr>
                <w:rFonts w:asciiTheme="minorHAnsi" w:hAnsiTheme="minorHAnsi" w:cstheme="minorHAnsi"/>
                <w:sz w:val="20"/>
              </w:rPr>
              <w:t xml:space="preserve">umožňovat provádět briefing a </w:t>
            </w:r>
            <w:proofErr w:type="spellStart"/>
            <w:r w:rsidR="004A4C5B" w:rsidRPr="00135AE8">
              <w:rPr>
                <w:rFonts w:asciiTheme="minorHAnsi" w:hAnsiTheme="minorHAnsi" w:cstheme="minorHAnsi"/>
                <w:sz w:val="20"/>
              </w:rPr>
              <w:t>debriefing</w:t>
            </w:r>
            <w:proofErr w:type="spellEnd"/>
            <w:r w:rsidR="004A4C5B" w:rsidRPr="00135AE8">
              <w:rPr>
                <w:rFonts w:asciiTheme="minorHAnsi" w:hAnsiTheme="minorHAnsi" w:cstheme="minorHAnsi"/>
                <w:sz w:val="20"/>
              </w:rPr>
              <w:t xml:space="preserve"> vč. živého vysílání v jakékoliv </w:t>
            </w:r>
            <w:proofErr w:type="spellStart"/>
            <w:r w:rsidR="004A4C5B" w:rsidRPr="00135AE8">
              <w:rPr>
                <w:rFonts w:asciiTheme="minorHAnsi" w:hAnsiTheme="minorHAnsi" w:cstheme="minorHAnsi"/>
                <w:sz w:val="20"/>
              </w:rPr>
              <w:t>debriefingové</w:t>
            </w:r>
            <w:proofErr w:type="spellEnd"/>
            <w:r w:rsidR="004A4C5B" w:rsidRPr="00135AE8">
              <w:rPr>
                <w:rFonts w:asciiTheme="minorHAnsi" w:hAnsiTheme="minorHAnsi" w:cstheme="minorHAnsi"/>
                <w:sz w:val="20"/>
              </w:rPr>
              <w:t xml:space="preserve"> místnosti</w:t>
            </w:r>
            <w:r w:rsidR="00A10394">
              <w:rPr>
                <w:rFonts w:asciiTheme="minorHAnsi" w:hAnsiTheme="minorHAnsi" w:cstheme="minorHAnsi"/>
                <w:sz w:val="20"/>
              </w:rPr>
              <w:t>.</w:t>
            </w:r>
          </w:p>
        </w:tc>
        <w:tc>
          <w:tcPr>
            <w:tcW w:w="4668" w:type="dxa"/>
            <w:shd w:val="clear" w:color="auto" w:fill="auto"/>
            <w:vAlign w:val="center"/>
          </w:tcPr>
          <w:p w14:paraId="7DC04E13" w14:textId="69926754" w:rsidR="004A4C5B" w:rsidRPr="00135AE8" w:rsidRDefault="00BB7A27" w:rsidP="00475FE5">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D44930" w:rsidRPr="00135AE8" w14:paraId="4491F06E" w14:textId="77777777" w:rsidTr="00302510">
        <w:trPr>
          <w:trHeight w:val="794"/>
        </w:trPr>
        <w:tc>
          <w:tcPr>
            <w:tcW w:w="4531" w:type="dxa"/>
            <w:shd w:val="clear" w:color="auto" w:fill="auto"/>
            <w:vAlign w:val="center"/>
          </w:tcPr>
          <w:p w14:paraId="4A0BF4C5" w14:textId="783B38DE" w:rsidR="00D44930" w:rsidRPr="00135AE8" w:rsidRDefault="00E7747B" w:rsidP="00475FE5">
            <w:pPr>
              <w:pStyle w:val="Zkladntext"/>
              <w:spacing w:before="0" w:line="240" w:lineRule="auto"/>
              <w:jc w:val="left"/>
              <w:rPr>
                <w:rFonts w:asciiTheme="minorHAnsi" w:hAnsiTheme="minorHAnsi" w:cstheme="minorHAnsi"/>
                <w:sz w:val="20"/>
              </w:rPr>
            </w:pPr>
            <w:permStart w:id="1532120935" w:edGrp="everyone" w:colFirst="1" w:colLast="1"/>
            <w:permEnd w:id="888695926"/>
            <w:r w:rsidRPr="00135AE8">
              <w:rPr>
                <w:rFonts w:asciiTheme="minorHAnsi" w:hAnsiTheme="minorHAnsi" w:cstheme="minorHAnsi"/>
                <w:sz w:val="20"/>
              </w:rPr>
              <w:t xml:space="preserve">AV záznam je ukládán a procesován na lokálním serveru </w:t>
            </w:r>
            <w:r w:rsidR="00B329D6" w:rsidRPr="00135AE8">
              <w:rPr>
                <w:rFonts w:asciiTheme="minorHAnsi" w:hAnsiTheme="minorHAnsi" w:cstheme="minorHAnsi"/>
                <w:sz w:val="20"/>
              </w:rPr>
              <w:t xml:space="preserve">19“ </w:t>
            </w:r>
            <w:r w:rsidRPr="00135AE8">
              <w:rPr>
                <w:rFonts w:asciiTheme="minorHAnsi" w:hAnsiTheme="minorHAnsi" w:cstheme="minorHAnsi"/>
                <w:sz w:val="20"/>
              </w:rPr>
              <w:t>s datovou kapacitou min 1</w:t>
            </w:r>
            <w:r w:rsidR="00A0118E" w:rsidRPr="00135AE8">
              <w:rPr>
                <w:rFonts w:asciiTheme="minorHAnsi" w:hAnsiTheme="minorHAnsi" w:cstheme="minorHAnsi"/>
                <w:sz w:val="20"/>
              </w:rPr>
              <w:t>2</w:t>
            </w:r>
            <w:r w:rsidRPr="00135AE8">
              <w:rPr>
                <w:rFonts w:asciiTheme="minorHAnsi" w:hAnsiTheme="minorHAnsi" w:cstheme="minorHAnsi"/>
                <w:sz w:val="20"/>
              </w:rPr>
              <w:t xml:space="preserve"> TB</w:t>
            </w:r>
            <w:r w:rsidR="00B329D6" w:rsidRPr="00135AE8">
              <w:rPr>
                <w:rFonts w:asciiTheme="minorHAnsi" w:hAnsiTheme="minorHAnsi" w:cstheme="minorHAnsi"/>
                <w:sz w:val="20"/>
              </w:rPr>
              <w:t>. Součástí dodávky je server.</w:t>
            </w:r>
          </w:p>
        </w:tc>
        <w:tc>
          <w:tcPr>
            <w:tcW w:w="4668" w:type="dxa"/>
            <w:shd w:val="clear" w:color="auto" w:fill="auto"/>
            <w:vAlign w:val="center"/>
          </w:tcPr>
          <w:p w14:paraId="47B9F8FE" w14:textId="01B08BD9" w:rsidR="00D44930" w:rsidRPr="00135AE8" w:rsidRDefault="00302510" w:rsidP="00475FE5">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53275F" w:rsidRPr="00135AE8" w14:paraId="32DD927C" w14:textId="77777777" w:rsidTr="00302510">
        <w:trPr>
          <w:trHeight w:val="1840"/>
        </w:trPr>
        <w:tc>
          <w:tcPr>
            <w:tcW w:w="4531" w:type="dxa"/>
            <w:shd w:val="clear" w:color="auto" w:fill="auto"/>
            <w:vAlign w:val="center"/>
          </w:tcPr>
          <w:p w14:paraId="61B9D770" w14:textId="6E624917" w:rsidR="0053275F" w:rsidRPr="00135AE8" w:rsidRDefault="00EC4D82" w:rsidP="00475FE5">
            <w:pPr>
              <w:pStyle w:val="Zkladntext"/>
              <w:spacing w:before="0" w:line="240" w:lineRule="auto"/>
              <w:jc w:val="left"/>
              <w:rPr>
                <w:rFonts w:asciiTheme="minorHAnsi" w:hAnsiTheme="minorHAnsi" w:cstheme="minorHAnsi"/>
                <w:sz w:val="20"/>
              </w:rPr>
            </w:pPr>
            <w:permStart w:id="1400247622" w:edGrp="everyone" w:colFirst="1" w:colLast="1"/>
            <w:permEnd w:id="1532120935"/>
            <w:r w:rsidRPr="00135AE8">
              <w:rPr>
                <w:rFonts w:asciiTheme="minorHAnsi" w:hAnsiTheme="minorHAnsi" w:cstheme="minorHAnsi"/>
                <w:sz w:val="20"/>
              </w:rPr>
              <w:t xml:space="preserve">Systém musí podporovat fyzicky oddělený řídicí a </w:t>
            </w:r>
            <w:proofErr w:type="spellStart"/>
            <w:r w:rsidRPr="00135AE8">
              <w:rPr>
                <w:rFonts w:asciiTheme="minorHAnsi" w:hAnsiTheme="minorHAnsi" w:cstheme="minorHAnsi"/>
                <w:sz w:val="20"/>
              </w:rPr>
              <w:t>debriefingový</w:t>
            </w:r>
            <w:proofErr w:type="spellEnd"/>
            <w:r w:rsidRPr="00135AE8">
              <w:rPr>
                <w:rFonts w:asciiTheme="minorHAnsi" w:hAnsiTheme="minorHAnsi" w:cstheme="minorHAnsi"/>
                <w:sz w:val="20"/>
              </w:rPr>
              <w:t xml:space="preserve"> prostor</w:t>
            </w:r>
            <w:r w:rsidR="005F6EC8" w:rsidRPr="00135AE8">
              <w:rPr>
                <w:rFonts w:asciiTheme="minorHAnsi" w:hAnsiTheme="minorHAnsi" w:cstheme="minorHAnsi"/>
                <w:sz w:val="20"/>
              </w:rPr>
              <w:t xml:space="preserve"> (tzv. modulární architekturu</w:t>
            </w:r>
            <w:r w:rsidR="005151A5" w:rsidRPr="00135AE8">
              <w:rPr>
                <w:rFonts w:asciiTheme="minorHAnsi" w:hAnsiTheme="minorHAnsi" w:cstheme="minorHAnsi"/>
                <w:sz w:val="20"/>
              </w:rPr>
              <w:t xml:space="preserve"> </w:t>
            </w:r>
            <w:r w:rsidR="002F24B4" w:rsidRPr="00135AE8">
              <w:rPr>
                <w:rFonts w:asciiTheme="minorHAnsi" w:hAnsiTheme="minorHAnsi" w:cstheme="minorHAnsi"/>
                <w:sz w:val="20"/>
              </w:rPr>
              <w:t>–</w:t>
            </w:r>
            <w:r w:rsidR="005151A5" w:rsidRPr="00135AE8">
              <w:rPr>
                <w:rFonts w:asciiTheme="minorHAnsi" w:hAnsiTheme="minorHAnsi" w:cstheme="minorHAnsi"/>
                <w:sz w:val="20"/>
              </w:rPr>
              <w:t xml:space="preserve"> </w:t>
            </w:r>
            <w:r w:rsidR="002F24B4" w:rsidRPr="00135AE8">
              <w:rPr>
                <w:rFonts w:asciiTheme="minorHAnsi" w:hAnsiTheme="minorHAnsi" w:cstheme="minorHAnsi"/>
                <w:sz w:val="20"/>
              </w:rPr>
              <w:t xml:space="preserve">modul pro </w:t>
            </w:r>
            <w:r w:rsidR="007007BB" w:rsidRPr="00135AE8">
              <w:rPr>
                <w:rFonts w:asciiTheme="minorHAnsi" w:hAnsiTheme="minorHAnsi" w:cstheme="minorHAnsi"/>
                <w:sz w:val="20"/>
              </w:rPr>
              <w:t>ovládání simulace</w:t>
            </w:r>
            <w:r w:rsidR="002F24B4" w:rsidRPr="00135AE8">
              <w:rPr>
                <w:rFonts w:asciiTheme="minorHAnsi" w:hAnsiTheme="minorHAnsi" w:cstheme="minorHAnsi"/>
                <w:sz w:val="20"/>
              </w:rPr>
              <w:t xml:space="preserve">, simulaci, </w:t>
            </w:r>
            <w:proofErr w:type="spellStart"/>
            <w:r w:rsidR="002F24B4" w:rsidRPr="00135AE8">
              <w:rPr>
                <w:rFonts w:asciiTheme="minorHAnsi" w:hAnsiTheme="minorHAnsi" w:cstheme="minorHAnsi"/>
                <w:sz w:val="20"/>
              </w:rPr>
              <w:t>debriefing</w:t>
            </w:r>
            <w:proofErr w:type="spellEnd"/>
            <w:r w:rsidR="002F24B4" w:rsidRPr="00135AE8">
              <w:rPr>
                <w:rFonts w:asciiTheme="minorHAnsi" w:hAnsiTheme="minorHAnsi" w:cstheme="minorHAnsi"/>
                <w:sz w:val="20"/>
              </w:rPr>
              <w:t xml:space="preserve"> a digitální zpracování </w:t>
            </w:r>
            <w:r w:rsidR="007007BB" w:rsidRPr="00135AE8">
              <w:rPr>
                <w:rFonts w:asciiTheme="minorHAnsi" w:hAnsiTheme="minorHAnsi" w:cstheme="minorHAnsi"/>
                <w:sz w:val="20"/>
              </w:rPr>
              <w:t>zvuku</w:t>
            </w:r>
            <w:r w:rsidR="005F6EC8" w:rsidRPr="00135AE8">
              <w:rPr>
                <w:rFonts w:asciiTheme="minorHAnsi" w:hAnsiTheme="minorHAnsi" w:cstheme="minorHAnsi"/>
                <w:sz w:val="20"/>
              </w:rPr>
              <w:t>)</w:t>
            </w:r>
            <w:r w:rsidRPr="00135AE8">
              <w:rPr>
                <w:rFonts w:asciiTheme="minorHAnsi" w:hAnsiTheme="minorHAnsi" w:cstheme="minorHAnsi"/>
                <w:sz w:val="20"/>
              </w:rPr>
              <w:t>, včetně možnosti vzdáleného ovládání AV záznamu, označování událostí a přímé komunikace mezi instruktorem a simulovaným pacientem</w:t>
            </w:r>
            <w:r w:rsidR="005D7BA3" w:rsidRPr="00135AE8">
              <w:rPr>
                <w:rFonts w:asciiTheme="minorHAnsi" w:hAnsiTheme="minorHAnsi" w:cstheme="minorHAnsi"/>
                <w:sz w:val="20"/>
              </w:rPr>
              <w:t xml:space="preserve"> (figurínou)</w:t>
            </w:r>
            <w:r w:rsidR="00A877D2" w:rsidRPr="00135AE8">
              <w:rPr>
                <w:rFonts w:asciiTheme="minorHAnsi" w:hAnsiTheme="minorHAnsi" w:cstheme="minorHAnsi"/>
                <w:sz w:val="20"/>
              </w:rPr>
              <w:t xml:space="preserve"> vč. licencí</w:t>
            </w:r>
            <w:r w:rsidR="00A10394">
              <w:rPr>
                <w:rFonts w:asciiTheme="minorHAnsi" w:hAnsiTheme="minorHAnsi" w:cstheme="minorHAnsi"/>
                <w:sz w:val="20"/>
              </w:rPr>
              <w:t>.</w:t>
            </w:r>
          </w:p>
        </w:tc>
        <w:tc>
          <w:tcPr>
            <w:tcW w:w="4668" w:type="dxa"/>
            <w:shd w:val="clear" w:color="auto" w:fill="auto"/>
            <w:vAlign w:val="center"/>
          </w:tcPr>
          <w:p w14:paraId="318ABF67" w14:textId="6CF1B894" w:rsidR="0053275F" w:rsidRPr="00135AE8" w:rsidRDefault="00302510" w:rsidP="00475FE5">
            <w:pPr>
              <w:rPr>
                <w:rFonts w:asciiTheme="minorHAnsi" w:hAnsiTheme="minorHAnsi" w:cstheme="minorHAnsi"/>
                <w:sz w:val="20"/>
                <w:szCs w:val="20"/>
              </w:rPr>
            </w:pPr>
            <w:r w:rsidRPr="00135AE8">
              <w:rPr>
                <w:rFonts w:asciiTheme="minorHAnsi" w:hAnsiTheme="minorHAnsi" w:cstheme="minorHAnsi"/>
                <w:sz w:val="20"/>
                <w:szCs w:val="20"/>
              </w:rPr>
              <w:t>Doplňte.</w:t>
            </w:r>
          </w:p>
        </w:tc>
      </w:tr>
      <w:permEnd w:id="1400247622"/>
      <w:tr w:rsidR="004A4C5B" w:rsidRPr="00135AE8" w14:paraId="6F8FCE37" w14:textId="77777777" w:rsidTr="000F7916">
        <w:trPr>
          <w:trHeight w:val="510"/>
        </w:trPr>
        <w:tc>
          <w:tcPr>
            <w:tcW w:w="4531" w:type="dxa"/>
            <w:shd w:val="clear" w:color="auto" w:fill="D9E2F3" w:themeFill="accent5" w:themeFillTint="33"/>
            <w:vAlign w:val="center"/>
          </w:tcPr>
          <w:p w14:paraId="2E5A5610" w14:textId="392C034C" w:rsidR="004A4C5B" w:rsidRPr="00135AE8" w:rsidRDefault="004A4C5B" w:rsidP="00475FE5">
            <w:pPr>
              <w:rPr>
                <w:rFonts w:asciiTheme="minorHAnsi" w:hAnsiTheme="minorHAnsi" w:cstheme="minorHAnsi"/>
                <w:b/>
                <w:bCs/>
                <w:caps/>
                <w:sz w:val="20"/>
                <w:szCs w:val="20"/>
              </w:rPr>
            </w:pPr>
            <w:r w:rsidRPr="00135AE8">
              <w:rPr>
                <w:rFonts w:asciiTheme="minorHAnsi" w:hAnsiTheme="minorHAnsi" w:cstheme="minorHAnsi"/>
                <w:b/>
                <w:bCs/>
                <w:caps/>
                <w:sz w:val="20"/>
                <w:szCs w:val="20"/>
              </w:rPr>
              <w:t>Požadavky na vybavení 2 simulačních místností</w:t>
            </w:r>
          </w:p>
        </w:tc>
        <w:tc>
          <w:tcPr>
            <w:tcW w:w="4668" w:type="dxa"/>
            <w:shd w:val="clear" w:color="auto" w:fill="D9E2F3" w:themeFill="accent5" w:themeFillTint="33"/>
            <w:vAlign w:val="center"/>
          </w:tcPr>
          <w:p w14:paraId="5AA463A6" w14:textId="77777777" w:rsidR="004A4C5B" w:rsidRPr="00135AE8" w:rsidRDefault="004A4C5B" w:rsidP="00475FE5">
            <w:pPr>
              <w:rPr>
                <w:rFonts w:asciiTheme="minorHAnsi" w:hAnsiTheme="minorHAnsi" w:cstheme="minorHAnsi"/>
                <w:sz w:val="20"/>
                <w:szCs w:val="20"/>
              </w:rPr>
            </w:pPr>
          </w:p>
        </w:tc>
      </w:tr>
      <w:tr w:rsidR="004A4C5B" w:rsidRPr="00135AE8" w14:paraId="1C5FEFBB" w14:textId="77777777" w:rsidTr="00C2034B">
        <w:trPr>
          <w:trHeight w:val="902"/>
        </w:trPr>
        <w:tc>
          <w:tcPr>
            <w:tcW w:w="4531" w:type="dxa"/>
            <w:shd w:val="clear" w:color="auto" w:fill="auto"/>
            <w:vAlign w:val="center"/>
          </w:tcPr>
          <w:p w14:paraId="09C271A8" w14:textId="29F81E57" w:rsidR="004A4C5B" w:rsidRPr="00135AE8" w:rsidRDefault="004A4C5B" w:rsidP="00475FE5">
            <w:pPr>
              <w:widowControl w:val="0"/>
              <w:tabs>
                <w:tab w:val="left" w:pos="682"/>
                <w:tab w:val="left" w:pos="684"/>
              </w:tabs>
              <w:autoSpaceDE w:val="0"/>
              <w:autoSpaceDN w:val="0"/>
              <w:ind w:right="659"/>
              <w:rPr>
                <w:rFonts w:asciiTheme="minorHAnsi" w:eastAsia="Calibri" w:hAnsiTheme="minorHAnsi" w:cstheme="minorHAnsi"/>
                <w:sz w:val="20"/>
                <w:szCs w:val="20"/>
                <w:lang w:eastAsia="en-US"/>
              </w:rPr>
            </w:pPr>
            <w:permStart w:id="1005332126" w:edGrp="everyone" w:colFirst="1" w:colLast="1"/>
            <w:r w:rsidRPr="00135AE8">
              <w:rPr>
                <w:rFonts w:asciiTheme="minorHAnsi" w:eastAsia="Calibri" w:hAnsiTheme="minorHAnsi" w:cstheme="minorHAnsi"/>
                <w:sz w:val="20"/>
                <w:szCs w:val="20"/>
                <w:lang w:eastAsia="en-US"/>
              </w:rPr>
              <w:t xml:space="preserve">6x kamera (4x PTZ, 2x fix) </w:t>
            </w:r>
            <w:r w:rsidR="00D612EF" w:rsidRPr="00135AE8">
              <w:rPr>
                <w:rFonts w:asciiTheme="minorHAnsi" w:eastAsia="Calibri" w:hAnsiTheme="minorHAnsi" w:cstheme="minorHAnsi"/>
                <w:sz w:val="20"/>
                <w:szCs w:val="20"/>
                <w:lang w:eastAsia="en-US"/>
              </w:rPr>
              <w:t xml:space="preserve">– do každé místnosti 2x PTZ a 1x fix </w:t>
            </w:r>
            <w:r w:rsidRPr="00135AE8">
              <w:rPr>
                <w:rFonts w:asciiTheme="minorHAnsi" w:eastAsia="Calibri" w:hAnsiTheme="minorHAnsi" w:cstheme="minorHAnsi"/>
                <w:sz w:val="20"/>
                <w:szCs w:val="20"/>
                <w:lang w:eastAsia="en-US"/>
              </w:rPr>
              <w:t>se standardní montáží do podhledu nebo na zeď s možností snadného sejmutí kamery z držáku.</w:t>
            </w:r>
          </w:p>
        </w:tc>
        <w:tc>
          <w:tcPr>
            <w:tcW w:w="4668" w:type="dxa"/>
            <w:shd w:val="clear" w:color="auto" w:fill="auto"/>
            <w:vAlign w:val="center"/>
          </w:tcPr>
          <w:p w14:paraId="038EE7D1" w14:textId="1572B22D" w:rsidR="004A4C5B" w:rsidRPr="00135AE8" w:rsidRDefault="00BB7A27" w:rsidP="00475FE5">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4A4C5B" w:rsidRPr="00135AE8" w14:paraId="1119718B" w14:textId="77777777" w:rsidTr="00C2034B">
        <w:trPr>
          <w:trHeight w:val="1269"/>
        </w:trPr>
        <w:tc>
          <w:tcPr>
            <w:tcW w:w="4531" w:type="dxa"/>
            <w:shd w:val="clear" w:color="auto" w:fill="auto"/>
            <w:vAlign w:val="center"/>
          </w:tcPr>
          <w:p w14:paraId="71039FBA" w14:textId="5D33284D" w:rsidR="004A4C5B" w:rsidRPr="00135AE8" w:rsidRDefault="004A4C5B" w:rsidP="00475FE5">
            <w:pPr>
              <w:widowControl w:val="0"/>
              <w:tabs>
                <w:tab w:val="left" w:pos="682"/>
                <w:tab w:val="left" w:pos="684"/>
              </w:tabs>
              <w:autoSpaceDE w:val="0"/>
              <w:autoSpaceDN w:val="0"/>
              <w:ind w:right="235"/>
              <w:rPr>
                <w:rFonts w:asciiTheme="minorHAnsi" w:eastAsia="Calibri" w:hAnsiTheme="minorHAnsi" w:cstheme="minorHAnsi"/>
                <w:sz w:val="20"/>
                <w:szCs w:val="20"/>
                <w:lang w:eastAsia="en-US"/>
              </w:rPr>
            </w:pPr>
            <w:permStart w:id="1438323875" w:edGrp="everyone" w:colFirst="1" w:colLast="1"/>
            <w:permEnd w:id="1005332126"/>
            <w:r w:rsidRPr="00135AE8">
              <w:rPr>
                <w:rFonts w:asciiTheme="minorHAnsi" w:eastAsia="Calibri" w:hAnsiTheme="minorHAnsi" w:cstheme="minorHAnsi"/>
                <w:sz w:val="20"/>
                <w:szCs w:val="20"/>
                <w:lang w:eastAsia="en-US"/>
              </w:rPr>
              <w:t>Napájení bude realizováno přes ethernet (</w:t>
            </w:r>
            <w:proofErr w:type="spellStart"/>
            <w:r w:rsidRPr="00135AE8">
              <w:rPr>
                <w:rFonts w:asciiTheme="minorHAnsi" w:eastAsia="Calibri" w:hAnsiTheme="minorHAnsi" w:cstheme="minorHAnsi"/>
                <w:sz w:val="20"/>
                <w:szCs w:val="20"/>
                <w:lang w:eastAsia="en-US"/>
              </w:rPr>
              <w:t>PoE</w:t>
            </w:r>
            <w:proofErr w:type="spellEnd"/>
            <w:r w:rsidRPr="00135AE8">
              <w:rPr>
                <w:rFonts w:asciiTheme="minorHAnsi" w:eastAsia="Calibri" w:hAnsiTheme="minorHAnsi" w:cstheme="minorHAnsi"/>
                <w:sz w:val="20"/>
                <w:szCs w:val="20"/>
                <w:lang w:eastAsia="en-US"/>
              </w:rPr>
              <w:t>) IEEE 802.3af/802.3at. Kamera bude připojena do příslušné datové zásuvky pomocí datového kabelu min. cat.6 FTP v délce umožňující umístit kameru do libovolné pozice.</w:t>
            </w:r>
          </w:p>
        </w:tc>
        <w:tc>
          <w:tcPr>
            <w:tcW w:w="4668" w:type="dxa"/>
            <w:shd w:val="clear" w:color="auto" w:fill="auto"/>
            <w:vAlign w:val="center"/>
          </w:tcPr>
          <w:p w14:paraId="331393CA" w14:textId="48B7AAC4" w:rsidR="004A4C5B" w:rsidRPr="00135AE8" w:rsidRDefault="00BB7A27" w:rsidP="00475FE5">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4A4C5B" w:rsidRPr="00135AE8" w14:paraId="7163A063" w14:textId="77777777" w:rsidTr="00C2034B">
        <w:trPr>
          <w:trHeight w:val="1542"/>
        </w:trPr>
        <w:tc>
          <w:tcPr>
            <w:tcW w:w="4531" w:type="dxa"/>
            <w:shd w:val="clear" w:color="auto" w:fill="auto"/>
            <w:vAlign w:val="center"/>
          </w:tcPr>
          <w:p w14:paraId="7893DACD" w14:textId="1ABCF4BE" w:rsidR="004A4C5B" w:rsidRPr="00135AE8" w:rsidRDefault="004A4C5B" w:rsidP="00475FE5">
            <w:pPr>
              <w:widowControl w:val="0"/>
              <w:tabs>
                <w:tab w:val="left" w:pos="683"/>
                <w:tab w:val="left" w:pos="685"/>
              </w:tabs>
              <w:autoSpaceDE w:val="0"/>
              <w:autoSpaceDN w:val="0"/>
              <w:ind w:right="235"/>
              <w:rPr>
                <w:rFonts w:asciiTheme="minorHAnsi" w:eastAsia="Calibri" w:hAnsiTheme="minorHAnsi" w:cstheme="minorHAnsi"/>
                <w:sz w:val="20"/>
                <w:szCs w:val="20"/>
                <w:lang w:eastAsia="en-US"/>
              </w:rPr>
            </w:pPr>
            <w:permStart w:id="188956102" w:edGrp="everyone" w:colFirst="1" w:colLast="1"/>
            <w:permEnd w:id="1438323875"/>
            <w:r w:rsidRPr="00135AE8">
              <w:rPr>
                <w:rFonts w:asciiTheme="minorHAnsi" w:eastAsia="Calibri" w:hAnsiTheme="minorHAnsi" w:cstheme="minorHAnsi"/>
                <w:sz w:val="20"/>
                <w:szCs w:val="20"/>
                <w:lang w:eastAsia="en-US"/>
              </w:rPr>
              <w:t xml:space="preserve">Podporované protokoly minimálně: IPv4, IPv6, HTTP, HTTPS, SSL/TLS, </w:t>
            </w:r>
            <w:proofErr w:type="spellStart"/>
            <w:r w:rsidRPr="00135AE8">
              <w:rPr>
                <w:rFonts w:asciiTheme="minorHAnsi" w:eastAsia="Calibri" w:hAnsiTheme="minorHAnsi" w:cstheme="minorHAnsi"/>
                <w:sz w:val="20"/>
                <w:szCs w:val="20"/>
                <w:lang w:eastAsia="en-US"/>
              </w:rPr>
              <w:t>QoS</w:t>
            </w:r>
            <w:proofErr w:type="spellEnd"/>
            <w:r w:rsidRPr="00135AE8">
              <w:rPr>
                <w:rFonts w:asciiTheme="minorHAnsi" w:eastAsia="Calibri" w:hAnsiTheme="minorHAnsi" w:cstheme="minorHAnsi"/>
                <w:sz w:val="20"/>
                <w:szCs w:val="20"/>
                <w:lang w:eastAsia="en-US"/>
              </w:rPr>
              <w:t xml:space="preserve"> </w:t>
            </w:r>
            <w:proofErr w:type="spellStart"/>
            <w:r w:rsidRPr="00135AE8">
              <w:rPr>
                <w:rFonts w:asciiTheme="minorHAnsi" w:eastAsia="Calibri" w:hAnsiTheme="minorHAnsi" w:cstheme="minorHAnsi"/>
                <w:sz w:val="20"/>
                <w:szCs w:val="20"/>
                <w:lang w:eastAsia="en-US"/>
              </w:rPr>
              <w:t>Layer</w:t>
            </w:r>
            <w:proofErr w:type="spellEnd"/>
            <w:r w:rsidRPr="00135AE8">
              <w:rPr>
                <w:rFonts w:asciiTheme="minorHAnsi" w:eastAsia="Calibri" w:hAnsiTheme="minorHAnsi" w:cstheme="minorHAnsi"/>
                <w:sz w:val="20"/>
                <w:szCs w:val="20"/>
                <w:lang w:eastAsia="en-US"/>
              </w:rPr>
              <w:t xml:space="preserve"> 3 </w:t>
            </w:r>
            <w:proofErr w:type="spellStart"/>
            <w:r w:rsidRPr="00135AE8">
              <w:rPr>
                <w:rFonts w:asciiTheme="minorHAnsi" w:eastAsia="Calibri" w:hAnsiTheme="minorHAnsi" w:cstheme="minorHAnsi"/>
                <w:sz w:val="20"/>
                <w:szCs w:val="20"/>
                <w:lang w:eastAsia="en-US"/>
              </w:rPr>
              <w:t>DiffServ</w:t>
            </w:r>
            <w:proofErr w:type="spellEnd"/>
            <w:r w:rsidRPr="00135AE8">
              <w:rPr>
                <w:rFonts w:asciiTheme="minorHAnsi" w:eastAsia="Calibri" w:hAnsiTheme="minorHAnsi" w:cstheme="minorHAnsi"/>
                <w:sz w:val="20"/>
                <w:szCs w:val="20"/>
                <w:lang w:eastAsia="en-US"/>
              </w:rPr>
              <w:t xml:space="preserve">, FTP, SFTP, CIFS/SMB, SMTP, </w:t>
            </w:r>
            <w:proofErr w:type="spellStart"/>
            <w:r w:rsidRPr="00135AE8">
              <w:rPr>
                <w:rFonts w:asciiTheme="minorHAnsi" w:eastAsia="Calibri" w:hAnsiTheme="minorHAnsi" w:cstheme="minorHAnsi"/>
                <w:sz w:val="20"/>
                <w:szCs w:val="20"/>
                <w:lang w:eastAsia="en-US"/>
              </w:rPr>
              <w:t>Bonjour</w:t>
            </w:r>
            <w:proofErr w:type="spellEnd"/>
            <w:r w:rsidRPr="00135AE8">
              <w:rPr>
                <w:rFonts w:asciiTheme="minorHAnsi" w:eastAsia="Calibri" w:hAnsiTheme="minorHAnsi" w:cstheme="minorHAnsi"/>
                <w:sz w:val="20"/>
                <w:szCs w:val="20"/>
                <w:lang w:eastAsia="en-US"/>
              </w:rPr>
              <w:t xml:space="preserve">, </w:t>
            </w:r>
            <w:proofErr w:type="spellStart"/>
            <w:r w:rsidRPr="00135AE8">
              <w:rPr>
                <w:rFonts w:asciiTheme="minorHAnsi" w:eastAsia="Calibri" w:hAnsiTheme="minorHAnsi" w:cstheme="minorHAnsi"/>
                <w:sz w:val="20"/>
                <w:szCs w:val="20"/>
                <w:lang w:eastAsia="en-US"/>
              </w:rPr>
              <w:t>UPnP</w:t>
            </w:r>
            <w:proofErr w:type="spellEnd"/>
            <w:r w:rsidRPr="00135AE8">
              <w:rPr>
                <w:rFonts w:asciiTheme="minorHAnsi" w:eastAsia="Calibri" w:hAnsiTheme="minorHAnsi" w:cstheme="minorHAnsi"/>
                <w:sz w:val="20"/>
                <w:szCs w:val="20"/>
                <w:lang w:eastAsia="en-US"/>
              </w:rPr>
              <w:t xml:space="preserve">®, SNMP v1/v2c/v3 (MIB-II), DNS, </w:t>
            </w:r>
            <w:proofErr w:type="spellStart"/>
            <w:r w:rsidRPr="00135AE8">
              <w:rPr>
                <w:rFonts w:asciiTheme="minorHAnsi" w:eastAsia="Calibri" w:hAnsiTheme="minorHAnsi" w:cstheme="minorHAnsi"/>
                <w:sz w:val="20"/>
                <w:szCs w:val="20"/>
                <w:lang w:eastAsia="en-US"/>
              </w:rPr>
              <w:t>DynDNS</w:t>
            </w:r>
            <w:proofErr w:type="spellEnd"/>
            <w:r w:rsidRPr="00135AE8">
              <w:rPr>
                <w:rFonts w:asciiTheme="minorHAnsi" w:eastAsia="Calibri" w:hAnsiTheme="minorHAnsi" w:cstheme="minorHAnsi"/>
                <w:sz w:val="20"/>
                <w:szCs w:val="20"/>
                <w:lang w:eastAsia="en-US"/>
              </w:rPr>
              <w:t>, NTP, RTSP, RTP, TCP, UDP, IGMPv1/v2/v3, RTCP, ICMP, DHCP, ARP, SOCKS, SSH, LLDP, MQTT.</w:t>
            </w:r>
          </w:p>
        </w:tc>
        <w:tc>
          <w:tcPr>
            <w:tcW w:w="4668" w:type="dxa"/>
            <w:shd w:val="clear" w:color="auto" w:fill="auto"/>
            <w:vAlign w:val="center"/>
          </w:tcPr>
          <w:p w14:paraId="5B3DEAC0" w14:textId="2CF74B09" w:rsidR="004A4C5B" w:rsidRPr="00135AE8" w:rsidRDefault="00BB7A27" w:rsidP="00475FE5">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4A4C5B" w:rsidRPr="00135AE8" w14:paraId="7213180B" w14:textId="77777777" w:rsidTr="00C2034B">
        <w:trPr>
          <w:trHeight w:val="856"/>
        </w:trPr>
        <w:tc>
          <w:tcPr>
            <w:tcW w:w="4531" w:type="dxa"/>
            <w:shd w:val="clear" w:color="auto" w:fill="auto"/>
            <w:vAlign w:val="center"/>
          </w:tcPr>
          <w:p w14:paraId="160CF199" w14:textId="5E05D239" w:rsidR="004A4C5B" w:rsidRPr="00135AE8" w:rsidRDefault="004A4C5B" w:rsidP="00475FE5">
            <w:pPr>
              <w:rPr>
                <w:rFonts w:asciiTheme="minorHAnsi" w:hAnsiTheme="minorHAnsi" w:cstheme="minorHAnsi"/>
                <w:sz w:val="20"/>
                <w:szCs w:val="20"/>
              </w:rPr>
            </w:pPr>
            <w:permStart w:id="1504456688" w:edGrp="everyone" w:colFirst="1" w:colLast="1"/>
            <w:permEnd w:id="188956102"/>
            <w:r w:rsidRPr="00135AE8">
              <w:rPr>
                <w:rFonts w:asciiTheme="minorHAnsi" w:eastAsia="Calibri" w:hAnsiTheme="minorHAnsi" w:cstheme="minorHAnsi"/>
                <w:sz w:val="20"/>
                <w:szCs w:val="20"/>
                <w:lang w:eastAsia="en-US"/>
              </w:rPr>
              <w:t xml:space="preserve">Minimálně 512 MB paměti RAM, 512 MB paměti </w:t>
            </w:r>
            <w:proofErr w:type="spellStart"/>
            <w:r w:rsidRPr="00135AE8">
              <w:rPr>
                <w:rFonts w:asciiTheme="minorHAnsi" w:eastAsia="Calibri" w:hAnsiTheme="minorHAnsi" w:cstheme="minorHAnsi"/>
                <w:sz w:val="20"/>
                <w:szCs w:val="20"/>
                <w:lang w:eastAsia="en-US"/>
              </w:rPr>
              <w:t>flash</w:t>
            </w:r>
            <w:proofErr w:type="spellEnd"/>
            <w:r w:rsidRPr="00135AE8">
              <w:rPr>
                <w:rFonts w:asciiTheme="minorHAnsi" w:eastAsia="Calibri" w:hAnsiTheme="minorHAnsi" w:cstheme="minorHAnsi"/>
                <w:sz w:val="20"/>
                <w:szCs w:val="20"/>
                <w:lang w:eastAsia="en-US"/>
              </w:rPr>
              <w:t xml:space="preserve"> a SD slot lokální záznam na paměťovou SD/SDHC/SDXC kartu.</w:t>
            </w:r>
          </w:p>
        </w:tc>
        <w:tc>
          <w:tcPr>
            <w:tcW w:w="4668" w:type="dxa"/>
            <w:shd w:val="clear" w:color="auto" w:fill="auto"/>
            <w:vAlign w:val="center"/>
          </w:tcPr>
          <w:p w14:paraId="099D4956" w14:textId="357DFC8F" w:rsidR="004A4C5B" w:rsidRPr="00135AE8" w:rsidRDefault="00BB7A27" w:rsidP="00475FE5">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4A4C5B" w:rsidRPr="00135AE8" w14:paraId="2E9228BA" w14:textId="77777777" w:rsidTr="00C2034B">
        <w:trPr>
          <w:trHeight w:val="542"/>
        </w:trPr>
        <w:tc>
          <w:tcPr>
            <w:tcW w:w="4531" w:type="dxa"/>
            <w:shd w:val="clear" w:color="auto" w:fill="auto"/>
            <w:vAlign w:val="center"/>
          </w:tcPr>
          <w:p w14:paraId="2D19E3C7" w14:textId="5B0AA0A1" w:rsidR="004A4C5B" w:rsidRPr="00135AE8" w:rsidRDefault="004A4C5B" w:rsidP="00475FE5">
            <w:pPr>
              <w:widowControl w:val="0"/>
              <w:tabs>
                <w:tab w:val="left" w:pos="684"/>
              </w:tabs>
              <w:autoSpaceDE w:val="0"/>
              <w:autoSpaceDN w:val="0"/>
              <w:rPr>
                <w:rFonts w:asciiTheme="minorHAnsi" w:eastAsia="Calibri" w:hAnsiTheme="minorHAnsi" w:cstheme="minorHAnsi"/>
                <w:sz w:val="20"/>
                <w:szCs w:val="20"/>
                <w:lang w:eastAsia="en-US"/>
              </w:rPr>
            </w:pPr>
            <w:permStart w:id="1686592363" w:edGrp="everyone" w:colFirst="1" w:colLast="1"/>
            <w:permEnd w:id="1504456688"/>
            <w:r w:rsidRPr="00135AE8">
              <w:rPr>
                <w:rFonts w:asciiTheme="minorHAnsi" w:eastAsia="Calibri" w:hAnsiTheme="minorHAnsi" w:cstheme="minorHAnsi"/>
                <w:sz w:val="20"/>
                <w:szCs w:val="20"/>
                <w:lang w:eastAsia="en-US"/>
              </w:rPr>
              <w:t>Automatický režim noc/den, automatický infračervený filtr.</w:t>
            </w:r>
          </w:p>
        </w:tc>
        <w:tc>
          <w:tcPr>
            <w:tcW w:w="4668" w:type="dxa"/>
            <w:shd w:val="clear" w:color="auto" w:fill="auto"/>
            <w:vAlign w:val="center"/>
          </w:tcPr>
          <w:p w14:paraId="55440C21" w14:textId="48B21953" w:rsidR="004A4C5B" w:rsidRPr="00135AE8" w:rsidRDefault="00BB7A27" w:rsidP="00475FE5">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4A4C5B" w:rsidRPr="00135AE8" w14:paraId="07B73735" w14:textId="77777777" w:rsidTr="00C14346">
        <w:trPr>
          <w:trHeight w:val="2540"/>
        </w:trPr>
        <w:tc>
          <w:tcPr>
            <w:tcW w:w="4531" w:type="dxa"/>
            <w:shd w:val="clear" w:color="auto" w:fill="auto"/>
            <w:vAlign w:val="center"/>
          </w:tcPr>
          <w:p w14:paraId="65A0AC64" w14:textId="2AC7F3D2" w:rsidR="004A4C5B" w:rsidRPr="00135AE8" w:rsidRDefault="004A4C5B" w:rsidP="00475FE5">
            <w:pPr>
              <w:widowControl w:val="0"/>
              <w:tabs>
                <w:tab w:val="left" w:pos="684"/>
              </w:tabs>
              <w:autoSpaceDE w:val="0"/>
              <w:autoSpaceDN w:val="0"/>
              <w:rPr>
                <w:rFonts w:asciiTheme="minorHAnsi" w:eastAsia="Calibri" w:hAnsiTheme="minorHAnsi" w:cstheme="minorHAnsi"/>
                <w:sz w:val="20"/>
                <w:szCs w:val="20"/>
                <w:lang w:eastAsia="en-US"/>
              </w:rPr>
            </w:pPr>
            <w:permStart w:id="2086097337" w:edGrp="everyone" w:colFirst="1" w:colLast="1"/>
            <w:permEnd w:id="1686592363"/>
            <w:r w:rsidRPr="00135AE8">
              <w:rPr>
                <w:rFonts w:asciiTheme="minorHAnsi" w:eastAsia="Calibri" w:hAnsiTheme="minorHAnsi" w:cstheme="minorHAnsi"/>
                <w:sz w:val="20"/>
                <w:szCs w:val="20"/>
                <w:lang w:eastAsia="en-US"/>
              </w:rPr>
              <w:lastRenderedPageBreak/>
              <w:t xml:space="preserve">Otočné PTZ (pan </w:t>
            </w:r>
            <w:proofErr w:type="spellStart"/>
            <w:r w:rsidRPr="00135AE8">
              <w:rPr>
                <w:rFonts w:asciiTheme="minorHAnsi" w:eastAsia="Calibri" w:hAnsiTheme="minorHAnsi" w:cstheme="minorHAnsi"/>
                <w:sz w:val="20"/>
                <w:szCs w:val="20"/>
                <w:lang w:eastAsia="en-US"/>
              </w:rPr>
              <w:t>tilt</w:t>
            </w:r>
            <w:proofErr w:type="spellEnd"/>
            <w:r w:rsidRPr="00135AE8">
              <w:rPr>
                <w:rFonts w:asciiTheme="minorHAnsi" w:eastAsia="Calibri" w:hAnsiTheme="minorHAnsi" w:cstheme="minorHAnsi"/>
                <w:sz w:val="20"/>
                <w:szCs w:val="20"/>
                <w:lang w:eastAsia="en-US"/>
              </w:rPr>
              <w:t xml:space="preserve"> zoom) IP kamery s těmito parametry:</w:t>
            </w:r>
          </w:p>
          <w:p w14:paraId="777915EB" w14:textId="77777777" w:rsidR="004A4C5B" w:rsidRPr="00135AE8" w:rsidRDefault="004A4C5B" w:rsidP="00C14346">
            <w:pPr>
              <w:pStyle w:val="Odstavecseseznamem"/>
              <w:widowControl w:val="0"/>
              <w:numPr>
                <w:ilvl w:val="0"/>
                <w:numId w:val="8"/>
              </w:numPr>
              <w:tabs>
                <w:tab w:val="left" w:pos="317"/>
              </w:tabs>
              <w:autoSpaceDE w:val="0"/>
              <w:autoSpaceDN w:val="0"/>
              <w:ind w:hanging="687"/>
              <w:rPr>
                <w:rFonts w:asciiTheme="minorHAnsi" w:eastAsia="Calibri" w:hAnsiTheme="minorHAnsi" w:cstheme="minorHAnsi"/>
                <w:sz w:val="20"/>
                <w:szCs w:val="20"/>
                <w:lang w:eastAsia="en-US"/>
              </w:rPr>
            </w:pPr>
            <w:r w:rsidRPr="00135AE8">
              <w:rPr>
                <w:rFonts w:asciiTheme="minorHAnsi" w:eastAsia="Calibri" w:hAnsiTheme="minorHAnsi" w:cstheme="minorHAnsi"/>
                <w:sz w:val="20"/>
                <w:szCs w:val="20"/>
                <w:lang w:eastAsia="en-US"/>
              </w:rPr>
              <w:t xml:space="preserve">Minimálně 10x optický zoom, </w:t>
            </w:r>
          </w:p>
          <w:p w14:paraId="70C9A3DC" w14:textId="77777777" w:rsidR="004A4C5B" w:rsidRPr="00135AE8" w:rsidRDefault="004A4C5B" w:rsidP="00C14346">
            <w:pPr>
              <w:pStyle w:val="Odstavecseseznamem"/>
              <w:widowControl w:val="0"/>
              <w:numPr>
                <w:ilvl w:val="0"/>
                <w:numId w:val="8"/>
              </w:numPr>
              <w:tabs>
                <w:tab w:val="left" w:pos="317"/>
              </w:tabs>
              <w:autoSpaceDE w:val="0"/>
              <w:autoSpaceDN w:val="0"/>
              <w:ind w:hanging="687"/>
              <w:rPr>
                <w:rFonts w:asciiTheme="minorHAnsi" w:eastAsia="Calibri" w:hAnsiTheme="minorHAnsi" w:cstheme="minorHAnsi"/>
                <w:sz w:val="20"/>
                <w:szCs w:val="20"/>
                <w:lang w:eastAsia="en-US"/>
              </w:rPr>
            </w:pPr>
            <w:r w:rsidRPr="00135AE8">
              <w:rPr>
                <w:rFonts w:asciiTheme="minorHAnsi" w:eastAsia="Calibri" w:hAnsiTheme="minorHAnsi" w:cstheme="minorHAnsi"/>
                <w:sz w:val="20"/>
                <w:szCs w:val="20"/>
                <w:lang w:eastAsia="en-US"/>
              </w:rPr>
              <w:t xml:space="preserve">motorický objektiv. </w:t>
            </w:r>
          </w:p>
          <w:p w14:paraId="52FF2F57" w14:textId="77777777" w:rsidR="004A4C5B" w:rsidRPr="00135AE8" w:rsidRDefault="004A4C5B" w:rsidP="00C14346">
            <w:pPr>
              <w:pStyle w:val="Odstavecseseznamem"/>
              <w:widowControl w:val="0"/>
              <w:numPr>
                <w:ilvl w:val="0"/>
                <w:numId w:val="8"/>
              </w:numPr>
              <w:tabs>
                <w:tab w:val="left" w:pos="317"/>
              </w:tabs>
              <w:autoSpaceDE w:val="0"/>
              <w:autoSpaceDN w:val="0"/>
              <w:ind w:hanging="687"/>
              <w:rPr>
                <w:rFonts w:asciiTheme="minorHAnsi" w:eastAsia="Calibri" w:hAnsiTheme="minorHAnsi" w:cstheme="minorHAnsi"/>
                <w:sz w:val="20"/>
                <w:szCs w:val="20"/>
                <w:lang w:eastAsia="en-US"/>
              </w:rPr>
            </w:pPr>
            <w:proofErr w:type="spellStart"/>
            <w:r w:rsidRPr="00135AE8">
              <w:rPr>
                <w:rFonts w:asciiTheme="minorHAnsi" w:eastAsia="Calibri" w:hAnsiTheme="minorHAnsi" w:cstheme="minorHAnsi"/>
                <w:sz w:val="20"/>
                <w:szCs w:val="20"/>
                <w:lang w:eastAsia="en-US"/>
              </w:rPr>
              <w:t>Videokomprese</w:t>
            </w:r>
            <w:proofErr w:type="spellEnd"/>
            <w:r w:rsidRPr="00135AE8">
              <w:rPr>
                <w:rFonts w:asciiTheme="minorHAnsi" w:eastAsia="Calibri" w:hAnsiTheme="minorHAnsi" w:cstheme="minorHAnsi"/>
                <w:sz w:val="20"/>
                <w:szCs w:val="20"/>
                <w:lang w:eastAsia="en-US"/>
              </w:rPr>
              <w:t xml:space="preserve"> min. H.264, MJEPG. HTTPS, SSL. </w:t>
            </w:r>
          </w:p>
          <w:p w14:paraId="232189EC" w14:textId="6B4862B2" w:rsidR="004A4C5B" w:rsidRPr="00135AE8" w:rsidRDefault="004A4C5B" w:rsidP="00C14346">
            <w:pPr>
              <w:pStyle w:val="Odstavecseseznamem"/>
              <w:widowControl w:val="0"/>
              <w:numPr>
                <w:ilvl w:val="0"/>
                <w:numId w:val="8"/>
              </w:numPr>
              <w:tabs>
                <w:tab w:val="left" w:pos="317"/>
              </w:tabs>
              <w:autoSpaceDE w:val="0"/>
              <w:autoSpaceDN w:val="0"/>
              <w:ind w:hanging="687"/>
              <w:rPr>
                <w:rFonts w:asciiTheme="minorHAnsi" w:eastAsia="Calibri" w:hAnsiTheme="minorHAnsi" w:cstheme="minorHAnsi"/>
                <w:sz w:val="20"/>
                <w:szCs w:val="20"/>
                <w:lang w:eastAsia="en-US"/>
              </w:rPr>
            </w:pPr>
            <w:r w:rsidRPr="00135AE8">
              <w:rPr>
                <w:rFonts w:asciiTheme="minorHAnsi" w:eastAsia="Calibri" w:hAnsiTheme="minorHAnsi" w:cstheme="minorHAnsi"/>
                <w:sz w:val="20"/>
                <w:szCs w:val="20"/>
                <w:lang w:eastAsia="en-US"/>
              </w:rPr>
              <w:t xml:space="preserve">Snímková rychlost min. 25 </w:t>
            </w:r>
            <w:proofErr w:type="spellStart"/>
            <w:r w:rsidRPr="00135AE8">
              <w:rPr>
                <w:rFonts w:asciiTheme="minorHAnsi" w:eastAsia="Calibri" w:hAnsiTheme="minorHAnsi" w:cstheme="minorHAnsi"/>
                <w:sz w:val="20"/>
                <w:szCs w:val="20"/>
                <w:lang w:eastAsia="en-US"/>
              </w:rPr>
              <w:t>fps</w:t>
            </w:r>
            <w:proofErr w:type="spellEnd"/>
            <w:r w:rsidRPr="00135AE8">
              <w:rPr>
                <w:rFonts w:asciiTheme="minorHAnsi" w:eastAsia="Calibri" w:hAnsiTheme="minorHAnsi" w:cstheme="minorHAnsi"/>
                <w:sz w:val="20"/>
                <w:szCs w:val="20"/>
                <w:lang w:eastAsia="en-US"/>
              </w:rPr>
              <w:t xml:space="preserve"> @ 1920x1080, </w:t>
            </w:r>
          </w:p>
          <w:p w14:paraId="64AEB2F3" w14:textId="77777777" w:rsidR="004A4C5B" w:rsidRPr="00135AE8" w:rsidRDefault="004A4C5B" w:rsidP="00250F34">
            <w:pPr>
              <w:pStyle w:val="Odstavecseseznamem"/>
              <w:widowControl w:val="0"/>
              <w:numPr>
                <w:ilvl w:val="0"/>
                <w:numId w:val="8"/>
              </w:numPr>
              <w:tabs>
                <w:tab w:val="left" w:pos="317"/>
              </w:tabs>
              <w:autoSpaceDE w:val="0"/>
              <w:autoSpaceDN w:val="0"/>
              <w:ind w:left="307" w:hanging="274"/>
              <w:rPr>
                <w:rFonts w:asciiTheme="minorHAnsi" w:eastAsia="Calibri" w:hAnsiTheme="minorHAnsi" w:cstheme="minorHAnsi"/>
                <w:sz w:val="20"/>
                <w:szCs w:val="20"/>
                <w:lang w:eastAsia="en-US"/>
              </w:rPr>
            </w:pPr>
            <w:r w:rsidRPr="00135AE8">
              <w:rPr>
                <w:rFonts w:asciiTheme="minorHAnsi" w:eastAsia="Calibri" w:hAnsiTheme="minorHAnsi" w:cstheme="minorHAnsi"/>
                <w:sz w:val="20"/>
                <w:szCs w:val="20"/>
                <w:lang w:eastAsia="en-US"/>
              </w:rPr>
              <w:t xml:space="preserve">Snímající horizontální úhel objektivu při nejširší pozici objektivu min. 60°. </w:t>
            </w:r>
          </w:p>
          <w:p w14:paraId="3F355319" w14:textId="77777777" w:rsidR="004A4C5B" w:rsidRPr="00135AE8" w:rsidRDefault="004A4C5B" w:rsidP="00C14346">
            <w:pPr>
              <w:pStyle w:val="Odstavecseseznamem"/>
              <w:widowControl w:val="0"/>
              <w:numPr>
                <w:ilvl w:val="0"/>
                <w:numId w:val="8"/>
              </w:numPr>
              <w:tabs>
                <w:tab w:val="left" w:pos="317"/>
              </w:tabs>
              <w:autoSpaceDE w:val="0"/>
              <w:autoSpaceDN w:val="0"/>
              <w:ind w:hanging="687"/>
              <w:rPr>
                <w:rFonts w:asciiTheme="minorHAnsi" w:eastAsia="Calibri" w:hAnsiTheme="minorHAnsi" w:cstheme="minorHAnsi"/>
                <w:sz w:val="20"/>
                <w:szCs w:val="20"/>
                <w:lang w:eastAsia="en-US"/>
              </w:rPr>
            </w:pPr>
            <w:r w:rsidRPr="00135AE8">
              <w:rPr>
                <w:rFonts w:asciiTheme="minorHAnsi" w:eastAsia="Calibri" w:hAnsiTheme="minorHAnsi" w:cstheme="minorHAnsi"/>
                <w:sz w:val="20"/>
                <w:szCs w:val="20"/>
                <w:lang w:eastAsia="en-US"/>
              </w:rPr>
              <w:t xml:space="preserve">Napájení </w:t>
            </w:r>
            <w:proofErr w:type="spellStart"/>
            <w:r w:rsidRPr="00135AE8">
              <w:rPr>
                <w:rFonts w:asciiTheme="minorHAnsi" w:eastAsia="Calibri" w:hAnsiTheme="minorHAnsi" w:cstheme="minorHAnsi"/>
                <w:sz w:val="20"/>
                <w:szCs w:val="20"/>
                <w:lang w:eastAsia="en-US"/>
              </w:rPr>
              <w:t>PoE</w:t>
            </w:r>
            <w:proofErr w:type="spellEnd"/>
            <w:r w:rsidRPr="00135AE8">
              <w:rPr>
                <w:rFonts w:asciiTheme="minorHAnsi" w:eastAsia="Calibri" w:hAnsiTheme="minorHAnsi" w:cstheme="minorHAnsi"/>
                <w:sz w:val="20"/>
                <w:szCs w:val="20"/>
                <w:lang w:eastAsia="en-US"/>
              </w:rPr>
              <w:t xml:space="preserve">. </w:t>
            </w:r>
          </w:p>
          <w:p w14:paraId="54764D04" w14:textId="263AF77E" w:rsidR="004A4C5B" w:rsidRPr="00135AE8" w:rsidRDefault="004A4C5B" w:rsidP="00C14346">
            <w:pPr>
              <w:pStyle w:val="Odstavecseseznamem"/>
              <w:widowControl w:val="0"/>
              <w:numPr>
                <w:ilvl w:val="0"/>
                <w:numId w:val="8"/>
              </w:numPr>
              <w:tabs>
                <w:tab w:val="left" w:pos="317"/>
              </w:tabs>
              <w:autoSpaceDE w:val="0"/>
              <w:autoSpaceDN w:val="0"/>
              <w:ind w:hanging="687"/>
              <w:rPr>
                <w:rFonts w:asciiTheme="minorHAnsi" w:eastAsia="Calibri" w:hAnsiTheme="minorHAnsi" w:cstheme="minorHAnsi"/>
                <w:sz w:val="20"/>
                <w:szCs w:val="20"/>
                <w:lang w:eastAsia="en-US"/>
              </w:rPr>
            </w:pPr>
            <w:r w:rsidRPr="00135AE8">
              <w:rPr>
                <w:rFonts w:asciiTheme="minorHAnsi" w:eastAsia="Calibri" w:hAnsiTheme="minorHAnsi" w:cstheme="minorHAnsi"/>
                <w:sz w:val="20"/>
                <w:szCs w:val="20"/>
                <w:lang w:eastAsia="en-US"/>
              </w:rPr>
              <w:t>API pro integraci.</w:t>
            </w:r>
          </w:p>
        </w:tc>
        <w:tc>
          <w:tcPr>
            <w:tcW w:w="4668" w:type="dxa"/>
            <w:shd w:val="clear" w:color="auto" w:fill="auto"/>
            <w:vAlign w:val="center"/>
          </w:tcPr>
          <w:p w14:paraId="5975652C" w14:textId="2DBF8577" w:rsidR="004A4C5B" w:rsidRPr="00135AE8" w:rsidRDefault="00BB7A27" w:rsidP="00475FE5">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4A4C5B" w:rsidRPr="00135AE8" w14:paraId="329F7654" w14:textId="77777777" w:rsidTr="00C14346">
        <w:trPr>
          <w:trHeight w:val="2816"/>
        </w:trPr>
        <w:tc>
          <w:tcPr>
            <w:tcW w:w="4531" w:type="dxa"/>
            <w:shd w:val="clear" w:color="auto" w:fill="auto"/>
            <w:vAlign w:val="center"/>
          </w:tcPr>
          <w:p w14:paraId="56897B5B" w14:textId="4C39775A" w:rsidR="004A4C5B" w:rsidRPr="00135AE8" w:rsidRDefault="004A4C5B" w:rsidP="00475FE5">
            <w:pPr>
              <w:widowControl w:val="0"/>
              <w:tabs>
                <w:tab w:val="left" w:pos="837"/>
              </w:tabs>
              <w:autoSpaceDE w:val="0"/>
              <w:autoSpaceDN w:val="0"/>
              <w:ind w:right="190"/>
              <w:rPr>
                <w:rFonts w:asciiTheme="minorHAnsi" w:eastAsia="Calibri" w:hAnsiTheme="minorHAnsi" w:cstheme="minorHAnsi"/>
                <w:sz w:val="20"/>
                <w:szCs w:val="20"/>
                <w:lang w:eastAsia="en-US"/>
              </w:rPr>
            </w:pPr>
            <w:permStart w:id="441013844" w:edGrp="everyone" w:colFirst="1" w:colLast="1"/>
            <w:permEnd w:id="2086097337"/>
            <w:r w:rsidRPr="00135AE8">
              <w:rPr>
                <w:rFonts w:asciiTheme="minorHAnsi" w:eastAsia="Calibri" w:hAnsiTheme="minorHAnsi" w:cstheme="minorHAnsi"/>
                <w:sz w:val="20"/>
                <w:szCs w:val="20"/>
                <w:lang w:eastAsia="en-US"/>
              </w:rPr>
              <w:t>Pevné IP kamery s těmito parametry:</w:t>
            </w:r>
          </w:p>
          <w:p w14:paraId="12382A5A" w14:textId="77777777" w:rsidR="004A4C5B" w:rsidRPr="00135AE8" w:rsidRDefault="004A4C5B" w:rsidP="00C14346">
            <w:pPr>
              <w:pStyle w:val="Odstavecseseznamem"/>
              <w:widowControl w:val="0"/>
              <w:numPr>
                <w:ilvl w:val="0"/>
                <w:numId w:val="9"/>
              </w:numPr>
              <w:tabs>
                <w:tab w:val="left" w:pos="317"/>
              </w:tabs>
              <w:autoSpaceDE w:val="0"/>
              <w:autoSpaceDN w:val="0"/>
              <w:ind w:left="317" w:right="190" w:hanging="284"/>
              <w:rPr>
                <w:rFonts w:asciiTheme="minorHAnsi" w:eastAsia="Calibri" w:hAnsiTheme="minorHAnsi" w:cstheme="minorHAnsi"/>
                <w:sz w:val="20"/>
                <w:szCs w:val="20"/>
                <w:lang w:eastAsia="en-US"/>
              </w:rPr>
            </w:pPr>
            <w:r w:rsidRPr="00135AE8">
              <w:rPr>
                <w:rFonts w:asciiTheme="minorHAnsi" w:eastAsia="Calibri" w:hAnsiTheme="minorHAnsi" w:cstheme="minorHAnsi"/>
                <w:sz w:val="20"/>
                <w:szCs w:val="20"/>
                <w:lang w:eastAsia="en-US"/>
              </w:rPr>
              <w:t xml:space="preserve">IP kamera s </w:t>
            </w:r>
            <w:proofErr w:type="spellStart"/>
            <w:r w:rsidRPr="00135AE8">
              <w:rPr>
                <w:rFonts w:asciiTheme="minorHAnsi" w:eastAsia="Calibri" w:hAnsiTheme="minorHAnsi" w:cstheme="minorHAnsi"/>
                <w:sz w:val="20"/>
                <w:szCs w:val="20"/>
                <w:lang w:eastAsia="en-US"/>
              </w:rPr>
              <w:t>varifokálním</w:t>
            </w:r>
            <w:proofErr w:type="spellEnd"/>
            <w:r w:rsidRPr="00135AE8">
              <w:rPr>
                <w:rFonts w:asciiTheme="minorHAnsi" w:eastAsia="Calibri" w:hAnsiTheme="minorHAnsi" w:cstheme="minorHAnsi"/>
                <w:sz w:val="20"/>
                <w:szCs w:val="20"/>
                <w:lang w:eastAsia="en-US"/>
              </w:rPr>
              <w:t xml:space="preserve"> objektivem f = max. 4 - min. 10 mm. </w:t>
            </w:r>
          </w:p>
          <w:p w14:paraId="0DE7ED7E" w14:textId="77777777" w:rsidR="004A4C5B" w:rsidRPr="00135AE8" w:rsidRDefault="004A4C5B" w:rsidP="00C14346">
            <w:pPr>
              <w:pStyle w:val="Odstavecseseznamem"/>
              <w:widowControl w:val="0"/>
              <w:numPr>
                <w:ilvl w:val="0"/>
                <w:numId w:val="9"/>
              </w:numPr>
              <w:tabs>
                <w:tab w:val="left" w:pos="317"/>
              </w:tabs>
              <w:autoSpaceDE w:val="0"/>
              <w:autoSpaceDN w:val="0"/>
              <w:ind w:left="317" w:right="190" w:hanging="284"/>
              <w:rPr>
                <w:rFonts w:asciiTheme="minorHAnsi" w:eastAsia="Calibri" w:hAnsiTheme="minorHAnsi" w:cstheme="minorHAnsi"/>
                <w:sz w:val="20"/>
                <w:szCs w:val="20"/>
                <w:lang w:eastAsia="en-US"/>
              </w:rPr>
            </w:pPr>
            <w:proofErr w:type="spellStart"/>
            <w:r w:rsidRPr="00135AE8">
              <w:rPr>
                <w:rFonts w:asciiTheme="minorHAnsi" w:eastAsia="Calibri" w:hAnsiTheme="minorHAnsi" w:cstheme="minorHAnsi"/>
                <w:sz w:val="20"/>
                <w:szCs w:val="20"/>
                <w:lang w:eastAsia="en-US"/>
              </w:rPr>
              <w:t>Videokomprese</w:t>
            </w:r>
            <w:proofErr w:type="spellEnd"/>
            <w:r w:rsidRPr="00135AE8">
              <w:rPr>
                <w:rFonts w:asciiTheme="minorHAnsi" w:eastAsia="Calibri" w:hAnsiTheme="minorHAnsi" w:cstheme="minorHAnsi"/>
                <w:sz w:val="20"/>
                <w:szCs w:val="20"/>
                <w:lang w:eastAsia="en-US"/>
              </w:rPr>
              <w:t xml:space="preserve"> min. H.264, MJEPG. HTTPS, SSL. </w:t>
            </w:r>
          </w:p>
          <w:p w14:paraId="5C8095CA" w14:textId="77777777" w:rsidR="004A4C5B" w:rsidRPr="00135AE8" w:rsidRDefault="004A4C5B" w:rsidP="00C14346">
            <w:pPr>
              <w:pStyle w:val="Odstavecseseznamem"/>
              <w:widowControl w:val="0"/>
              <w:numPr>
                <w:ilvl w:val="0"/>
                <w:numId w:val="9"/>
              </w:numPr>
              <w:tabs>
                <w:tab w:val="left" w:pos="317"/>
              </w:tabs>
              <w:autoSpaceDE w:val="0"/>
              <w:autoSpaceDN w:val="0"/>
              <w:ind w:left="317" w:right="190" w:hanging="284"/>
              <w:rPr>
                <w:rFonts w:asciiTheme="minorHAnsi" w:eastAsia="Calibri" w:hAnsiTheme="minorHAnsi" w:cstheme="minorHAnsi"/>
                <w:sz w:val="20"/>
                <w:szCs w:val="20"/>
                <w:lang w:eastAsia="en-US"/>
              </w:rPr>
            </w:pPr>
            <w:r w:rsidRPr="00135AE8">
              <w:rPr>
                <w:rFonts w:asciiTheme="minorHAnsi" w:eastAsia="Calibri" w:hAnsiTheme="minorHAnsi" w:cstheme="minorHAnsi"/>
                <w:sz w:val="20"/>
                <w:szCs w:val="20"/>
                <w:lang w:eastAsia="en-US"/>
              </w:rPr>
              <w:t xml:space="preserve">Snímková rychlost min. 25 </w:t>
            </w:r>
            <w:proofErr w:type="spellStart"/>
            <w:r w:rsidRPr="00135AE8">
              <w:rPr>
                <w:rFonts w:asciiTheme="minorHAnsi" w:eastAsia="Calibri" w:hAnsiTheme="minorHAnsi" w:cstheme="minorHAnsi"/>
                <w:sz w:val="20"/>
                <w:szCs w:val="20"/>
                <w:lang w:eastAsia="en-US"/>
              </w:rPr>
              <w:t>fps</w:t>
            </w:r>
            <w:proofErr w:type="spellEnd"/>
            <w:r w:rsidRPr="00135AE8">
              <w:rPr>
                <w:rFonts w:asciiTheme="minorHAnsi" w:eastAsia="Calibri" w:hAnsiTheme="minorHAnsi" w:cstheme="minorHAnsi"/>
                <w:sz w:val="20"/>
                <w:szCs w:val="20"/>
                <w:lang w:eastAsia="en-US"/>
              </w:rPr>
              <w:t xml:space="preserve"> @ 1920x1080, </w:t>
            </w:r>
          </w:p>
          <w:p w14:paraId="38015893" w14:textId="76EC1027" w:rsidR="004A4C5B" w:rsidRPr="00135AE8" w:rsidRDefault="004A4C5B" w:rsidP="00C14346">
            <w:pPr>
              <w:pStyle w:val="Odstavecseseznamem"/>
              <w:widowControl w:val="0"/>
              <w:numPr>
                <w:ilvl w:val="0"/>
                <w:numId w:val="9"/>
              </w:numPr>
              <w:tabs>
                <w:tab w:val="left" w:pos="317"/>
              </w:tabs>
              <w:autoSpaceDE w:val="0"/>
              <w:autoSpaceDN w:val="0"/>
              <w:ind w:left="317" w:right="190" w:hanging="284"/>
              <w:rPr>
                <w:rFonts w:asciiTheme="minorHAnsi" w:eastAsia="Calibri" w:hAnsiTheme="minorHAnsi" w:cstheme="minorHAnsi"/>
                <w:sz w:val="20"/>
                <w:szCs w:val="20"/>
                <w:lang w:eastAsia="en-US"/>
              </w:rPr>
            </w:pPr>
            <w:r w:rsidRPr="00135AE8">
              <w:rPr>
                <w:rFonts w:asciiTheme="minorHAnsi" w:eastAsia="Calibri" w:hAnsiTheme="minorHAnsi" w:cstheme="minorHAnsi"/>
                <w:sz w:val="20"/>
                <w:szCs w:val="20"/>
                <w:lang w:eastAsia="en-US"/>
              </w:rPr>
              <w:t xml:space="preserve">rozlišení min. 1920x1080. </w:t>
            </w:r>
          </w:p>
          <w:p w14:paraId="62AF6586" w14:textId="77777777" w:rsidR="004A4C5B" w:rsidRPr="00135AE8" w:rsidRDefault="004A4C5B" w:rsidP="00C14346">
            <w:pPr>
              <w:pStyle w:val="Odstavecseseznamem"/>
              <w:widowControl w:val="0"/>
              <w:numPr>
                <w:ilvl w:val="0"/>
                <w:numId w:val="9"/>
              </w:numPr>
              <w:tabs>
                <w:tab w:val="left" w:pos="317"/>
              </w:tabs>
              <w:autoSpaceDE w:val="0"/>
              <w:autoSpaceDN w:val="0"/>
              <w:ind w:left="317" w:right="190" w:hanging="284"/>
              <w:rPr>
                <w:rFonts w:asciiTheme="minorHAnsi" w:eastAsia="Calibri" w:hAnsiTheme="minorHAnsi" w:cstheme="minorHAnsi"/>
                <w:sz w:val="20"/>
                <w:szCs w:val="20"/>
                <w:lang w:eastAsia="en-US"/>
              </w:rPr>
            </w:pPr>
            <w:r w:rsidRPr="00135AE8">
              <w:rPr>
                <w:rFonts w:asciiTheme="minorHAnsi" w:eastAsia="Calibri" w:hAnsiTheme="minorHAnsi" w:cstheme="minorHAnsi"/>
                <w:sz w:val="20"/>
                <w:szCs w:val="20"/>
                <w:lang w:eastAsia="en-US"/>
              </w:rPr>
              <w:t xml:space="preserve">Snímající horizontální úhel objektivu při nejširší pozici objektivu min. 85°. </w:t>
            </w:r>
          </w:p>
          <w:p w14:paraId="2413A935" w14:textId="77777777" w:rsidR="004A4C5B" w:rsidRPr="00135AE8" w:rsidRDefault="004A4C5B" w:rsidP="00C14346">
            <w:pPr>
              <w:pStyle w:val="Odstavecseseznamem"/>
              <w:widowControl w:val="0"/>
              <w:numPr>
                <w:ilvl w:val="0"/>
                <w:numId w:val="9"/>
              </w:numPr>
              <w:tabs>
                <w:tab w:val="left" w:pos="317"/>
              </w:tabs>
              <w:autoSpaceDE w:val="0"/>
              <w:autoSpaceDN w:val="0"/>
              <w:ind w:left="317" w:right="190" w:hanging="284"/>
              <w:rPr>
                <w:rFonts w:asciiTheme="minorHAnsi" w:eastAsia="Calibri" w:hAnsiTheme="minorHAnsi" w:cstheme="minorHAnsi"/>
                <w:sz w:val="20"/>
                <w:szCs w:val="20"/>
                <w:lang w:eastAsia="en-US"/>
              </w:rPr>
            </w:pPr>
            <w:r w:rsidRPr="00135AE8">
              <w:rPr>
                <w:rFonts w:asciiTheme="minorHAnsi" w:eastAsia="Calibri" w:hAnsiTheme="minorHAnsi" w:cstheme="minorHAnsi"/>
                <w:sz w:val="20"/>
                <w:szCs w:val="20"/>
                <w:lang w:eastAsia="en-US"/>
              </w:rPr>
              <w:t xml:space="preserve">Napájení </w:t>
            </w:r>
            <w:proofErr w:type="spellStart"/>
            <w:r w:rsidRPr="00135AE8">
              <w:rPr>
                <w:rFonts w:asciiTheme="minorHAnsi" w:eastAsia="Calibri" w:hAnsiTheme="minorHAnsi" w:cstheme="minorHAnsi"/>
                <w:sz w:val="20"/>
                <w:szCs w:val="20"/>
                <w:lang w:eastAsia="en-US"/>
              </w:rPr>
              <w:t>PoE</w:t>
            </w:r>
            <w:proofErr w:type="spellEnd"/>
            <w:r w:rsidRPr="00135AE8">
              <w:rPr>
                <w:rFonts w:asciiTheme="minorHAnsi" w:eastAsia="Calibri" w:hAnsiTheme="minorHAnsi" w:cstheme="minorHAnsi"/>
                <w:sz w:val="20"/>
                <w:szCs w:val="20"/>
                <w:lang w:eastAsia="en-US"/>
              </w:rPr>
              <w:t xml:space="preserve">. </w:t>
            </w:r>
          </w:p>
          <w:p w14:paraId="5E922DCD" w14:textId="7A30254B" w:rsidR="004A4C5B" w:rsidRPr="00135AE8" w:rsidRDefault="004A4C5B" w:rsidP="00C14346">
            <w:pPr>
              <w:pStyle w:val="Odstavecseseznamem"/>
              <w:widowControl w:val="0"/>
              <w:numPr>
                <w:ilvl w:val="0"/>
                <w:numId w:val="9"/>
              </w:numPr>
              <w:tabs>
                <w:tab w:val="left" w:pos="317"/>
              </w:tabs>
              <w:autoSpaceDE w:val="0"/>
              <w:autoSpaceDN w:val="0"/>
              <w:ind w:left="317" w:right="190" w:hanging="284"/>
              <w:rPr>
                <w:rFonts w:asciiTheme="minorHAnsi" w:eastAsia="Calibri" w:hAnsiTheme="minorHAnsi" w:cstheme="minorHAnsi"/>
                <w:sz w:val="20"/>
                <w:szCs w:val="20"/>
                <w:lang w:eastAsia="en-US"/>
              </w:rPr>
            </w:pPr>
            <w:r w:rsidRPr="00135AE8">
              <w:rPr>
                <w:rFonts w:asciiTheme="minorHAnsi" w:eastAsia="Calibri" w:hAnsiTheme="minorHAnsi" w:cstheme="minorHAnsi"/>
                <w:sz w:val="20"/>
                <w:szCs w:val="20"/>
                <w:lang w:eastAsia="en-US"/>
              </w:rPr>
              <w:t>API pro integraci.</w:t>
            </w:r>
          </w:p>
        </w:tc>
        <w:tc>
          <w:tcPr>
            <w:tcW w:w="4668" w:type="dxa"/>
            <w:shd w:val="clear" w:color="auto" w:fill="auto"/>
            <w:vAlign w:val="center"/>
          </w:tcPr>
          <w:p w14:paraId="28F3F8E0" w14:textId="5F5DE89D" w:rsidR="004A4C5B" w:rsidRPr="00135AE8" w:rsidRDefault="00BB7A27" w:rsidP="00475FE5">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4A4C5B" w:rsidRPr="00135AE8" w14:paraId="58A8DC22" w14:textId="77777777" w:rsidTr="00AB1F03">
        <w:trPr>
          <w:trHeight w:val="580"/>
        </w:trPr>
        <w:tc>
          <w:tcPr>
            <w:tcW w:w="4531" w:type="dxa"/>
            <w:shd w:val="clear" w:color="auto" w:fill="auto"/>
            <w:vAlign w:val="center"/>
          </w:tcPr>
          <w:p w14:paraId="3AAC08DD" w14:textId="59348C92" w:rsidR="004A4C5B" w:rsidRPr="00135AE8" w:rsidRDefault="004A4C5B" w:rsidP="00475FE5">
            <w:pPr>
              <w:widowControl w:val="0"/>
              <w:tabs>
                <w:tab w:val="left" w:pos="837"/>
              </w:tabs>
              <w:autoSpaceDE w:val="0"/>
              <w:autoSpaceDN w:val="0"/>
              <w:rPr>
                <w:rFonts w:asciiTheme="minorHAnsi" w:eastAsia="Calibri" w:hAnsiTheme="minorHAnsi" w:cstheme="minorHAnsi"/>
                <w:sz w:val="20"/>
                <w:szCs w:val="20"/>
                <w:lang w:eastAsia="en-US"/>
              </w:rPr>
            </w:pPr>
            <w:permStart w:id="4467534" w:edGrp="everyone" w:colFirst="1" w:colLast="1"/>
            <w:permEnd w:id="441013844"/>
            <w:r w:rsidRPr="00135AE8">
              <w:rPr>
                <w:rFonts w:asciiTheme="minorHAnsi" w:eastAsia="Calibri" w:hAnsiTheme="minorHAnsi" w:cstheme="minorHAnsi"/>
                <w:sz w:val="20"/>
                <w:szCs w:val="20"/>
                <w:lang w:eastAsia="en-US"/>
              </w:rPr>
              <w:t>2x video zachycující jednotky pro simulátory – enkodéry.</w:t>
            </w:r>
          </w:p>
        </w:tc>
        <w:tc>
          <w:tcPr>
            <w:tcW w:w="4668" w:type="dxa"/>
            <w:shd w:val="clear" w:color="auto" w:fill="auto"/>
            <w:vAlign w:val="center"/>
          </w:tcPr>
          <w:p w14:paraId="74DCE0CC" w14:textId="4A2C9EB5" w:rsidR="004A4C5B" w:rsidRPr="00135AE8" w:rsidRDefault="00BB7A27" w:rsidP="00475FE5">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4A4C5B" w:rsidRPr="00135AE8" w14:paraId="47139CFE" w14:textId="77777777" w:rsidTr="00AB1F03">
        <w:trPr>
          <w:trHeight w:val="397"/>
        </w:trPr>
        <w:tc>
          <w:tcPr>
            <w:tcW w:w="4531" w:type="dxa"/>
            <w:shd w:val="clear" w:color="auto" w:fill="auto"/>
            <w:vAlign w:val="center"/>
          </w:tcPr>
          <w:p w14:paraId="05A84DED" w14:textId="588721BF" w:rsidR="004A4C5B" w:rsidRPr="00135AE8" w:rsidRDefault="004A4C5B" w:rsidP="00475FE5">
            <w:pPr>
              <w:widowControl w:val="0"/>
              <w:tabs>
                <w:tab w:val="left" w:pos="836"/>
              </w:tabs>
              <w:autoSpaceDE w:val="0"/>
              <w:autoSpaceDN w:val="0"/>
              <w:rPr>
                <w:rFonts w:asciiTheme="minorHAnsi" w:eastAsia="Calibri" w:hAnsiTheme="minorHAnsi" w:cstheme="minorHAnsi"/>
                <w:sz w:val="20"/>
                <w:szCs w:val="20"/>
                <w:lang w:eastAsia="en-US"/>
              </w:rPr>
            </w:pPr>
            <w:permStart w:id="103508595" w:edGrp="everyone" w:colFirst="1" w:colLast="1"/>
            <w:permEnd w:id="4467534"/>
            <w:r w:rsidRPr="00135AE8">
              <w:rPr>
                <w:rFonts w:asciiTheme="minorHAnsi" w:eastAsia="Calibri" w:hAnsiTheme="minorHAnsi" w:cstheme="minorHAnsi"/>
                <w:sz w:val="20"/>
                <w:szCs w:val="20"/>
                <w:lang w:eastAsia="en-US"/>
              </w:rPr>
              <w:t>2x Stropní reproduktory pro „boží hlas“.</w:t>
            </w:r>
          </w:p>
        </w:tc>
        <w:tc>
          <w:tcPr>
            <w:tcW w:w="4668" w:type="dxa"/>
            <w:shd w:val="clear" w:color="auto" w:fill="auto"/>
            <w:vAlign w:val="center"/>
          </w:tcPr>
          <w:p w14:paraId="24C22509" w14:textId="6B2D724F" w:rsidR="004A4C5B" w:rsidRPr="00135AE8" w:rsidRDefault="00BB7A27" w:rsidP="00475FE5">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4A4C5B" w:rsidRPr="00135AE8" w14:paraId="6B878CE2" w14:textId="77777777" w:rsidTr="00AB1F03">
        <w:trPr>
          <w:trHeight w:val="397"/>
        </w:trPr>
        <w:tc>
          <w:tcPr>
            <w:tcW w:w="4531" w:type="dxa"/>
            <w:shd w:val="clear" w:color="auto" w:fill="auto"/>
            <w:vAlign w:val="center"/>
          </w:tcPr>
          <w:p w14:paraId="567A8421" w14:textId="6064F0AC" w:rsidR="004A4C5B" w:rsidRPr="00135AE8" w:rsidRDefault="004A4C5B" w:rsidP="00475FE5">
            <w:pPr>
              <w:widowControl w:val="0"/>
              <w:tabs>
                <w:tab w:val="left" w:pos="836"/>
              </w:tabs>
              <w:autoSpaceDE w:val="0"/>
              <w:autoSpaceDN w:val="0"/>
              <w:rPr>
                <w:rFonts w:asciiTheme="minorHAnsi" w:eastAsia="Calibri" w:hAnsiTheme="minorHAnsi" w:cstheme="minorHAnsi"/>
                <w:sz w:val="20"/>
                <w:szCs w:val="20"/>
                <w:lang w:eastAsia="en-US"/>
              </w:rPr>
            </w:pPr>
            <w:permStart w:id="1055674571" w:edGrp="everyone" w:colFirst="1" w:colLast="1"/>
            <w:permEnd w:id="103508595"/>
            <w:r w:rsidRPr="00135AE8">
              <w:rPr>
                <w:rFonts w:asciiTheme="minorHAnsi" w:eastAsia="Calibri" w:hAnsiTheme="minorHAnsi" w:cstheme="minorHAnsi"/>
                <w:sz w:val="20"/>
                <w:szCs w:val="20"/>
                <w:lang w:eastAsia="en-US"/>
              </w:rPr>
              <w:t>2x Stolní reproduktor pro hlas pacienta.</w:t>
            </w:r>
          </w:p>
        </w:tc>
        <w:tc>
          <w:tcPr>
            <w:tcW w:w="4668" w:type="dxa"/>
            <w:shd w:val="clear" w:color="auto" w:fill="auto"/>
            <w:vAlign w:val="center"/>
          </w:tcPr>
          <w:p w14:paraId="352BC73F" w14:textId="6AC4753C" w:rsidR="004A4C5B" w:rsidRPr="00135AE8" w:rsidRDefault="00BB7A27" w:rsidP="00475FE5">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4A4C5B" w:rsidRPr="00135AE8" w14:paraId="6D601C01" w14:textId="77777777" w:rsidTr="00AB1F03">
        <w:trPr>
          <w:trHeight w:val="794"/>
        </w:trPr>
        <w:tc>
          <w:tcPr>
            <w:tcW w:w="4531" w:type="dxa"/>
            <w:shd w:val="clear" w:color="auto" w:fill="auto"/>
            <w:vAlign w:val="center"/>
          </w:tcPr>
          <w:p w14:paraId="60249ED0" w14:textId="2B095591" w:rsidR="004A4C5B" w:rsidRPr="00135AE8" w:rsidRDefault="00475655" w:rsidP="00475FE5">
            <w:pPr>
              <w:widowControl w:val="0"/>
              <w:tabs>
                <w:tab w:val="left" w:pos="837"/>
              </w:tabs>
              <w:autoSpaceDE w:val="0"/>
              <w:autoSpaceDN w:val="0"/>
              <w:ind w:right="490"/>
              <w:rPr>
                <w:rFonts w:asciiTheme="minorHAnsi" w:eastAsia="Calibri" w:hAnsiTheme="minorHAnsi" w:cstheme="minorHAnsi"/>
                <w:sz w:val="20"/>
                <w:szCs w:val="20"/>
                <w:lang w:eastAsia="en-US"/>
              </w:rPr>
            </w:pPr>
            <w:permStart w:id="1167534537" w:edGrp="everyone" w:colFirst="1" w:colLast="1"/>
            <w:permEnd w:id="1055674571"/>
            <w:r w:rsidRPr="00135AE8">
              <w:rPr>
                <w:rFonts w:asciiTheme="minorHAnsi" w:eastAsia="Calibri" w:hAnsiTheme="minorHAnsi" w:cstheme="minorHAnsi"/>
                <w:sz w:val="20"/>
                <w:szCs w:val="20"/>
                <w:lang w:eastAsia="en-US"/>
              </w:rPr>
              <w:t xml:space="preserve">Min. </w:t>
            </w:r>
            <w:r w:rsidR="004A4C5B" w:rsidRPr="00135AE8">
              <w:rPr>
                <w:rFonts w:asciiTheme="minorHAnsi" w:eastAsia="Calibri" w:hAnsiTheme="minorHAnsi" w:cstheme="minorHAnsi"/>
                <w:sz w:val="20"/>
                <w:szCs w:val="20"/>
                <w:lang w:eastAsia="en-US"/>
              </w:rPr>
              <w:t>2x Bezdrátový monitorovací systém do uší pro komunikaci mezi instruktory a velínem/řídicím pracovištěm (tzv. odposlech).</w:t>
            </w:r>
          </w:p>
        </w:tc>
        <w:tc>
          <w:tcPr>
            <w:tcW w:w="4668" w:type="dxa"/>
            <w:shd w:val="clear" w:color="auto" w:fill="auto"/>
            <w:vAlign w:val="center"/>
          </w:tcPr>
          <w:p w14:paraId="77ED804E" w14:textId="4A0027F4" w:rsidR="004A4C5B" w:rsidRPr="00135AE8" w:rsidRDefault="00BB7A27" w:rsidP="00475FE5">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4A4C5B" w:rsidRPr="00135AE8" w14:paraId="3F0FAC5A" w14:textId="77777777" w:rsidTr="006016D2">
        <w:trPr>
          <w:trHeight w:val="620"/>
        </w:trPr>
        <w:tc>
          <w:tcPr>
            <w:tcW w:w="4531" w:type="dxa"/>
            <w:shd w:val="clear" w:color="auto" w:fill="auto"/>
            <w:vAlign w:val="center"/>
          </w:tcPr>
          <w:p w14:paraId="1BCC1522" w14:textId="5001A62A" w:rsidR="004A4C5B" w:rsidRPr="00135AE8" w:rsidRDefault="004A4C5B" w:rsidP="00475FE5">
            <w:pPr>
              <w:widowControl w:val="0"/>
              <w:tabs>
                <w:tab w:val="left" w:pos="837"/>
              </w:tabs>
              <w:autoSpaceDE w:val="0"/>
              <w:autoSpaceDN w:val="0"/>
              <w:ind w:right="490"/>
              <w:rPr>
                <w:rFonts w:asciiTheme="minorHAnsi" w:eastAsia="Calibri" w:hAnsiTheme="minorHAnsi" w:cstheme="minorHAnsi"/>
                <w:sz w:val="20"/>
                <w:szCs w:val="20"/>
                <w:lang w:eastAsia="en-US"/>
              </w:rPr>
            </w:pPr>
            <w:permStart w:id="1694107233" w:edGrp="everyone" w:colFirst="1" w:colLast="1"/>
            <w:permEnd w:id="1167534537"/>
            <w:r w:rsidRPr="00135AE8">
              <w:rPr>
                <w:rFonts w:asciiTheme="minorHAnsi" w:eastAsia="Calibri" w:hAnsiTheme="minorHAnsi" w:cstheme="minorHAnsi"/>
                <w:sz w:val="20"/>
                <w:szCs w:val="20"/>
                <w:lang w:eastAsia="en-US"/>
              </w:rPr>
              <w:t>2x Náhledový LCD displej s 2x PC umístěný za displejem, připojené přes HDMI.</w:t>
            </w:r>
          </w:p>
        </w:tc>
        <w:tc>
          <w:tcPr>
            <w:tcW w:w="4668" w:type="dxa"/>
            <w:shd w:val="clear" w:color="auto" w:fill="auto"/>
            <w:vAlign w:val="center"/>
          </w:tcPr>
          <w:p w14:paraId="7F53707F" w14:textId="50A291F4" w:rsidR="004A4C5B" w:rsidRPr="00135AE8" w:rsidRDefault="00BB7A27" w:rsidP="00475FE5">
            <w:pPr>
              <w:rPr>
                <w:rFonts w:asciiTheme="minorHAnsi" w:hAnsiTheme="minorHAnsi" w:cstheme="minorHAnsi"/>
                <w:sz w:val="20"/>
                <w:szCs w:val="20"/>
              </w:rPr>
            </w:pPr>
            <w:r w:rsidRPr="00135AE8">
              <w:rPr>
                <w:rFonts w:asciiTheme="minorHAnsi" w:hAnsiTheme="minorHAnsi" w:cstheme="minorHAnsi"/>
                <w:sz w:val="20"/>
                <w:szCs w:val="20"/>
              </w:rPr>
              <w:t>Doplňte.</w:t>
            </w:r>
          </w:p>
        </w:tc>
      </w:tr>
      <w:permEnd w:id="1694107233"/>
      <w:tr w:rsidR="004A4C5B" w:rsidRPr="00135AE8" w14:paraId="3BC916BF" w14:textId="77777777" w:rsidTr="00AB1F03">
        <w:trPr>
          <w:trHeight w:val="397"/>
        </w:trPr>
        <w:tc>
          <w:tcPr>
            <w:tcW w:w="4531" w:type="dxa"/>
            <w:shd w:val="clear" w:color="auto" w:fill="D9E2F3" w:themeFill="accent5" w:themeFillTint="33"/>
            <w:vAlign w:val="center"/>
          </w:tcPr>
          <w:p w14:paraId="5753C80B" w14:textId="77777777" w:rsidR="004A4C5B" w:rsidRPr="00135AE8" w:rsidRDefault="004A4C5B" w:rsidP="00475FE5">
            <w:pPr>
              <w:rPr>
                <w:rFonts w:asciiTheme="minorHAnsi" w:hAnsiTheme="minorHAnsi" w:cstheme="minorHAnsi"/>
                <w:b/>
                <w:bCs/>
                <w:caps/>
                <w:sz w:val="20"/>
                <w:szCs w:val="20"/>
              </w:rPr>
            </w:pPr>
            <w:r w:rsidRPr="00135AE8">
              <w:rPr>
                <w:rFonts w:asciiTheme="minorHAnsi" w:hAnsiTheme="minorHAnsi" w:cstheme="minorHAnsi"/>
                <w:b/>
                <w:bCs/>
                <w:caps/>
                <w:sz w:val="20"/>
                <w:szCs w:val="20"/>
              </w:rPr>
              <w:t>Požadavky na vybavení fixního velínu</w:t>
            </w:r>
          </w:p>
        </w:tc>
        <w:tc>
          <w:tcPr>
            <w:tcW w:w="4668" w:type="dxa"/>
            <w:shd w:val="clear" w:color="auto" w:fill="D9E2F3" w:themeFill="accent5" w:themeFillTint="33"/>
            <w:vAlign w:val="center"/>
          </w:tcPr>
          <w:p w14:paraId="442E358C" w14:textId="77777777" w:rsidR="004A4C5B" w:rsidRPr="00135AE8" w:rsidRDefault="004A4C5B" w:rsidP="00475FE5">
            <w:pPr>
              <w:rPr>
                <w:rFonts w:asciiTheme="minorHAnsi" w:hAnsiTheme="minorHAnsi" w:cstheme="minorHAnsi"/>
                <w:sz w:val="20"/>
                <w:szCs w:val="20"/>
              </w:rPr>
            </w:pPr>
          </w:p>
        </w:tc>
      </w:tr>
      <w:tr w:rsidR="004A4C5B" w:rsidRPr="00135AE8" w14:paraId="0BE5D227" w14:textId="77777777" w:rsidTr="00AB1F03">
        <w:trPr>
          <w:trHeight w:val="1096"/>
        </w:trPr>
        <w:tc>
          <w:tcPr>
            <w:tcW w:w="4531" w:type="dxa"/>
            <w:shd w:val="clear" w:color="auto" w:fill="auto"/>
            <w:vAlign w:val="center"/>
          </w:tcPr>
          <w:p w14:paraId="732287E2" w14:textId="3DFEA7F1" w:rsidR="004A4C5B" w:rsidRPr="00135AE8" w:rsidRDefault="004A4C5B" w:rsidP="00475FE5">
            <w:pPr>
              <w:widowControl w:val="0"/>
              <w:tabs>
                <w:tab w:val="left" w:pos="837"/>
              </w:tabs>
              <w:autoSpaceDE w:val="0"/>
              <w:autoSpaceDN w:val="0"/>
              <w:ind w:right="299"/>
              <w:rPr>
                <w:rFonts w:asciiTheme="minorHAnsi" w:eastAsia="Calibri" w:hAnsiTheme="minorHAnsi" w:cstheme="minorHAnsi"/>
                <w:sz w:val="20"/>
                <w:szCs w:val="20"/>
                <w:lang w:eastAsia="en-US"/>
              </w:rPr>
            </w:pPr>
            <w:permStart w:id="1744050383" w:edGrp="everyone" w:colFirst="1" w:colLast="1"/>
            <w:r w:rsidRPr="00135AE8">
              <w:rPr>
                <w:rFonts w:asciiTheme="minorHAnsi" w:eastAsia="Calibri" w:hAnsiTheme="minorHAnsi" w:cstheme="minorHAnsi"/>
                <w:sz w:val="20"/>
                <w:szCs w:val="20"/>
                <w:lang w:eastAsia="en-US"/>
              </w:rPr>
              <w:t xml:space="preserve">1x Řídicí (ovládací) PC s periferiemi (myš, klávesnice). Počítač musí </w:t>
            </w:r>
            <w:r w:rsidR="00197EC1" w:rsidRPr="00135AE8">
              <w:rPr>
                <w:rFonts w:asciiTheme="minorHAnsi" w:eastAsia="Calibri" w:hAnsiTheme="minorHAnsi" w:cstheme="minorHAnsi"/>
                <w:sz w:val="20"/>
                <w:szCs w:val="20"/>
                <w:lang w:eastAsia="en-US"/>
              </w:rPr>
              <w:t>mít d</w:t>
            </w:r>
            <w:r w:rsidR="00C14346" w:rsidRPr="00135AE8">
              <w:rPr>
                <w:rFonts w:asciiTheme="minorHAnsi" w:eastAsia="Calibri" w:hAnsiTheme="minorHAnsi" w:cstheme="minorHAnsi"/>
                <w:sz w:val="20"/>
                <w:szCs w:val="20"/>
                <w:lang w:eastAsia="en-US"/>
              </w:rPr>
              <w:t>o</w:t>
            </w:r>
            <w:r w:rsidR="00197EC1" w:rsidRPr="00135AE8">
              <w:rPr>
                <w:rFonts w:asciiTheme="minorHAnsi" w:eastAsia="Calibri" w:hAnsiTheme="minorHAnsi" w:cstheme="minorHAnsi"/>
                <w:sz w:val="20"/>
                <w:szCs w:val="20"/>
                <w:lang w:eastAsia="en-US"/>
              </w:rPr>
              <w:t>statečný výkon pro plynul</w:t>
            </w:r>
            <w:r w:rsidR="00725A78" w:rsidRPr="00135AE8">
              <w:rPr>
                <w:rFonts w:asciiTheme="minorHAnsi" w:eastAsia="Calibri" w:hAnsiTheme="minorHAnsi" w:cstheme="minorHAnsi"/>
                <w:sz w:val="20"/>
                <w:szCs w:val="20"/>
                <w:lang w:eastAsia="en-US"/>
              </w:rPr>
              <w:t>ý provoz SW (</w:t>
            </w:r>
            <w:r w:rsidR="00720942" w:rsidRPr="00135AE8">
              <w:rPr>
                <w:rFonts w:asciiTheme="minorHAnsi" w:eastAsia="Calibri" w:hAnsiTheme="minorHAnsi" w:cstheme="minorHAnsi"/>
                <w:sz w:val="20"/>
                <w:szCs w:val="20"/>
                <w:lang w:eastAsia="en-US"/>
              </w:rPr>
              <w:t>procesor</w:t>
            </w:r>
            <w:r w:rsidR="005D7BA3" w:rsidRPr="00135AE8">
              <w:rPr>
                <w:rFonts w:asciiTheme="minorHAnsi" w:eastAsia="Calibri" w:hAnsiTheme="minorHAnsi" w:cstheme="minorHAnsi"/>
                <w:sz w:val="20"/>
                <w:szCs w:val="20"/>
                <w:lang w:eastAsia="en-US"/>
              </w:rPr>
              <w:t xml:space="preserve"> o výkonu min. 19</w:t>
            </w:r>
            <w:r w:rsidR="00302510">
              <w:rPr>
                <w:rFonts w:asciiTheme="minorHAnsi" w:eastAsia="Calibri" w:hAnsiTheme="minorHAnsi" w:cstheme="minorHAnsi"/>
                <w:sz w:val="20"/>
                <w:szCs w:val="20"/>
                <w:lang w:eastAsia="en-US"/>
              </w:rPr>
              <w:t xml:space="preserve"> </w:t>
            </w:r>
            <w:r w:rsidR="005D7BA3" w:rsidRPr="00135AE8">
              <w:rPr>
                <w:rFonts w:asciiTheme="minorHAnsi" w:eastAsia="Calibri" w:hAnsiTheme="minorHAnsi" w:cstheme="minorHAnsi"/>
                <w:sz w:val="20"/>
                <w:szCs w:val="20"/>
                <w:lang w:eastAsia="en-US"/>
              </w:rPr>
              <w:t xml:space="preserve">000 bodů v programu </w:t>
            </w:r>
            <w:proofErr w:type="spellStart"/>
            <w:r w:rsidR="005D7BA3" w:rsidRPr="00135AE8">
              <w:rPr>
                <w:rFonts w:asciiTheme="minorHAnsi" w:eastAsia="Calibri" w:hAnsiTheme="minorHAnsi" w:cstheme="minorHAnsi"/>
                <w:sz w:val="20"/>
                <w:szCs w:val="20"/>
                <w:lang w:eastAsia="en-US"/>
              </w:rPr>
              <w:t>Passmark</w:t>
            </w:r>
            <w:proofErr w:type="spellEnd"/>
            <w:r w:rsidR="005D7BA3" w:rsidRPr="00135AE8">
              <w:rPr>
                <w:rFonts w:asciiTheme="minorHAnsi" w:eastAsia="Calibri" w:hAnsiTheme="minorHAnsi" w:cstheme="minorHAnsi"/>
                <w:sz w:val="20"/>
                <w:szCs w:val="20"/>
                <w:lang w:eastAsia="en-US"/>
              </w:rPr>
              <w:t xml:space="preserve"> CPU Mark</w:t>
            </w:r>
            <w:r w:rsidR="00A10394">
              <w:rPr>
                <w:rFonts w:asciiTheme="minorHAnsi" w:eastAsia="Calibri" w:hAnsiTheme="minorHAnsi" w:cstheme="minorHAnsi"/>
                <w:sz w:val="20"/>
                <w:szCs w:val="20"/>
                <w:lang w:eastAsia="en-US"/>
              </w:rPr>
              <w:t>,</w:t>
            </w:r>
            <w:r w:rsidR="005D7BA3" w:rsidRPr="00135AE8">
              <w:rPr>
                <w:rFonts w:asciiTheme="minorHAnsi" w:eastAsia="Calibri" w:hAnsiTheme="minorHAnsi" w:cstheme="minorHAnsi"/>
                <w:sz w:val="20"/>
                <w:szCs w:val="20"/>
                <w:lang w:eastAsia="en-US"/>
              </w:rPr>
              <w:t xml:space="preserve"> </w:t>
            </w:r>
            <w:hyperlink r:id="rId11" w:history="1">
              <w:r w:rsidR="00C84453" w:rsidRPr="00D46213">
                <w:rPr>
                  <w:rStyle w:val="Hypertextovodkaz"/>
                  <w:rFonts w:asciiTheme="minorHAnsi" w:eastAsia="Calibri" w:hAnsiTheme="minorHAnsi" w:cstheme="minorHAnsi"/>
                  <w:sz w:val="20"/>
                  <w:szCs w:val="20"/>
                  <w:lang w:eastAsia="en-US"/>
                </w:rPr>
                <w:t>www.cpubenchmark.net</w:t>
              </w:r>
            </w:hyperlink>
            <w:r w:rsidR="001D74C7" w:rsidRPr="00135AE8">
              <w:rPr>
                <w:rFonts w:asciiTheme="minorHAnsi" w:eastAsia="Calibri" w:hAnsiTheme="minorHAnsi" w:cstheme="minorHAnsi"/>
                <w:sz w:val="20"/>
                <w:szCs w:val="20"/>
                <w:lang w:eastAsia="en-US"/>
              </w:rPr>
              <w:t xml:space="preserve">, </w:t>
            </w:r>
            <w:r w:rsidR="00720942" w:rsidRPr="00135AE8">
              <w:rPr>
                <w:rFonts w:asciiTheme="minorHAnsi" w:eastAsia="Calibri" w:hAnsiTheme="minorHAnsi" w:cstheme="minorHAnsi"/>
                <w:sz w:val="20"/>
                <w:szCs w:val="20"/>
                <w:lang w:eastAsia="en-US"/>
              </w:rPr>
              <w:t xml:space="preserve">min. </w:t>
            </w:r>
            <w:r w:rsidR="001D74C7" w:rsidRPr="00135AE8">
              <w:rPr>
                <w:rFonts w:asciiTheme="minorHAnsi" w:eastAsia="Calibri" w:hAnsiTheme="minorHAnsi" w:cstheme="minorHAnsi"/>
                <w:sz w:val="20"/>
                <w:szCs w:val="20"/>
                <w:lang w:eastAsia="en-US"/>
              </w:rPr>
              <w:t>8</w:t>
            </w:r>
            <w:r w:rsidR="00C14346" w:rsidRPr="00135AE8">
              <w:rPr>
                <w:rFonts w:asciiTheme="minorHAnsi" w:eastAsia="Calibri" w:hAnsiTheme="minorHAnsi" w:cstheme="minorHAnsi"/>
                <w:sz w:val="20"/>
                <w:szCs w:val="20"/>
                <w:lang w:eastAsia="en-US"/>
              </w:rPr>
              <w:t xml:space="preserve"> </w:t>
            </w:r>
            <w:r w:rsidR="001D74C7" w:rsidRPr="00135AE8">
              <w:rPr>
                <w:rFonts w:asciiTheme="minorHAnsi" w:eastAsia="Calibri" w:hAnsiTheme="minorHAnsi" w:cstheme="minorHAnsi"/>
                <w:sz w:val="20"/>
                <w:szCs w:val="20"/>
                <w:lang w:eastAsia="en-US"/>
              </w:rPr>
              <w:t>GB RAM)</w:t>
            </w:r>
            <w:r w:rsidR="00C14346" w:rsidRPr="00135AE8">
              <w:rPr>
                <w:rFonts w:asciiTheme="minorHAnsi" w:eastAsia="Calibri" w:hAnsiTheme="minorHAnsi" w:cstheme="minorHAnsi"/>
                <w:sz w:val="20"/>
                <w:szCs w:val="20"/>
                <w:lang w:eastAsia="en-US"/>
              </w:rPr>
              <w:t xml:space="preserve"> </w:t>
            </w:r>
            <w:r w:rsidRPr="00135AE8">
              <w:rPr>
                <w:rFonts w:asciiTheme="minorHAnsi" w:eastAsia="Calibri" w:hAnsiTheme="minorHAnsi" w:cstheme="minorHAnsi"/>
                <w:sz w:val="20"/>
                <w:szCs w:val="20"/>
                <w:lang w:eastAsia="en-US"/>
              </w:rPr>
              <w:t>při jeho plné konfiguraci.</w:t>
            </w:r>
          </w:p>
        </w:tc>
        <w:tc>
          <w:tcPr>
            <w:tcW w:w="4668" w:type="dxa"/>
            <w:shd w:val="clear" w:color="auto" w:fill="auto"/>
            <w:vAlign w:val="center"/>
          </w:tcPr>
          <w:p w14:paraId="0EC3E2F0" w14:textId="320BEB7F" w:rsidR="004A4C5B" w:rsidRPr="00135AE8" w:rsidRDefault="00BB7A27" w:rsidP="00475FE5">
            <w:pPr>
              <w:rPr>
                <w:rFonts w:asciiTheme="minorHAnsi" w:hAnsiTheme="minorHAnsi" w:cstheme="minorHAnsi"/>
                <w:sz w:val="20"/>
                <w:szCs w:val="20"/>
              </w:rPr>
            </w:pPr>
            <w:r w:rsidRPr="00135AE8">
              <w:rPr>
                <w:rFonts w:asciiTheme="minorHAnsi" w:hAnsiTheme="minorHAnsi" w:cstheme="minorHAnsi"/>
                <w:sz w:val="20"/>
                <w:szCs w:val="20"/>
              </w:rPr>
              <w:t>Doplňte</w:t>
            </w:r>
            <w:r w:rsidR="00B84865" w:rsidRPr="00135AE8">
              <w:rPr>
                <w:rFonts w:asciiTheme="minorHAnsi" w:hAnsiTheme="minorHAnsi" w:cstheme="minorHAnsi"/>
                <w:sz w:val="20"/>
                <w:szCs w:val="20"/>
              </w:rPr>
              <w:t>.</w:t>
            </w:r>
          </w:p>
        </w:tc>
      </w:tr>
      <w:tr w:rsidR="004A4C5B" w:rsidRPr="00135AE8" w14:paraId="4C61B1E8" w14:textId="77777777" w:rsidTr="00AB1F03">
        <w:trPr>
          <w:trHeight w:val="397"/>
        </w:trPr>
        <w:tc>
          <w:tcPr>
            <w:tcW w:w="4531" w:type="dxa"/>
            <w:shd w:val="clear" w:color="auto" w:fill="auto"/>
            <w:vAlign w:val="center"/>
          </w:tcPr>
          <w:p w14:paraId="65C5ECAB" w14:textId="4220A2AA" w:rsidR="004A4C5B" w:rsidRPr="00135AE8" w:rsidRDefault="004A4C5B" w:rsidP="00475FE5">
            <w:pPr>
              <w:widowControl w:val="0"/>
              <w:tabs>
                <w:tab w:val="left" w:pos="837"/>
              </w:tabs>
              <w:autoSpaceDE w:val="0"/>
              <w:autoSpaceDN w:val="0"/>
              <w:rPr>
                <w:rFonts w:asciiTheme="minorHAnsi" w:eastAsia="Calibri" w:hAnsiTheme="minorHAnsi" w:cstheme="minorHAnsi"/>
                <w:sz w:val="20"/>
                <w:szCs w:val="20"/>
                <w:lang w:eastAsia="en-US"/>
              </w:rPr>
            </w:pPr>
            <w:permStart w:id="1864063955" w:edGrp="everyone" w:colFirst="1" w:colLast="1"/>
            <w:permEnd w:id="1744050383"/>
            <w:r w:rsidRPr="00135AE8">
              <w:rPr>
                <w:rFonts w:asciiTheme="minorHAnsi" w:eastAsia="Calibri" w:hAnsiTheme="minorHAnsi" w:cstheme="minorHAnsi"/>
                <w:sz w:val="20"/>
                <w:szCs w:val="20"/>
                <w:lang w:eastAsia="en-US"/>
              </w:rPr>
              <w:t>2x monitory s min. úhlopříčkou 24“.</w:t>
            </w:r>
          </w:p>
        </w:tc>
        <w:tc>
          <w:tcPr>
            <w:tcW w:w="4668" w:type="dxa"/>
            <w:shd w:val="clear" w:color="auto" w:fill="auto"/>
            <w:vAlign w:val="center"/>
          </w:tcPr>
          <w:p w14:paraId="7515476A" w14:textId="5A90CC9B" w:rsidR="004A4C5B" w:rsidRPr="00135AE8" w:rsidRDefault="00BB7A27" w:rsidP="00475FE5">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4A4C5B" w:rsidRPr="00135AE8" w14:paraId="6132C726" w14:textId="77777777" w:rsidTr="00AB1F03">
        <w:trPr>
          <w:trHeight w:val="397"/>
        </w:trPr>
        <w:tc>
          <w:tcPr>
            <w:tcW w:w="4531" w:type="dxa"/>
            <w:shd w:val="clear" w:color="auto" w:fill="auto"/>
            <w:vAlign w:val="center"/>
          </w:tcPr>
          <w:p w14:paraId="33F95885" w14:textId="4076F84C" w:rsidR="004A4C5B" w:rsidRPr="00135AE8" w:rsidRDefault="004A4C5B" w:rsidP="00475FE5">
            <w:pPr>
              <w:widowControl w:val="0"/>
              <w:tabs>
                <w:tab w:val="left" w:pos="837"/>
              </w:tabs>
              <w:autoSpaceDE w:val="0"/>
              <w:autoSpaceDN w:val="0"/>
              <w:rPr>
                <w:rFonts w:asciiTheme="minorHAnsi" w:eastAsia="Calibri" w:hAnsiTheme="minorHAnsi" w:cstheme="minorHAnsi"/>
                <w:sz w:val="20"/>
                <w:szCs w:val="20"/>
                <w:lang w:eastAsia="en-US"/>
              </w:rPr>
            </w:pPr>
            <w:permStart w:id="2020425888" w:edGrp="everyone" w:colFirst="1" w:colLast="1"/>
            <w:permEnd w:id="1864063955"/>
            <w:r w:rsidRPr="00135AE8">
              <w:rPr>
                <w:rFonts w:asciiTheme="minorHAnsi" w:eastAsia="Calibri" w:hAnsiTheme="minorHAnsi" w:cstheme="minorHAnsi"/>
                <w:sz w:val="20"/>
                <w:szCs w:val="20"/>
                <w:lang w:eastAsia="en-US"/>
              </w:rPr>
              <w:t>1x Stolní reproduktor + sluchátka.</w:t>
            </w:r>
          </w:p>
        </w:tc>
        <w:tc>
          <w:tcPr>
            <w:tcW w:w="4668" w:type="dxa"/>
            <w:shd w:val="clear" w:color="auto" w:fill="auto"/>
            <w:vAlign w:val="center"/>
          </w:tcPr>
          <w:p w14:paraId="7FC5C566" w14:textId="5D94AFBE" w:rsidR="004A4C5B" w:rsidRPr="00135AE8" w:rsidRDefault="00BB7A27" w:rsidP="00475FE5">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4A4C5B" w:rsidRPr="00135AE8" w14:paraId="6FB8454D" w14:textId="77777777" w:rsidTr="00AB1F03">
        <w:trPr>
          <w:trHeight w:val="882"/>
        </w:trPr>
        <w:tc>
          <w:tcPr>
            <w:tcW w:w="4531" w:type="dxa"/>
            <w:shd w:val="clear" w:color="auto" w:fill="auto"/>
            <w:vAlign w:val="center"/>
          </w:tcPr>
          <w:p w14:paraId="7AFF2A92" w14:textId="6DC4BF23" w:rsidR="004A4C5B" w:rsidRPr="00135AE8" w:rsidRDefault="004A4C5B" w:rsidP="00475FE5">
            <w:pPr>
              <w:widowControl w:val="0"/>
              <w:tabs>
                <w:tab w:val="left" w:pos="837"/>
              </w:tabs>
              <w:autoSpaceDE w:val="0"/>
              <w:autoSpaceDN w:val="0"/>
              <w:ind w:right="299"/>
              <w:rPr>
                <w:rFonts w:asciiTheme="minorHAnsi" w:eastAsia="Calibri" w:hAnsiTheme="minorHAnsi" w:cstheme="minorHAnsi"/>
                <w:sz w:val="20"/>
                <w:szCs w:val="20"/>
                <w:lang w:eastAsia="en-US"/>
              </w:rPr>
            </w:pPr>
            <w:permStart w:id="1627732324" w:edGrp="everyone" w:colFirst="1" w:colLast="1"/>
            <w:permEnd w:id="2020425888"/>
            <w:r w:rsidRPr="00135AE8">
              <w:rPr>
                <w:rFonts w:asciiTheme="minorHAnsi" w:eastAsia="Calibri" w:hAnsiTheme="minorHAnsi" w:cstheme="minorHAnsi"/>
                <w:sz w:val="20"/>
                <w:szCs w:val="20"/>
                <w:lang w:eastAsia="en-US"/>
              </w:rPr>
              <w:t>1x Pevný mikrofon s tlačítkem aktivace. 3 kanály – pro boží hlas, hlas pacienta a soukromý bezdrátový odposlech.</w:t>
            </w:r>
          </w:p>
        </w:tc>
        <w:tc>
          <w:tcPr>
            <w:tcW w:w="4668" w:type="dxa"/>
            <w:shd w:val="clear" w:color="auto" w:fill="auto"/>
            <w:vAlign w:val="center"/>
          </w:tcPr>
          <w:p w14:paraId="2A112B56" w14:textId="45706238" w:rsidR="004A4C5B" w:rsidRPr="00135AE8" w:rsidRDefault="00BB7A27" w:rsidP="00475FE5">
            <w:pPr>
              <w:rPr>
                <w:rFonts w:asciiTheme="minorHAnsi" w:hAnsiTheme="minorHAnsi" w:cstheme="minorHAnsi"/>
                <w:sz w:val="20"/>
                <w:szCs w:val="20"/>
              </w:rPr>
            </w:pPr>
            <w:r w:rsidRPr="00135AE8">
              <w:rPr>
                <w:rFonts w:asciiTheme="minorHAnsi" w:hAnsiTheme="minorHAnsi" w:cstheme="minorHAnsi"/>
                <w:sz w:val="20"/>
                <w:szCs w:val="20"/>
              </w:rPr>
              <w:t>Doplňte.</w:t>
            </w:r>
          </w:p>
        </w:tc>
      </w:tr>
      <w:permEnd w:id="1627732324"/>
      <w:tr w:rsidR="004A4C5B" w:rsidRPr="00135AE8" w14:paraId="036CF21D" w14:textId="77777777" w:rsidTr="00AB1F03">
        <w:trPr>
          <w:trHeight w:val="397"/>
        </w:trPr>
        <w:tc>
          <w:tcPr>
            <w:tcW w:w="4531" w:type="dxa"/>
            <w:shd w:val="clear" w:color="auto" w:fill="D9E2F3" w:themeFill="accent5" w:themeFillTint="33"/>
            <w:vAlign w:val="center"/>
          </w:tcPr>
          <w:p w14:paraId="0B478A9F" w14:textId="77777777" w:rsidR="004A4C5B" w:rsidRPr="00135AE8" w:rsidRDefault="004A4C5B" w:rsidP="00475FE5">
            <w:pPr>
              <w:pStyle w:val="Nadpis3"/>
              <w:tabs>
                <w:tab w:val="left" w:pos="1197"/>
              </w:tabs>
              <w:spacing w:before="0"/>
              <w:rPr>
                <w:rFonts w:asciiTheme="minorHAnsi" w:hAnsiTheme="minorHAnsi" w:cstheme="minorHAnsi"/>
                <w:b/>
                <w:bCs/>
                <w:caps/>
                <w:color w:val="auto"/>
                <w:sz w:val="20"/>
                <w:szCs w:val="20"/>
              </w:rPr>
            </w:pPr>
            <w:r w:rsidRPr="00135AE8">
              <w:rPr>
                <w:rFonts w:asciiTheme="minorHAnsi" w:hAnsiTheme="minorHAnsi" w:cstheme="minorHAnsi"/>
                <w:b/>
                <w:bCs/>
                <w:caps/>
                <w:color w:val="auto"/>
                <w:sz w:val="20"/>
                <w:szCs w:val="20"/>
              </w:rPr>
              <w:lastRenderedPageBreak/>
              <w:t>Požadavky na vybavení mobilního velínu</w:t>
            </w:r>
          </w:p>
        </w:tc>
        <w:tc>
          <w:tcPr>
            <w:tcW w:w="4668" w:type="dxa"/>
            <w:shd w:val="clear" w:color="auto" w:fill="D9E2F3" w:themeFill="accent5" w:themeFillTint="33"/>
            <w:vAlign w:val="center"/>
          </w:tcPr>
          <w:p w14:paraId="529D9BC0" w14:textId="77777777" w:rsidR="004A4C5B" w:rsidRPr="00135AE8" w:rsidRDefault="004A4C5B" w:rsidP="00475FE5">
            <w:pPr>
              <w:rPr>
                <w:rFonts w:asciiTheme="minorHAnsi" w:hAnsiTheme="minorHAnsi" w:cstheme="minorHAnsi"/>
                <w:sz w:val="20"/>
                <w:szCs w:val="20"/>
              </w:rPr>
            </w:pPr>
          </w:p>
        </w:tc>
      </w:tr>
      <w:tr w:rsidR="004A4C5B" w:rsidRPr="00135AE8" w14:paraId="3E296352" w14:textId="77777777" w:rsidTr="00AB1F03">
        <w:trPr>
          <w:trHeight w:val="1269"/>
        </w:trPr>
        <w:tc>
          <w:tcPr>
            <w:tcW w:w="4531" w:type="dxa"/>
            <w:shd w:val="clear" w:color="auto" w:fill="auto"/>
            <w:vAlign w:val="center"/>
          </w:tcPr>
          <w:p w14:paraId="2717CD4C" w14:textId="06559022" w:rsidR="004A4C5B" w:rsidRPr="00135AE8" w:rsidRDefault="004A4C5B" w:rsidP="00475FE5">
            <w:pPr>
              <w:widowControl w:val="0"/>
              <w:tabs>
                <w:tab w:val="left" w:pos="836"/>
              </w:tabs>
              <w:autoSpaceDE w:val="0"/>
              <w:autoSpaceDN w:val="0"/>
              <w:ind w:right="299"/>
              <w:rPr>
                <w:rFonts w:asciiTheme="minorHAnsi" w:eastAsia="Calibri" w:hAnsiTheme="minorHAnsi" w:cstheme="minorHAnsi"/>
                <w:sz w:val="20"/>
                <w:szCs w:val="20"/>
                <w:lang w:eastAsia="en-US"/>
              </w:rPr>
            </w:pPr>
            <w:permStart w:id="395910609" w:edGrp="everyone" w:colFirst="1" w:colLast="1"/>
            <w:r w:rsidRPr="00135AE8">
              <w:rPr>
                <w:rFonts w:asciiTheme="minorHAnsi" w:eastAsia="Calibri" w:hAnsiTheme="minorHAnsi" w:cstheme="minorHAnsi"/>
                <w:sz w:val="20"/>
                <w:szCs w:val="20"/>
                <w:lang w:eastAsia="en-US"/>
              </w:rPr>
              <w:t>1x Řídicí (ovládací) PC s periferiemi (myš, klávesnice). Počítač musí být schopen bezchybně spustit a zajistit plynulý provoz software popsaný v softwarových požadavcích, při jeho plné konfiguraci.</w:t>
            </w:r>
          </w:p>
        </w:tc>
        <w:tc>
          <w:tcPr>
            <w:tcW w:w="4668" w:type="dxa"/>
            <w:shd w:val="clear" w:color="auto" w:fill="auto"/>
            <w:vAlign w:val="center"/>
          </w:tcPr>
          <w:p w14:paraId="572B9614" w14:textId="1DE24FDA" w:rsidR="004A4C5B" w:rsidRPr="00135AE8" w:rsidRDefault="00EE53FB" w:rsidP="00475FE5">
            <w:pPr>
              <w:rPr>
                <w:rFonts w:asciiTheme="minorHAnsi" w:hAnsiTheme="minorHAnsi" w:cstheme="minorHAnsi"/>
                <w:sz w:val="20"/>
                <w:szCs w:val="20"/>
              </w:rPr>
            </w:pPr>
            <w:r w:rsidRPr="00135AE8">
              <w:rPr>
                <w:rFonts w:asciiTheme="minorHAnsi" w:hAnsiTheme="minorHAnsi" w:cstheme="minorHAnsi"/>
                <w:sz w:val="20"/>
                <w:szCs w:val="20"/>
              </w:rPr>
              <w:t>Doplňte</w:t>
            </w:r>
            <w:r w:rsidR="00B84865" w:rsidRPr="00135AE8">
              <w:rPr>
                <w:rFonts w:asciiTheme="minorHAnsi" w:hAnsiTheme="minorHAnsi" w:cstheme="minorHAnsi"/>
                <w:sz w:val="20"/>
                <w:szCs w:val="20"/>
              </w:rPr>
              <w:t>.</w:t>
            </w:r>
          </w:p>
        </w:tc>
      </w:tr>
      <w:tr w:rsidR="004A4C5B" w:rsidRPr="00135AE8" w14:paraId="336969E3" w14:textId="77777777" w:rsidTr="00AB1F03">
        <w:trPr>
          <w:trHeight w:val="340"/>
        </w:trPr>
        <w:tc>
          <w:tcPr>
            <w:tcW w:w="4531" w:type="dxa"/>
            <w:shd w:val="clear" w:color="auto" w:fill="auto"/>
            <w:vAlign w:val="center"/>
          </w:tcPr>
          <w:p w14:paraId="64934C40" w14:textId="790D3037" w:rsidR="004A4C5B" w:rsidRPr="00135AE8" w:rsidRDefault="004A4C5B" w:rsidP="00475FE5">
            <w:pPr>
              <w:widowControl w:val="0"/>
              <w:tabs>
                <w:tab w:val="left" w:pos="836"/>
              </w:tabs>
              <w:autoSpaceDE w:val="0"/>
              <w:autoSpaceDN w:val="0"/>
              <w:rPr>
                <w:rFonts w:asciiTheme="minorHAnsi" w:eastAsia="Calibri" w:hAnsiTheme="minorHAnsi" w:cstheme="minorHAnsi"/>
                <w:sz w:val="20"/>
                <w:szCs w:val="20"/>
                <w:lang w:eastAsia="en-US"/>
              </w:rPr>
            </w:pPr>
            <w:permStart w:id="1096908089" w:edGrp="everyone" w:colFirst="1" w:colLast="1"/>
            <w:permEnd w:id="395910609"/>
            <w:r w:rsidRPr="00135AE8">
              <w:rPr>
                <w:rFonts w:asciiTheme="minorHAnsi" w:eastAsia="Calibri" w:hAnsiTheme="minorHAnsi" w:cstheme="minorHAnsi"/>
                <w:sz w:val="20"/>
                <w:szCs w:val="20"/>
                <w:lang w:eastAsia="en-US"/>
              </w:rPr>
              <w:t>2x monitory s min. úhlopříčkou 24“.</w:t>
            </w:r>
          </w:p>
        </w:tc>
        <w:tc>
          <w:tcPr>
            <w:tcW w:w="4668" w:type="dxa"/>
            <w:shd w:val="clear" w:color="auto" w:fill="auto"/>
            <w:vAlign w:val="center"/>
          </w:tcPr>
          <w:p w14:paraId="01E1182F" w14:textId="0D7E4DA2" w:rsidR="004A4C5B" w:rsidRPr="00135AE8" w:rsidRDefault="00BB7A27" w:rsidP="00475FE5">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4A4C5B" w:rsidRPr="00135AE8" w14:paraId="368681D5" w14:textId="77777777" w:rsidTr="00AB1F03">
        <w:trPr>
          <w:trHeight w:val="340"/>
        </w:trPr>
        <w:tc>
          <w:tcPr>
            <w:tcW w:w="4531" w:type="dxa"/>
            <w:shd w:val="clear" w:color="auto" w:fill="auto"/>
            <w:vAlign w:val="center"/>
          </w:tcPr>
          <w:p w14:paraId="77DFEA0F" w14:textId="2B79AC36" w:rsidR="004A4C5B" w:rsidRPr="00135AE8" w:rsidRDefault="004A4C5B" w:rsidP="00475FE5">
            <w:pPr>
              <w:widowControl w:val="0"/>
              <w:tabs>
                <w:tab w:val="left" w:pos="836"/>
              </w:tabs>
              <w:autoSpaceDE w:val="0"/>
              <w:autoSpaceDN w:val="0"/>
              <w:rPr>
                <w:rFonts w:asciiTheme="minorHAnsi" w:eastAsia="Calibri" w:hAnsiTheme="minorHAnsi" w:cstheme="minorHAnsi"/>
                <w:sz w:val="20"/>
                <w:szCs w:val="20"/>
                <w:lang w:eastAsia="en-US"/>
              </w:rPr>
            </w:pPr>
            <w:permStart w:id="726366587" w:edGrp="everyone" w:colFirst="1" w:colLast="1"/>
            <w:permEnd w:id="1096908089"/>
            <w:r w:rsidRPr="00135AE8">
              <w:rPr>
                <w:rFonts w:asciiTheme="minorHAnsi" w:eastAsia="Calibri" w:hAnsiTheme="minorHAnsi" w:cstheme="minorHAnsi"/>
                <w:sz w:val="20"/>
                <w:szCs w:val="20"/>
                <w:lang w:eastAsia="en-US"/>
              </w:rPr>
              <w:t>1x Stolní reproduktor + sluchátka.</w:t>
            </w:r>
          </w:p>
        </w:tc>
        <w:tc>
          <w:tcPr>
            <w:tcW w:w="4668" w:type="dxa"/>
            <w:shd w:val="clear" w:color="auto" w:fill="auto"/>
            <w:vAlign w:val="center"/>
          </w:tcPr>
          <w:p w14:paraId="64233A75" w14:textId="475FC5B2" w:rsidR="004A4C5B" w:rsidRPr="00135AE8" w:rsidRDefault="00BB7A27" w:rsidP="00475FE5">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4A4C5B" w:rsidRPr="00135AE8" w14:paraId="5D0020F6" w14:textId="77777777" w:rsidTr="00AB1F03">
        <w:trPr>
          <w:trHeight w:val="858"/>
        </w:trPr>
        <w:tc>
          <w:tcPr>
            <w:tcW w:w="4531" w:type="dxa"/>
            <w:shd w:val="clear" w:color="auto" w:fill="auto"/>
            <w:vAlign w:val="center"/>
          </w:tcPr>
          <w:p w14:paraId="78755249" w14:textId="6D7DA5FC" w:rsidR="004A4C5B" w:rsidRPr="00135AE8" w:rsidRDefault="004A4C5B" w:rsidP="00475FE5">
            <w:pPr>
              <w:widowControl w:val="0"/>
              <w:tabs>
                <w:tab w:val="left" w:pos="837"/>
              </w:tabs>
              <w:autoSpaceDE w:val="0"/>
              <w:autoSpaceDN w:val="0"/>
              <w:ind w:right="299"/>
              <w:rPr>
                <w:rFonts w:asciiTheme="minorHAnsi" w:eastAsia="Calibri" w:hAnsiTheme="minorHAnsi" w:cstheme="minorHAnsi"/>
                <w:sz w:val="20"/>
                <w:szCs w:val="20"/>
                <w:lang w:eastAsia="en-US"/>
              </w:rPr>
            </w:pPr>
            <w:permStart w:id="1858280041" w:edGrp="everyone" w:colFirst="1" w:colLast="1"/>
            <w:permEnd w:id="726366587"/>
            <w:r w:rsidRPr="00135AE8">
              <w:rPr>
                <w:rFonts w:asciiTheme="minorHAnsi" w:eastAsia="Calibri" w:hAnsiTheme="minorHAnsi" w:cstheme="minorHAnsi"/>
                <w:sz w:val="20"/>
                <w:szCs w:val="20"/>
                <w:lang w:eastAsia="en-US"/>
              </w:rPr>
              <w:t>1x Pevný mikrofon s tlačítkem aktivace. 3 kanály – pro boží hlas, hlas pacienta a soukromý bezdrátový odposlech</w:t>
            </w:r>
            <w:r w:rsidR="00A10394">
              <w:rPr>
                <w:rFonts w:asciiTheme="minorHAnsi" w:eastAsia="Calibri" w:hAnsiTheme="minorHAnsi" w:cstheme="minorHAnsi"/>
                <w:sz w:val="20"/>
                <w:szCs w:val="20"/>
                <w:lang w:eastAsia="en-US"/>
              </w:rPr>
              <w:t>.</w:t>
            </w:r>
          </w:p>
        </w:tc>
        <w:tc>
          <w:tcPr>
            <w:tcW w:w="4668" w:type="dxa"/>
            <w:shd w:val="clear" w:color="auto" w:fill="auto"/>
            <w:vAlign w:val="center"/>
          </w:tcPr>
          <w:p w14:paraId="47E2A5D1" w14:textId="481A2BC9" w:rsidR="004A4C5B" w:rsidRPr="00135AE8" w:rsidRDefault="00BB7A27" w:rsidP="00475FE5">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4A4C5B" w:rsidRPr="00135AE8" w14:paraId="66ADC360" w14:textId="77777777" w:rsidTr="00AB1F03">
        <w:trPr>
          <w:trHeight w:val="850"/>
        </w:trPr>
        <w:tc>
          <w:tcPr>
            <w:tcW w:w="4531" w:type="dxa"/>
            <w:shd w:val="clear" w:color="auto" w:fill="auto"/>
            <w:vAlign w:val="center"/>
          </w:tcPr>
          <w:p w14:paraId="59CB00A4" w14:textId="0855A1CC" w:rsidR="004A4C5B" w:rsidRPr="00135AE8" w:rsidRDefault="004A4C5B" w:rsidP="00475FE5">
            <w:pPr>
              <w:rPr>
                <w:rFonts w:asciiTheme="minorHAnsi" w:hAnsiTheme="minorHAnsi" w:cstheme="minorHAnsi"/>
                <w:sz w:val="20"/>
                <w:szCs w:val="20"/>
              </w:rPr>
            </w:pPr>
            <w:permStart w:id="857604490" w:edGrp="everyone" w:colFirst="1" w:colLast="1"/>
            <w:permEnd w:id="1858280041"/>
            <w:r w:rsidRPr="00135AE8">
              <w:rPr>
                <w:rFonts w:asciiTheme="minorHAnsi" w:hAnsiTheme="minorHAnsi" w:cstheme="minorHAnsi"/>
                <w:sz w:val="20"/>
                <w:szCs w:val="20"/>
              </w:rPr>
              <w:t xml:space="preserve">1x Vozík na kolečkách s dostatkem </w:t>
            </w:r>
            <w:r w:rsidR="006A71EB" w:rsidRPr="00135AE8">
              <w:rPr>
                <w:rFonts w:asciiTheme="minorHAnsi" w:hAnsiTheme="minorHAnsi" w:cstheme="minorHAnsi"/>
                <w:sz w:val="20"/>
                <w:szCs w:val="20"/>
              </w:rPr>
              <w:t xml:space="preserve">místa </w:t>
            </w:r>
            <w:r w:rsidR="001F0960" w:rsidRPr="00135AE8">
              <w:rPr>
                <w:rFonts w:asciiTheme="minorHAnsi" w:hAnsiTheme="minorHAnsi" w:cstheme="minorHAnsi"/>
                <w:sz w:val="20"/>
                <w:szCs w:val="20"/>
              </w:rPr>
              <w:t xml:space="preserve">pro </w:t>
            </w:r>
            <w:r w:rsidR="006A71EB" w:rsidRPr="00135AE8">
              <w:rPr>
                <w:rFonts w:asciiTheme="minorHAnsi" w:hAnsiTheme="minorHAnsi" w:cstheme="minorHAnsi"/>
                <w:sz w:val="20"/>
                <w:szCs w:val="20"/>
              </w:rPr>
              <w:t xml:space="preserve">umístění všeho potřebného technického vybavení a pracovní plochou </w:t>
            </w:r>
            <w:r w:rsidR="00B217B7" w:rsidRPr="00135AE8">
              <w:rPr>
                <w:rFonts w:asciiTheme="minorHAnsi" w:hAnsiTheme="minorHAnsi" w:cstheme="minorHAnsi"/>
                <w:sz w:val="20"/>
                <w:szCs w:val="20"/>
              </w:rPr>
              <w:t>min. 50 x 40 cm</w:t>
            </w:r>
            <w:r w:rsidR="00A10394">
              <w:rPr>
                <w:rFonts w:asciiTheme="minorHAnsi" w:hAnsiTheme="minorHAnsi" w:cstheme="minorHAnsi"/>
                <w:sz w:val="20"/>
                <w:szCs w:val="20"/>
              </w:rPr>
              <w:t>.</w:t>
            </w:r>
            <w:r w:rsidR="001F0960" w:rsidRPr="00135AE8">
              <w:rPr>
                <w:rFonts w:asciiTheme="minorHAnsi" w:hAnsiTheme="minorHAnsi" w:cstheme="minorHAnsi"/>
                <w:sz w:val="20"/>
                <w:szCs w:val="20"/>
              </w:rPr>
              <w:t xml:space="preserve"> </w:t>
            </w:r>
          </w:p>
        </w:tc>
        <w:tc>
          <w:tcPr>
            <w:tcW w:w="4668" w:type="dxa"/>
            <w:shd w:val="clear" w:color="auto" w:fill="auto"/>
            <w:vAlign w:val="center"/>
          </w:tcPr>
          <w:p w14:paraId="5BE476C8" w14:textId="1E2BEB5A" w:rsidR="004A4C5B" w:rsidRPr="00135AE8" w:rsidRDefault="00BB7A27" w:rsidP="00475FE5">
            <w:pPr>
              <w:rPr>
                <w:rFonts w:asciiTheme="minorHAnsi" w:hAnsiTheme="minorHAnsi" w:cstheme="minorHAnsi"/>
                <w:sz w:val="20"/>
                <w:szCs w:val="20"/>
              </w:rPr>
            </w:pPr>
            <w:r w:rsidRPr="00135AE8">
              <w:rPr>
                <w:rFonts w:asciiTheme="minorHAnsi" w:hAnsiTheme="minorHAnsi" w:cstheme="minorHAnsi"/>
                <w:sz w:val="20"/>
                <w:szCs w:val="20"/>
              </w:rPr>
              <w:t>Doplňte.</w:t>
            </w:r>
          </w:p>
        </w:tc>
      </w:tr>
      <w:permEnd w:id="857604490"/>
      <w:tr w:rsidR="004A4C5B" w:rsidRPr="00135AE8" w14:paraId="13D8805F" w14:textId="77777777" w:rsidTr="000F7916">
        <w:trPr>
          <w:trHeight w:val="510"/>
        </w:trPr>
        <w:tc>
          <w:tcPr>
            <w:tcW w:w="4531" w:type="dxa"/>
            <w:shd w:val="clear" w:color="auto" w:fill="D9E2F3" w:themeFill="accent5" w:themeFillTint="33"/>
            <w:vAlign w:val="center"/>
          </w:tcPr>
          <w:p w14:paraId="66932009" w14:textId="0A8E5BFF" w:rsidR="004A4C5B" w:rsidRPr="00135AE8" w:rsidRDefault="004A4C5B" w:rsidP="00475FE5">
            <w:pPr>
              <w:pStyle w:val="Nadpis3"/>
              <w:tabs>
                <w:tab w:val="left" w:pos="1197"/>
              </w:tabs>
              <w:spacing w:before="0"/>
              <w:rPr>
                <w:rFonts w:asciiTheme="minorHAnsi" w:hAnsiTheme="minorHAnsi" w:cstheme="minorHAnsi"/>
                <w:b/>
                <w:bCs/>
                <w:caps/>
                <w:color w:val="auto"/>
                <w:sz w:val="20"/>
                <w:szCs w:val="20"/>
              </w:rPr>
            </w:pPr>
            <w:r w:rsidRPr="00135AE8">
              <w:rPr>
                <w:rFonts w:asciiTheme="minorHAnsi" w:hAnsiTheme="minorHAnsi" w:cstheme="minorHAnsi"/>
                <w:b/>
                <w:bCs/>
                <w:caps/>
                <w:color w:val="auto"/>
                <w:sz w:val="20"/>
                <w:szCs w:val="20"/>
              </w:rPr>
              <w:t>Požadavky na vybavení 2 debriefingových místností</w:t>
            </w:r>
          </w:p>
        </w:tc>
        <w:tc>
          <w:tcPr>
            <w:tcW w:w="4668" w:type="dxa"/>
            <w:shd w:val="clear" w:color="auto" w:fill="D9E2F3" w:themeFill="accent5" w:themeFillTint="33"/>
            <w:vAlign w:val="center"/>
          </w:tcPr>
          <w:p w14:paraId="3540D92E" w14:textId="77777777" w:rsidR="004A4C5B" w:rsidRPr="00135AE8" w:rsidRDefault="004A4C5B" w:rsidP="00475FE5">
            <w:pPr>
              <w:rPr>
                <w:rFonts w:asciiTheme="minorHAnsi" w:hAnsiTheme="minorHAnsi" w:cstheme="minorHAnsi"/>
                <w:sz w:val="20"/>
                <w:szCs w:val="20"/>
              </w:rPr>
            </w:pPr>
          </w:p>
        </w:tc>
      </w:tr>
      <w:tr w:rsidR="004A4C5B" w:rsidRPr="00135AE8" w14:paraId="46CE0138" w14:textId="77777777" w:rsidTr="006016D2">
        <w:trPr>
          <w:trHeight w:val="636"/>
        </w:trPr>
        <w:tc>
          <w:tcPr>
            <w:tcW w:w="4531" w:type="dxa"/>
            <w:shd w:val="clear" w:color="auto" w:fill="auto"/>
            <w:vAlign w:val="center"/>
          </w:tcPr>
          <w:p w14:paraId="60989B92" w14:textId="3CC4586E" w:rsidR="004A4C5B" w:rsidRPr="00302510" w:rsidRDefault="00302510" w:rsidP="00302510">
            <w:pPr>
              <w:widowControl w:val="0"/>
              <w:tabs>
                <w:tab w:val="left" w:pos="836"/>
              </w:tabs>
              <w:autoSpaceDE w:val="0"/>
              <w:autoSpaceDN w:val="0"/>
              <w:rPr>
                <w:rFonts w:asciiTheme="minorHAnsi" w:eastAsia="Calibri" w:hAnsiTheme="minorHAnsi" w:cstheme="minorHAnsi"/>
                <w:sz w:val="20"/>
                <w:szCs w:val="20"/>
                <w:lang w:eastAsia="en-US"/>
              </w:rPr>
            </w:pPr>
            <w:permStart w:id="991509962" w:edGrp="everyone" w:colFirst="1" w:colLast="1"/>
            <w:r>
              <w:rPr>
                <w:rFonts w:asciiTheme="minorHAnsi" w:eastAsia="Calibri" w:hAnsiTheme="minorHAnsi" w:cstheme="minorHAnsi"/>
                <w:sz w:val="20"/>
                <w:szCs w:val="20"/>
                <w:lang w:eastAsia="en-US"/>
              </w:rPr>
              <w:t>1. m</w:t>
            </w:r>
            <w:r w:rsidR="00613B1E" w:rsidRPr="00302510">
              <w:rPr>
                <w:rFonts w:asciiTheme="minorHAnsi" w:eastAsia="Calibri" w:hAnsiTheme="minorHAnsi" w:cstheme="minorHAnsi"/>
                <w:sz w:val="20"/>
                <w:szCs w:val="20"/>
                <w:lang w:eastAsia="en-US"/>
              </w:rPr>
              <w:t>ístnost: 1</w:t>
            </w:r>
            <w:r w:rsidR="004A4C5B" w:rsidRPr="00302510">
              <w:rPr>
                <w:rFonts w:asciiTheme="minorHAnsi" w:eastAsia="Calibri" w:hAnsiTheme="minorHAnsi" w:cstheme="minorHAnsi"/>
                <w:sz w:val="20"/>
                <w:szCs w:val="20"/>
                <w:lang w:eastAsia="en-US"/>
              </w:rPr>
              <w:t xml:space="preserve">x </w:t>
            </w:r>
            <w:proofErr w:type="spellStart"/>
            <w:r w:rsidR="004A4C5B" w:rsidRPr="00302510">
              <w:rPr>
                <w:rFonts w:asciiTheme="minorHAnsi" w:eastAsia="Calibri" w:hAnsiTheme="minorHAnsi" w:cstheme="minorHAnsi"/>
                <w:sz w:val="20"/>
                <w:szCs w:val="20"/>
                <w:lang w:eastAsia="en-US"/>
              </w:rPr>
              <w:t>Debriefing</w:t>
            </w:r>
            <w:proofErr w:type="spellEnd"/>
            <w:r w:rsidR="004A4C5B" w:rsidRPr="00302510">
              <w:rPr>
                <w:rFonts w:asciiTheme="minorHAnsi" w:eastAsia="Calibri" w:hAnsiTheme="minorHAnsi" w:cstheme="minorHAnsi"/>
                <w:sz w:val="20"/>
                <w:szCs w:val="20"/>
                <w:lang w:eastAsia="en-US"/>
              </w:rPr>
              <w:t xml:space="preserve"> PC s výstupem HDMI</w:t>
            </w:r>
            <w:r w:rsidR="00613B1E" w:rsidRPr="00302510">
              <w:rPr>
                <w:rFonts w:asciiTheme="minorHAnsi" w:eastAsia="Calibri" w:hAnsiTheme="minorHAnsi" w:cstheme="minorHAnsi"/>
                <w:sz w:val="20"/>
                <w:szCs w:val="20"/>
                <w:lang w:eastAsia="en-US"/>
              </w:rPr>
              <w:t xml:space="preserve">, 1x </w:t>
            </w:r>
            <w:r w:rsidR="006016D2">
              <w:rPr>
                <w:rFonts w:asciiTheme="minorHAnsi" w:eastAsia="Calibri" w:hAnsiTheme="minorHAnsi" w:cstheme="minorHAnsi"/>
                <w:sz w:val="20"/>
                <w:szCs w:val="20"/>
                <w:lang w:eastAsia="en-US"/>
              </w:rPr>
              <w:t>t</w:t>
            </w:r>
            <w:r w:rsidR="00613B1E" w:rsidRPr="00302510">
              <w:rPr>
                <w:rFonts w:asciiTheme="minorHAnsi" w:eastAsia="Calibri" w:hAnsiTheme="minorHAnsi" w:cstheme="minorHAnsi"/>
                <w:sz w:val="20"/>
                <w:szCs w:val="20"/>
                <w:lang w:eastAsia="en-US"/>
              </w:rPr>
              <w:t>ablet pro řízení rozboru simulace.</w:t>
            </w:r>
          </w:p>
        </w:tc>
        <w:tc>
          <w:tcPr>
            <w:tcW w:w="4668" w:type="dxa"/>
            <w:shd w:val="clear" w:color="auto" w:fill="auto"/>
            <w:vAlign w:val="center"/>
          </w:tcPr>
          <w:p w14:paraId="59951185" w14:textId="2A81BA7A" w:rsidR="004A4C5B" w:rsidRPr="00135AE8" w:rsidRDefault="00EE53FB" w:rsidP="00475FE5">
            <w:pPr>
              <w:rPr>
                <w:rFonts w:asciiTheme="minorHAnsi" w:hAnsiTheme="minorHAnsi" w:cstheme="minorHAnsi"/>
                <w:sz w:val="20"/>
                <w:szCs w:val="20"/>
              </w:rPr>
            </w:pPr>
            <w:r w:rsidRPr="00135AE8">
              <w:rPr>
                <w:rFonts w:asciiTheme="minorHAnsi" w:hAnsiTheme="minorHAnsi" w:cstheme="minorHAnsi"/>
                <w:sz w:val="20"/>
                <w:szCs w:val="20"/>
              </w:rPr>
              <w:t>Doplňte</w:t>
            </w:r>
            <w:r w:rsidR="00B84865" w:rsidRPr="00135AE8">
              <w:rPr>
                <w:rFonts w:asciiTheme="minorHAnsi" w:hAnsiTheme="minorHAnsi" w:cstheme="minorHAnsi"/>
                <w:sz w:val="20"/>
                <w:szCs w:val="20"/>
              </w:rPr>
              <w:t>.</w:t>
            </w:r>
          </w:p>
        </w:tc>
      </w:tr>
      <w:tr w:rsidR="004A4C5B" w:rsidRPr="00135AE8" w14:paraId="7043FEC2" w14:textId="77777777" w:rsidTr="006016D2">
        <w:trPr>
          <w:trHeight w:val="558"/>
        </w:trPr>
        <w:tc>
          <w:tcPr>
            <w:tcW w:w="4531" w:type="dxa"/>
            <w:shd w:val="clear" w:color="auto" w:fill="auto"/>
            <w:vAlign w:val="center"/>
          </w:tcPr>
          <w:p w14:paraId="06A929AE" w14:textId="1F11C280" w:rsidR="004A4C5B" w:rsidRPr="00302510" w:rsidRDefault="00302510" w:rsidP="00302510">
            <w:pPr>
              <w:widowControl w:val="0"/>
              <w:tabs>
                <w:tab w:val="left" w:pos="836"/>
              </w:tabs>
              <w:autoSpaceDE w:val="0"/>
              <w:autoSpaceDN w:val="0"/>
              <w:rPr>
                <w:rFonts w:asciiTheme="minorHAnsi" w:eastAsia="Calibri" w:hAnsiTheme="minorHAnsi" w:cstheme="minorHAnsi"/>
                <w:sz w:val="20"/>
                <w:szCs w:val="20"/>
                <w:lang w:eastAsia="en-US"/>
              </w:rPr>
            </w:pPr>
            <w:permStart w:id="413951706" w:edGrp="everyone" w:colFirst="1" w:colLast="1"/>
            <w:permEnd w:id="991509962"/>
            <w:r>
              <w:rPr>
                <w:rFonts w:asciiTheme="minorHAnsi" w:eastAsia="Calibri" w:hAnsiTheme="minorHAnsi" w:cstheme="minorHAnsi"/>
                <w:sz w:val="20"/>
                <w:szCs w:val="20"/>
                <w:lang w:eastAsia="en-US"/>
              </w:rPr>
              <w:t>2. m</w:t>
            </w:r>
            <w:r w:rsidR="00613B1E" w:rsidRPr="00302510">
              <w:rPr>
                <w:rFonts w:asciiTheme="minorHAnsi" w:eastAsia="Calibri" w:hAnsiTheme="minorHAnsi" w:cstheme="minorHAnsi"/>
                <w:sz w:val="20"/>
                <w:szCs w:val="20"/>
                <w:lang w:eastAsia="en-US"/>
              </w:rPr>
              <w:t xml:space="preserve">ístnost: 1x </w:t>
            </w:r>
            <w:proofErr w:type="spellStart"/>
            <w:r w:rsidR="00613B1E" w:rsidRPr="00302510">
              <w:rPr>
                <w:rFonts w:asciiTheme="minorHAnsi" w:eastAsia="Calibri" w:hAnsiTheme="minorHAnsi" w:cstheme="minorHAnsi"/>
                <w:sz w:val="20"/>
                <w:szCs w:val="20"/>
                <w:lang w:eastAsia="en-US"/>
              </w:rPr>
              <w:t>Debriefing</w:t>
            </w:r>
            <w:proofErr w:type="spellEnd"/>
            <w:r w:rsidR="00613B1E" w:rsidRPr="00302510">
              <w:rPr>
                <w:rFonts w:asciiTheme="minorHAnsi" w:eastAsia="Calibri" w:hAnsiTheme="minorHAnsi" w:cstheme="minorHAnsi"/>
                <w:sz w:val="20"/>
                <w:szCs w:val="20"/>
                <w:lang w:eastAsia="en-US"/>
              </w:rPr>
              <w:t xml:space="preserve"> PC s výstupem HDMI, 1</w:t>
            </w:r>
            <w:r w:rsidR="004A4C5B" w:rsidRPr="00302510">
              <w:rPr>
                <w:rFonts w:asciiTheme="minorHAnsi" w:eastAsia="Calibri" w:hAnsiTheme="minorHAnsi" w:cstheme="minorHAnsi"/>
                <w:sz w:val="20"/>
                <w:szCs w:val="20"/>
                <w:lang w:eastAsia="en-US"/>
              </w:rPr>
              <w:t xml:space="preserve">x </w:t>
            </w:r>
            <w:r w:rsidR="006016D2">
              <w:rPr>
                <w:rFonts w:asciiTheme="minorHAnsi" w:eastAsia="Calibri" w:hAnsiTheme="minorHAnsi" w:cstheme="minorHAnsi"/>
                <w:sz w:val="20"/>
                <w:szCs w:val="20"/>
                <w:lang w:eastAsia="en-US"/>
              </w:rPr>
              <w:t>t</w:t>
            </w:r>
            <w:r w:rsidR="004A4C5B" w:rsidRPr="00302510">
              <w:rPr>
                <w:rFonts w:asciiTheme="minorHAnsi" w:eastAsia="Calibri" w:hAnsiTheme="minorHAnsi" w:cstheme="minorHAnsi"/>
                <w:sz w:val="20"/>
                <w:szCs w:val="20"/>
                <w:lang w:eastAsia="en-US"/>
              </w:rPr>
              <w:t>ablet pro řízení rozboru simulace.</w:t>
            </w:r>
          </w:p>
        </w:tc>
        <w:tc>
          <w:tcPr>
            <w:tcW w:w="4668" w:type="dxa"/>
            <w:shd w:val="clear" w:color="auto" w:fill="auto"/>
            <w:vAlign w:val="center"/>
          </w:tcPr>
          <w:p w14:paraId="22B0B607" w14:textId="5F9CF25D" w:rsidR="004A4C5B" w:rsidRPr="00135AE8" w:rsidRDefault="00EE53FB" w:rsidP="00475FE5">
            <w:pPr>
              <w:rPr>
                <w:rFonts w:asciiTheme="minorHAnsi" w:hAnsiTheme="minorHAnsi" w:cstheme="minorHAnsi"/>
                <w:sz w:val="20"/>
                <w:szCs w:val="20"/>
              </w:rPr>
            </w:pPr>
            <w:r w:rsidRPr="00135AE8">
              <w:rPr>
                <w:rFonts w:asciiTheme="minorHAnsi" w:hAnsiTheme="minorHAnsi" w:cstheme="minorHAnsi"/>
                <w:sz w:val="20"/>
                <w:szCs w:val="20"/>
              </w:rPr>
              <w:t>Doplňte</w:t>
            </w:r>
            <w:r w:rsidR="00B84865" w:rsidRPr="00135AE8">
              <w:rPr>
                <w:rFonts w:asciiTheme="minorHAnsi" w:hAnsiTheme="minorHAnsi" w:cstheme="minorHAnsi"/>
                <w:sz w:val="20"/>
                <w:szCs w:val="20"/>
              </w:rPr>
              <w:t>.</w:t>
            </w:r>
          </w:p>
        </w:tc>
      </w:tr>
      <w:permEnd w:id="413951706"/>
      <w:tr w:rsidR="004A4C5B" w:rsidRPr="00135AE8" w14:paraId="100981CC" w14:textId="77777777" w:rsidTr="00C2034B">
        <w:trPr>
          <w:trHeight w:val="340"/>
        </w:trPr>
        <w:tc>
          <w:tcPr>
            <w:tcW w:w="4531" w:type="dxa"/>
            <w:shd w:val="clear" w:color="auto" w:fill="D9E2F3" w:themeFill="accent5" w:themeFillTint="33"/>
            <w:vAlign w:val="center"/>
          </w:tcPr>
          <w:p w14:paraId="12F55219" w14:textId="36F99517" w:rsidR="004A4C5B" w:rsidRPr="00135AE8" w:rsidRDefault="004A4C5B" w:rsidP="00475FE5">
            <w:pPr>
              <w:pStyle w:val="Nadpis3"/>
              <w:tabs>
                <w:tab w:val="left" w:pos="1197"/>
              </w:tabs>
              <w:spacing w:before="0"/>
              <w:rPr>
                <w:rFonts w:asciiTheme="minorHAnsi" w:hAnsiTheme="minorHAnsi" w:cstheme="minorHAnsi"/>
                <w:b/>
                <w:bCs/>
                <w:caps/>
                <w:color w:val="auto"/>
                <w:sz w:val="20"/>
                <w:szCs w:val="20"/>
              </w:rPr>
            </w:pPr>
            <w:r w:rsidRPr="00135AE8">
              <w:rPr>
                <w:rFonts w:asciiTheme="minorHAnsi" w:hAnsiTheme="minorHAnsi" w:cstheme="minorHAnsi"/>
                <w:b/>
                <w:bCs/>
                <w:caps/>
                <w:color w:val="auto"/>
                <w:sz w:val="20"/>
                <w:szCs w:val="20"/>
              </w:rPr>
              <w:t>Další vybavení</w:t>
            </w:r>
            <w:r w:rsidR="003F2027" w:rsidRPr="00135AE8">
              <w:rPr>
                <w:rFonts w:asciiTheme="minorHAnsi" w:hAnsiTheme="minorHAnsi" w:cstheme="minorHAnsi"/>
                <w:b/>
                <w:bCs/>
                <w:caps/>
                <w:color w:val="auto"/>
                <w:sz w:val="20"/>
                <w:szCs w:val="20"/>
              </w:rPr>
              <w:t xml:space="preserve"> </w:t>
            </w:r>
            <w:r w:rsidR="005D7BA3" w:rsidRPr="00135AE8">
              <w:rPr>
                <w:rFonts w:asciiTheme="minorHAnsi" w:hAnsiTheme="minorHAnsi" w:cstheme="minorHAnsi"/>
                <w:b/>
                <w:bCs/>
                <w:caps/>
                <w:color w:val="auto"/>
                <w:sz w:val="20"/>
                <w:szCs w:val="20"/>
              </w:rPr>
              <w:t>pro propojení všech místností</w:t>
            </w:r>
          </w:p>
        </w:tc>
        <w:tc>
          <w:tcPr>
            <w:tcW w:w="4668" w:type="dxa"/>
            <w:shd w:val="clear" w:color="auto" w:fill="D9E2F3" w:themeFill="accent5" w:themeFillTint="33"/>
            <w:vAlign w:val="center"/>
          </w:tcPr>
          <w:p w14:paraId="685B4240" w14:textId="77777777" w:rsidR="004A4C5B" w:rsidRPr="00135AE8" w:rsidRDefault="004A4C5B" w:rsidP="00475FE5">
            <w:pPr>
              <w:rPr>
                <w:rFonts w:asciiTheme="minorHAnsi" w:hAnsiTheme="minorHAnsi" w:cstheme="minorHAnsi"/>
                <w:sz w:val="20"/>
                <w:szCs w:val="20"/>
              </w:rPr>
            </w:pPr>
          </w:p>
        </w:tc>
      </w:tr>
      <w:tr w:rsidR="004A4C5B" w:rsidRPr="00135AE8" w14:paraId="70D9E647" w14:textId="77777777" w:rsidTr="00AB1F03">
        <w:trPr>
          <w:trHeight w:val="609"/>
        </w:trPr>
        <w:tc>
          <w:tcPr>
            <w:tcW w:w="4531" w:type="dxa"/>
            <w:shd w:val="clear" w:color="auto" w:fill="auto"/>
            <w:vAlign w:val="center"/>
          </w:tcPr>
          <w:p w14:paraId="3FC9F1CE" w14:textId="56F083F3" w:rsidR="004A4C5B" w:rsidRPr="00135AE8" w:rsidRDefault="004A4C5B" w:rsidP="00475FE5">
            <w:pPr>
              <w:widowControl w:val="0"/>
              <w:tabs>
                <w:tab w:val="left" w:pos="836"/>
              </w:tabs>
              <w:autoSpaceDE w:val="0"/>
              <w:autoSpaceDN w:val="0"/>
              <w:rPr>
                <w:rFonts w:asciiTheme="minorHAnsi" w:eastAsia="Calibri" w:hAnsiTheme="minorHAnsi" w:cstheme="minorHAnsi"/>
                <w:sz w:val="20"/>
                <w:szCs w:val="20"/>
                <w:lang w:eastAsia="en-US"/>
              </w:rPr>
            </w:pPr>
            <w:permStart w:id="1165440952" w:edGrp="everyone" w:colFirst="1" w:colLast="1"/>
            <w:r w:rsidRPr="00135AE8">
              <w:rPr>
                <w:rFonts w:asciiTheme="minorHAnsi" w:eastAsia="Calibri" w:hAnsiTheme="minorHAnsi" w:cstheme="minorHAnsi"/>
                <w:sz w:val="20"/>
                <w:szCs w:val="20"/>
                <w:lang w:eastAsia="en-US"/>
              </w:rPr>
              <w:t>Všechny potřebné síťové prvky (switche, AP) pro provoz systému.</w:t>
            </w:r>
          </w:p>
        </w:tc>
        <w:tc>
          <w:tcPr>
            <w:tcW w:w="4668" w:type="dxa"/>
            <w:shd w:val="clear" w:color="auto" w:fill="auto"/>
            <w:vAlign w:val="center"/>
          </w:tcPr>
          <w:p w14:paraId="414E387D" w14:textId="3CA14829" w:rsidR="004A4C5B" w:rsidRPr="00135AE8" w:rsidRDefault="00BB7A27" w:rsidP="00475FE5">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4A4C5B" w:rsidRPr="00135AE8" w14:paraId="3E8ECC65" w14:textId="77777777" w:rsidTr="00AB1F03">
        <w:trPr>
          <w:trHeight w:val="397"/>
        </w:trPr>
        <w:tc>
          <w:tcPr>
            <w:tcW w:w="4531" w:type="dxa"/>
            <w:shd w:val="clear" w:color="auto" w:fill="auto"/>
            <w:vAlign w:val="center"/>
          </w:tcPr>
          <w:p w14:paraId="08439C5F" w14:textId="582CBC4A" w:rsidR="004A4C5B" w:rsidRPr="00135AE8" w:rsidRDefault="004A4C5B" w:rsidP="00475FE5">
            <w:pPr>
              <w:widowControl w:val="0"/>
              <w:tabs>
                <w:tab w:val="left" w:pos="836"/>
              </w:tabs>
              <w:autoSpaceDE w:val="0"/>
              <w:autoSpaceDN w:val="0"/>
              <w:rPr>
                <w:rFonts w:asciiTheme="minorHAnsi" w:eastAsia="Calibri" w:hAnsiTheme="minorHAnsi" w:cstheme="minorHAnsi"/>
                <w:sz w:val="20"/>
                <w:szCs w:val="20"/>
                <w:lang w:eastAsia="en-US"/>
              </w:rPr>
            </w:pPr>
            <w:permStart w:id="319497525" w:edGrp="everyone" w:colFirst="1" w:colLast="1"/>
            <w:permEnd w:id="1165440952"/>
            <w:r w:rsidRPr="00135AE8">
              <w:rPr>
                <w:rFonts w:asciiTheme="minorHAnsi" w:eastAsia="Calibri" w:hAnsiTheme="minorHAnsi" w:cstheme="minorHAnsi"/>
                <w:sz w:val="20"/>
                <w:szCs w:val="20"/>
                <w:lang w:eastAsia="en-US"/>
              </w:rPr>
              <w:t>Kabeláž</w:t>
            </w:r>
            <w:r w:rsidR="00A10394">
              <w:rPr>
                <w:rFonts w:asciiTheme="minorHAnsi" w:eastAsia="Calibri" w:hAnsiTheme="minorHAnsi" w:cstheme="minorHAnsi"/>
                <w:sz w:val="20"/>
                <w:szCs w:val="20"/>
                <w:lang w:eastAsia="en-US"/>
              </w:rPr>
              <w:t>.</w:t>
            </w:r>
          </w:p>
        </w:tc>
        <w:tc>
          <w:tcPr>
            <w:tcW w:w="4668" w:type="dxa"/>
            <w:shd w:val="clear" w:color="auto" w:fill="auto"/>
            <w:vAlign w:val="center"/>
          </w:tcPr>
          <w:p w14:paraId="24D29AF1" w14:textId="53C00C4F" w:rsidR="004A4C5B" w:rsidRPr="00135AE8" w:rsidRDefault="00BB7A27" w:rsidP="00475FE5">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0378F4" w:rsidRPr="00135AE8" w14:paraId="49712C70" w14:textId="77777777" w:rsidTr="001C2045">
        <w:trPr>
          <w:trHeight w:val="1367"/>
        </w:trPr>
        <w:tc>
          <w:tcPr>
            <w:tcW w:w="4531" w:type="dxa"/>
            <w:shd w:val="clear" w:color="auto" w:fill="auto"/>
            <w:vAlign w:val="center"/>
          </w:tcPr>
          <w:p w14:paraId="0B3F04CE" w14:textId="54AF391C" w:rsidR="000378F4" w:rsidRPr="00135AE8" w:rsidRDefault="000378F4" w:rsidP="000378F4">
            <w:pPr>
              <w:widowControl w:val="0"/>
              <w:tabs>
                <w:tab w:val="left" w:pos="836"/>
              </w:tabs>
              <w:autoSpaceDE w:val="0"/>
              <w:autoSpaceDN w:val="0"/>
              <w:rPr>
                <w:rFonts w:asciiTheme="minorHAnsi" w:eastAsia="Calibri" w:hAnsiTheme="minorHAnsi" w:cstheme="minorHAnsi"/>
                <w:sz w:val="20"/>
                <w:szCs w:val="20"/>
                <w:lang w:eastAsia="en-US"/>
              </w:rPr>
            </w:pPr>
            <w:permStart w:id="377898495" w:edGrp="everyone" w:colFirst="1" w:colLast="1"/>
            <w:permEnd w:id="319497525"/>
            <w:r w:rsidRPr="00135AE8">
              <w:rPr>
                <w:rFonts w:asciiTheme="minorHAnsi" w:eastAsia="Calibri" w:hAnsiTheme="minorHAnsi" w:cstheme="minorHAnsi"/>
                <w:sz w:val="20"/>
                <w:szCs w:val="20"/>
                <w:lang w:eastAsia="en-US"/>
              </w:rPr>
              <w:t>Další kabeláž, popř. i nosné prvky pro kabeláž (žlaby, lišty, chráničky atd.) mimo strukturovanou kabeláž</w:t>
            </w:r>
            <w:r w:rsidR="00FD29A0" w:rsidRPr="00135AE8">
              <w:rPr>
                <w:rFonts w:asciiTheme="minorHAnsi" w:eastAsia="Calibri" w:hAnsiTheme="minorHAnsi" w:cstheme="minorHAnsi"/>
                <w:sz w:val="20"/>
                <w:szCs w:val="20"/>
                <w:lang w:eastAsia="en-US"/>
              </w:rPr>
              <w:t xml:space="preserve"> podle architektury systému </w:t>
            </w:r>
            <w:r w:rsidR="001F6776" w:rsidRPr="00135AE8">
              <w:rPr>
                <w:rFonts w:asciiTheme="minorHAnsi" w:eastAsia="Calibri" w:hAnsiTheme="minorHAnsi" w:cstheme="minorHAnsi"/>
                <w:sz w:val="20"/>
                <w:szCs w:val="20"/>
                <w:lang w:eastAsia="en-US"/>
              </w:rPr>
              <w:t>zapojení nabízené</w:t>
            </w:r>
            <w:r w:rsidR="00FD29A0" w:rsidRPr="00135AE8">
              <w:rPr>
                <w:rFonts w:asciiTheme="minorHAnsi" w:eastAsia="Calibri" w:hAnsiTheme="minorHAnsi" w:cstheme="minorHAnsi"/>
                <w:sz w:val="20"/>
                <w:szCs w:val="20"/>
                <w:lang w:eastAsia="en-US"/>
              </w:rPr>
              <w:t xml:space="preserve"> účastníkem</w:t>
            </w:r>
            <w:r w:rsidRPr="00135AE8">
              <w:rPr>
                <w:rFonts w:asciiTheme="minorHAnsi" w:eastAsia="Calibri" w:hAnsiTheme="minorHAnsi" w:cstheme="minorHAnsi"/>
                <w:sz w:val="20"/>
                <w:szCs w:val="20"/>
                <w:lang w:eastAsia="en-US"/>
              </w:rPr>
              <w:t>.</w:t>
            </w:r>
            <w:r w:rsidR="00312412" w:rsidRPr="00135AE8">
              <w:rPr>
                <w:rFonts w:asciiTheme="minorHAnsi" w:eastAsia="Calibri" w:hAnsiTheme="minorHAnsi" w:cstheme="minorHAnsi"/>
                <w:sz w:val="20"/>
                <w:szCs w:val="20"/>
                <w:lang w:eastAsia="en-US"/>
              </w:rPr>
              <w:t xml:space="preserve"> Mezi koncovými místy zboží jsou volně </w:t>
            </w:r>
            <w:proofErr w:type="spellStart"/>
            <w:r w:rsidR="00312412" w:rsidRPr="00135AE8">
              <w:rPr>
                <w:rFonts w:asciiTheme="minorHAnsi" w:eastAsia="Calibri" w:hAnsiTheme="minorHAnsi" w:cstheme="minorHAnsi"/>
                <w:sz w:val="20"/>
                <w:szCs w:val="20"/>
                <w:lang w:eastAsia="en-US"/>
              </w:rPr>
              <w:t>protažitelné</w:t>
            </w:r>
            <w:proofErr w:type="spellEnd"/>
            <w:r w:rsidR="00312412" w:rsidRPr="00135AE8">
              <w:rPr>
                <w:rFonts w:asciiTheme="minorHAnsi" w:eastAsia="Calibri" w:hAnsiTheme="minorHAnsi" w:cstheme="minorHAnsi"/>
                <w:sz w:val="20"/>
                <w:szCs w:val="20"/>
                <w:lang w:eastAsia="en-US"/>
              </w:rPr>
              <w:t xml:space="preserve"> trasy.</w:t>
            </w:r>
          </w:p>
        </w:tc>
        <w:tc>
          <w:tcPr>
            <w:tcW w:w="4668" w:type="dxa"/>
            <w:shd w:val="clear" w:color="auto" w:fill="auto"/>
            <w:vAlign w:val="center"/>
          </w:tcPr>
          <w:p w14:paraId="0BA80FC2" w14:textId="65CDC825" w:rsidR="000378F4" w:rsidRPr="00135AE8" w:rsidRDefault="000378F4" w:rsidP="000378F4">
            <w:pPr>
              <w:rPr>
                <w:rFonts w:asciiTheme="minorHAnsi" w:hAnsiTheme="minorHAnsi" w:cstheme="minorHAnsi"/>
                <w:sz w:val="20"/>
                <w:szCs w:val="20"/>
              </w:rPr>
            </w:pPr>
            <w:r w:rsidRPr="00135AE8">
              <w:rPr>
                <w:rFonts w:asciiTheme="minorHAnsi" w:hAnsiTheme="minorHAnsi" w:cstheme="minorHAnsi"/>
                <w:sz w:val="20"/>
                <w:szCs w:val="20"/>
              </w:rPr>
              <w:t>Doplňte.</w:t>
            </w:r>
          </w:p>
        </w:tc>
      </w:tr>
      <w:permEnd w:id="377898495"/>
      <w:tr w:rsidR="000378F4" w:rsidRPr="00135AE8" w14:paraId="6C428189" w14:textId="77777777" w:rsidTr="000F7916">
        <w:trPr>
          <w:trHeight w:val="510"/>
        </w:trPr>
        <w:tc>
          <w:tcPr>
            <w:tcW w:w="4531" w:type="dxa"/>
            <w:shd w:val="clear" w:color="auto" w:fill="D9E2F3" w:themeFill="accent5" w:themeFillTint="33"/>
            <w:vAlign w:val="center"/>
          </w:tcPr>
          <w:p w14:paraId="57828CB4" w14:textId="176AA60F" w:rsidR="000378F4" w:rsidRPr="00135AE8" w:rsidRDefault="000378F4" w:rsidP="000378F4">
            <w:pPr>
              <w:pStyle w:val="Nadpis3"/>
              <w:tabs>
                <w:tab w:val="left" w:pos="1197"/>
              </w:tabs>
              <w:spacing w:before="0"/>
              <w:rPr>
                <w:rFonts w:asciiTheme="minorHAnsi" w:hAnsiTheme="minorHAnsi" w:cstheme="minorHAnsi"/>
                <w:b/>
                <w:bCs/>
                <w:caps/>
                <w:color w:val="auto"/>
                <w:sz w:val="20"/>
                <w:szCs w:val="20"/>
              </w:rPr>
            </w:pPr>
            <w:r w:rsidRPr="00135AE8">
              <w:rPr>
                <w:rFonts w:asciiTheme="minorHAnsi" w:hAnsiTheme="minorHAnsi" w:cstheme="minorHAnsi"/>
                <w:b/>
                <w:bCs/>
                <w:caps/>
                <w:color w:val="auto"/>
                <w:sz w:val="20"/>
                <w:szCs w:val="20"/>
              </w:rPr>
              <w:t>Požadavky na software simulačního systému</w:t>
            </w:r>
          </w:p>
        </w:tc>
        <w:tc>
          <w:tcPr>
            <w:tcW w:w="4668" w:type="dxa"/>
            <w:shd w:val="clear" w:color="auto" w:fill="D9E2F3" w:themeFill="accent5" w:themeFillTint="33"/>
            <w:vAlign w:val="center"/>
          </w:tcPr>
          <w:p w14:paraId="465CAC15" w14:textId="77777777" w:rsidR="000378F4" w:rsidRPr="00135AE8" w:rsidRDefault="000378F4" w:rsidP="000378F4">
            <w:pPr>
              <w:rPr>
                <w:rFonts w:asciiTheme="minorHAnsi" w:hAnsiTheme="minorHAnsi" w:cstheme="minorHAnsi"/>
                <w:sz w:val="20"/>
                <w:szCs w:val="20"/>
              </w:rPr>
            </w:pPr>
          </w:p>
        </w:tc>
      </w:tr>
      <w:tr w:rsidR="000378F4" w:rsidRPr="00135AE8" w14:paraId="3472F272" w14:textId="77777777" w:rsidTr="00AB1F03">
        <w:trPr>
          <w:trHeight w:val="1399"/>
        </w:trPr>
        <w:tc>
          <w:tcPr>
            <w:tcW w:w="4531" w:type="dxa"/>
            <w:shd w:val="clear" w:color="auto" w:fill="auto"/>
            <w:vAlign w:val="center"/>
          </w:tcPr>
          <w:p w14:paraId="45FE9750" w14:textId="3A9DFE90" w:rsidR="000378F4" w:rsidRPr="00135AE8" w:rsidRDefault="000378F4" w:rsidP="000378F4">
            <w:pPr>
              <w:pStyle w:val="Zkladntext"/>
              <w:spacing w:before="0" w:line="240" w:lineRule="auto"/>
              <w:jc w:val="left"/>
              <w:rPr>
                <w:rFonts w:asciiTheme="minorHAnsi" w:hAnsiTheme="minorHAnsi" w:cstheme="minorHAnsi"/>
                <w:sz w:val="20"/>
              </w:rPr>
            </w:pPr>
            <w:permStart w:id="1681084967" w:edGrp="everyone" w:colFirst="1" w:colLast="1"/>
            <w:r w:rsidRPr="00135AE8">
              <w:rPr>
                <w:rFonts w:asciiTheme="minorHAnsi" w:hAnsiTheme="minorHAnsi" w:cstheme="minorHAnsi"/>
                <w:sz w:val="20"/>
              </w:rPr>
              <w:t>Software nesmí omezovat používání simulátorů od různých výrobců</w:t>
            </w:r>
            <w:r w:rsidR="00E8573E" w:rsidRPr="00135AE8">
              <w:rPr>
                <w:rFonts w:asciiTheme="minorHAnsi" w:hAnsiTheme="minorHAnsi" w:cstheme="minorHAnsi"/>
                <w:sz w:val="20"/>
              </w:rPr>
              <w:t xml:space="preserve"> </w:t>
            </w:r>
            <w:r w:rsidR="00E8573E" w:rsidRPr="00135AE8">
              <w:rPr>
                <w:rFonts w:asciiTheme="minorHAnsi" w:eastAsia="Calibri" w:hAnsiTheme="minorHAnsi" w:cstheme="minorHAnsi"/>
                <w:sz w:val="20"/>
                <w:lang w:eastAsia="en-US"/>
              </w:rPr>
              <w:t xml:space="preserve">(v současné době zařízení zadavatele: </w:t>
            </w:r>
            <w:proofErr w:type="spellStart"/>
            <w:r w:rsidR="00E8573E" w:rsidRPr="00135AE8">
              <w:rPr>
                <w:rFonts w:asciiTheme="minorHAnsi" w:eastAsia="Calibri" w:hAnsiTheme="minorHAnsi" w:cstheme="minorHAnsi"/>
                <w:sz w:val="20"/>
                <w:lang w:eastAsia="en-US"/>
              </w:rPr>
              <w:t>SimMan</w:t>
            </w:r>
            <w:proofErr w:type="spellEnd"/>
            <w:r w:rsidR="00E8573E" w:rsidRPr="00135AE8">
              <w:rPr>
                <w:rFonts w:asciiTheme="minorHAnsi" w:eastAsia="Calibri" w:hAnsiTheme="minorHAnsi" w:cstheme="minorHAnsi"/>
                <w:sz w:val="20"/>
                <w:lang w:eastAsia="en-US"/>
              </w:rPr>
              <w:t xml:space="preserve"> ALS/3G, </w:t>
            </w:r>
            <w:proofErr w:type="spellStart"/>
            <w:r w:rsidR="00E8573E" w:rsidRPr="00135AE8">
              <w:rPr>
                <w:rFonts w:asciiTheme="minorHAnsi" w:eastAsia="Calibri" w:hAnsiTheme="minorHAnsi" w:cstheme="minorHAnsi"/>
                <w:sz w:val="20"/>
                <w:lang w:eastAsia="en-US"/>
              </w:rPr>
              <w:t>Gaumard</w:t>
            </w:r>
            <w:proofErr w:type="spellEnd"/>
            <w:r w:rsidR="00E8573E" w:rsidRPr="00135AE8">
              <w:rPr>
                <w:rFonts w:asciiTheme="minorHAnsi" w:eastAsia="Calibri" w:hAnsiTheme="minorHAnsi" w:cstheme="minorHAnsi"/>
                <w:sz w:val="20"/>
                <w:lang w:eastAsia="en-US"/>
              </w:rPr>
              <w:t xml:space="preserve"> HAL/Victoria, </w:t>
            </w:r>
            <w:proofErr w:type="spellStart"/>
            <w:r w:rsidR="00E8573E" w:rsidRPr="00135AE8">
              <w:rPr>
                <w:rFonts w:asciiTheme="minorHAnsi" w:eastAsia="Calibri" w:hAnsiTheme="minorHAnsi" w:cstheme="minorHAnsi"/>
                <w:sz w:val="20"/>
                <w:lang w:eastAsia="en-US"/>
              </w:rPr>
              <w:t>Elevate</w:t>
            </w:r>
            <w:proofErr w:type="spellEnd"/>
            <w:r w:rsidR="00E8573E" w:rsidRPr="00135AE8">
              <w:rPr>
                <w:rFonts w:asciiTheme="minorHAnsi" w:eastAsia="Calibri" w:hAnsiTheme="minorHAnsi" w:cstheme="minorHAnsi"/>
                <w:sz w:val="20"/>
                <w:lang w:eastAsia="en-US"/>
              </w:rPr>
              <w:t xml:space="preserve"> </w:t>
            </w:r>
            <w:proofErr w:type="spellStart"/>
            <w:r w:rsidR="00E8573E" w:rsidRPr="00135AE8">
              <w:rPr>
                <w:rFonts w:asciiTheme="minorHAnsi" w:eastAsia="Calibri" w:hAnsiTheme="minorHAnsi" w:cstheme="minorHAnsi"/>
                <w:sz w:val="20"/>
                <w:lang w:eastAsia="en-US"/>
              </w:rPr>
              <w:t>Healthcare</w:t>
            </w:r>
            <w:proofErr w:type="spellEnd"/>
            <w:r w:rsidR="00E8573E" w:rsidRPr="00135AE8">
              <w:rPr>
                <w:rFonts w:asciiTheme="minorHAnsi" w:eastAsia="Calibri" w:hAnsiTheme="minorHAnsi" w:cstheme="minorHAnsi"/>
                <w:sz w:val="20"/>
                <w:lang w:eastAsia="en-US"/>
              </w:rPr>
              <w:t xml:space="preserve"> (CAE) </w:t>
            </w:r>
            <w:proofErr w:type="spellStart"/>
            <w:r w:rsidR="00E8573E" w:rsidRPr="00135AE8">
              <w:rPr>
                <w:rFonts w:asciiTheme="minorHAnsi" w:eastAsia="Calibri" w:hAnsiTheme="minorHAnsi" w:cstheme="minorHAnsi"/>
                <w:sz w:val="20"/>
                <w:lang w:eastAsia="en-US"/>
              </w:rPr>
              <w:t>iStan</w:t>
            </w:r>
            <w:proofErr w:type="spellEnd"/>
            <w:r w:rsidR="00E8573E" w:rsidRPr="00135AE8">
              <w:rPr>
                <w:rFonts w:asciiTheme="minorHAnsi" w:eastAsia="Calibri" w:hAnsiTheme="minorHAnsi" w:cstheme="minorHAnsi"/>
                <w:sz w:val="20"/>
                <w:lang w:eastAsia="en-US"/>
              </w:rPr>
              <w:t>).</w:t>
            </w:r>
            <w:r w:rsidRPr="00135AE8">
              <w:rPr>
                <w:rFonts w:asciiTheme="minorHAnsi" w:hAnsiTheme="minorHAnsi" w:cstheme="minorHAnsi"/>
                <w:sz w:val="20"/>
              </w:rPr>
              <w:t xml:space="preserve"> Musí být možné nahrávat (případně živě přenášet) obrazová data z různých simulátorů,</w:t>
            </w:r>
            <w:r w:rsidRPr="00135AE8">
              <w:rPr>
                <w:rFonts w:asciiTheme="minorHAnsi" w:hAnsiTheme="minorHAnsi" w:cstheme="minorHAnsi"/>
                <w:spacing w:val="-4"/>
                <w:sz w:val="20"/>
              </w:rPr>
              <w:t xml:space="preserve"> </w:t>
            </w:r>
            <w:r w:rsidRPr="00135AE8">
              <w:rPr>
                <w:rFonts w:asciiTheme="minorHAnsi" w:hAnsiTheme="minorHAnsi" w:cstheme="minorHAnsi"/>
                <w:sz w:val="20"/>
              </w:rPr>
              <w:t>a</w:t>
            </w:r>
            <w:r w:rsidRPr="00135AE8">
              <w:rPr>
                <w:rFonts w:asciiTheme="minorHAnsi" w:hAnsiTheme="minorHAnsi" w:cstheme="minorHAnsi"/>
                <w:spacing w:val="-2"/>
                <w:sz w:val="20"/>
              </w:rPr>
              <w:t xml:space="preserve"> </w:t>
            </w:r>
            <w:r w:rsidRPr="00135AE8">
              <w:rPr>
                <w:rFonts w:asciiTheme="minorHAnsi" w:hAnsiTheme="minorHAnsi" w:cstheme="minorHAnsi"/>
                <w:sz w:val="20"/>
              </w:rPr>
              <w:t>to</w:t>
            </w:r>
            <w:r w:rsidRPr="00135AE8">
              <w:rPr>
                <w:rFonts w:asciiTheme="minorHAnsi" w:hAnsiTheme="minorHAnsi" w:cstheme="minorHAnsi"/>
                <w:spacing w:val="-3"/>
                <w:sz w:val="20"/>
              </w:rPr>
              <w:t xml:space="preserve"> </w:t>
            </w:r>
            <w:r w:rsidRPr="00135AE8">
              <w:rPr>
                <w:rFonts w:asciiTheme="minorHAnsi" w:hAnsiTheme="minorHAnsi" w:cstheme="minorHAnsi"/>
                <w:sz w:val="20"/>
              </w:rPr>
              <w:t>i</w:t>
            </w:r>
            <w:r w:rsidRPr="00135AE8">
              <w:rPr>
                <w:rFonts w:asciiTheme="minorHAnsi" w:hAnsiTheme="minorHAnsi" w:cstheme="minorHAnsi"/>
                <w:spacing w:val="-4"/>
                <w:sz w:val="20"/>
              </w:rPr>
              <w:t xml:space="preserve"> </w:t>
            </w:r>
            <w:r w:rsidRPr="00135AE8">
              <w:rPr>
                <w:rFonts w:asciiTheme="minorHAnsi" w:hAnsiTheme="minorHAnsi" w:cstheme="minorHAnsi"/>
                <w:sz w:val="20"/>
              </w:rPr>
              <w:t>po</w:t>
            </w:r>
            <w:r w:rsidRPr="00135AE8">
              <w:rPr>
                <w:rFonts w:asciiTheme="minorHAnsi" w:hAnsiTheme="minorHAnsi" w:cstheme="minorHAnsi"/>
                <w:spacing w:val="-3"/>
                <w:sz w:val="20"/>
              </w:rPr>
              <w:t xml:space="preserve"> </w:t>
            </w:r>
            <w:r w:rsidRPr="001C2045">
              <w:rPr>
                <w:rFonts w:asciiTheme="minorHAnsi" w:hAnsiTheme="minorHAnsi" w:cstheme="minorHAnsi"/>
                <w:sz w:val="20"/>
              </w:rPr>
              <w:t>stránce</w:t>
            </w:r>
            <w:r w:rsidRPr="001C2045">
              <w:rPr>
                <w:rFonts w:asciiTheme="minorHAnsi" w:hAnsiTheme="minorHAnsi" w:cstheme="minorHAnsi"/>
                <w:spacing w:val="-4"/>
                <w:sz w:val="20"/>
              </w:rPr>
              <w:t xml:space="preserve"> </w:t>
            </w:r>
            <w:r w:rsidRPr="001C2045">
              <w:rPr>
                <w:rFonts w:asciiTheme="minorHAnsi" w:hAnsiTheme="minorHAnsi" w:cstheme="minorHAnsi"/>
                <w:sz w:val="20"/>
              </w:rPr>
              <w:t>licenční.</w:t>
            </w:r>
            <w:r w:rsidRPr="00135AE8">
              <w:rPr>
                <w:rFonts w:asciiTheme="minorHAnsi" w:hAnsiTheme="minorHAnsi" w:cstheme="minorHAnsi"/>
                <w:spacing w:val="-3"/>
                <w:sz w:val="20"/>
              </w:rPr>
              <w:t xml:space="preserve"> </w:t>
            </w:r>
            <w:r w:rsidRPr="00135AE8">
              <w:rPr>
                <w:rFonts w:asciiTheme="minorHAnsi" w:hAnsiTheme="minorHAnsi" w:cstheme="minorHAnsi"/>
                <w:sz w:val="20"/>
              </w:rPr>
              <w:t>Vyžaduje-li</w:t>
            </w:r>
            <w:r w:rsidRPr="00135AE8">
              <w:rPr>
                <w:rFonts w:asciiTheme="minorHAnsi" w:hAnsiTheme="minorHAnsi" w:cstheme="minorHAnsi"/>
                <w:spacing w:val="-3"/>
                <w:sz w:val="20"/>
              </w:rPr>
              <w:t xml:space="preserve"> </w:t>
            </w:r>
            <w:r w:rsidRPr="00135AE8">
              <w:rPr>
                <w:rFonts w:asciiTheme="minorHAnsi" w:hAnsiTheme="minorHAnsi" w:cstheme="minorHAnsi"/>
                <w:sz w:val="20"/>
              </w:rPr>
              <w:t>software</w:t>
            </w:r>
            <w:r w:rsidRPr="00135AE8">
              <w:rPr>
                <w:rFonts w:asciiTheme="minorHAnsi" w:hAnsiTheme="minorHAnsi" w:cstheme="minorHAnsi"/>
                <w:spacing w:val="-4"/>
                <w:sz w:val="20"/>
              </w:rPr>
              <w:t xml:space="preserve"> </w:t>
            </w:r>
            <w:r w:rsidRPr="00135AE8">
              <w:rPr>
                <w:rFonts w:asciiTheme="minorHAnsi" w:hAnsiTheme="minorHAnsi" w:cstheme="minorHAnsi"/>
                <w:sz w:val="20"/>
              </w:rPr>
              <w:t>či</w:t>
            </w:r>
            <w:r w:rsidRPr="00135AE8">
              <w:rPr>
                <w:rFonts w:asciiTheme="minorHAnsi" w:hAnsiTheme="minorHAnsi" w:cstheme="minorHAnsi"/>
                <w:spacing w:val="-4"/>
                <w:sz w:val="20"/>
              </w:rPr>
              <w:t xml:space="preserve"> </w:t>
            </w:r>
            <w:r w:rsidRPr="00135AE8">
              <w:rPr>
                <w:rFonts w:asciiTheme="minorHAnsi" w:hAnsiTheme="minorHAnsi" w:cstheme="minorHAnsi"/>
                <w:sz w:val="20"/>
              </w:rPr>
              <w:t>jeho</w:t>
            </w:r>
            <w:r w:rsidRPr="00135AE8">
              <w:rPr>
                <w:rFonts w:asciiTheme="minorHAnsi" w:hAnsiTheme="minorHAnsi" w:cstheme="minorHAnsi"/>
                <w:spacing w:val="-2"/>
                <w:sz w:val="20"/>
              </w:rPr>
              <w:t xml:space="preserve"> </w:t>
            </w:r>
            <w:r w:rsidRPr="00135AE8">
              <w:rPr>
                <w:rFonts w:asciiTheme="minorHAnsi" w:hAnsiTheme="minorHAnsi" w:cstheme="minorHAnsi"/>
                <w:sz w:val="20"/>
              </w:rPr>
              <w:t>část</w:t>
            </w:r>
            <w:r w:rsidRPr="00135AE8">
              <w:rPr>
                <w:rFonts w:asciiTheme="minorHAnsi" w:hAnsiTheme="minorHAnsi" w:cstheme="minorHAnsi"/>
                <w:spacing w:val="-4"/>
                <w:sz w:val="20"/>
              </w:rPr>
              <w:t xml:space="preserve"> </w:t>
            </w:r>
            <w:r w:rsidRPr="00135AE8">
              <w:rPr>
                <w:rFonts w:asciiTheme="minorHAnsi" w:hAnsiTheme="minorHAnsi" w:cstheme="minorHAnsi"/>
                <w:sz w:val="20"/>
              </w:rPr>
              <w:t>licenci,</w:t>
            </w:r>
            <w:r w:rsidRPr="00135AE8">
              <w:rPr>
                <w:rFonts w:asciiTheme="minorHAnsi" w:hAnsiTheme="minorHAnsi" w:cstheme="minorHAnsi"/>
                <w:spacing w:val="-4"/>
                <w:sz w:val="20"/>
              </w:rPr>
              <w:t xml:space="preserve"> </w:t>
            </w:r>
            <w:r w:rsidRPr="00135AE8">
              <w:rPr>
                <w:rFonts w:asciiTheme="minorHAnsi" w:hAnsiTheme="minorHAnsi" w:cstheme="minorHAnsi"/>
                <w:sz w:val="20"/>
              </w:rPr>
              <w:t>bude</w:t>
            </w:r>
            <w:r w:rsidRPr="00135AE8">
              <w:rPr>
                <w:rFonts w:asciiTheme="minorHAnsi" w:hAnsiTheme="minorHAnsi" w:cstheme="minorHAnsi"/>
                <w:spacing w:val="-4"/>
                <w:sz w:val="20"/>
              </w:rPr>
              <w:t xml:space="preserve"> </w:t>
            </w:r>
            <w:r w:rsidRPr="00135AE8">
              <w:rPr>
                <w:rFonts w:asciiTheme="minorHAnsi" w:hAnsiTheme="minorHAnsi" w:cstheme="minorHAnsi"/>
                <w:sz w:val="20"/>
              </w:rPr>
              <w:t>součástí</w:t>
            </w:r>
            <w:r w:rsidRPr="00135AE8">
              <w:rPr>
                <w:rFonts w:asciiTheme="minorHAnsi" w:hAnsiTheme="minorHAnsi" w:cstheme="minorHAnsi"/>
                <w:spacing w:val="-3"/>
                <w:sz w:val="20"/>
              </w:rPr>
              <w:t xml:space="preserve"> </w:t>
            </w:r>
            <w:r w:rsidRPr="00135AE8">
              <w:rPr>
                <w:rFonts w:asciiTheme="minorHAnsi" w:hAnsiTheme="minorHAnsi" w:cstheme="minorHAnsi"/>
                <w:sz w:val="20"/>
              </w:rPr>
              <w:t>dodávky.</w:t>
            </w:r>
          </w:p>
        </w:tc>
        <w:tc>
          <w:tcPr>
            <w:tcW w:w="4668" w:type="dxa"/>
            <w:shd w:val="clear" w:color="auto" w:fill="auto"/>
            <w:vAlign w:val="center"/>
          </w:tcPr>
          <w:p w14:paraId="52FFA53D" w14:textId="7A09420E" w:rsidR="000378F4" w:rsidRPr="00135AE8" w:rsidRDefault="000378F4" w:rsidP="000378F4">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0378F4" w:rsidRPr="00135AE8" w14:paraId="50BF45E0" w14:textId="77777777" w:rsidTr="00AB1F03">
        <w:trPr>
          <w:trHeight w:val="3120"/>
        </w:trPr>
        <w:tc>
          <w:tcPr>
            <w:tcW w:w="4531" w:type="dxa"/>
            <w:shd w:val="clear" w:color="auto" w:fill="auto"/>
            <w:vAlign w:val="center"/>
          </w:tcPr>
          <w:p w14:paraId="38CBDEB9" w14:textId="77777777" w:rsidR="000378F4" w:rsidRPr="00135AE8" w:rsidRDefault="000378F4" w:rsidP="000378F4">
            <w:pPr>
              <w:pStyle w:val="Zkladntext"/>
              <w:spacing w:before="0" w:line="240" w:lineRule="auto"/>
              <w:jc w:val="left"/>
              <w:rPr>
                <w:rFonts w:asciiTheme="minorHAnsi" w:hAnsiTheme="minorHAnsi" w:cstheme="minorHAnsi"/>
                <w:sz w:val="20"/>
              </w:rPr>
            </w:pPr>
            <w:permStart w:id="907691413" w:edGrp="everyone" w:colFirst="1" w:colLast="1"/>
            <w:permEnd w:id="1681084967"/>
            <w:r w:rsidRPr="00135AE8">
              <w:rPr>
                <w:rFonts w:asciiTheme="minorHAnsi" w:hAnsiTheme="minorHAnsi" w:cstheme="minorHAnsi"/>
                <w:sz w:val="20"/>
              </w:rPr>
              <w:lastRenderedPageBreak/>
              <w:t>Software</w:t>
            </w:r>
            <w:r w:rsidRPr="00135AE8">
              <w:rPr>
                <w:rFonts w:asciiTheme="minorHAnsi" w:hAnsiTheme="minorHAnsi" w:cstheme="minorHAnsi"/>
                <w:spacing w:val="-9"/>
                <w:sz w:val="20"/>
              </w:rPr>
              <w:t xml:space="preserve"> </w:t>
            </w:r>
            <w:r w:rsidRPr="00135AE8">
              <w:rPr>
                <w:rFonts w:asciiTheme="minorHAnsi" w:hAnsiTheme="minorHAnsi" w:cstheme="minorHAnsi"/>
                <w:sz w:val="20"/>
              </w:rPr>
              <w:t>musí</w:t>
            </w:r>
            <w:r w:rsidRPr="00135AE8">
              <w:rPr>
                <w:rFonts w:asciiTheme="minorHAnsi" w:hAnsiTheme="minorHAnsi" w:cstheme="minorHAnsi"/>
                <w:spacing w:val="-9"/>
                <w:sz w:val="20"/>
              </w:rPr>
              <w:t xml:space="preserve"> </w:t>
            </w:r>
            <w:r w:rsidRPr="00135AE8">
              <w:rPr>
                <w:rFonts w:asciiTheme="minorHAnsi" w:hAnsiTheme="minorHAnsi" w:cstheme="minorHAnsi"/>
                <w:sz w:val="20"/>
              </w:rPr>
              <w:t>umožňovat</w:t>
            </w:r>
            <w:r w:rsidRPr="00135AE8">
              <w:rPr>
                <w:rFonts w:asciiTheme="minorHAnsi" w:hAnsiTheme="minorHAnsi" w:cstheme="minorHAnsi"/>
                <w:spacing w:val="-8"/>
                <w:sz w:val="20"/>
              </w:rPr>
              <w:t xml:space="preserve"> </w:t>
            </w:r>
            <w:r w:rsidRPr="00135AE8">
              <w:rPr>
                <w:rFonts w:asciiTheme="minorHAnsi" w:hAnsiTheme="minorHAnsi" w:cstheme="minorHAnsi"/>
                <w:sz w:val="20"/>
              </w:rPr>
              <w:t>přípravu</w:t>
            </w:r>
            <w:r w:rsidRPr="00135AE8">
              <w:rPr>
                <w:rFonts w:asciiTheme="minorHAnsi" w:hAnsiTheme="minorHAnsi" w:cstheme="minorHAnsi"/>
                <w:spacing w:val="-8"/>
                <w:sz w:val="20"/>
              </w:rPr>
              <w:t xml:space="preserve"> </w:t>
            </w:r>
            <w:r w:rsidRPr="00135AE8">
              <w:rPr>
                <w:rFonts w:asciiTheme="minorHAnsi" w:hAnsiTheme="minorHAnsi" w:cstheme="minorHAnsi"/>
                <w:sz w:val="20"/>
              </w:rPr>
              <w:t>šablon</w:t>
            </w:r>
            <w:r w:rsidRPr="00135AE8">
              <w:rPr>
                <w:rFonts w:asciiTheme="minorHAnsi" w:hAnsiTheme="minorHAnsi" w:cstheme="minorHAnsi"/>
                <w:spacing w:val="-9"/>
                <w:sz w:val="20"/>
              </w:rPr>
              <w:t xml:space="preserve"> </w:t>
            </w:r>
            <w:r w:rsidRPr="00135AE8">
              <w:rPr>
                <w:rFonts w:asciiTheme="minorHAnsi" w:hAnsiTheme="minorHAnsi" w:cstheme="minorHAnsi"/>
                <w:sz w:val="20"/>
              </w:rPr>
              <w:t>scénářů.</w:t>
            </w:r>
            <w:r w:rsidRPr="00135AE8">
              <w:rPr>
                <w:rFonts w:asciiTheme="minorHAnsi" w:hAnsiTheme="minorHAnsi" w:cstheme="minorHAnsi"/>
                <w:spacing w:val="-9"/>
                <w:sz w:val="20"/>
              </w:rPr>
              <w:t xml:space="preserve"> </w:t>
            </w:r>
            <w:r w:rsidRPr="00135AE8">
              <w:rPr>
                <w:rFonts w:asciiTheme="minorHAnsi" w:hAnsiTheme="minorHAnsi" w:cstheme="minorHAnsi"/>
                <w:sz w:val="20"/>
              </w:rPr>
              <w:t>V</w:t>
            </w:r>
            <w:r w:rsidRPr="00135AE8">
              <w:rPr>
                <w:rFonts w:asciiTheme="minorHAnsi" w:hAnsiTheme="minorHAnsi" w:cstheme="minorHAnsi"/>
                <w:spacing w:val="-8"/>
                <w:sz w:val="20"/>
              </w:rPr>
              <w:t xml:space="preserve"> </w:t>
            </w:r>
            <w:r w:rsidRPr="00135AE8">
              <w:rPr>
                <w:rFonts w:asciiTheme="minorHAnsi" w:hAnsiTheme="minorHAnsi" w:cstheme="minorHAnsi"/>
                <w:sz w:val="20"/>
              </w:rPr>
              <w:t>šabloně</w:t>
            </w:r>
            <w:r w:rsidRPr="00135AE8">
              <w:rPr>
                <w:rFonts w:asciiTheme="minorHAnsi" w:hAnsiTheme="minorHAnsi" w:cstheme="minorHAnsi"/>
                <w:spacing w:val="-8"/>
                <w:sz w:val="20"/>
              </w:rPr>
              <w:t xml:space="preserve"> </w:t>
            </w:r>
            <w:r w:rsidRPr="00135AE8">
              <w:rPr>
                <w:rFonts w:asciiTheme="minorHAnsi" w:hAnsiTheme="minorHAnsi" w:cstheme="minorHAnsi"/>
                <w:sz w:val="20"/>
              </w:rPr>
              <w:t>scénáře</w:t>
            </w:r>
            <w:r w:rsidRPr="00135AE8">
              <w:rPr>
                <w:rFonts w:asciiTheme="minorHAnsi" w:hAnsiTheme="minorHAnsi" w:cstheme="minorHAnsi"/>
                <w:spacing w:val="-9"/>
                <w:sz w:val="20"/>
              </w:rPr>
              <w:t xml:space="preserve"> </w:t>
            </w:r>
            <w:r w:rsidRPr="00135AE8">
              <w:rPr>
                <w:rFonts w:asciiTheme="minorHAnsi" w:hAnsiTheme="minorHAnsi" w:cstheme="minorHAnsi"/>
                <w:sz w:val="20"/>
              </w:rPr>
              <w:t>musí</w:t>
            </w:r>
            <w:r w:rsidRPr="00135AE8">
              <w:rPr>
                <w:rFonts w:asciiTheme="minorHAnsi" w:hAnsiTheme="minorHAnsi" w:cstheme="minorHAnsi"/>
                <w:spacing w:val="-8"/>
                <w:sz w:val="20"/>
              </w:rPr>
              <w:t xml:space="preserve"> </w:t>
            </w:r>
            <w:r w:rsidRPr="00135AE8">
              <w:rPr>
                <w:rFonts w:asciiTheme="minorHAnsi" w:hAnsiTheme="minorHAnsi" w:cstheme="minorHAnsi"/>
                <w:sz w:val="20"/>
              </w:rPr>
              <w:t>být</w:t>
            </w:r>
            <w:r w:rsidRPr="00135AE8">
              <w:rPr>
                <w:rFonts w:asciiTheme="minorHAnsi" w:hAnsiTheme="minorHAnsi" w:cstheme="minorHAnsi"/>
                <w:spacing w:val="-7"/>
                <w:sz w:val="20"/>
              </w:rPr>
              <w:t xml:space="preserve"> </w:t>
            </w:r>
            <w:r w:rsidRPr="00135AE8">
              <w:rPr>
                <w:rFonts w:asciiTheme="minorHAnsi" w:hAnsiTheme="minorHAnsi" w:cstheme="minorHAnsi"/>
                <w:sz w:val="20"/>
              </w:rPr>
              <w:t>umožněno</w:t>
            </w:r>
            <w:r w:rsidRPr="00135AE8">
              <w:rPr>
                <w:rFonts w:asciiTheme="minorHAnsi" w:hAnsiTheme="minorHAnsi" w:cstheme="minorHAnsi"/>
                <w:spacing w:val="-8"/>
                <w:sz w:val="20"/>
              </w:rPr>
              <w:t xml:space="preserve"> </w:t>
            </w:r>
            <w:r w:rsidRPr="00135AE8">
              <w:rPr>
                <w:rFonts w:asciiTheme="minorHAnsi" w:hAnsiTheme="minorHAnsi" w:cstheme="minorHAnsi"/>
                <w:spacing w:val="-2"/>
                <w:sz w:val="20"/>
              </w:rPr>
              <w:t>používat:</w:t>
            </w:r>
          </w:p>
          <w:p w14:paraId="002C3AD9" w14:textId="77777777" w:rsidR="000378F4" w:rsidRPr="00135AE8" w:rsidRDefault="000378F4" w:rsidP="00AB1F03">
            <w:pPr>
              <w:pStyle w:val="Odstavecseseznamem"/>
              <w:widowControl w:val="0"/>
              <w:numPr>
                <w:ilvl w:val="0"/>
                <w:numId w:val="6"/>
              </w:numPr>
              <w:tabs>
                <w:tab w:val="left" w:pos="307"/>
              </w:tabs>
              <w:suppressAutoHyphens w:val="0"/>
              <w:autoSpaceDE w:val="0"/>
              <w:autoSpaceDN w:val="0"/>
              <w:ind w:left="307" w:right="527" w:hanging="284"/>
              <w:contextualSpacing w:val="0"/>
              <w:rPr>
                <w:rFonts w:asciiTheme="minorHAnsi" w:hAnsiTheme="minorHAnsi" w:cstheme="minorHAnsi"/>
                <w:sz w:val="20"/>
                <w:szCs w:val="20"/>
                <w:lang w:eastAsia="en-US"/>
              </w:rPr>
            </w:pPr>
            <w:r w:rsidRPr="00135AE8">
              <w:rPr>
                <w:rFonts w:asciiTheme="minorHAnsi" w:hAnsiTheme="minorHAnsi" w:cstheme="minorHAnsi"/>
                <w:sz w:val="20"/>
                <w:szCs w:val="20"/>
                <w:lang w:eastAsia="en-US"/>
              </w:rPr>
              <w:t>Média (rentgenové snímky, video z ultrazvuku, krevní obrazy a další obrazové či zvukové soubory standardních formátů – MP3 pro zvuk, MP4/H.264 pro video a JPG pro obrázky), které mohou být zobrazeny v určitém scénáři na příslušném LCD displeji v simulační místnosti.</w:t>
            </w:r>
          </w:p>
          <w:p w14:paraId="3BDA4FEE" w14:textId="77777777" w:rsidR="000378F4" w:rsidRPr="00135AE8" w:rsidRDefault="000378F4" w:rsidP="00AB1F03">
            <w:pPr>
              <w:pStyle w:val="Odstavecseseznamem"/>
              <w:widowControl w:val="0"/>
              <w:numPr>
                <w:ilvl w:val="0"/>
                <w:numId w:val="6"/>
              </w:numPr>
              <w:tabs>
                <w:tab w:val="left" w:pos="307"/>
              </w:tabs>
              <w:suppressAutoHyphens w:val="0"/>
              <w:autoSpaceDE w:val="0"/>
              <w:autoSpaceDN w:val="0"/>
              <w:ind w:left="307" w:hanging="284"/>
              <w:contextualSpacing w:val="0"/>
              <w:rPr>
                <w:rFonts w:asciiTheme="minorHAnsi" w:hAnsiTheme="minorHAnsi" w:cstheme="minorHAnsi"/>
                <w:sz w:val="20"/>
                <w:szCs w:val="20"/>
                <w:lang w:eastAsia="en-US"/>
              </w:rPr>
            </w:pPr>
            <w:r w:rsidRPr="00135AE8">
              <w:rPr>
                <w:rFonts w:asciiTheme="minorHAnsi" w:hAnsiTheme="minorHAnsi" w:cstheme="minorHAnsi"/>
                <w:sz w:val="20"/>
                <w:szCs w:val="20"/>
                <w:lang w:eastAsia="en-US"/>
              </w:rPr>
              <w:t>Kontrolní seznamy (checklisty) pro kontrolu nebo zkoušení v dané situaci.</w:t>
            </w:r>
          </w:p>
          <w:p w14:paraId="47A74C16" w14:textId="47405107" w:rsidR="000378F4" w:rsidRPr="00135AE8" w:rsidRDefault="000378F4" w:rsidP="00AB1F03">
            <w:pPr>
              <w:pStyle w:val="Odstavecseseznamem"/>
              <w:widowControl w:val="0"/>
              <w:numPr>
                <w:ilvl w:val="0"/>
                <w:numId w:val="6"/>
              </w:numPr>
              <w:tabs>
                <w:tab w:val="left" w:pos="307"/>
              </w:tabs>
              <w:suppressAutoHyphens w:val="0"/>
              <w:autoSpaceDE w:val="0"/>
              <w:autoSpaceDN w:val="0"/>
              <w:ind w:left="307" w:hanging="284"/>
              <w:contextualSpacing w:val="0"/>
              <w:rPr>
                <w:rFonts w:asciiTheme="minorHAnsi" w:hAnsiTheme="minorHAnsi" w:cstheme="minorHAnsi"/>
                <w:sz w:val="20"/>
                <w:szCs w:val="20"/>
                <w:lang w:eastAsia="en-US"/>
              </w:rPr>
            </w:pPr>
            <w:r w:rsidRPr="00135AE8">
              <w:rPr>
                <w:rFonts w:asciiTheme="minorHAnsi" w:hAnsiTheme="minorHAnsi" w:cstheme="minorHAnsi"/>
                <w:sz w:val="20"/>
                <w:szCs w:val="20"/>
                <w:lang w:eastAsia="en-US"/>
              </w:rPr>
              <w:t>Záložky a značky používané v daném scénáři</w:t>
            </w:r>
            <w:bookmarkStart w:id="0" w:name="V._Ovládací_a_nahrávací_software_(řídicí"/>
            <w:bookmarkEnd w:id="0"/>
            <w:r w:rsidR="00A10394">
              <w:rPr>
                <w:rFonts w:asciiTheme="minorHAnsi" w:hAnsiTheme="minorHAnsi" w:cstheme="minorHAnsi"/>
                <w:sz w:val="20"/>
                <w:szCs w:val="20"/>
                <w:lang w:eastAsia="en-US"/>
              </w:rPr>
              <w:t>.</w:t>
            </w:r>
          </w:p>
        </w:tc>
        <w:tc>
          <w:tcPr>
            <w:tcW w:w="4668" w:type="dxa"/>
            <w:shd w:val="clear" w:color="auto" w:fill="auto"/>
            <w:vAlign w:val="center"/>
          </w:tcPr>
          <w:p w14:paraId="781ECD84" w14:textId="770F8CA3" w:rsidR="000378F4" w:rsidRPr="00135AE8" w:rsidRDefault="000378F4" w:rsidP="000378F4">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0378F4" w:rsidRPr="00135AE8" w14:paraId="20DD3915" w14:textId="77777777" w:rsidTr="00AB1F03">
        <w:trPr>
          <w:trHeight w:val="544"/>
        </w:trPr>
        <w:tc>
          <w:tcPr>
            <w:tcW w:w="4531" w:type="dxa"/>
            <w:shd w:val="clear" w:color="auto" w:fill="auto"/>
            <w:vAlign w:val="center"/>
          </w:tcPr>
          <w:p w14:paraId="774B0C21" w14:textId="066BF29D" w:rsidR="000378F4" w:rsidRPr="00135AE8" w:rsidRDefault="000378F4" w:rsidP="000378F4">
            <w:pPr>
              <w:widowControl w:val="0"/>
              <w:tabs>
                <w:tab w:val="left" w:pos="836"/>
              </w:tabs>
              <w:autoSpaceDE w:val="0"/>
              <w:autoSpaceDN w:val="0"/>
              <w:rPr>
                <w:rFonts w:asciiTheme="minorHAnsi" w:eastAsia="Calibri" w:hAnsiTheme="minorHAnsi" w:cstheme="minorHAnsi"/>
                <w:sz w:val="20"/>
                <w:szCs w:val="20"/>
                <w:lang w:eastAsia="en-US"/>
              </w:rPr>
            </w:pPr>
            <w:permStart w:id="342837383" w:edGrp="everyone" w:colFirst="1" w:colLast="1"/>
            <w:permEnd w:id="907691413"/>
            <w:r w:rsidRPr="00135AE8">
              <w:rPr>
                <w:rFonts w:asciiTheme="minorHAnsi" w:eastAsia="Calibri" w:hAnsiTheme="minorHAnsi" w:cstheme="minorHAnsi"/>
                <w:sz w:val="20"/>
                <w:szCs w:val="20"/>
                <w:lang w:eastAsia="en-US"/>
              </w:rPr>
              <w:t>Ovládání řídicího software musí být umožněno klávesnicí a myší.</w:t>
            </w:r>
          </w:p>
        </w:tc>
        <w:tc>
          <w:tcPr>
            <w:tcW w:w="4668" w:type="dxa"/>
            <w:shd w:val="clear" w:color="auto" w:fill="auto"/>
            <w:vAlign w:val="center"/>
          </w:tcPr>
          <w:p w14:paraId="151D51F1" w14:textId="234CF1AF" w:rsidR="000378F4" w:rsidRPr="00135AE8" w:rsidRDefault="000378F4" w:rsidP="000378F4">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0378F4" w:rsidRPr="00135AE8" w14:paraId="2FD13D36" w14:textId="77777777" w:rsidTr="001C2045">
        <w:trPr>
          <w:trHeight w:val="1131"/>
        </w:trPr>
        <w:tc>
          <w:tcPr>
            <w:tcW w:w="4531" w:type="dxa"/>
            <w:shd w:val="clear" w:color="auto" w:fill="auto"/>
            <w:vAlign w:val="center"/>
          </w:tcPr>
          <w:p w14:paraId="76671E95" w14:textId="3DCBE13D" w:rsidR="000378F4" w:rsidRPr="00135AE8" w:rsidRDefault="000378F4" w:rsidP="000378F4">
            <w:pPr>
              <w:widowControl w:val="0"/>
              <w:tabs>
                <w:tab w:val="left" w:pos="836"/>
              </w:tabs>
              <w:autoSpaceDE w:val="0"/>
              <w:autoSpaceDN w:val="0"/>
              <w:ind w:right="531"/>
              <w:rPr>
                <w:rFonts w:asciiTheme="minorHAnsi" w:hAnsiTheme="minorHAnsi" w:cstheme="minorHAnsi"/>
                <w:sz w:val="20"/>
                <w:szCs w:val="20"/>
              </w:rPr>
            </w:pPr>
            <w:permStart w:id="2076911774" w:edGrp="everyone" w:colFirst="1" w:colLast="1"/>
            <w:permEnd w:id="342837383"/>
            <w:r w:rsidRPr="00135AE8">
              <w:rPr>
                <w:rFonts w:asciiTheme="minorHAnsi" w:hAnsiTheme="minorHAnsi" w:cstheme="minorHAnsi"/>
                <w:sz w:val="20"/>
                <w:szCs w:val="20"/>
              </w:rPr>
              <w:t xml:space="preserve">Všechny video kanály z kamer a video zachycujících jednotek (enkodérů), které jsou připojeny k systému, musí být přístupné v řídícím softwaru. </w:t>
            </w:r>
          </w:p>
        </w:tc>
        <w:tc>
          <w:tcPr>
            <w:tcW w:w="4668" w:type="dxa"/>
            <w:shd w:val="clear" w:color="auto" w:fill="auto"/>
            <w:vAlign w:val="center"/>
          </w:tcPr>
          <w:p w14:paraId="6D0D3C5A" w14:textId="7E491B11" w:rsidR="000378F4" w:rsidRPr="00135AE8" w:rsidRDefault="000378F4" w:rsidP="000378F4">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9674CD" w:rsidRPr="00135AE8" w14:paraId="3EB6C4DC" w14:textId="77777777" w:rsidTr="001C2045">
        <w:trPr>
          <w:trHeight w:val="1119"/>
        </w:trPr>
        <w:tc>
          <w:tcPr>
            <w:tcW w:w="4531" w:type="dxa"/>
            <w:shd w:val="clear" w:color="auto" w:fill="auto"/>
            <w:vAlign w:val="center"/>
          </w:tcPr>
          <w:p w14:paraId="4C2E5E90" w14:textId="4247EC9F" w:rsidR="009674CD" w:rsidRPr="00135AE8" w:rsidRDefault="000A0479" w:rsidP="000378F4">
            <w:pPr>
              <w:widowControl w:val="0"/>
              <w:tabs>
                <w:tab w:val="left" w:pos="836"/>
              </w:tabs>
              <w:autoSpaceDE w:val="0"/>
              <w:autoSpaceDN w:val="0"/>
              <w:ind w:right="531"/>
              <w:rPr>
                <w:rFonts w:asciiTheme="minorHAnsi" w:hAnsiTheme="minorHAnsi" w:cstheme="minorHAnsi"/>
                <w:sz w:val="20"/>
                <w:szCs w:val="20"/>
              </w:rPr>
            </w:pPr>
            <w:permStart w:id="1475175269" w:edGrp="everyone" w:colFirst="1" w:colLast="1"/>
            <w:permEnd w:id="2076911774"/>
            <w:r w:rsidRPr="00135AE8">
              <w:rPr>
                <w:rFonts w:asciiTheme="minorHAnsi" w:hAnsiTheme="minorHAnsi" w:cstheme="minorHAnsi"/>
                <w:sz w:val="20"/>
                <w:szCs w:val="20"/>
              </w:rPr>
              <w:t xml:space="preserve">Možnost budoucího rozšíření počtu </w:t>
            </w:r>
            <w:r w:rsidR="006F0375" w:rsidRPr="00135AE8">
              <w:rPr>
                <w:rFonts w:asciiTheme="minorHAnsi" w:hAnsiTheme="minorHAnsi" w:cstheme="minorHAnsi"/>
                <w:sz w:val="20"/>
                <w:szCs w:val="20"/>
              </w:rPr>
              <w:t>simulačních místností</w:t>
            </w:r>
            <w:r w:rsidR="00782ADA" w:rsidRPr="00135AE8">
              <w:rPr>
                <w:rFonts w:asciiTheme="minorHAnsi" w:hAnsiTheme="minorHAnsi" w:cstheme="minorHAnsi"/>
                <w:sz w:val="20"/>
                <w:szCs w:val="20"/>
              </w:rPr>
              <w:t xml:space="preserve"> (audio-</w:t>
            </w:r>
            <w:r w:rsidRPr="00135AE8">
              <w:rPr>
                <w:rFonts w:asciiTheme="minorHAnsi" w:hAnsiTheme="minorHAnsi" w:cstheme="minorHAnsi"/>
                <w:sz w:val="20"/>
                <w:szCs w:val="20"/>
              </w:rPr>
              <w:t>video kanálů</w:t>
            </w:r>
            <w:r w:rsidR="00782ADA" w:rsidRPr="00135AE8">
              <w:rPr>
                <w:rFonts w:asciiTheme="minorHAnsi" w:hAnsiTheme="minorHAnsi" w:cstheme="minorHAnsi"/>
                <w:sz w:val="20"/>
                <w:szCs w:val="20"/>
              </w:rPr>
              <w:t>)</w:t>
            </w:r>
            <w:r w:rsidR="00F76862" w:rsidRPr="00135AE8">
              <w:rPr>
                <w:rFonts w:asciiTheme="minorHAnsi" w:hAnsiTheme="minorHAnsi" w:cstheme="minorHAnsi"/>
                <w:sz w:val="20"/>
                <w:szCs w:val="20"/>
              </w:rPr>
              <w:t xml:space="preserve">. Počet audio-video kanálů </w:t>
            </w:r>
            <w:r w:rsidRPr="00135AE8">
              <w:rPr>
                <w:rFonts w:asciiTheme="minorHAnsi" w:hAnsiTheme="minorHAnsi" w:cstheme="minorHAnsi"/>
                <w:sz w:val="20"/>
                <w:szCs w:val="20"/>
              </w:rPr>
              <w:t>nebude softwarem omezen.</w:t>
            </w:r>
          </w:p>
        </w:tc>
        <w:tc>
          <w:tcPr>
            <w:tcW w:w="4668" w:type="dxa"/>
            <w:shd w:val="clear" w:color="auto" w:fill="auto"/>
            <w:vAlign w:val="center"/>
          </w:tcPr>
          <w:p w14:paraId="29EE86D1" w14:textId="199AE861" w:rsidR="009674CD" w:rsidRPr="00135AE8" w:rsidRDefault="00AB45F4" w:rsidP="000378F4">
            <w:pPr>
              <w:rPr>
                <w:rFonts w:asciiTheme="minorHAnsi" w:hAnsiTheme="minorHAnsi" w:cstheme="minorHAnsi"/>
                <w:sz w:val="20"/>
                <w:szCs w:val="20"/>
              </w:rPr>
            </w:pPr>
            <w:r>
              <w:rPr>
                <w:rFonts w:asciiTheme="minorHAnsi" w:hAnsiTheme="minorHAnsi" w:cstheme="minorHAnsi"/>
                <w:sz w:val="20"/>
                <w:szCs w:val="20"/>
              </w:rPr>
              <w:t>Doplňte</w:t>
            </w:r>
          </w:p>
        </w:tc>
      </w:tr>
      <w:tr w:rsidR="000378F4" w:rsidRPr="00135AE8" w14:paraId="0F8EE25B" w14:textId="77777777" w:rsidTr="00AB1F03">
        <w:trPr>
          <w:trHeight w:val="828"/>
        </w:trPr>
        <w:tc>
          <w:tcPr>
            <w:tcW w:w="4531" w:type="dxa"/>
            <w:shd w:val="clear" w:color="auto" w:fill="auto"/>
            <w:vAlign w:val="center"/>
          </w:tcPr>
          <w:p w14:paraId="0926057B" w14:textId="77777777" w:rsidR="000378F4" w:rsidRPr="00135AE8" w:rsidRDefault="000378F4" w:rsidP="000378F4">
            <w:pPr>
              <w:widowControl w:val="0"/>
              <w:tabs>
                <w:tab w:val="left" w:pos="836"/>
              </w:tabs>
              <w:autoSpaceDE w:val="0"/>
              <w:autoSpaceDN w:val="0"/>
              <w:rPr>
                <w:rFonts w:asciiTheme="minorHAnsi" w:eastAsia="Calibri" w:hAnsiTheme="minorHAnsi" w:cstheme="minorHAnsi"/>
                <w:sz w:val="20"/>
                <w:szCs w:val="20"/>
                <w:lang w:eastAsia="en-US"/>
              </w:rPr>
            </w:pPr>
            <w:permStart w:id="2049205454" w:edGrp="everyone" w:colFirst="1" w:colLast="1"/>
            <w:permEnd w:id="1475175269"/>
            <w:r w:rsidRPr="00135AE8">
              <w:rPr>
                <w:rFonts w:asciiTheme="minorHAnsi" w:eastAsia="Calibri" w:hAnsiTheme="minorHAnsi" w:cstheme="minorHAnsi"/>
                <w:sz w:val="20"/>
                <w:szCs w:val="20"/>
                <w:lang w:eastAsia="en-US"/>
              </w:rPr>
              <w:t>Ovládání kamery (pohyb, zoom, ostření) musí být možné přímo v programu a bez nutnosti externích ovladačů joysticku.</w:t>
            </w:r>
          </w:p>
        </w:tc>
        <w:tc>
          <w:tcPr>
            <w:tcW w:w="4668" w:type="dxa"/>
            <w:shd w:val="clear" w:color="auto" w:fill="auto"/>
            <w:vAlign w:val="center"/>
          </w:tcPr>
          <w:p w14:paraId="12ACF064" w14:textId="280DF9F3" w:rsidR="000378F4" w:rsidRPr="00135AE8" w:rsidRDefault="000378F4" w:rsidP="000378F4">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0378F4" w:rsidRPr="00135AE8" w14:paraId="6224624B" w14:textId="77777777" w:rsidTr="00C2034B">
        <w:trPr>
          <w:trHeight w:val="300"/>
        </w:trPr>
        <w:tc>
          <w:tcPr>
            <w:tcW w:w="4531" w:type="dxa"/>
            <w:shd w:val="clear" w:color="auto" w:fill="auto"/>
            <w:vAlign w:val="center"/>
          </w:tcPr>
          <w:p w14:paraId="2E496BE6" w14:textId="518CBEE5" w:rsidR="000378F4" w:rsidRPr="00135AE8" w:rsidRDefault="000378F4" w:rsidP="000378F4">
            <w:pPr>
              <w:widowControl w:val="0"/>
              <w:tabs>
                <w:tab w:val="left" w:pos="836"/>
              </w:tabs>
              <w:autoSpaceDE w:val="0"/>
              <w:autoSpaceDN w:val="0"/>
              <w:ind w:right="481"/>
              <w:rPr>
                <w:rFonts w:asciiTheme="minorHAnsi" w:eastAsia="Calibri" w:hAnsiTheme="minorHAnsi" w:cstheme="minorHAnsi"/>
                <w:sz w:val="20"/>
                <w:szCs w:val="20"/>
                <w:lang w:eastAsia="en-US"/>
              </w:rPr>
            </w:pPr>
            <w:permStart w:id="1366366761" w:edGrp="everyone" w:colFirst="1" w:colLast="1"/>
            <w:permEnd w:id="2049205454"/>
            <w:r w:rsidRPr="00135AE8">
              <w:rPr>
                <w:rFonts w:asciiTheme="minorHAnsi" w:eastAsia="Calibri" w:hAnsiTheme="minorHAnsi" w:cstheme="minorHAnsi"/>
                <w:sz w:val="20"/>
                <w:szCs w:val="20"/>
                <w:lang w:eastAsia="en-US"/>
              </w:rPr>
              <w:t xml:space="preserve">Software musí moderátorovi (instruktorovi) umožnit definovat „pohledy“ ze všech video kanálů, které logicky </w:t>
            </w:r>
            <w:proofErr w:type="gramStart"/>
            <w:r w:rsidRPr="00135AE8">
              <w:rPr>
                <w:rFonts w:asciiTheme="minorHAnsi" w:eastAsia="Calibri" w:hAnsiTheme="minorHAnsi" w:cstheme="minorHAnsi"/>
                <w:sz w:val="20"/>
                <w:szCs w:val="20"/>
                <w:lang w:eastAsia="en-US"/>
              </w:rPr>
              <w:t>patří</w:t>
            </w:r>
            <w:proofErr w:type="gramEnd"/>
            <w:r w:rsidRPr="00135AE8">
              <w:rPr>
                <w:rFonts w:asciiTheme="minorHAnsi" w:eastAsia="Calibri" w:hAnsiTheme="minorHAnsi" w:cstheme="minorHAnsi"/>
                <w:sz w:val="20"/>
                <w:szCs w:val="20"/>
                <w:lang w:eastAsia="en-US"/>
              </w:rPr>
              <w:t xml:space="preserve"> k sobě (například všechny kamery, aby byl zajištěn pohled na průběh simulace z více úhlů a video kanál monitoru signálu pacienta v dané simulační místnosti). Software musí umožnit výběr šablon nebo jednoduché vytvoření rozvržení pro rozložení video kanálů na obrazovce. Software umožní zobrazit různé typy rozložení na obrazovce – </w:t>
            </w:r>
            <w:r w:rsidR="00217F8F" w:rsidRPr="00135AE8">
              <w:rPr>
                <w:rFonts w:asciiTheme="minorHAnsi" w:eastAsia="Calibri" w:hAnsiTheme="minorHAnsi" w:cstheme="minorHAnsi"/>
                <w:sz w:val="20"/>
                <w:szCs w:val="20"/>
                <w:lang w:eastAsia="en-US"/>
              </w:rPr>
              <w:t>min.</w:t>
            </w:r>
            <w:r w:rsidRPr="00135AE8">
              <w:rPr>
                <w:rFonts w:asciiTheme="minorHAnsi" w:eastAsia="Calibri" w:hAnsiTheme="minorHAnsi" w:cstheme="minorHAnsi"/>
                <w:sz w:val="20"/>
                <w:szCs w:val="20"/>
                <w:lang w:eastAsia="en-US"/>
              </w:rPr>
              <w:t xml:space="preserve"> rozdělení na 4 obrazovky, 1 velký obraz, tři malé, obraz v obraze (</w:t>
            </w:r>
            <w:proofErr w:type="spellStart"/>
            <w:r w:rsidRPr="00135AE8">
              <w:rPr>
                <w:rFonts w:asciiTheme="minorHAnsi" w:eastAsia="Calibri" w:hAnsiTheme="minorHAnsi" w:cstheme="minorHAnsi"/>
                <w:sz w:val="20"/>
                <w:szCs w:val="20"/>
                <w:lang w:eastAsia="en-US"/>
              </w:rPr>
              <w:t>PiP</w:t>
            </w:r>
            <w:proofErr w:type="spellEnd"/>
            <w:r w:rsidRPr="00135AE8">
              <w:rPr>
                <w:rFonts w:asciiTheme="minorHAnsi" w:eastAsia="Calibri" w:hAnsiTheme="minorHAnsi" w:cstheme="minorHAnsi"/>
                <w:sz w:val="20"/>
                <w:szCs w:val="20"/>
                <w:lang w:eastAsia="en-US"/>
              </w:rPr>
              <w:t>) apod.</w:t>
            </w:r>
          </w:p>
        </w:tc>
        <w:tc>
          <w:tcPr>
            <w:tcW w:w="4668" w:type="dxa"/>
            <w:shd w:val="clear" w:color="auto" w:fill="auto"/>
            <w:vAlign w:val="center"/>
          </w:tcPr>
          <w:p w14:paraId="51BD3198" w14:textId="555B77F5" w:rsidR="000378F4" w:rsidRPr="00135AE8" w:rsidRDefault="000378F4" w:rsidP="000378F4">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0378F4" w:rsidRPr="00135AE8" w14:paraId="09161D04" w14:textId="77777777" w:rsidTr="008D099A">
        <w:trPr>
          <w:trHeight w:val="1292"/>
        </w:trPr>
        <w:tc>
          <w:tcPr>
            <w:tcW w:w="4531" w:type="dxa"/>
            <w:shd w:val="clear" w:color="auto" w:fill="auto"/>
            <w:vAlign w:val="center"/>
          </w:tcPr>
          <w:p w14:paraId="10B218D2" w14:textId="319EC941" w:rsidR="000378F4" w:rsidRPr="00135AE8" w:rsidRDefault="000378F4" w:rsidP="000378F4">
            <w:pPr>
              <w:widowControl w:val="0"/>
              <w:tabs>
                <w:tab w:val="left" w:pos="837"/>
              </w:tabs>
              <w:autoSpaceDE w:val="0"/>
              <w:autoSpaceDN w:val="0"/>
              <w:ind w:right="497"/>
              <w:rPr>
                <w:rFonts w:asciiTheme="minorHAnsi" w:eastAsia="Calibri" w:hAnsiTheme="minorHAnsi" w:cstheme="minorHAnsi"/>
                <w:sz w:val="20"/>
                <w:szCs w:val="20"/>
                <w:lang w:eastAsia="en-US"/>
              </w:rPr>
            </w:pPr>
            <w:permStart w:id="530387612" w:edGrp="everyone" w:colFirst="1" w:colLast="1"/>
            <w:permEnd w:id="1366366761"/>
            <w:r w:rsidRPr="00135AE8">
              <w:rPr>
                <w:rFonts w:asciiTheme="minorHAnsi" w:eastAsia="Calibri" w:hAnsiTheme="minorHAnsi" w:cstheme="minorHAnsi"/>
                <w:sz w:val="20"/>
                <w:szCs w:val="20"/>
                <w:lang w:eastAsia="en-US"/>
              </w:rPr>
              <w:t>Software musí umožnit zobrazovat živý přenos všech video kanálů aktuálně aktivovaného zobrazení. Video a zvuk musí být synchronizovány a živý přenos musí mít velmi malé zpoždění (max. 0,5 sekund).</w:t>
            </w:r>
          </w:p>
        </w:tc>
        <w:tc>
          <w:tcPr>
            <w:tcW w:w="4668" w:type="dxa"/>
            <w:shd w:val="clear" w:color="auto" w:fill="auto"/>
            <w:vAlign w:val="center"/>
          </w:tcPr>
          <w:p w14:paraId="1B6EEA10" w14:textId="384A73B2" w:rsidR="000378F4" w:rsidRPr="00135AE8" w:rsidRDefault="000378F4" w:rsidP="000378F4">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0378F4" w:rsidRPr="00135AE8" w14:paraId="070EB59B" w14:textId="77777777" w:rsidTr="008D099A">
        <w:trPr>
          <w:trHeight w:val="1834"/>
        </w:trPr>
        <w:tc>
          <w:tcPr>
            <w:tcW w:w="4531" w:type="dxa"/>
            <w:shd w:val="clear" w:color="auto" w:fill="auto"/>
            <w:vAlign w:val="center"/>
          </w:tcPr>
          <w:p w14:paraId="00DF1F77" w14:textId="337CAE11" w:rsidR="000378F4" w:rsidRPr="00135AE8" w:rsidRDefault="000378F4" w:rsidP="000378F4">
            <w:pPr>
              <w:widowControl w:val="0"/>
              <w:tabs>
                <w:tab w:val="left" w:pos="836"/>
              </w:tabs>
              <w:autoSpaceDE w:val="0"/>
              <w:autoSpaceDN w:val="0"/>
              <w:ind w:right="136"/>
              <w:rPr>
                <w:rFonts w:asciiTheme="minorHAnsi" w:eastAsia="Calibri" w:hAnsiTheme="minorHAnsi" w:cstheme="minorHAnsi"/>
                <w:sz w:val="20"/>
                <w:szCs w:val="20"/>
                <w:lang w:eastAsia="en-US"/>
              </w:rPr>
            </w:pPr>
            <w:permStart w:id="601455778" w:edGrp="everyone" w:colFirst="1" w:colLast="1"/>
            <w:permEnd w:id="530387612"/>
            <w:r w:rsidRPr="00135AE8">
              <w:rPr>
                <w:rFonts w:asciiTheme="minorHAnsi" w:eastAsia="Calibri" w:hAnsiTheme="minorHAnsi" w:cstheme="minorHAnsi"/>
                <w:sz w:val="20"/>
                <w:szCs w:val="20"/>
                <w:lang w:eastAsia="en-US"/>
              </w:rPr>
              <w:t>Při spuštění nahrávání musí být zaznamenány všechny video kanály v aktuálně vybraném rozložení zobrazení. Každý video kanál musí být zaznamenán samostatně, nejméně v rozlišení 1920x1080 se snímkovací frekvencí 25 snímků za sekundu nebo vyšší. Software musí umět zaznamenávat minimálně 4 video kanály současně.</w:t>
            </w:r>
          </w:p>
        </w:tc>
        <w:tc>
          <w:tcPr>
            <w:tcW w:w="4668" w:type="dxa"/>
            <w:shd w:val="clear" w:color="auto" w:fill="auto"/>
            <w:vAlign w:val="center"/>
          </w:tcPr>
          <w:p w14:paraId="0AC6C8B6" w14:textId="08E4C0C3" w:rsidR="000378F4" w:rsidRPr="00135AE8" w:rsidRDefault="000378F4" w:rsidP="000378F4">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0378F4" w:rsidRPr="00135AE8" w14:paraId="294BAA81" w14:textId="77777777" w:rsidTr="008D099A">
        <w:trPr>
          <w:trHeight w:val="1549"/>
        </w:trPr>
        <w:tc>
          <w:tcPr>
            <w:tcW w:w="4531" w:type="dxa"/>
            <w:shd w:val="clear" w:color="auto" w:fill="auto"/>
            <w:vAlign w:val="center"/>
          </w:tcPr>
          <w:p w14:paraId="3B30522C" w14:textId="690047D3" w:rsidR="000378F4" w:rsidRPr="00135AE8" w:rsidRDefault="000378F4" w:rsidP="000378F4">
            <w:pPr>
              <w:widowControl w:val="0"/>
              <w:tabs>
                <w:tab w:val="left" w:pos="836"/>
              </w:tabs>
              <w:autoSpaceDE w:val="0"/>
              <w:autoSpaceDN w:val="0"/>
              <w:ind w:right="405"/>
              <w:rPr>
                <w:rFonts w:asciiTheme="minorHAnsi" w:eastAsia="Calibri" w:hAnsiTheme="minorHAnsi" w:cstheme="minorHAnsi"/>
                <w:sz w:val="20"/>
                <w:szCs w:val="20"/>
                <w:lang w:eastAsia="en-US"/>
              </w:rPr>
            </w:pPr>
            <w:permStart w:id="1634404160" w:edGrp="everyone" w:colFirst="1" w:colLast="1"/>
            <w:permEnd w:id="601455778"/>
            <w:r w:rsidRPr="00135AE8">
              <w:rPr>
                <w:rFonts w:asciiTheme="minorHAnsi" w:eastAsia="Calibri" w:hAnsiTheme="minorHAnsi" w:cstheme="minorHAnsi"/>
                <w:sz w:val="20"/>
                <w:szCs w:val="20"/>
                <w:lang w:eastAsia="en-US"/>
              </w:rPr>
              <w:lastRenderedPageBreak/>
              <w:t>Software musí být schopen nahrávat video signál z IP kamer, ale také ze simulátorů, stejně jako z dalšího skutečného nebo simulovaného zdravotnického zařízení</w:t>
            </w:r>
            <w:r w:rsidR="003F2027" w:rsidRPr="00135AE8">
              <w:rPr>
                <w:rFonts w:asciiTheme="minorHAnsi" w:eastAsia="Calibri" w:hAnsiTheme="minorHAnsi" w:cstheme="minorHAnsi"/>
                <w:sz w:val="20"/>
                <w:szCs w:val="20"/>
                <w:lang w:eastAsia="en-US"/>
              </w:rPr>
              <w:t xml:space="preserve"> </w:t>
            </w:r>
            <w:r w:rsidR="00E03595" w:rsidRPr="00135AE8">
              <w:rPr>
                <w:rFonts w:asciiTheme="minorHAnsi" w:eastAsia="Calibri" w:hAnsiTheme="minorHAnsi" w:cstheme="minorHAnsi"/>
                <w:sz w:val="20"/>
                <w:szCs w:val="20"/>
                <w:lang w:eastAsia="en-US"/>
              </w:rPr>
              <w:t xml:space="preserve">určeného </w:t>
            </w:r>
            <w:r w:rsidR="003F2027" w:rsidRPr="00135AE8">
              <w:rPr>
                <w:rFonts w:asciiTheme="minorHAnsi" w:eastAsia="Calibri" w:hAnsiTheme="minorHAnsi" w:cstheme="minorHAnsi"/>
                <w:sz w:val="20"/>
                <w:szCs w:val="20"/>
                <w:lang w:eastAsia="en-US"/>
              </w:rPr>
              <w:t>pro výuku</w:t>
            </w:r>
            <w:r w:rsidRPr="00135AE8">
              <w:rPr>
                <w:rFonts w:asciiTheme="minorHAnsi" w:eastAsia="Calibri" w:hAnsiTheme="minorHAnsi" w:cstheme="minorHAnsi"/>
                <w:sz w:val="20"/>
                <w:szCs w:val="20"/>
                <w:lang w:eastAsia="en-US"/>
              </w:rPr>
              <w:t xml:space="preserve"> s výstupem HDMI (např. laparoskopické nebo radiologické systémy).</w:t>
            </w:r>
          </w:p>
        </w:tc>
        <w:tc>
          <w:tcPr>
            <w:tcW w:w="4668" w:type="dxa"/>
            <w:shd w:val="clear" w:color="auto" w:fill="auto"/>
            <w:vAlign w:val="center"/>
          </w:tcPr>
          <w:p w14:paraId="47CD47E3" w14:textId="51D7997C" w:rsidR="000378F4" w:rsidRPr="00135AE8" w:rsidRDefault="000378F4" w:rsidP="000378F4">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0378F4" w:rsidRPr="00135AE8" w14:paraId="53055F48" w14:textId="77777777" w:rsidTr="008D099A">
        <w:trPr>
          <w:trHeight w:val="847"/>
        </w:trPr>
        <w:tc>
          <w:tcPr>
            <w:tcW w:w="4531" w:type="dxa"/>
            <w:shd w:val="clear" w:color="auto" w:fill="auto"/>
            <w:vAlign w:val="center"/>
          </w:tcPr>
          <w:p w14:paraId="59D3AF5E" w14:textId="03CDDB02" w:rsidR="000378F4" w:rsidRPr="00135AE8" w:rsidRDefault="000378F4" w:rsidP="000378F4">
            <w:pPr>
              <w:widowControl w:val="0"/>
              <w:tabs>
                <w:tab w:val="left" w:pos="836"/>
              </w:tabs>
              <w:autoSpaceDE w:val="0"/>
              <w:autoSpaceDN w:val="0"/>
              <w:ind w:right="308"/>
              <w:rPr>
                <w:rFonts w:asciiTheme="minorHAnsi" w:eastAsia="Calibri" w:hAnsiTheme="minorHAnsi" w:cstheme="minorHAnsi"/>
                <w:sz w:val="20"/>
                <w:szCs w:val="20"/>
                <w:lang w:eastAsia="en-US"/>
              </w:rPr>
            </w:pPr>
            <w:permStart w:id="1683563177" w:edGrp="everyone" w:colFirst="1" w:colLast="1"/>
            <w:permEnd w:id="1634404160"/>
            <w:r w:rsidRPr="00135AE8">
              <w:rPr>
                <w:rFonts w:asciiTheme="minorHAnsi" w:eastAsia="Calibri" w:hAnsiTheme="minorHAnsi" w:cstheme="minorHAnsi"/>
                <w:sz w:val="20"/>
                <w:szCs w:val="20"/>
                <w:lang w:eastAsia="en-US"/>
              </w:rPr>
              <w:t>Signály HDMI budou pro účely nahrávání a živé distribuce signálů převedeny na IP stream pomocí enkodéru.</w:t>
            </w:r>
          </w:p>
        </w:tc>
        <w:tc>
          <w:tcPr>
            <w:tcW w:w="4668" w:type="dxa"/>
            <w:shd w:val="clear" w:color="auto" w:fill="auto"/>
            <w:vAlign w:val="center"/>
          </w:tcPr>
          <w:p w14:paraId="28FB7D5F" w14:textId="0E066B9D" w:rsidR="000378F4" w:rsidRPr="00135AE8" w:rsidRDefault="000378F4" w:rsidP="000378F4">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0378F4" w:rsidRPr="00135AE8" w14:paraId="11666B3F" w14:textId="77777777" w:rsidTr="008D099A">
        <w:trPr>
          <w:trHeight w:val="1540"/>
        </w:trPr>
        <w:tc>
          <w:tcPr>
            <w:tcW w:w="4531" w:type="dxa"/>
            <w:shd w:val="clear" w:color="auto" w:fill="auto"/>
            <w:vAlign w:val="center"/>
          </w:tcPr>
          <w:p w14:paraId="7C97F355" w14:textId="0B57974C" w:rsidR="000378F4" w:rsidRPr="00135AE8" w:rsidRDefault="000378F4" w:rsidP="000378F4">
            <w:pPr>
              <w:widowControl w:val="0"/>
              <w:tabs>
                <w:tab w:val="left" w:pos="836"/>
              </w:tabs>
              <w:autoSpaceDE w:val="0"/>
              <w:autoSpaceDN w:val="0"/>
              <w:ind w:right="295"/>
              <w:rPr>
                <w:rFonts w:asciiTheme="minorHAnsi" w:eastAsia="Calibri" w:hAnsiTheme="minorHAnsi" w:cstheme="minorHAnsi"/>
                <w:sz w:val="20"/>
                <w:szCs w:val="20"/>
                <w:lang w:eastAsia="en-US"/>
              </w:rPr>
            </w:pPr>
            <w:permStart w:id="1791457403" w:edGrp="everyone" w:colFirst="1" w:colLast="1"/>
            <w:permEnd w:id="1683563177"/>
            <w:r w:rsidRPr="00135AE8">
              <w:rPr>
                <w:rFonts w:asciiTheme="minorHAnsi" w:eastAsia="Calibri" w:hAnsiTheme="minorHAnsi" w:cstheme="minorHAnsi"/>
                <w:sz w:val="20"/>
                <w:szCs w:val="20"/>
                <w:lang w:eastAsia="en-US"/>
              </w:rPr>
              <w:t>Instruktoři musí mít možnost označovat a komentovat důležité události během simulačního záznamu vytvořením časové značky, která je přidána do seznamu časových značek nebo do časové osy. Pomocí klávesnice musí být uživatel schopen navíc doplnit ke značkám anotace.</w:t>
            </w:r>
          </w:p>
        </w:tc>
        <w:tc>
          <w:tcPr>
            <w:tcW w:w="4668" w:type="dxa"/>
            <w:shd w:val="clear" w:color="auto" w:fill="auto"/>
            <w:vAlign w:val="center"/>
          </w:tcPr>
          <w:p w14:paraId="6C5EF192" w14:textId="4AEA0A12" w:rsidR="000378F4" w:rsidRPr="00135AE8" w:rsidRDefault="000378F4" w:rsidP="000378F4">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0378F4" w:rsidRPr="00135AE8" w14:paraId="3C39EAC2" w14:textId="77777777" w:rsidTr="008D099A">
        <w:trPr>
          <w:trHeight w:val="2399"/>
        </w:trPr>
        <w:tc>
          <w:tcPr>
            <w:tcW w:w="4531" w:type="dxa"/>
            <w:shd w:val="clear" w:color="auto" w:fill="auto"/>
            <w:vAlign w:val="center"/>
          </w:tcPr>
          <w:p w14:paraId="59E935CC" w14:textId="13B813BD" w:rsidR="000378F4" w:rsidRPr="00135AE8" w:rsidRDefault="000378F4" w:rsidP="000378F4">
            <w:pPr>
              <w:widowControl w:val="0"/>
              <w:tabs>
                <w:tab w:val="left" w:pos="836"/>
              </w:tabs>
              <w:autoSpaceDE w:val="0"/>
              <w:autoSpaceDN w:val="0"/>
              <w:ind w:right="127"/>
              <w:rPr>
                <w:rFonts w:asciiTheme="minorHAnsi" w:eastAsia="Calibri" w:hAnsiTheme="minorHAnsi" w:cstheme="minorHAnsi"/>
                <w:sz w:val="20"/>
                <w:szCs w:val="20"/>
                <w:lang w:eastAsia="en-US"/>
              </w:rPr>
            </w:pPr>
            <w:permStart w:id="499325143" w:edGrp="everyone" w:colFirst="1" w:colLast="1"/>
            <w:permEnd w:id="1791457403"/>
            <w:r w:rsidRPr="00135AE8">
              <w:rPr>
                <w:rFonts w:asciiTheme="minorHAnsi" w:eastAsia="Calibri" w:hAnsiTheme="minorHAnsi" w:cstheme="minorHAnsi"/>
                <w:sz w:val="20"/>
                <w:szCs w:val="20"/>
                <w:lang w:eastAsia="en-US"/>
              </w:rPr>
              <w:t>Za účelem realizace scénáře, kdy jsou</w:t>
            </w:r>
            <w:r w:rsidR="00352515" w:rsidRPr="00135AE8">
              <w:rPr>
                <w:rFonts w:asciiTheme="minorHAnsi" w:eastAsia="Calibri" w:hAnsiTheme="minorHAnsi" w:cstheme="minorHAnsi"/>
                <w:sz w:val="20"/>
                <w:szCs w:val="20"/>
                <w:lang w:eastAsia="en-US"/>
              </w:rPr>
              <w:t xml:space="preserve"> simulovaní</w:t>
            </w:r>
            <w:r w:rsidRPr="00135AE8">
              <w:rPr>
                <w:rFonts w:asciiTheme="minorHAnsi" w:eastAsia="Calibri" w:hAnsiTheme="minorHAnsi" w:cstheme="minorHAnsi"/>
                <w:sz w:val="20"/>
                <w:szCs w:val="20"/>
                <w:lang w:eastAsia="en-US"/>
              </w:rPr>
              <w:t xml:space="preserve"> pacienti</w:t>
            </w:r>
            <w:r w:rsidR="00E03595" w:rsidRPr="00135AE8">
              <w:rPr>
                <w:rFonts w:asciiTheme="minorHAnsi" w:eastAsia="Calibri" w:hAnsiTheme="minorHAnsi" w:cstheme="minorHAnsi"/>
                <w:sz w:val="20"/>
                <w:szCs w:val="20"/>
                <w:lang w:eastAsia="en-US"/>
              </w:rPr>
              <w:t xml:space="preserve"> (figuríny)</w:t>
            </w:r>
            <w:r w:rsidRPr="00135AE8">
              <w:rPr>
                <w:rFonts w:asciiTheme="minorHAnsi" w:eastAsia="Calibri" w:hAnsiTheme="minorHAnsi" w:cstheme="minorHAnsi"/>
                <w:sz w:val="20"/>
                <w:szCs w:val="20"/>
                <w:lang w:eastAsia="en-US"/>
              </w:rPr>
              <w:t xml:space="preserve"> přesouváni z jedné místnosti do druhé, nebo je třeba změnit pohled kamery v jedné místnosti, musí být umožněno přepínání video kanálů během nahrávání simulace. Zároveň musí být možné, ať už softwarově nebo pomocí instalovaného audio a řídicího systému, automaticky přepnout mikrofony tak, aby byl nahráván zvuk ze správného mikrofonu v příslušné místnosti, ze které je nahráván obraz.</w:t>
            </w:r>
          </w:p>
        </w:tc>
        <w:tc>
          <w:tcPr>
            <w:tcW w:w="4668" w:type="dxa"/>
            <w:shd w:val="clear" w:color="auto" w:fill="auto"/>
            <w:vAlign w:val="center"/>
          </w:tcPr>
          <w:p w14:paraId="62C1B497" w14:textId="606DE107" w:rsidR="000378F4" w:rsidRPr="00135AE8" w:rsidRDefault="000378F4" w:rsidP="000378F4">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0378F4" w:rsidRPr="00135AE8" w14:paraId="1E942E6E" w14:textId="77777777" w:rsidTr="008D099A">
        <w:trPr>
          <w:trHeight w:val="680"/>
        </w:trPr>
        <w:tc>
          <w:tcPr>
            <w:tcW w:w="4531" w:type="dxa"/>
            <w:shd w:val="clear" w:color="auto" w:fill="auto"/>
            <w:vAlign w:val="center"/>
          </w:tcPr>
          <w:p w14:paraId="53C46907" w14:textId="43CE0CE5" w:rsidR="000378F4" w:rsidRPr="00135AE8" w:rsidRDefault="000378F4" w:rsidP="000378F4">
            <w:pPr>
              <w:widowControl w:val="0"/>
              <w:tabs>
                <w:tab w:val="left" w:pos="836"/>
              </w:tabs>
              <w:autoSpaceDE w:val="0"/>
              <w:autoSpaceDN w:val="0"/>
              <w:ind w:right="345"/>
              <w:rPr>
                <w:rFonts w:asciiTheme="minorHAnsi" w:eastAsia="Calibri" w:hAnsiTheme="minorHAnsi" w:cstheme="minorHAnsi"/>
                <w:sz w:val="20"/>
                <w:szCs w:val="20"/>
                <w:lang w:eastAsia="en-US"/>
              </w:rPr>
            </w:pPr>
            <w:permStart w:id="1908306210" w:edGrp="everyone" w:colFirst="1" w:colLast="1"/>
            <w:permEnd w:id="499325143"/>
            <w:r w:rsidRPr="00135AE8">
              <w:rPr>
                <w:rFonts w:asciiTheme="minorHAnsi" w:eastAsia="Calibri" w:hAnsiTheme="minorHAnsi" w:cstheme="minorHAnsi"/>
                <w:sz w:val="20"/>
                <w:szCs w:val="20"/>
                <w:lang w:eastAsia="en-US"/>
              </w:rPr>
              <w:t xml:space="preserve">Během simulačního nahrávání musí být umožněno zapnutí a vypnutí živého přenosu aktuálního sezení do připojené </w:t>
            </w:r>
            <w:proofErr w:type="spellStart"/>
            <w:r w:rsidRPr="00135AE8">
              <w:rPr>
                <w:rFonts w:asciiTheme="minorHAnsi" w:eastAsia="Calibri" w:hAnsiTheme="minorHAnsi" w:cstheme="minorHAnsi"/>
                <w:sz w:val="20"/>
                <w:szCs w:val="20"/>
                <w:lang w:eastAsia="en-US"/>
              </w:rPr>
              <w:t>debriefingové</w:t>
            </w:r>
            <w:proofErr w:type="spellEnd"/>
            <w:r w:rsidRPr="00135AE8">
              <w:rPr>
                <w:rFonts w:asciiTheme="minorHAnsi" w:eastAsia="Calibri" w:hAnsiTheme="minorHAnsi" w:cstheme="minorHAnsi"/>
                <w:sz w:val="20"/>
                <w:szCs w:val="20"/>
                <w:lang w:eastAsia="en-US"/>
              </w:rPr>
              <w:t xml:space="preserve"> místnosti. V připojené místnosti je zobrazeno video a synchronizovaný zvuk sezení, zároveň nesmí tento signál zobrazovat záložky a anotace, které zapisuje instruktor během simulace.</w:t>
            </w:r>
          </w:p>
        </w:tc>
        <w:tc>
          <w:tcPr>
            <w:tcW w:w="4668" w:type="dxa"/>
            <w:shd w:val="clear" w:color="auto" w:fill="auto"/>
            <w:vAlign w:val="center"/>
          </w:tcPr>
          <w:p w14:paraId="30FE15B9" w14:textId="01D0D650" w:rsidR="000378F4" w:rsidRPr="00135AE8" w:rsidRDefault="000378F4" w:rsidP="000378F4">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0378F4" w:rsidRPr="00135AE8" w14:paraId="364420A1" w14:textId="77777777" w:rsidTr="008D099A">
        <w:trPr>
          <w:trHeight w:val="1122"/>
        </w:trPr>
        <w:tc>
          <w:tcPr>
            <w:tcW w:w="4531" w:type="dxa"/>
            <w:shd w:val="clear" w:color="auto" w:fill="auto"/>
            <w:vAlign w:val="center"/>
          </w:tcPr>
          <w:p w14:paraId="35C5EBBB" w14:textId="77777777" w:rsidR="000378F4" w:rsidRPr="00135AE8" w:rsidRDefault="000378F4" w:rsidP="000378F4">
            <w:pPr>
              <w:widowControl w:val="0"/>
              <w:tabs>
                <w:tab w:val="left" w:pos="836"/>
              </w:tabs>
              <w:autoSpaceDE w:val="0"/>
              <w:autoSpaceDN w:val="0"/>
              <w:ind w:right="295"/>
              <w:rPr>
                <w:rFonts w:asciiTheme="minorHAnsi" w:eastAsia="Calibri" w:hAnsiTheme="minorHAnsi" w:cstheme="minorHAnsi"/>
                <w:sz w:val="20"/>
                <w:szCs w:val="20"/>
                <w:lang w:eastAsia="en-US"/>
              </w:rPr>
            </w:pPr>
            <w:permStart w:id="911759146" w:edGrp="everyone" w:colFirst="1" w:colLast="1"/>
            <w:permEnd w:id="1908306210"/>
            <w:r w:rsidRPr="00135AE8">
              <w:rPr>
                <w:rFonts w:asciiTheme="minorHAnsi" w:eastAsia="Calibri" w:hAnsiTheme="minorHAnsi" w:cstheme="minorHAnsi"/>
                <w:sz w:val="20"/>
                <w:szCs w:val="20"/>
                <w:lang w:eastAsia="en-US"/>
              </w:rPr>
              <w:t>Software musí zaznamenávat a vysílat živě veškerou komunikaci z připojených mikrofonů, ale i volitelně veškerou komunikaci z mikrofonu moderátorů ve velínu.</w:t>
            </w:r>
          </w:p>
        </w:tc>
        <w:tc>
          <w:tcPr>
            <w:tcW w:w="4668" w:type="dxa"/>
            <w:shd w:val="clear" w:color="auto" w:fill="auto"/>
            <w:vAlign w:val="center"/>
          </w:tcPr>
          <w:p w14:paraId="04F14080" w14:textId="5FBB7A2E" w:rsidR="000378F4" w:rsidRPr="00135AE8" w:rsidRDefault="000378F4" w:rsidP="000378F4">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0378F4" w:rsidRPr="00135AE8" w14:paraId="0C935D08" w14:textId="77777777" w:rsidTr="008D099A">
        <w:trPr>
          <w:trHeight w:val="1564"/>
        </w:trPr>
        <w:tc>
          <w:tcPr>
            <w:tcW w:w="4531" w:type="dxa"/>
            <w:shd w:val="clear" w:color="auto" w:fill="auto"/>
            <w:vAlign w:val="center"/>
          </w:tcPr>
          <w:p w14:paraId="38FB5A22" w14:textId="52D17D84" w:rsidR="000378F4" w:rsidRPr="00135AE8" w:rsidRDefault="000378F4" w:rsidP="000378F4">
            <w:pPr>
              <w:widowControl w:val="0"/>
              <w:tabs>
                <w:tab w:val="left" w:pos="836"/>
              </w:tabs>
              <w:autoSpaceDE w:val="0"/>
              <w:autoSpaceDN w:val="0"/>
              <w:ind w:right="266"/>
              <w:rPr>
                <w:rFonts w:asciiTheme="minorHAnsi" w:eastAsia="Calibri" w:hAnsiTheme="minorHAnsi" w:cstheme="minorHAnsi"/>
                <w:sz w:val="20"/>
                <w:szCs w:val="20"/>
                <w:lang w:eastAsia="en-US"/>
              </w:rPr>
            </w:pPr>
            <w:permStart w:id="2086867961" w:edGrp="everyone" w:colFirst="1" w:colLast="1"/>
            <w:permEnd w:id="911759146"/>
            <w:r w:rsidRPr="00135AE8">
              <w:rPr>
                <w:rFonts w:asciiTheme="minorHAnsi" w:eastAsia="Calibri" w:hAnsiTheme="minorHAnsi" w:cstheme="minorHAnsi"/>
                <w:sz w:val="20"/>
                <w:szCs w:val="20"/>
                <w:lang w:eastAsia="en-US"/>
              </w:rPr>
              <w:t>Software musí nabídnout zvukové ovládání pro všechny připojené zvukové kanály. Musí být umožněno ztlumit nebo zapnout a korigovat každý jednotlivý zvukový kanál pro živé vysílání nebo nahrávání před a během simulačního nahrávání.</w:t>
            </w:r>
          </w:p>
        </w:tc>
        <w:tc>
          <w:tcPr>
            <w:tcW w:w="4668" w:type="dxa"/>
            <w:shd w:val="clear" w:color="auto" w:fill="auto"/>
            <w:vAlign w:val="center"/>
          </w:tcPr>
          <w:p w14:paraId="1DBD91E9" w14:textId="245FE5D8" w:rsidR="000378F4" w:rsidRPr="00135AE8" w:rsidRDefault="000378F4" w:rsidP="000378F4">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0378F4" w:rsidRPr="00135AE8" w14:paraId="33572D33" w14:textId="77777777" w:rsidTr="008D099A">
        <w:trPr>
          <w:trHeight w:val="1826"/>
        </w:trPr>
        <w:tc>
          <w:tcPr>
            <w:tcW w:w="4531" w:type="dxa"/>
            <w:shd w:val="clear" w:color="auto" w:fill="auto"/>
            <w:vAlign w:val="center"/>
          </w:tcPr>
          <w:p w14:paraId="0ECE4716" w14:textId="464881C6" w:rsidR="000378F4" w:rsidRPr="00135AE8" w:rsidRDefault="000378F4" w:rsidP="000378F4">
            <w:pPr>
              <w:widowControl w:val="0"/>
              <w:tabs>
                <w:tab w:val="left" w:pos="836"/>
              </w:tabs>
              <w:autoSpaceDE w:val="0"/>
              <w:autoSpaceDN w:val="0"/>
              <w:ind w:right="400"/>
              <w:rPr>
                <w:rFonts w:asciiTheme="minorHAnsi" w:eastAsia="Calibri" w:hAnsiTheme="minorHAnsi" w:cstheme="minorHAnsi"/>
                <w:sz w:val="20"/>
                <w:szCs w:val="20"/>
                <w:lang w:eastAsia="en-US"/>
              </w:rPr>
            </w:pPr>
            <w:permStart w:id="2139568338" w:edGrp="everyone" w:colFirst="1" w:colLast="1"/>
            <w:permEnd w:id="2086867961"/>
            <w:r w:rsidRPr="00135AE8">
              <w:rPr>
                <w:rFonts w:asciiTheme="minorHAnsi" w:eastAsia="Calibri" w:hAnsiTheme="minorHAnsi" w:cstheme="minorHAnsi"/>
                <w:sz w:val="20"/>
                <w:szCs w:val="20"/>
                <w:lang w:eastAsia="en-US"/>
              </w:rPr>
              <w:t xml:space="preserve">Software musí umožnit ovládání obsahu zobrazeného na LCD displej v simulační místnosti (náhledový displej), tzn. umožnit instruktorům vybrat snímky, videa nebo dokumenty, které </w:t>
            </w:r>
            <w:proofErr w:type="gramStart"/>
            <w:r w:rsidRPr="00135AE8">
              <w:rPr>
                <w:rFonts w:asciiTheme="minorHAnsi" w:eastAsia="Calibri" w:hAnsiTheme="minorHAnsi" w:cstheme="minorHAnsi"/>
                <w:sz w:val="20"/>
                <w:szCs w:val="20"/>
                <w:lang w:eastAsia="en-US"/>
              </w:rPr>
              <w:t>patří</w:t>
            </w:r>
            <w:proofErr w:type="gramEnd"/>
            <w:r w:rsidRPr="00135AE8">
              <w:rPr>
                <w:rFonts w:asciiTheme="minorHAnsi" w:eastAsia="Calibri" w:hAnsiTheme="minorHAnsi" w:cstheme="minorHAnsi"/>
                <w:sz w:val="20"/>
                <w:szCs w:val="20"/>
                <w:lang w:eastAsia="en-US"/>
              </w:rPr>
              <w:t xml:space="preserve"> k připravenému scénáři, a aktivovat nebo deaktivovat jejich zobrazení na displeji v simulační místnosti.</w:t>
            </w:r>
          </w:p>
        </w:tc>
        <w:tc>
          <w:tcPr>
            <w:tcW w:w="4668" w:type="dxa"/>
            <w:shd w:val="clear" w:color="auto" w:fill="auto"/>
            <w:vAlign w:val="center"/>
          </w:tcPr>
          <w:p w14:paraId="1A89CBAB" w14:textId="0ED24A0F" w:rsidR="000378F4" w:rsidRPr="00135AE8" w:rsidRDefault="000378F4" w:rsidP="000378F4">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0378F4" w:rsidRPr="00135AE8" w14:paraId="3B90B49A" w14:textId="77777777" w:rsidTr="008D099A">
        <w:trPr>
          <w:trHeight w:val="690"/>
        </w:trPr>
        <w:tc>
          <w:tcPr>
            <w:tcW w:w="4531" w:type="dxa"/>
            <w:shd w:val="clear" w:color="auto" w:fill="auto"/>
            <w:vAlign w:val="center"/>
          </w:tcPr>
          <w:p w14:paraId="36B8F330" w14:textId="3F11F20B" w:rsidR="000378F4" w:rsidRPr="00135AE8" w:rsidRDefault="000378F4" w:rsidP="000378F4">
            <w:pPr>
              <w:widowControl w:val="0"/>
              <w:tabs>
                <w:tab w:val="left" w:pos="837"/>
              </w:tabs>
              <w:autoSpaceDE w:val="0"/>
              <w:autoSpaceDN w:val="0"/>
              <w:rPr>
                <w:rFonts w:asciiTheme="minorHAnsi" w:eastAsia="Calibri" w:hAnsiTheme="minorHAnsi" w:cstheme="minorHAnsi"/>
                <w:sz w:val="20"/>
                <w:szCs w:val="20"/>
                <w:lang w:eastAsia="en-US"/>
              </w:rPr>
            </w:pPr>
            <w:permStart w:id="1276652688" w:edGrp="everyone" w:colFirst="1" w:colLast="1"/>
            <w:permEnd w:id="2139568338"/>
            <w:r w:rsidRPr="00135AE8">
              <w:rPr>
                <w:rFonts w:asciiTheme="minorHAnsi" w:eastAsia="Calibri" w:hAnsiTheme="minorHAnsi" w:cstheme="minorHAnsi"/>
                <w:sz w:val="20"/>
                <w:szCs w:val="20"/>
                <w:lang w:eastAsia="en-US"/>
              </w:rPr>
              <w:lastRenderedPageBreak/>
              <w:t>Funkce přehrávání zvukových souborů (min. MP3) přes reproduktory v místnosti.</w:t>
            </w:r>
          </w:p>
        </w:tc>
        <w:tc>
          <w:tcPr>
            <w:tcW w:w="4668" w:type="dxa"/>
            <w:shd w:val="clear" w:color="auto" w:fill="auto"/>
            <w:vAlign w:val="center"/>
          </w:tcPr>
          <w:p w14:paraId="70565891" w14:textId="0D8864C4" w:rsidR="000378F4" w:rsidRPr="00135AE8" w:rsidRDefault="000378F4" w:rsidP="000378F4">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0378F4" w:rsidRPr="00135AE8" w14:paraId="7D1AD947" w14:textId="77777777" w:rsidTr="008D099A">
        <w:trPr>
          <w:trHeight w:val="856"/>
        </w:trPr>
        <w:tc>
          <w:tcPr>
            <w:tcW w:w="4531" w:type="dxa"/>
            <w:shd w:val="clear" w:color="auto" w:fill="auto"/>
            <w:vAlign w:val="center"/>
          </w:tcPr>
          <w:p w14:paraId="31B95FC3" w14:textId="2E7F5502" w:rsidR="000378F4" w:rsidRPr="00135AE8" w:rsidRDefault="000378F4" w:rsidP="000378F4">
            <w:pPr>
              <w:widowControl w:val="0"/>
              <w:tabs>
                <w:tab w:val="left" w:pos="836"/>
              </w:tabs>
              <w:autoSpaceDE w:val="0"/>
              <w:autoSpaceDN w:val="0"/>
              <w:ind w:right="656"/>
              <w:rPr>
                <w:rFonts w:asciiTheme="minorHAnsi" w:eastAsia="Calibri" w:hAnsiTheme="minorHAnsi" w:cstheme="minorHAnsi"/>
                <w:sz w:val="20"/>
                <w:szCs w:val="20"/>
                <w:lang w:eastAsia="en-US"/>
              </w:rPr>
            </w:pPr>
            <w:permStart w:id="61803336" w:edGrp="everyone" w:colFirst="1" w:colLast="1"/>
            <w:permEnd w:id="1276652688"/>
            <w:r w:rsidRPr="00135AE8">
              <w:rPr>
                <w:rFonts w:asciiTheme="minorHAnsi" w:eastAsia="Calibri" w:hAnsiTheme="minorHAnsi" w:cstheme="minorHAnsi"/>
                <w:sz w:val="20"/>
                <w:szCs w:val="20"/>
                <w:lang w:eastAsia="en-US"/>
              </w:rPr>
              <w:t>Funkce vkládání značek a anotací k záznamům musí být k dispozici i pro mobilní zařízení (tablet).</w:t>
            </w:r>
          </w:p>
        </w:tc>
        <w:tc>
          <w:tcPr>
            <w:tcW w:w="4668" w:type="dxa"/>
            <w:shd w:val="clear" w:color="auto" w:fill="auto"/>
            <w:vAlign w:val="center"/>
          </w:tcPr>
          <w:p w14:paraId="2F9B8A71" w14:textId="4A233AAB" w:rsidR="000378F4" w:rsidRPr="00135AE8" w:rsidRDefault="000378F4" w:rsidP="000378F4">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0378F4" w:rsidRPr="00135AE8" w14:paraId="1EF08504" w14:textId="77777777" w:rsidTr="008D099A">
        <w:trPr>
          <w:trHeight w:val="1124"/>
        </w:trPr>
        <w:tc>
          <w:tcPr>
            <w:tcW w:w="4531" w:type="dxa"/>
            <w:shd w:val="clear" w:color="auto" w:fill="auto"/>
            <w:vAlign w:val="center"/>
          </w:tcPr>
          <w:p w14:paraId="68DA19A8" w14:textId="65ECEC5D" w:rsidR="000378F4" w:rsidRPr="00135AE8" w:rsidRDefault="000378F4" w:rsidP="000378F4">
            <w:pPr>
              <w:widowControl w:val="0"/>
              <w:tabs>
                <w:tab w:val="left" w:pos="836"/>
              </w:tabs>
              <w:autoSpaceDE w:val="0"/>
              <w:autoSpaceDN w:val="0"/>
              <w:ind w:right="826"/>
              <w:rPr>
                <w:rFonts w:asciiTheme="minorHAnsi" w:eastAsia="Calibri" w:hAnsiTheme="minorHAnsi" w:cstheme="minorHAnsi"/>
                <w:sz w:val="20"/>
                <w:szCs w:val="20"/>
                <w:lang w:eastAsia="en-US"/>
              </w:rPr>
            </w:pPr>
            <w:permStart w:id="110458490" w:edGrp="everyone" w:colFirst="1" w:colLast="1"/>
            <w:permEnd w:id="61803336"/>
            <w:r w:rsidRPr="00135AE8">
              <w:rPr>
                <w:rFonts w:asciiTheme="minorHAnsi" w:eastAsia="Calibri" w:hAnsiTheme="minorHAnsi" w:cstheme="minorHAnsi"/>
                <w:sz w:val="20"/>
                <w:szCs w:val="20"/>
                <w:lang w:eastAsia="en-US"/>
              </w:rPr>
              <w:t>Software musí umožňovat přidávat značky a poznámky v mobilním zařízení v průběhu simulace. Značky a poznámky musí být uloženy a spojeny se záznamem.</w:t>
            </w:r>
          </w:p>
        </w:tc>
        <w:tc>
          <w:tcPr>
            <w:tcW w:w="4668" w:type="dxa"/>
            <w:shd w:val="clear" w:color="auto" w:fill="auto"/>
            <w:vAlign w:val="center"/>
          </w:tcPr>
          <w:p w14:paraId="12173247" w14:textId="1F1BD25B" w:rsidR="000378F4" w:rsidRPr="00135AE8" w:rsidRDefault="000378F4" w:rsidP="000378F4">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0378F4" w:rsidRPr="00135AE8" w14:paraId="353AAB7B" w14:textId="77777777" w:rsidTr="008D099A">
        <w:trPr>
          <w:trHeight w:val="828"/>
        </w:trPr>
        <w:tc>
          <w:tcPr>
            <w:tcW w:w="4531" w:type="dxa"/>
            <w:shd w:val="clear" w:color="auto" w:fill="auto"/>
            <w:vAlign w:val="center"/>
          </w:tcPr>
          <w:p w14:paraId="0555AB96" w14:textId="4D34A64B" w:rsidR="000378F4" w:rsidRPr="00135AE8" w:rsidRDefault="000378F4" w:rsidP="000378F4">
            <w:pPr>
              <w:widowControl w:val="0"/>
              <w:tabs>
                <w:tab w:val="left" w:pos="836"/>
              </w:tabs>
              <w:autoSpaceDE w:val="0"/>
              <w:autoSpaceDN w:val="0"/>
              <w:ind w:right="319"/>
              <w:rPr>
                <w:rFonts w:asciiTheme="minorHAnsi" w:eastAsia="Calibri" w:hAnsiTheme="minorHAnsi" w:cstheme="minorHAnsi"/>
                <w:sz w:val="20"/>
                <w:szCs w:val="20"/>
                <w:lang w:eastAsia="en-US"/>
              </w:rPr>
            </w:pPr>
            <w:permStart w:id="1825251185" w:edGrp="everyone" w:colFirst="1" w:colLast="1"/>
            <w:permEnd w:id="110458490"/>
            <w:r w:rsidRPr="00135AE8">
              <w:rPr>
                <w:rFonts w:asciiTheme="minorHAnsi" w:eastAsia="Calibri" w:hAnsiTheme="minorHAnsi" w:cstheme="minorHAnsi"/>
                <w:sz w:val="20"/>
                <w:szCs w:val="20"/>
                <w:lang w:eastAsia="en-US"/>
              </w:rPr>
              <w:t>Značky přidané pomocí mobilního zařízení musí být synchronizovány se značkami zadanými na řídícím PC (princip spolupráce).</w:t>
            </w:r>
          </w:p>
        </w:tc>
        <w:tc>
          <w:tcPr>
            <w:tcW w:w="4668" w:type="dxa"/>
            <w:shd w:val="clear" w:color="auto" w:fill="auto"/>
            <w:vAlign w:val="center"/>
          </w:tcPr>
          <w:p w14:paraId="42A45416" w14:textId="4B16124B" w:rsidR="000378F4" w:rsidRPr="00135AE8" w:rsidRDefault="000378F4" w:rsidP="000378F4">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0378F4" w:rsidRPr="00135AE8" w14:paraId="5E802AB5" w14:textId="77777777" w:rsidTr="008D099A">
        <w:trPr>
          <w:trHeight w:val="1562"/>
        </w:trPr>
        <w:tc>
          <w:tcPr>
            <w:tcW w:w="4531" w:type="dxa"/>
            <w:shd w:val="clear" w:color="auto" w:fill="auto"/>
            <w:vAlign w:val="center"/>
          </w:tcPr>
          <w:p w14:paraId="493E3FB5" w14:textId="0B50F345" w:rsidR="000378F4" w:rsidRPr="00135AE8" w:rsidRDefault="000378F4" w:rsidP="000378F4">
            <w:pPr>
              <w:widowControl w:val="0"/>
              <w:tabs>
                <w:tab w:val="left" w:pos="836"/>
              </w:tabs>
              <w:autoSpaceDE w:val="0"/>
              <w:autoSpaceDN w:val="0"/>
              <w:ind w:right="609"/>
              <w:rPr>
                <w:rFonts w:asciiTheme="minorHAnsi" w:eastAsia="Calibri" w:hAnsiTheme="minorHAnsi" w:cstheme="minorHAnsi"/>
                <w:sz w:val="20"/>
                <w:szCs w:val="20"/>
                <w:lang w:eastAsia="en-US"/>
              </w:rPr>
            </w:pPr>
            <w:permStart w:id="2052589877" w:edGrp="everyone" w:colFirst="1" w:colLast="1"/>
            <w:permEnd w:id="1825251185"/>
            <w:r w:rsidRPr="00135AE8">
              <w:rPr>
                <w:rFonts w:asciiTheme="minorHAnsi" w:eastAsia="Calibri" w:hAnsiTheme="minorHAnsi" w:cstheme="minorHAnsi"/>
                <w:sz w:val="20"/>
                <w:szCs w:val="20"/>
                <w:lang w:eastAsia="en-US"/>
              </w:rPr>
              <w:t xml:space="preserve">Nahrané videozáznamy musí být k dispozici pro video </w:t>
            </w:r>
            <w:proofErr w:type="spellStart"/>
            <w:r w:rsidRPr="00135AE8">
              <w:rPr>
                <w:rFonts w:asciiTheme="minorHAnsi" w:eastAsia="Calibri" w:hAnsiTheme="minorHAnsi" w:cstheme="minorHAnsi"/>
                <w:sz w:val="20"/>
                <w:szCs w:val="20"/>
                <w:lang w:eastAsia="en-US"/>
              </w:rPr>
              <w:t>debriefing</w:t>
            </w:r>
            <w:proofErr w:type="spellEnd"/>
            <w:r w:rsidRPr="00135AE8">
              <w:rPr>
                <w:rFonts w:asciiTheme="minorHAnsi" w:eastAsia="Calibri" w:hAnsiTheme="minorHAnsi" w:cstheme="minorHAnsi"/>
                <w:sz w:val="20"/>
                <w:szCs w:val="20"/>
                <w:lang w:eastAsia="en-US"/>
              </w:rPr>
              <w:t xml:space="preserve"> okamžitě po dokončení nahrávání. Musí být možné zaznamenávat další simulaci v simulační místnosti, zatímco předchozí simulace je rozebírána v </w:t>
            </w:r>
            <w:proofErr w:type="spellStart"/>
            <w:r w:rsidRPr="00135AE8">
              <w:rPr>
                <w:rFonts w:asciiTheme="minorHAnsi" w:eastAsia="Calibri" w:hAnsiTheme="minorHAnsi" w:cstheme="minorHAnsi"/>
                <w:sz w:val="20"/>
                <w:szCs w:val="20"/>
                <w:lang w:eastAsia="en-US"/>
              </w:rPr>
              <w:t>debriefingové</w:t>
            </w:r>
            <w:proofErr w:type="spellEnd"/>
            <w:r w:rsidRPr="00135AE8">
              <w:rPr>
                <w:rFonts w:asciiTheme="minorHAnsi" w:eastAsia="Calibri" w:hAnsiTheme="minorHAnsi" w:cstheme="minorHAnsi"/>
                <w:sz w:val="20"/>
                <w:szCs w:val="20"/>
                <w:lang w:eastAsia="en-US"/>
              </w:rPr>
              <w:t xml:space="preserve"> místnosti.</w:t>
            </w:r>
          </w:p>
        </w:tc>
        <w:tc>
          <w:tcPr>
            <w:tcW w:w="4668" w:type="dxa"/>
            <w:shd w:val="clear" w:color="auto" w:fill="auto"/>
            <w:vAlign w:val="center"/>
          </w:tcPr>
          <w:p w14:paraId="741ED938" w14:textId="3FE87E32" w:rsidR="000378F4" w:rsidRPr="00135AE8" w:rsidRDefault="000378F4" w:rsidP="000378F4">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0378F4" w:rsidRPr="00135AE8" w14:paraId="58905B23" w14:textId="77777777" w:rsidTr="001C2045">
        <w:trPr>
          <w:trHeight w:val="1535"/>
        </w:trPr>
        <w:tc>
          <w:tcPr>
            <w:tcW w:w="4531" w:type="dxa"/>
            <w:shd w:val="clear" w:color="auto" w:fill="auto"/>
            <w:vAlign w:val="center"/>
          </w:tcPr>
          <w:p w14:paraId="13FF1151" w14:textId="21717035" w:rsidR="000378F4" w:rsidRPr="00135AE8" w:rsidRDefault="000378F4" w:rsidP="000378F4">
            <w:pPr>
              <w:widowControl w:val="0"/>
              <w:tabs>
                <w:tab w:val="left" w:pos="836"/>
              </w:tabs>
              <w:autoSpaceDE w:val="0"/>
              <w:autoSpaceDN w:val="0"/>
              <w:ind w:right="341"/>
              <w:rPr>
                <w:rFonts w:asciiTheme="minorHAnsi" w:eastAsia="Calibri" w:hAnsiTheme="minorHAnsi" w:cstheme="minorHAnsi"/>
                <w:sz w:val="20"/>
                <w:szCs w:val="20"/>
                <w:lang w:eastAsia="en-US"/>
              </w:rPr>
            </w:pPr>
            <w:permStart w:id="1520129198" w:edGrp="everyone" w:colFirst="1" w:colLast="1"/>
            <w:permEnd w:id="2052589877"/>
            <w:proofErr w:type="spellStart"/>
            <w:r w:rsidRPr="00135AE8">
              <w:rPr>
                <w:rFonts w:asciiTheme="minorHAnsi" w:eastAsia="Calibri" w:hAnsiTheme="minorHAnsi" w:cstheme="minorHAnsi"/>
                <w:sz w:val="20"/>
                <w:szCs w:val="20"/>
                <w:lang w:eastAsia="en-US"/>
              </w:rPr>
              <w:t>Debriefing</w:t>
            </w:r>
            <w:proofErr w:type="spellEnd"/>
            <w:r w:rsidRPr="00135AE8">
              <w:rPr>
                <w:rFonts w:asciiTheme="minorHAnsi" w:eastAsia="Calibri" w:hAnsiTheme="minorHAnsi" w:cstheme="minorHAnsi"/>
                <w:sz w:val="20"/>
                <w:szCs w:val="20"/>
                <w:lang w:eastAsia="en-US"/>
              </w:rPr>
              <w:t xml:space="preserve"> software obsahuje softwarový video přehrávač, který lze provozovat na běžném PC připojeném k LCD displeji. Aby se mohl instruktor neomezeně pohybovat po místnosti, řešení musí umožňovat ovládat </w:t>
            </w:r>
            <w:proofErr w:type="spellStart"/>
            <w:r w:rsidRPr="00135AE8">
              <w:rPr>
                <w:rFonts w:asciiTheme="minorHAnsi" w:eastAsia="Calibri" w:hAnsiTheme="minorHAnsi" w:cstheme="minorHAnsi"/>
                <w:sz w:val="20"/>
                <w:szCs w:val="20"/>
                <w:lang w:eastAsia="en-US"/>
              </w:rPr>
              <w:t>debriefing</w:t>
            </w:r>
            <w:proofErr w:type="spellEnd"/>
            <w:r w:rsidRPr="00135AE8">
              <w:rPr>
                <w:rFonts w:asciiTheme="minorHAnsi" w:eastAsia="Calibri" w:hAnsiTheme="minorHAnsi" w:cstheme="minorHAnsi"/>
                <w:sz w:val="20"/>
                <w:szCs w:val="20"/>
                <w:lang w:eastAsia="en-US"/>
              </w:rPr>
              <w:t xml:space="preserve"> software z mobilního zařízení (tabletu).</w:t>
            </w:r>
          </w:p>
        </w:tc>
        <w:tc>
          <w:tcPr>
            <w:tcW w:w="4668" w:type="dxa"/>
            <w:shd w:val="clear" w:color="auto" w:fill="auto"/>
            <w:vAlign w:val="center"/>
          </w:tcPr>
          <w:p w14:paraId="3B481D14" w14:textId="22A3D71E" w:rsidR="000378F4" w:rsidRPr="00135AE8" w:rsidRDefault="000378F4" w:rsidP="000378F4">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0378F4" w:rsidRPr="00135AE8" w14:paraId="761F066C" w14:textId="77777777" w:rsidTr="001C2045">
        <w:trPr>
          <w:trHeight w:val="1556"/>
        </w:trPr>
        <w:tc>
          <w:tcPr>
            <w:tcW w:w="4531" w:type="dxa"/>
            <w:shd w:val="clear" w:color="auto" w:fill="auto"/>
            <w:vAlign w:val="center"/>
          </w:tcPr>
          <w:p w14:paraId="21300B3E" w14:textId="17EA7314" w:rsidR="000378F4" w:rsidRPr="00135AE8" w:rsidRDefault="000378F4" w:rsidP="000378F4">
            <w:pPr>
              <w:widowControl w:val="0"/>
              <w:tabs>
                <w:tab w:val="left" w:pos="836"/>
              </w:tabs>
              <w:autoSpaceDE w:val="0"/>
              <w:autoSpaceDN w:val="0"/>
              <w:ind w:right="399"/>
              <w:rPr>
                <w:rFonts w:asciiTheme="minorHAnsi" w:eastAsia="Calibri" w:hAnsiTheme="minorHAnsi" w:cstheme="minorHAnsi"/>
                <w:sz w:val="20"/>
                <w:szCs w:val="20"/>
                <w:lang w:eastAsia="en-US"/>
              </w:rPr>
            </w:pPr>
            <w:permStart w:id="883108964" w:edGrp="everyone" w:colFirst="1" w:colLast="1"/>
            <w:permEnd w:id="1520129198"/>
            <w:proofErr w:type="spellStart"/>
            <w:r w:rsidRPr="00135AE8">
              <w:rPr>
                <w:rFonts w:asciiTheme="minorHAnsi" w:eastAsia="Calibri" w:hAnsiTheme="minorHAnsi" w:cstheme="minorHAnsi"/>
                <w:sz w:val="20"/>
                <w:szCs w:val="20"/>
                <w:lang w:eastAsia="en-US"/>
              </w:rPr>
              <w:t>Debriefing</w:t>
            </w:r>
            <w:proofErr w:type="spellEnd"/>
            <w:r w:rsidRPr="00135AE8">
              <w:rPr>
                <w:rFonts w:asciiTheme="minorHAnsi" w:eastAsia="Calibri" w:hAnsiTheme="minorHAnsi" w:cstheme="minorHAnsi"/>
                <w:sz w:val="20"/>
                <w:szCs w:val="20"/>
                <w:lang w:eastAsia="en-US"/>
              </w:rPr>
              <w:t xml:space="preserve"> software musí umožnit instruktorovi otevřít zaznamenané video s tím, že vidí seznam značek a anotací vytvořených v průběhu simulace. Musí být možné přímo přejít na značku vytvořenou během nahrávání a přehrát video od této značky.</w:t>
            </w:r>
          </w:p>
        </w:tc>
        <w:tc>
          <w:tcPr>
            <w:tcW w:w="4668" w:type="dxa"/>
            <w:shd w:val="clear" w:color="auto" w:fill="auto"/>
            <w:vAlign w:val="center"/>
          </w:tcPr>
          <w:p w14:paraId="4B2C1B45" w14:textId="70BF6AB6" w:rsidR="000378F4" w:rsidRPr="00135AE8" w:rsidRDefault="000378F4" w:rsidP="000378F4">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0378F4" w:rsidRPr="00135AE8" w14:paraId="71BA4BD9" w14:textId="77777777" w:rsidTr="00C52174">
        <w:trPr>
          <w:trHeight w:val="1267"/>
        </w:trPr>
        <w:tc>
          <w:tcPr>
            <w:tcW w:w="4531" w:type="dxa"/>
            <w:shd w:val="clear" w:color="auto" w:fill="auto"/>
            <w:vAlign w:val="center"/>
          </w:tcPr>
          <w:p w14:paraId="47DF9CA5" w14:textId="7149A86A" w:rsidR="000378F4" w:rsidRPr="00135AE8" w:rsidRDefault="000378F4" w:rsidP="000378F4">
            <w:pPr>
              <w:widowControl w:val="0"/>
              <w:tabs>
                <w:tab w:val="left" w:pos="836"/>
              </w:tabs>
              <w:autoSpaceDE w:val="0"/>
              <w:autoSpaceDN w:val="0"/>
              <w:ind w:right="242"/>
              <w:rPr>
                <w:rFonts w:asciiTheme="minorHAnsi" w:eastAsia="Calibri" w:hAnsiTheme="minorHAnsi" w:cstheme="minorHAnsi"/>
                <w:sz w:val="20"/>
                <w:szCs w:val="20"/>
                <w:lang w:eastAsia="en-US"/>
              </w:rPr>
            </w:pPr>
            <w:permStart w:id="1239752283" w:edGrp="everyone" w:colFirst="1" w:colLast="1"/>
            <w:permEnd w:id="883108964"/>
            <w:r w:rsidRPr="00135AE8">
              <w:rPr>
                <w:rFonts w:asciiTheme="minorHAnsi" w:eastAsia="Calibri" w:hAnsiTheme="minorHAnsi" w:cstheme="minorHAnsi"/>
                <w:sz w:val="20"/>
                <w:szCs w:val="20"/>
                <w:lang w:eastAsia="en-US"/>
              </w:rPr>
              <w:t>Software musí umožňovat otevření a zobrazení všech souborů, které byly zobrazeny na obrazovce mediálního systému v průběhu přípravy (rentgenové snímky apod.) znovu během rozboru na obrazovce.</w:t>
            </w:r>
          </w:p>
        </w:tc>
        <w:tc>
          <w:tcPr>
            <w:tcW w:w="4668" w:type="dxa"/>
            <w:shd w:val="clear" w:color="auto" w:fill="auto"/>
            <w:vAlign w:val="center"/>
          </w:tcPr>
          <w:p w14:paraId="68892E18" w14:textId="6D4BAFCE" w:rsidR="000378F4" w:rsidRPr="00135AE8" w:rsidRDefault="000378F4" w:rsidP="000378F4">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0378F4" w:rsidRPr="00135AE8" w14:paraId="41339D22" w14:textId="77777777" w:rsidTr="00C52174">
        <w:trPr>
          <w:trHeight w:val="2691"/>
        </w:trPr>
        <w:tc>
          <w:tcPr>
            <w:tcW w:w="4531" w:type="dxa"/>
            <w:shd w:val="clear" w:color="auto" w:fill="auto"/>
            <w:vAlign w:val="center"/>
          </w:tcPr>
          <w:p w14:paraId="022DCABC" w14:textId="31CEDD60" w:rsidR="000378F4" w:rsidRPr="00135AE8" w:rsidRDefault="000378F4" w:rsidP="000378F4">
            <w:pPr>
              <w:widowControl w:val="0"/>
              <w:tabs>
                <w:tab w:val="left" w:pos="836"/>
              </w:tabs>
              <w:autoSpaceDE w:val="0"/>
              <w:autoSpaceDN w:val="0"/>
              <w:rPr>
                <w:rFonts w:asciiTheme="minorHAnsi" w:eastAsia="Calibri" w:hAnsiTheme="minorHAnsi" w:cstheme="minorHAnsi"/>
                <w:sz w:val="20"/>
                <w:szCs w:val="20"/>
                <w:lang w:eastAsia="en-US"/>
              </w:rPr>
            </w:pPr>
            <w:permStart w:id="706351575" w:edGrp="everyone" w:colFirst="1" w:colLast="1"/>
            <w:permEnd w:id="1239752283"/>
            <w:r w:rsidRPr="00135AE8">
              <w:rPr>
                <w:rFonts w:asciiTheme="minorHAnsi" w:eastAsia="Calibri" w:hAnsiTheme="minorHAnsi" w:cstheme="minorHAnsi"/>
                <w:sz w:val="20"/>
                <w:szCs w:val="20"/>
                <w:lang w:eastAsia="en-US"/>
              </w:rPr>
              <w:t>Dodavatel musí poskytnout softwarové řešení na bázi webového prohlížeče, kde lze uložené záznamy (vyhledávané podle data, účastníka, instruktora, scénáře atd.) prohlížet, poznámky editovat a videa mazat. Toto řešení musí také umožňovat export, dekódování a stahování jednotlivých videozáznamů (obsahujících všechny zaznamenané video a zvukové kanály simulace) do jednoho videa v běžném formátu, jako je např. mp4/H.264. Archiv záznamů by měl být přístupný všem autorizovaným počítačům v síti LAN.</w:t>
            </w:r>
          </w:p>
        </w:tc>
        <w:tc>
          <w:tcPr>
            <w:tcW w:w="4668" w:type="dxa"/>
            <w:shd w:val="clear" w:color="auto" w:fill="auto"/>
            <w:vAlign w:val="center"/>
          </w:tcPr>
          <w:p w14:paraId="31C72DC5" w14:textId="7BCF1DE4" w:rsidR="000378F4" w:rsidRPr="00135AE8" w:rsidRDefault="000378F4" w:rsidP="000378F4">
            <w:pPr>
              <w:rPr>
                <w:rFonts w:asciiTheme="minorHAnsi" w:hAnsiTheme="minorHAnsi" w:cstheme="minorHAnsi"/>
                <w:sz w:val="20"/>
                <w:szCs w:val="20"/>
              </w:rPr>
            </w:pPr>
            <w:r w:rsidRPr="00135AE8">
              <w:rPr>
                <w:rFonts w:asciiTheme="minorHAnsi" w:hAnsiTheme="minorHAnsi" w:cstheme="minorHAnsi"/>
                <w:sz w:val="20"/>
                <w:szCs w:val="20"/>
              </w:rPr>
              <w:t>Doplňte.</w:t>
            </w:r>
          </w:p>
        </w:tc>
      </w:tr>
      <w:permEnd w:id="706351575"/>
      <w:tr w:rsidR="000378F4" w:rsidRPr="00135AE8" w14:paraId="3796E5BF" w14:textId="77777777" w:rsidTr="002B6392">
        <w:trPr>
          <w:trHeight w:val="397"/>
        </w:trPr>
        <w:tc>
          <w:tcPr>
            <w:tcW w:w="4531" w:type="dxa"/>
            <w:shd w:val="clear" w:color="auto" w:fill="D9E2F3" w:themeFill="accent5" w:themeFillTint="33"/>
            <w:vAlign w:val="center"/>
          </w:tcPr>
          <w:p w14:paraId="619AC6A7" w14:textId="77777777" w:rsidR="000378F4" w:rsidRPr="00135AE8" w:rsidRDefault="000378F4" w:rsidP="000378F4">
            <w:pPr>
              <w:rPr>
                <w:rFonts w:asciiTheme="minorHAnsi" w:hAnsiTheme="minorHAnsi" w:cstheme="minorHAnsi"/>
                <w:sz w:val="20"/>
                <w:szCs w:val="20"/>
              </w:rPr>
            </w:pPr>
            <w:r w:rsidRPr="00135AE8">
              <w:rPr>
                <w:rFonts w:asciiTheme="minorHAnsi" w:hAnsiTheme="minorHAnsi" w:cstheme="minorHAnsi"/>
                <w:b/>
                <w:bCs/>
                <w:caps/>
                <w:sz w:val="20"/>
                <w:szCs w:val="20"/>
              </w:rPr>
              <w:t>INTEGRACE A PŘIPOJENÍ</w:t>
            </w:r>
          </w:p>
        </w:tc>
        <w:tc>
          <w:tcPr>
            <w:tcW w:w="4668" w:type="dxa"/>
            <w:shd w:val="clear" w:color="auto" w:fill="D9E2F3" w:themeFill="accent5" w:themeFillTint="33"/>
            <w:vAlign w:val="center"/>
          </w:tcPr>
          <w:p w14:paraId="09C3CCDD" w14:textId="77777777" w:rsidR="000378F4" w:rsidRPr="00135AE8" w:rsidRDefault="000378F4" w:rsidP="000378F4">
            <w:pPr>
              <w:rPr>
                <w:rFonts w:asciiTheme="minorHAnsi" w:hAnsiTheme="minorHAnsi" w:cstheme="minorHAnsi"/>
                <w:sz w:val="20"/>
                <w:szCs w:val="20"/>
              </w:rPr>
            </w:pPr>
          </w:p>
        </w:tc>
      </w:tr>
      <w:tr w:rsidR="000378F4" w:rsidRPr="00135AE8" w14:paraId="58DBDB6A" w14:textId="77777777" w:rsidTr="002B6392">
        <w:trPr>
          <w:trHeight w:val="1045"/>
        </w:trPr>
        <w:tc>
          <w:tcPr>
            <w:tcW w:w="4531" w:type="dxa"/>
            <w:shd w:val="clear" w:color="auto" w:fill="auto"/>
            <w:vAlign w:val="center"/>
          </w:tcPr>
          <w:p w14:paraId="32F8915A" w14:textId="77777777" w:rsidR="000378F4" w:rsidRPr="00135AE8" w:rsidRDefault="000378F4" w:rsidP="000378F4">
            <w:pPr>
              <w:rPr>
                <w:rFonts w:asciiTheme="minorHAnsi" w:eastAsia="Calibri" w:hAnsiTheme="minorHAnsi" w:cstheme="minorHAnsi"/>
                <w:sz w:val="20"/>
                <w:szCs w:val="20"/>
                <w:lang w:eastAsia="en-US"/>
              </w:rPr>
            </w:pPr>
            <w:permStart w:id="1644188312" w:edGrp="everyone" w:colFirst="1" w:colLast="1"/>
            <w:r w:rsidRPr="00135AE8">
              <w:rPr>
                <w:rFonts w:asciiTheme="minorHAnsi" w:eastAsia="Calibri" w:hAnsiTheme="minorHAnsi" w:cstheme="minorHAnsi"/>
                <w:sz w:val="20"/>
                <w:szCs w:val="20"/>
                <w:lang w:eastAsia="en-US"/>
              </w:rPr>
              <w:lastRenderedPageBreak/>
              <w:t>Připojení neomezeného počtu simulačních zařízení</w:t>
            </w:r>
          </w:p>
          <w:p w14:paraId="04ECEFAF" w14:textId="66ABAE9C" w:rsidR="000378F4" w:rsidRPr="00135AE8" w:rsidRDefault="000378F4" w:rsidP="000378F4">
            <w:pPr>
              <w:rPr>
                <w:rFonts w:asciiTheme="minorHAnsi" w:eastAsia="Calibri" w:hAnsiTheme="minorHAnsi" w:cstheme="minorHAnsi"/>
                <w:sz w:val="20"/>
                <w:szCs w:val="20"/>
                <w:lang w:eastAsia="en-US"/>
              </w:rPr>
            </w:pPr>
            <w:r w:rsidRPr="00135AE8">
              <w:rPr>
                <w:rFonts w:asciiTheme="minorHAnsi" w:eastAsia="Calibri" w:hAnsiTheme="minorHAnsi" w:cstheme="minorHAnsi"/>
                <w:sz w:val="20"/>
                <w:szCs w:val="20"/>
                <w:lang w:eastAsia="en-US"/>
              </w:rPr>
              <w:t xml:space="preserve">(v současné době zařízení zadavatele: </w:t>
            </w:r>
            <w:proofErr w:type="spellStart"/>
            <w:r w:rsidRPr="00135AE8">
              <w:rPr>
                <w:rFonts w:asciiTheme="minorHAnsi" w:eastAsia="Calibri" w:hAnsiTheme="minorHAnsi" w:cstheme="minorHAnsi"/>
                <w:sz w:val="20"/>
                <w:szCs w:val="20"/>
                <w:lang w:eastAsia="en-US"/>
              </w:rPr>
              <w:t>SimMan</w:t>
            </w:r>
            <w:proofErr w:type="spellEnd"/>
            <w:r w:rsidRPr="00135AE8">
              <w:rPr>
                <w:rFonts w:asciiTheme="minorHAnsi" w:eastAsia="Calibri" w:hAnsiTheme="minorHAnsi" w:cstheme="minorHAnsi"/>
                <w:sz w:val="20"/>
                <w:szCs w:val="20"/>
                <w:lang w:eastAsia="en-US"/>
              </w:rPr>
              <w:t xml:space="preserve"> ALS/3G, </w:t>
            </w:r>
            <w:proofErr w:type="spellStart"/>
            <w:r w:rsidRPr="00135AE8">
              <w:rPr>
                <w:rFonts w:asciiTheme="minorHAnsi" w:eastAsia="Calibri" w:hAnsiTheme="minorHAnsi" w:cstheme="minorHAnsi"/>
                <w:sz w:val="20"/>
                <w:szCs w:val="20"/>
                <w:lang w:eastAsia="en-US"/>
              </w:rPr>
              <w:t>Gaumard</w:t>
            </w:r>
            <w:proofErr w:type="spellEnd"/>
            <w:r w:rsidRPr="00135AE8">
              <w:rPr>
                <w:rFonts w:asciiTheme="minorHAnsi" w:eastAsia="Calibri" w:hAnsiTheme="minorHAnsi" w:cstheme="minorHAnsi"/>
                <w:sz w:val="20"/>
                <w:szCs w:val="20"/>
                <w:lang w:eastAsia="en-US"/>
              </w:rPr>
              <w:t xml:space="preserve"> HAL/Victoria, </w:t>
            </w:r>
            <w:proofErr w:type="spellStart"/>
            <w:r w:rsidRPr="00135AE8">
              <w:rPr>
                <w:rFonts w:asciiTheme="minorHAnsi" w:eastAsia="Calibri" w:hAnsiTheme="minorHAnsi" w:cstheme="minorHAnsi"/>
                <w:sz w:val="20"/>
                <w:szCs w:val="20"/>
                <w:lang w:eastAsia="en-US"/>
              </w:rPr>
              <w:t>Elevate</w:t>
            </w:r>
            <w:proofErr w:type="spellEnd"/>
            <w:r w:rsidRPr="00135AE8">
              <w:rPr>
                <w:rFonts w:asciiTheme="minorHAnsi" w:eastAsia="Calibri" w:hAnsiTheme="minorHAnsi" w:cstheme="minorHAnsi"/>
                <w:sz w:val="20"/>
                <w:szCs w:val="20"/>
                <w:lang w:eastAsia="en-US"/>
              </w:rPr>
              <w:t xml:space="preserve"> </w:t>
            </w:r>
            <w:proofErr w:type="spellStart"/>
            <w:r w:rsidRPr="00135AE8">
              <w:rPr>
                <w:rFonts w:asciiTheme="minorHAnsi" w:eastAsia="Calibri" w:hAnsiTheme="minorHAnsi" w:cstheme="minorHAnsi"/>
                <w:sz w:val="20"/>
                <w:szCs w:val="20"/>
                <w:lang w:eastAsia="en-US"/>
              </w:rPr>
              <w:t>Healthcare</w:t>
            </w:r>
            <w:proofErr w:type="spellEnd"/>
            <w:r w:rsidRPr="00135AE8">
              <w:rPr>
                <w:rFonts w:asciiTheme="minorHAnsi" w:eastAsia="Calibri" w:hAnsiTheme="minorHAnsi" w:cstheme="minorHAnsi"/>
                <w:sz w:val="20"/>
                <w:szCs w:val="20"/>
                <w:lang w:eastAsia="en-US"/>
              </w:rPr>
              <w:t xml:space="preserve"> (CAE) </w:t>
            </w:r>
            <w:proofErr w:type="spellStart"/>
            <w:r w:rsidRPr="00135AE8">
              <w:rPr>
                <w:rFonts w:asciiTheme="minorHAnsi" w:eastAsia="Calibri" w:hAnsiTheme="minorHAnsi" w:cstheme="minorHAnsi"/>
                <w:sz w:val="20"/>
                <w:szCs w:val="20"/>
                <w:lang w:eastAsia="en-US"/>
              </w:rPr>
              <w:t>iStan</w:t>
            </w:r>
            <w:proofErr w:type="spellEnd"/>
            <w:r w:rsidRPr="00135AE8">
              <w:rPr>
                <w:rFonts w:asciiTheme="minorHAnsi" w:eastAsia="Calibri" w:hAnsiTheme="minorHAnsi" w:cstheme="minorHAnsi"/>
                <w:sz w:val="20"/>
                <w:szCs w:val="20"/>
                <w:lang w:eastAsia="en-US"/>
              </w:rPr>
              <w:t>).</w:t>
            </w:r>
          </w:p>
        </w:tc>
        <w:tc>
          <w:tcPr>
            <w:tcW w:w="4668" w:type="dxa"/>
            <w:shd w:val="clear" w:color="auto" w:fill="auto"/>
            <w:vAlign w:val="center"/>
          </w:tcPr>
          <w:p w14:paraId="10B3B2B7" w14:textId="7420D4C5" w:rsidR="000378F4" w:rsidRPr="00135AE8" w:rsidRDefault="000378F4" w:rsidP="000378F4">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0378F4" w:rsidRPr="00135AE8" w14:paraId="39A394A1" w14:textId="77777777" w:rsidTr="006172B5">
        <w:trPr>
          <w:trHeight w:val="624"/>
        </w:trPr>
        <w:tc>
          <w:tcPr>
            <w:tcW w:w="4531" w:type="dxa"/>
            <w:shd w:val="clear" w:color="auto" w:fill="auto"/>
            <w:vAlign w:val="center"/>
          </w:tcPr>
          <w:p w14:paraId="057D4F8C" w14:textId="146B9097" w:rsidR="000378F4" w:rsidRPr="00135AE8" w:rsidRDefault="000378F4" w:rsidP="000378F4">
            <w:pPr>
              <w:rPr>
                <w:rFonts w:asciiTheme="minorHAnsi" w:eastAsia="Calibri" w:hAnsiTheme="minorHAnsi" w:cstheme="minorHAnsi"/>
                <w:sz w:val="20"/>
                <w:szCs w:val="20"/>
                <w:lang w:eastAsia="en-US"/>
              </w:rPr>
            </w:pPr>
            <w:permStart w:id="283600065" w:edGrp="everyone" w:colFirst="1" w:colLast="1"/>
            <w:permEnd w:id="1644188312"/>
            <w:r w:rsidRPr="00135AE8">
              <w:rPr>
                <w:rFonts w:asciiTheme="minorHAnsi" w:eastAsia="Calibri" w:hAnsiTheme="minorHAnsi" w:cstheme="minorHAnsi"/>
                <w:sz w:val="20"/>
                <w:szCs w:val="20"/>
                <w:lang w:eastAsia="en-US"/>
              </w:rPr>
              <w:t>Podpora LAN i Wi-Fi připojení, vzdálený přístup přes zabezpečené VPN.</w:t>
            </w:r>
          </w:p>
        </w:tc>
        <w:tc>
          <w:tcPr>
            <w:tcW w:w="4668" w:type="dxa"/>
            <w:shd w:val="clear" w:color="auto" w:fill="auto"/>
            <w:vAlign w:val="center"/>
          </w:tcPr>
          <w:p w14:paraId="33615FC3" w14:textId="5F893F34" w:rsidR="000378F4" w:rsidRPr="00135AE8" w:rsidRDefault="000378F4" w:rsidP="000378F4">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0378F4" w:rsidRPr="00135AE8" w14:paraId="1B8CB52A" w14:textId="77777777" w:rsidTr="002B6392">
        <w:trPr>
          <w:trHeight w:val="390"/>
        </w:trPr>
        <w:tc>
          <w:tcPr>
            <w:tcW w:w="4531" w:type="dxa"/>
            <w:shd w:val="clear" w:color="auto" w:fill="auto"/>
            <w:vAlign w:val="center"/>
          </w:tcPr>
          <w:p w14:paraId="5389C7B1" w14:textId="24D57050" w:rsidR="000378F4" w:rsidRPr="00135AE8" w:rsidRDefault="000378F4" w:rsidP="000378F4">
            <w:pPr>
              <w:rPr>
                <w:rFonts w:asciiTheme="minorHAnsi" w:eastAsia="Calibri" w:hAnsiTheme="minorHAnsi" w:cstheme="minorHAnsi"/>
                <w:sz w:val="20"/>
                <w:szCs w:val="20"/>
                <w:lang w:eastAsia="en-US"/>
              </w:rPr>
            </w:pPr>
            <w:permStart w:id="831598078" w:edGrp="everyone" w:colFirst="1" w:colLast="1"/>
            <w:permEnd w:id="283600065"/>
            <w:r w:rsidRPr="00135AE8">
              <w:rPr>
                <w:rFonts w:asciiTheme="minorHAnsi" w:eastAsia="Calibri" w:hAnsiTheme="minorHAnsi" w:cstheme="minorHAnsi"/>
                <w:sz w:val="20"/>
                <w:szCs w:val="20"/>
                <w:lang w:eastAsia="en-US"/>
              </w:rPr>
              <w:t>Standardní AV připojení (HDMI, USB, RJ45).</w:t>
            </w:r>
          </w:p>
        </w:tc>
        <w:tc>
          <w:tcPr>
            <w:tcW w:w="4668" w:type="dxa"/>
            <w:shd w:val="clear" w:color="auto" w:fill="auto"/>
            <w:vAlign w:val="center"/>
          </w:tcPr>
          <w:p w14:paraId="67BEBE05" w14:textId="1A78A2CA" w:rsidR="000378F4" w:rsidRPr="00135AE8" w:rsidRDefault="000378F4" w:rsidP="000378F4">
            <w:pPr>
              <w:rPr>
                <w:rFonts w:asciiTheme="minorHAnsi" w:hAnsiTheme="minorHAnsi" w:cstheme="minorHAnsi"/>
                <w:sz w:val="20"/>
                <w:szCs w:val="20"/>
              </w:rPr>
            </w:pPr>
            <w:r w:rsidRPr="00135AE8">
              <w:rPr>
                <w:rFonts w:asciiTheme="minorHAnsi" w:hAnsiTheme="minorHAnsi" w:cstheme="minorHAnsi"/>
                <w:sz w:val="20"/>
                <w:szCs w:val="20"/>
              </w:rPr>
              <w:t>Doplňte.</w:t>
            </w:r>
          </w:p>
        </w:tc>
      </w:tr>
      <w:permEnd w:id="831598078"/>
      <w:tr w:rsidR="000378F4" w:rsidRPr="00135AE8" w14:paraId="66AD8413" w14:textId="77777777" w:rsidTr="002B6392">
        <w:trPr>
          <w:trHeight w:val="397"/>
        </w:trPr>
        <w:tc>
          <w:tcPr>
            <w:tcW w:w="4531" w:type="dxa"/>
            <w:shd w:val="clear" w:color="auto" w:fill="D9E2F3" w:themeFill="accent5" w:themeFillTint="33"/>
            <w:vAlign w:val="center"/>
          </w:tcPr>
          <w:p w14:paraId="000EBC97" w14:textId="77777777" w:rsidR="000378F4" w:rsidRPr="00135AE8" w:rsidRDefault="000378F4" w:rsidP="000378F4">
            <w:pPr>
              <w:rPr>
                <w:rFonts w:asciiTheme="minorHAnsi" w:hAnsiTheme="minorHAnsi" w:cstheme="minorHAnsi"/>
                <w:color w:val="000000"/>
                <w:sz w:val="20"/>
                <w:szCs w:val="20"/>
              </w:rPr>
            </w:pPr>
            <w:r w:rsidRPr="00135AE8">
              <w:rPr>
                <w:rFonts w:asciiTheme="minorHAnsi" w:hAnsiTheme="minorHAnsi" w:cstheme="minorHAnsi"/>
                <w:b/>
                <w:bCs/>
                <w:caps/>
                <w:sz w:val="20"/>
                <w:szCs w:val="20"/>
              </w:rPr>
              <w:t>BEZPEČNOST DAT</w:t>
            </w:r>
          </w:p>
        </w:tc>
        <w:tc>
          <w:tcPr>
            <w:tcW w:w="4668" w:type="dxa"/>
            <w:shd w:val="clear" w:color="auto" w:fill="D9E2F3" w:themeFill="accent5" w:themeFillTint="33"/>
            <w:vAlign w:val="center"/>
          </w:tcPr>
          <w:p w14:paraId="5065A666" w14:textId="77777777" w:rsidR="000378F4" w:rsidRPr="00135AE8" w:rsidRDefault="000378F4" w:rsidP="000378F4">
            <w:pPr>
              <w:rPr>
                <w:rFonts w:asciiTheme="minorHAnsi" w:hAnsiTheme="minorHAnsi" w:cstheme="minorHAnsi"/>
                <w:sz w:val="20"/>
                <w:szCs w:val="20"/>
              </w:rPr>
            </w:pPr>
          </w:p>
        </w:tc>
      </w:tr>
      <w:tr w:rsidR="000378F4" w:rsidRPr="00135AE8" w14:paraId="52E1D415" w14:textId="77777777" w:rsidTr="002B6392">
        <w:trPr>
          <w:trHeight w:val="430"/>
        </w:trPr>
        <w:tc>
          <w:tcPr>
            <w:tcW w:w="4531" w:type="dxa"/>
            <w:shd w:val="clear" w:color="auto" w:fill="auto"/>
            <w:vAlign w:val="center"/>
          </w:tcPr>
          <w:p w14:paraId="29B0BF65" w14:textId="712F3244" w:rsidR="000378F4" w:rsidRPr="00135AE8" w:rsidRDefault="000378F4" w:rsidP="000378F4">
            <w:pPr>
              <w:rPr>
                <w:rFonts w:asciiTheme="minorHAnsi" w:eastAsia="Calibri" w:hAnsiTheme="minorHAnsi" w:cstheme="minorHAnsi"/>
                <w:sz w:val="20"/>
                <w:szCs w:val="20"/>
                <w:lang w:eastAsia="en-US"/>
              </w:rPr>
            </w:pPr>
            <w:permStart w:id="1763330018" w:edGrp="everyone" w:colFirst="1" w:colLast="1"/>
            <w:r w:rsidRPr="00135AE8">
              <w:rPr>
                <w:rFonts w:asciiTheme="minorHAnsi" w:eastAsia="Calibri" w:hAnsiTheme="minorHAnsi" w:cstheme="minorHAnsi"/>
                <w:sz w:val="20"/>
                <w:szCs w:val="20"/>
                <w:lang w:eastAsia="en-US"/>
              </w:rPr>
              <w:t>Šifrování záznamů a přenosů (AES-256).</w:t>
            </w:r>
          </w:p>
        </w:tc>
        <w:tc>
          <w:tcPr>
            <w:tcW w:w="4668" w:type="dxa"/>
            <w:shd w:val="clear" w:color="auto" w:fill="auto"/>
            <w:vAlign w:val="center"/>
          </w:tcPr>
          <w:p w14:paraId="7CAB4E25" w14:textId="7AF13AB6" w:rsidR="000378F4" w:rsidRPr="00135AE8" w:rsidRDefault="000378F4" w:rsidP="000378F4">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0378F4" w:rsidRPr="00135AE8" w14:paraId="2B76AAE8" w14:textId="77777777" w:rsidTr="00C2034B">
        <w:trPr>
          <w:trHeight w:val="300"/>
        </w:trPr>
        <w:tc>
          <w:tcPr>
            <w:tcW w:w="4531" w:type="dxa"/>
            <w:shd w:val="clear" w:color="auto" w:fill="auto"/>
            <w:vAlign w:val="center"/>
          </w:tcPr>
          <w:p w14:paraId="3C92002C" w14:textId="0D64AEAB" w:rsidR="000378F4" w:rsidRPr="00135AE8" w:rsidRDefault="000378F4" w:rsidP="000378F4">
            <w:pPr>
              <w:rPr>
                <w:rFonts w:asciiTheme="minorHAnsi" w:eastAsia="Calibri" w:hAnsiTheme="minorHAnsi" w:cstheme="minorHAnsi"/>
                <w:sz w:val="20"/>
                <w:szCs w:val="20"/>
                <w:lang w:eastAsia="en-US"/>
              </w:rPr>
            </w:pPr>
            <w:permStart w:id="138369920" w:edGrp="everyone" w:colFirst="1" w:colLast="1"/>
            <w:permEnd w:id="1763330018"/>
            <w:r w:rsidRPr="00135AE8">
              <w:rPr>
                <w:rFonts w:asciiTheme="minorHAnsi" w:eastAsia="Calibri" w:hAnsiTheme="minorHAnsi" w:cstheme="minorHAnsi"/>
                <w:sz w:val="20"/>
                <w:szCs w:val="20"/>
                <w:lang w:eastAsia="en-US"/>
              </w:rPr>
              <w:t>Nastavení uživatelských oprávnění a logování přístupů.</w:t>
            </w:r>
          </w:p>
        </w:tc>
        <w:tc>
          <w:tcPr>
            <w:tcW w:w="4668" w:type="dxa"/>
            <w:shd w:val="clear" w:color="auto" w:fill="auto"/>
            <w:vAlign w:val="center"/>
          </w:tcPr>
          <w:p w14:paraId="481D69F5" w14:textId="06407B74" w:rsidR="000378F4" w:rsidRPr="00135AE8" w:rsidRDefault="000378F4" w:rsidP="000378F4">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0378F4" w:rsidRPr="00135AE8" w14:paraId="0D11CB39" w14:textId="77777777" w:rsidTr="002B6392">
        <w:trPr>
          <w:trHeight w:val="472"/>
        </w:trPr>
        <w:tc>
          <w:tcPr>
            <w:tcW w:w="4531" w:type="dxa"/>
            <w:shd w:val="clear" w:color="auto" w:fill="auto"/>
            <w:vAlign w:val="center"/>
          </w:tcPr>
          <w:p w14:paraId="02874407" w14:textId="502AA6AA" w:rsidR="000378F4" w:rsidRPr="00135AE8" w:rsidRDefault="000378F4" w:rsidP="000378F4">
            <w:pPr>
              <w:rPr>
                <w:rFonts w:asciiTheme="minorHAnsi" w:hAnsiTheme="minorHAnsi" w:cstheme="minorHAnsi"/>
                <w:color w:val="000000"/>
                <w:sz w:val="20"/>
                <w:szCs w:val="20"/>
                <w:highlight w:val="yellow"/>
              </w:rPr>
            </w:pPr>
            <w:permStart w:id="79431029" w:edGrp="everyone" w:colFirst="1" w:colLast="1"/>
            <w:permEnd w:id="138369920"/>
            <w:r w:rsidRPr="00135AE8">
              <w:rPr>
                <w:rFonts w:asciiTheme="minorHAnsi" w:eastAsia="Calibri" w:hAnsiTheme="minorHAnsi" w:cstheme="minorHAnsi"/>
                <w:sz w:val="20"/>
                <w:szCs w:val="20"/>
                <w:lang w:eastAsia="en-US"/>
              </w:rPr>
              <w:t>Ukládání dat na lokálním úložišti.</w:t>
            </w:r>
          </w:p>
        </w:tc>
        <w:tc>
          <w:tcPr>
            <w:tcW w:w="4668" w:type="dxa"/>
            <w:shd w:val="clear" w:color="auto" w:fill="auto"/>
            <w:vAlign w:val="center"/>
          </w:tcPr>
          <w:p w14:paraId="1A49676F" w14:textId="6E37F74A" w:rsidR="000378F4" w:rsidRPr="00135AE8" w:rsidRDefault="000378F4" w:rsidP="000378F4">
            <w:pPr>
              <w:rPr>
                <w:rFonts w:asciiTheme="minorHAnsi" w:hAnsiTheme="minorHAnsi" w:cstheme="minorHAnsi"/>
                <w:sz w:val="20"/>
                <w:szCs w:val="20"/>
              </w:rPr>
            </w:pPr>
            <w:r w:rsidRPr="00135AE8">
              <w:rPr>
                <w:rFonts w:asciiTheme="minorHAnsi" w:hAnsiTheme="minorHAnsi" w:cstheme="minorHAnsi"/>
                <w:sz w:val="20"/>
                <w:szCs w:val="20"/>
              </w:rPr>
              <w:t>Doplňte.</w:t>
            </w:r>
          </w:p>
        </w:tc>
      </w:tr>
      <w:permEnd w:id="79431029"/>
      <w:tr w:rsidR="000378F4" w:rsidRPr="00135AE8" w14:paraId="03FDB04D" w14:textId="77777777" w:rsidTr="002B6392">
        <w:trPr>
          <w:trHeight w:val="397"/>
        </w:trPr>
        <w:tc>
          <w:tcPr>
            <w:tcW w:w="4531" w:type="dxa"/>
            <w:shd w:val="clear" w:color="auto" w:fill="D9E2F3" w:themeFill="accent5" w:themeFillTint="33"/>
            <w:vAlign w:val="center"/>
          </w:tcPr>
          <w:p w14:paraId="7EADEF2B" w14:textId="77777777" w:rsidR="000378F4" w:rsidRPr="00135AE8" w:rsidRDefault="000378F4" w:rsidP="000378F4">
            <w:pPr>
              <w:rPr>
                <w:rFonts w:asciiTheme="minorHAnsi" w:hAnsiTheme="minorHAnsi" w:cstheme="minorHAnsi"/>
                <w:color w:val="000000"/>
                <w:sz w:val="20"/>
                <w:szCs w:val="20"/>
              </w:rPr>
            </w:pPr>
            <w:r w:rsidRPr="00135AE8">
              <w:rPr>
                <w:rFonts w:asciiTheme="minorHAnsi" w:hAnsiTheme="minorHAnsi" w:cstheme="minorHAnsi"/>
                <w:b/>
                <w:bCs/>
                <w:caps/>
                <w:sz w:val="20"/>
                <w:szCs w:val="20"/>
              </w:rPr>
              <w:t>OSTATNÍ POŽADAVKY</w:t>
            </w:r>
          </w:p>
        </w:tc>
        <w:tc>
          <w:tcPr>
            <w:tcW w:w="4668" w:type="dxa"/>
            <w:shd w:val="clear" w:color="auto" w:fill="D9E2F3" w:themeFill="accent5" w:themeFillTint="33"/>
            <w:vAlign w:val="center"/>
          </w:tcPr>
          <w:p w14:paraId="71BD3DED" w14:textId="77777777" w:rsidR="000378F4" w:rsidRPr="00135AE8" w:rsidRDefault="000378F4" w:rsidP="000378F4">
            <w:pPr>
              <w:rPr>
                <w:rFonts w:asciiTheme="minorHAnsi" w:hAnsiTheme="minorHAnsi" w:cstheme="minorHAnsi"/>
                <w:sz w:val="20"/>
                <w:szCs w:val="20"/>
              </w:rPr>
            </w:pPr>
          </w:p>
        </w:tc>
      </w:tr>
      <w:tr w:rsidR="000378F4" w:rsidRPr="00135AE8" w14:paraId="7E2FB81A" w14:textId="77777777" w:rsidTr="002B6392">
        <w:trPr>
          <w:trHeight w:val="570"/>
        </w:trPr>
        <w:tc>
          <w:tcPr>
            <w:tcW w:w="4531" w:type="dxa"/>
            <w:shd w:val="clear" w:color="auto" w:fill="auto"/>
            <w:vAlign w:val="center"/>
          </w:tcPr>
          <w:p w14:paraId="36612F8C" w14:textId="3B33F42D" w:rsidR="000378F4" w:rsidRPr="00135AE8" w:rsidRDefault="000378F4" w:rsidP="000378F4">
            <w:pPr>
              <w:rPr>
                <w:rFonts w:asciiTheme="minorHAnsi" w:eastAsia="Calibri" w:hAnsiTheme="minorHAnsi" w:cstheme="minorHAnsi"/>
                <w:sz w:val="20"/>
                <w:szCs w:val="20"/>
                <w:lang w:eastAsia="en-US"/>
              </w:rPr>
            </w:pPr>
            <w:permStart w:id="1366510461" w:edGrp="everyone" w:colFirst="1" w:colLast="1"/>
            <w:r w:rsidRPr="00135AE8">
              <w:rPr>
                <w:rFonts w:asciiTheme="minorHAnsi" w:eastAsia="Calibri" w:hAnsiTheme="minorHAnsi" w:cstheme="minorHAnsi"/>
                <w:sz w:val="20"/>
                <w:szCs w:val="20"/>
                <w:lang w:eastAsia="en-US"/>
              </w:rPr>
              <w:t xml:space="preserve">Možnost </w:t>
            </w:r>
            <w:proofErr w:type="spellStart"/>
            <w:r w:rsidRPr="00135AE8">
              <w:rPr>
                <w:rFonts w:asciiTheme="minorHAnsi" w:eastAsia="Calibri" w:hAnsiTheme="minorHAnsi" w:cstheme="minorHAnsi"/>
                <w:sz w:val="20"/>
                <w:szCs w:val="20"/>
                <w:lang w:eastAsia="en-US"/>
              </w:rPr>
              <w:t>multi-room</w:t>
            </w:r>
            <w:proofErr w:type="spellEnd"/>
            <w:r w:rsidRPr="00135AE8">
              <w:rPr>
                <w:rFonts w:asciiTheme="minorHAnsi" w:eastAsia="Calibri" w:hAnsiTheme="minorHAnsi" w:cstheme="minorHAnsi"/>
                <w:sz w:val="20"/>
                <w:szCs w:val="20"/>
                <w:lang w:eastAsia="en-US"/>
              </w:rPr>
              <w:t>: simultánní záznam a přenos z více místností.</w:t>
            </w:r>
          </w:p>
        </w:tc>
        <w:tc>
          <w:tcPr>
            <w:tcW w:w="4668" w:type="dxa"/>
            <w:shd w:val="clear" w:color="auto" w:fill="auto"/>
            <w:vAlign w:val="center"/>
          </w:tcPr>
          <w:p w14:paraId="4969E2D4" w14:textId="166DADC9" w:rsidR="000378F4" w:rsidRPr="00135AE8" w:rsidRDefault="000378F4" w:rsidP="000378F4">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0378F4" w:rsidRPr="00135AE8" w14:paraId="150CCDDA" w14:textId="77777777" w:rsidTr="001C2045">
        <w:trPr>
          <w:trHeight w:val="412"/>
        </w:trPr>
        <w:tc>
          <w:tcPr>
            <w:tcW w:w="4531" w:type="dxa"/>
            <w:shd w:val="clear" w:color="auto" w:fill="auto"/>
            <w:vAlign w:val="center"/>
          </w:tcPr>
          <w:p w14:paraId="07B6BC87" w14:textId="1F8439F3" w:rsidR="000378F4" w:rsidRPr="00135AE8" w:rsidRDefault="001A4DF1" w:rsidP="000378F4">
            <w:pPr>
              <w:rPr>
                <w:rFonts w:asciiTheme="minorHAnsi" w:eastAsia="Calibri" w:hAnsiTheme="minorHAnsi" w:cstheme="minorHAnsi"/>
                <w:sz w:val="20"/>
                <w:szCs w:val="20"/>
                <w:lang w:eastAsia="en-US"/>
              </w:rPr>
            </w:pPr>
            <w:permStart w:id="447118451" w:edGrp="everyone" w:colFirst="1" w:colLast="1"/>
            <w:permEnd w:id="1366510461"/>
            <w:r w:rsidRPr="00135AE8">
              <w:rPr>
                <w:rFonts w:asciiTheme="minorHAnsi" w:eastAsia="Calibri" w:hAnsiTheme="minorHAnsi" w:cstheme="minorHAnsi"/>
                <w:sz w:val="20"/>
                <w:szCs w:val="20"/>
                <w:lang w:eastAsia="en-US"/>
              </w:rPr>
              <w:t>Možnost změn</w:t>
            </w:r>
            <w:r w:rsidR="000378F4" w:rsidRPr="00135AE8">
              <w:rPr>
                <w:rFonts w:asciiTheme="minorHAnsi" w:eastAsia="Calibri" w:hAnsiTheme="minorHAnsi" w:cstheme="minorHAnsi"/>
                <w:sz w:val="20"/>
                <w:szCs w:val="20"/>
                <w:lang w:eastAsia="en-US"/>
              </w:rPr>
              <w:t xml:space="preserve"> scénáře v reálném čase.</w:t>
            </w:r>
          </w:p>
        </w:tc>
        <w:tc>
          <w:tcPr>
            <w:tcW w:w="4668" w:type="dxa"/>
            <w:shd w:val="clear" w:color="auto" w:fill="auto"/>
            <w:vAlign w:val="center"/>
          </w:tcPr>
          <w:p w14:paraId="086B3CEC" w14:textId="10C3963A" w:rsidR="000378F4" w:rsidRPr="00135AE8" w:rsidRDefault="000378F4" w:rsidP="000378F4">
            <w:pPr>
              <w:rPr>
                <w:rFonts w:asciiTheme="minorHAnsi" w:hAnsiTheme="minorHAnsi" w:cstheme="minorHAnsi"/>
                <w:sz w:val="20"/>
                <w:szCs w:val="20"/>
              </w:rPr>
            </w:pPr>
            <w:r w:rsidRPr="00135AE8">
              <w:rPr>
                <w:rFonts w:asciiTheme="minorHAnsi" w:hAnsiTheme="minorHAnsi" w:cstheme="minorHAnsi"/>
                <w:sz w:val="20"/>
                <w:szCs w:val="20"/>
              </w:rPr>
              <w:t>Doplňte.</w:t>
            </w:r>
          </w:p>
        </w:tc>
      </w:tr>
      <w:tr w:rsidR="000378F4" w:rsidRPr="00135AE8" w14:paraId="03A58417" w14:textId="77777777" w:rsidTr="002B6392">
        <w:trPr>
          <w:trHeight w:val="573"/>
        </w:trPr>
        <w:tc>
          <w:tcPr>
            <w:tcW w:w="4531" w:type="dxa"/>
            <w:shd w:val="clear" w:color="auto" w:fill="auto"/>
            <w:vAlign w:val="center"/>
          </w:tcPr>
          <w:p w14:paraId="2741ECCD" w14:textId="1BCE6017" w:rsidR="000378F4" w:rsidRPr="00135AE8" w:rsidRDefault="000378F4" w:rsidP="000378F4">
            <w:pPr>
              <w:rPr>
                <w:rFonts w:asciiTheme="minorHAnsi" w:eastAsia="Calibri" w:hAnsiTheme="minorHAnsi" w:cstheme="minorHAnsi"/>
                <w:sz w:val="20"/>
                <w:szCs w:val="20"/>
                <w:lang w:eastAsia="en-US"/>
              </w:rPr>
            </w:pPr>
            <w:permStart w:id="247337167" w:edGrp="everyone" w:colFirst="1" w:colLast="1"/>
            <w:permEnd w:id="447118451"/>
            <w:r w:rsidRPr="00135AE8">
              <w:rPr>
                <w:rFonts w:asciiTheme="minorHAnsi" w:eastAsia="Calibri" w:hAnsiTheme="minorHAnsi" w:cstheme="minorHAnsi"/>
                <w:sz w:val="20"/>
                <w:szCs w:val="20"/>
                <w:lang w:eastAsia="en-US"/>
              </w:rPr>
              <w:t>Výběr věku a pohlaví pacientů (dospělí, děti, novorozenci).</w:t>
            </w:r>
          </w:p>
        </w:tc>
        <w:tc>
          <w:tcPr>
            <w:tcW w:w="4668" w:type="dxa"/>
            <w:shd w:val="clear" w:color="auto" w:fill="auto"/>
            <w:vAlign w:val="center"/>
          </w:tcPr>
          <w:p w14:paraId="27264EB0" w14:textId="6C78CBAD" w:rsidR="000378F4" w:rsidRPr="00135AE8" w:rsidRDefault="000378F4" w:rsidP="000378F4">
            <w:pPr>
              <w:rPr>
                <w:rFonts w:asciiTheme="minorHAnsi" w:hAnsiTheme="minorHAnsi" w:cstheme="minorHAnsi"/>
                <w:sz w:val="20"/>
                <w:szCs w:val="20"/>
              </w:rPr>
            </w:pPr>
            <w:r w:rsidRPr="00135AE8">
              <w:rPr>
                <w:rFonts w:asciiTheme="minorHAnsi" w:hAnsiTheme="minorHAnsi" w:cstheme="minorHAnsi"/>
                <w:sz w:val="20"/>
                <w:szCs w:val="20"/>
              </w:rPr>
              <w:t>Doplňte.</w:t>
            </w:r>
          </w:p>
        </w:tc>
      </w:tr>
      <w:permEnd w:id="247337167"/>
    </w:tbl>
    <w:p w14:paraId="32A03812" w14:textId="77777777" w:rsidR="002341D5" w:rsidRPr="00135AE8" w:rsidRDefault="002341D5" w:rsidP="00475FE5">
      <w:pPr>
        <w:rPr>
          <w:rFonts w:asciiTheme="minorHAnsi" w:hAnsiTheme="minorHAnsi" w:cstheme="minorHAnsi"/>
          <w:sz w:val="20"/>
          <w:szCs w:val="20"/>
        </w:rPr>
      </w:pPr>
    </w:p>
    <w:sectPr w:rsidR="002341D5" w:rsidRPr="00135AE8" w:rsidSect="00F122C3">
      <w:footerReference w:type="even" r:id="rId12"/>
      <w:footerReference w:type="default" r:id="rId13"/>
      <w:headerReference w:type="first" r:id="rId14"/>
      <w:footnotePr>
        <w:pos w:val="beneathText"/>
      </w:footnotePr>
      <w:pgSz w:w="11905" w:h="16837"/>
      <w:pgMar w:top="2127" w:right="1417" w:bottom="1417" w:left="1417" w:header="426"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0ADB6" w14:textId="77777777" w:rsidR="00C17D5C" w:rsidRDefault="00C17D5C">
      <w:r>
        <w:separator/>
      </w:r>
    </w:p>
  </w:endnote>
  <w:endnote w:type="continuationSeparator" w:id="0">
    <w:p w14:paraId="054E0A70" w14:textId="77777777" w:rsidR="00C17D5C" w:rsidRDefault="00C17D5C">
      <w:r>
        <w:continuationSeparator/>
      </w:r>
    </w:p>
  </w:endnote>
  <w:endnote w:type="continuationNotice" w:id="1">
    <w:p w14:paraId="100A6344" w14:textId="77777777" w:rsidR="00C17D5C" w:rsidRDefault="00C17D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08EE9" w14:textId="77777777" w:rsidR="00662D72" w:rsidRDefault="00D8504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667552A" w14:textId="77777777" w:rsidR="00662D72" w:rsidRDefault="00662D7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4C5FF" w14:textId="77777777" w:rsidR="00662D72" w:rsidRDefault="00662D72">
    <w:pPr>
      <w:pStyle w:val="Zpat"/>
      <w:jc w:val="right"/>
    </w:pPr>
  </w:p>
  <w:p w14:paraId="6EECA1A0" w14:textId="77777777" w:rsidR="00662D72" w:rsidRPr="00A72EFC" w:rsidRDefault="00662D72" w:rsidP="00A72EFC">
    <w:pPr>
      <w:rPr>
        <w:rFonts w:ascii="Arial" w:hAnsi="Arial" w:cs="Arial"/>
        <w:b/>
        <w:bC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ECC95" w14:textId="77777777" w:rsidR="00C17D5C" w:rsidRDefault="00C17D5C">
      <w:r>
        <w:separator/>
      </w:r>
    </w:p>
  </w:footnote>
  <w:footnote w:type="continuationSeparator" w:id="0">
    <w:p w14:paraId="3A0BF2B0" w14:textId="77777777" w:rsidR="00C17D5C" w:rsidRDefault="00C17D5C">
      <w:r>
        <w:continuationSeparator/>
      </w:r>
    </w:p>
  </w:footnote>
  <w:footnote w:type="continuationNotice" w:id="1">
    <w:p w14:paraId="3AC67F2D" w14:textId="77777777" w:rsidR="00C17D5C" w:rsidRDefault="00C17D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D69DC" w14:textId="14C8E21D" w:rsidR="00F122C3" w:rsidRDefault="00F122C3" w:rsidP="00F122C3">
    <w:r>
      <w:t xml:space="preserve">      </w:t>
    </w:r>
    <w:r>
      <w:rPr>
        <w:noProof/>
      </w:rPr>
      <w:drawing>
        <wp:inline distT="0" distB="0" distL="0" distR="0" wp14:anchorId="403310D6" wp14:editId="0219BB83">
          <wp:extent cx="2453616" cy="733000"/>
          <wp:effectExtent l="0" t="0" r="4445" b="0"/>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70415" cy="738018"/>
                  </a:xfrm>
                  <a:prstGeom prst="rect">
                    <a:avLst/>
                  </a:prstGeom>
                  <a:noFill/>
                  <a:ln>
                    <a:noFill/>
                  </a:ln>
                </pic:spPr>
              </pic:pic>
            </a:graphicData>
          </a:graphic>
        </wp:inline>
      </w:drawing>
    </w:r>
    <w:r>
      <w:rPr>
        <w:noProof/>
      </w:rPr>
      <w:drawing>
        <wp:inline distT="0" distB="0" distL="0" distR="0" wp14:anchorId="303B34EE" wp14:editId="6A6A6BF9">
          <wp:extent cx="1456704" cy="653714"/>
          <wp:effectExtent l="0" t="0" r="0" b="0"/>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34442" cy="688600"/>
                  </a:xfrm>
                  <a:prstGeom prst="rect">
                    <a:avLst/>
                  </a:prstGeom>
                  <a:noFill/>
                  <a:ln>
                    <a:noFill/>
                  </a:ln>
                </pic:spPr>
              </pic:pic>
            </a:graphicData>
          </a:graphic>
        </wp:inline>
      </w:drawing>
    </w:r>
    <w:r>
      <w:rPr>
        <w:noProof/>
      </w:rPr>
      <w:drawing>
        <wp:inline distT="0" distB="0" distL="0" distR="0" wp14:anchorId="0FBD1450" wp14:editId="63C10745">
          <wp:extent cx="1610556" cy="755238"/>
          <wp:effectExtent l="0" t="0" r="0" b="0"/>
          <wp:docPr id="33"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rotWithShape="1">
                  <a:blip r:embed="rId3" cstate="print">
                    <a:extLst>
                      <a:ext uri="{28A0092B-C50C-407E-A947-70E740481C1C}">
                        <a14:useLocalDpi xmlns:a14="http://schemas.microsoft.com/office/drawing/2010/main" val="0"/>
                      </a:ext>
                    </a:extLst>
                  </a:blip>
                  <a:srcRect t="11530" b="10867"/>
                  <a:stretch/>
                </pic:blipFill>
                <pic:spPr bwMode="auto">
                  <a:xfrm>
                    <a:off x="0" y="0"/>
                    <a:ext cx="1752956" cy="822014"/>
                  </a:xfrm>
                  <a:prstGeom prst="rect">
                    <a:avLst/>
                  </a:prstGeom>
                  <a:ln>
                    <a:noFill/>
                  </a:ln>
                  <a:extLst>
                    <a:ext uri="{53640926-AAD7-44D8-BBD7-CCE9431645EC}">
                      <a14:shadowObscured xmlns:a14="http://schemas.microsoft.com/office/drawing/2010/main"/>
                    </a:ext>
                  </a:extLst>
                </pic:spPr>
              </pic:pic>
            </a:graphicData>
          </a:graphic>
        </wp:inline>
      </w:drawing>
    </w:r>
  </w:p>
  <w:p w14:paraId="7EFA2B1B" w14:textId="77777777" w:rsidR="00F122C3" w:rsidRDefault="00F122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C3BF0"/>
    <w:multiLevelType w:val="hybridMultilevel"/>
    <w:tmpl w:val="4BA8F81E"/>
    <w:lvl w:ilvl="0" w:tplc="1C0C73E6">
      <w:start w:val="1"/>
      <w:numFmt w:val="bullet"/>
      <w:lvlText w:val=""/>
      <w:lvlJc w:val="left"/>
      <w:pPr>
        <w:ind w:left="1480" w:hanging="360"/>
      </w:pPr>
      <w:rPr>
        <w:rFonts w:ascii="Symbol" w:hAnsi="Symbol"/>
      </w:rPr>
    </w:lvl>
    <w:lvl w:ilvl="1" w:tplc="BC081D68">
      <w:start w:val="1"/>
      <w:numFmt w:val="bullet"/>
      <w:lvlText w:val=""/>
      <w:lvlJc w:val="left"/>
      <w:pPr>
        <w:ind w:left="1480" w:hanging="360"/>
      </w:pPr>
      <w:rPr>
        <w:rFonts w:ascii="Symbol" w:hAnsi="Symbol"/>
      </w:rPr>
    </w:lvl>
    <w:lvl w:ilvl="2" w:tplc="63EE01AC">
      <w:start w:val="1"/>
      <w:numFmt w:val="bullet"/>
      <w:lvlText w:val=""/>
      <w:lvlJc w:val="left"/>
      <w:pPr>
        <w:ind w:left="1480" w:hanging="360"/>
      </w:pPr>
      <w:rPr>
        <w:rFonts w:ascii="Symbol" w:hAnsi="Symbol"/>
      </w:rPr>
    </w:lvl>
    <w:lvl w:ilvl="3" w:tplc="94EED76E">
      <w:start w:val="1"/>
      <w:numFmt w:val="bullet"/>
      <w:lvlText w:val=""/>
      <w:lvlJc w:val="left"/>
      <w:pPr>
        <w:ind w:left="1480" w:hanging="360"/>
      </w:pPr>
      <w:rPr>
        <w:rFonts w:ascii="Symbol" w:hAnsi="Symbol"/>
      </w:rPr>
    </w:lvl>
    <w:lvl w:ilvl="4" w:tplc="14A674A0">
      <w:start w:val="1"/>
      <w:numFmt w:val="bullet"/>
      <w:lvlText w:val=""/>
      <w:lvlJc w:val="left"/>
      <w:pPr>
        <w:ind w:left="1480" w:hanging="360"/>
      </w:pPr>
      <w:rPr>
        <w:rFonts w:ascii="Symbol" w:hAnsi="Symbol"/>
      </w:rPr>
    </w:lvl>
    <w:lvl w:ilvl="5" w:tplc="78EA0CEE">
      <w:start w:val="1"/>
      <w:numFmt w:val="bullet"/>
      <w:lvlText w:val=""/>
      <w:lvlJc w:val="left"/>
      <w:pPr>
        <w:ind w:left="1480" w:hanging="360"/>
      </w:pPr>
      <w:rPr>
        <w:rFonts w:ascii="Symbol" w:hAnsi="Symbol"/>
      </w:rPr>
    </w:lvl>
    <w:lvl w:ilvl="6" w:tplc="4A9C926A">
      <w:start w:val="1"/>
      <w:numFmt w:val="bullet"/>
      <w:lvlText w:val=""/>
      <w:lvlJc w:val="left"/>
      <w:pPr>
        <w:ind w:left="1480" w:hanging="360"/>
      </w:pPr>
      <w:rPr>
        <w:rFonts w:ascii="Symbol" w:hAnsi="Symbol"/>
      </w:rPr>
    </w:lvl>
    <w:lvl w:ilvl="7" w:tplc="87FA20B4">
      <w:start w:val="1"/>
      <w:numFmt w:val="bullet"/>
      <w:lvlText w:val=""/>
      <w:lvlJc w:val="left"/>
      <w:pPr>
        <w:ind w:left="1480" w:hanging="360"/>
      </w:pPr>
      <w:rPr>
        <w:rFonts w:ascii="Symbol" w:hAnsi="Symbol"/>
      </w:rPr>
    </w:lvl>
    <w:lvl w:ilvl="8" w:tplc="100C015E">
      <w:start w:val="1"/>
      <w:numFmt w:val="bullet"/>
      <w:lvlText w:val=""/>
      <w:lvlJc w:val="left"/>
      <w:pPr>
        <w:ind w:left="1480" w:hanging="360"/>
      </w:pPr>
      <w:rPr>
        <w:rFonts w:ascii="Symbol" w:hAnsi="Symbol"/>
      </w:rPr>
    </w:lvl>
  </w:abstractNum>
  <w:abstractNum w:abstractNumId="1" w15:restartNumberingAfterBreak="0">
    <w:nsid w:val="0DE36FBC"/>
    <w:multiLevelType w:val="hybridMultilevel"/>
    <w:tmpl w:val="6C94EC3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53560D"/>
    <w:multiLevelType w:val="hybridMultilevel"/>
    <w:tmpl w:val="0082EDD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892ACE"/>
    <w:multiLevelType w:val="hybridMultilevel"/>
    <w:tmpl w:val="AC42E742"/>
    <w:lvl w:ilvl="0" w:tplc="8F2CEC5A">
      <w:start w:val="1"/>
      <w:numFmt w:val="decimal"/>
      <w:lvlText w:val="%1."/>
      <w:lvlJc w:val="left"/>
      <w:pPr>
        <w:ind w:left="1040" w:hanging="360"/>
      </w:pPr>
    </w:lvl>
    <w:lvl w:ilvl="1" w:tplc="B76AD9F8">
      <w:start w:val="1"/>
      <w:numFmt w:val="decimal"/>
      <w:lvlText w:val="%2."/>
      <w:lvlJc w:val="left"/>
      <w:pPr>
        <w:ind w:left="1040" w:hanging="360"/>
      </w:pPr>
    </w:lvl>
    <w:lvl w:ilvl="2" w:tplc="84260406">
      <w:start w:val="1"/>
      <w:numFmt w:val="decimal"/>
      <w:lvlText w:val="%3."/>
      <w:lvlJc w:val="left"/>
      <w:pPr>
        <w:ind w:left="1040" w:hanging="360"/>
      </w:pPr>
    </w:lvl>
    <w:lvl w:ilvl="3" w:tplc="B10E06CA">
      <w:start w:val="1"/>
      <w:numFmt w:val="decimal"/>
      <w:lvlText w:val="%4."/>
      <w:lvlJc w:val="left"/>
      <w:pPr>
        <w:ind w:left="1040" w:hanging="360"/>
      </w:pPr>
    </w:lvl>
    <w:lvl w:ilvl="4" w:tplc="E60AADEE">
      <w:start w:val="1"/>
      <w:numFmt w:val="decimal"/>
      <w:lvlText w:val="%5."/>
      <w:lvlJc w:val="left"/>
      <w:pPr>
        <w:ind w:left="1040" w:hanging="360"/>
      </w:pPr>
    </w:lvl>
    <w:lvl w:ilvl="5" w:tplc="2F425DE8">
      <w:start w:val="1"/>
      <w:numFmt w:val="decimal"/>
      <w:lvlText w:val="%6."/>
      <w:lvlJc w:val="left"/>
      <w:pPr>
        <w:ind w:left="1040" w:hanging="360"/>
      </w:pPr>
    </w:lvl>
    <w:lvl w:ilvl="6" w:tplc="E1AE5996">
      <w:start w:val="1"/>
      <w:numFmt w:val="decimal"/>
      <w:lvlText w:val="%7."/>
      <w:lvlJc w:val="left"/>
      <w:pPr>
        <w:ind w:left="1040" w:hanging="360"/>
      </w:pPr>
    </w:lvl>
    <w:lvl w:ilvl="7" w:tplc="586C9624">
      <w:start w:val="1"/>
      <w:numFmt w:val="decimal"/>
      <w:lvlText w:val="%8."/>
      <w:lvlJc w:val="left"/>
      <w:pPr>
        <w:ind w:left="1040" w:hanging="360"/>
      </w:pPr>
    </w:lvl>
    <w:lvl w:ilvl="8" w:tplc="590ED15E">
      <w:start w:val="1"/>
      <w:numFmt w:val="decimal"/>
      <w:lvlText w:val="%9."/>
      <w:lvlJc w:val="left"/>
      <w:pPr>
        <w:ind w:left="1040" w:hanging="360"/>
      </w:pPr>
    </w:lvl>
  </w:abstractNum>
  <w:abstractNum w:abstractNumId="4" w15:restartNumberingAfterBreak="0">
    <w:nsid w:val="2D857864"/>
    <w:multiLevelType w:val="hybridMultilevel"/>
    <w:tmpl w:val="E4DC5CE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F406EA1"/>
    <w:multiLevelType w:val="hybridMultilevel"/>
    <w:tmpl w:val="B03C5B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F5505F1"/>
    <w:multiLevelType w:val="hybridMultilevel"/>
    <w:tmpl w:val="3FC25FFA"/>
    <w:lvl w:ilvl="0" w:tplc="B09CE5FA">
      <w:start w:val="1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7214CA"/>
    <w:multiLevelType w:val="multilevel"/>
    <w:tmpl w:val="8938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430374"/>
    <w:multiLevelType w:val="hybridMultilevel"/>
    <w:tmpl w:val="23FCC9AA"/>
    <w:lvl w:ilvl="0" w:tplc="C58643EA">
      <w:numFmt w:val="bullet"/>
      <w:lvlText w:val=""/>
      <w:lvlJc w:val="left"/>
      <w:pPr>
        <w:ind w:left="836" w:hanging="360"/>
      </w:pPr>
      <w:rPr>
        <w:rFonts w:ascii="Symbol" w:eastAsia="Symbol" w:hAnsi="Symbol" w:cs="Symbol" w:hint="default"/>
        <w:b w:val="0"/>
        <w:bCs w:val="0"/>
        <w:i w:val="0"/>
        <w:iCs w:val="0"/>
        <w:spacing w:val="0"/>
        <w:w w:val="99"/>
        <w:sz w:val="22"/>
        <w:szCs w:val="22"/>
        <w:lang w:val="cs-CZ" w:eastAsia="en-US" w:bidi="ar-SA"/>
      </w:rPr>
    </w:lvl>
    <w:lvl w:ilvl="1" w:tplc="BC06E6BA">
      <w:numFmt w:val="bullet"/>
      <w:lvlText w:val="•"/>
      <w:lvlJc w:val="left"/>
      <w:pPr>
        <w:ind w:left="1686" w:hanging="360"/>
      </w:pPr>
      <w:rPr>
        <w:rFonts w:hint="default"/>
        <w:lang w:val="cs-CZ" w:eastAsia="en-US" w:bidi="ar-SA"/>
      </w:rPr>
    </w:lvl>
    <w:lvl w:ilvl="2" w:tplc="F4C61070">
      <w:numFmt w:val="bullet"/>
      <w:lvlText w:val="•"/>
      <w:lvlJc w:val="left"/>
      <w:pPr>
        <w:ind w:left="2533" w:hanging="360"/>
      </w:pPr>
      <w:rPr>
        <w:rFonts w:hint="default"/>
        <w:lang w:val="cs-CZ" w:eastAsia="en-US" w:bidi="ar-SA"/>
      </w:rPr>
    </w:lvl>
    <w:lvl w:ilvl="3" w:tplc="0D76C20A">
      <w:numFmt w:val="bullet"/>
      <w:lvlText w:val="•"/>
      <w:lvlJc w:val="left"/>
      <w:pPr>
        <w:ind w:left="3379" w:hanging="360"/>
      </w:pPr>
      <w:rPr>
        <w:rFonts w:hint="default"/>
        <w:lang w:val="cs-CZ" w:eastAsia="en-US" w:bidi="ar-SA"/>
      </w:rPr>
    </w:lvl>
    <w:lvl w:ilvl="4" w:tplc="9898A536">
      <w:numFmt w:val="bullet"/>
      <w:lvlText w:val="•"/>
      <w:lvlJc w:val="left"/>
      <w:pPr>
        <w:ind w:left="4226" w:hanging="360"/>
      </w:pPr>
      <w:rPr>
        <w:rFonts w:hint="default"/>
        <w:lang w:val="cs-CZ" w:eastAsia="en-US" w:bidi="ar-SA"/>
      </w:rPr>
    </w:lvl>
    <w:lvl w:ilvl="5" w:tplc="8E3E62E0">
      <w:numFmt w:val="bullet"/>
      <w:lvlText w:val="•"/>
      <w:lvlJc w:val="left"/>
      <w:pPr>
        <w:ind w:left="5073" w:hanging="360"/>
      </w:pPr>
      <w:rPr>
        <w:rFonts w:hint="default"/>
        <w:lang w:val="cs-CZ" w:eastAsia="en-US" w:bidi="ar-SA"/>
      </w:rPr>
    </w:lvl>
    <w:lvl w:ilvl="6" w:tplc="AD84156C">
      <w:numFmt w:val="bullet"/>
      <w:lvlText w:val="•"/>
      <w:lvlJc w:val="left"/>
      <w:pPr>
        <w:ind w:left="5919" w:hanging="360"/>
      </w:pPr>
      <w:rPr>
        <w:rFonts w:hint="default"/>
        <w:lang w:val="cs-CZ" w:eastAsia="en-US" w:bidi="ar-SA"/>
      </w:rPr>
    </w:lvl>
    <w:lvl w:ilvl="7" w:tplc="4758767C">
      <w:numFmt w:val="bullet"/>
      <w:lvlText w:val="•"/>
      <w:lvlJc w:val="left"/>
      <w:pPr>
        <w:ind w:left="6766" w:hanging="360"/>
      </w:pPr>
      <w:rPr>
        <w:rFonts w:hint="default"/>
        <w:lang w:val="cs-CZ" w:eastAsia="en-US" w:bidi="ar-SA"/>
      </w:rPr>
    </w:lvl>
    <w:lvl w:ilvl="8" w:tplc="D2E65DB4">
      <w:numFmt w:val="bullet"/>
      <w:lvlText w:val="•"/>
      <w:lvlJc w:val="left"/>
      <w:pPr>
        <w:ind w:left="7613" w:hanging="360"/>
      </w:pPr>
      <w:rPr>
        <w:rFonts w:hint="default"/>
        <w:lang w:val="cs-CZ" w:eastAsia="en-US" w:bidi="ar-SA"/>
      </w:rPr>
    </w:lvl>
  </w:abstractNum>
  <w:abstractNum w:abstractNumId="9" w15:restartNumberingAfterBreak="0">
    <w:nsid w:val="40DD1596"/>
    <w:multiLevelType w:val="multilevel"/>
    <w:tmpl w:val="0B54178A"/>
    <w:lvl w:ilvl="0">
      <w:start w:val="1"/>
      <w:numFmt w:val="bullet"/>
      <w:pStyle w:val="Odrazka1"/>
      <w:lvlText w:val=""/>
      <w:lvlJc w:val="left"/>
      <w:pPr>
        <w:tabs>
          <w:tab w:val="num" w:pos="397"/>
        </w:tabs>
        <w:ind w:left="397" w:hanging="397"/>
      </w:pPr>
      <w:rPr>
        <w:rFonts w:ascii="Wingdings" w:hAnsi="Wingdings" w:hint="default"/>
      </w:rPr>
    </w:lvl>
    <w:lvl w:ilvl="1">
      <w:start w:val="1"/>
      <w:numFmt w:val="lowerRoman"/>
      <w:pStyle w:val="Odrazka2"/>
      <w:lvlText w:val="(%2)"/>
      <w:lvlJc w:val="left"/>
      <w:pPr>
        <w:tabs>
          <w:tab w:val="num" w:pos="794"/>
        </w:tabs>
        <w:ind w:left="794" w:hanging="39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pStyle w:val="Textpsmene"/>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15:restartNumberingAfterBreak="0">
    <w:nsid w:val="4A1F4F7D"/>
    <w:multiLevelType w:val="hybridMultilevel"/>
    <w:tmpl w:val="C332CC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B49789E"/>
    <w:multiLevelType w:val="hybridMultilevel"/>
    <w:tmpl w:val="2C52C1F8"/>
    <w:lvl w:ilvl="0" w:tplc="C80C0A6E">
      <w:start w:val="1"/>
      <w:numFmt w:val="bullet"/>
      <w:lvlText w:val=""/>
      <w:lvlJc w:val="left"/>
      <w:pPr>
        <w:ind w:left="1480" w:hanging="360"/>
      </w:pPr>
      <w:rPr>
        <w:rFonts w:ascii="Symbol" w:hAnsi="Symbol"/>
      </w:rPr>
    </w:lvl>
    <w:lvl w:ilvl="1" w:tplc="92CC37DE">
      <w:start w:val="1"/>
      <w:numFmt w:val="bullet"/>
      <w:lvlText w:val=""/>
      <w:lvlJc w:val="left"/>
      <w:pPr>
        <w:ind w:left="1480" w:hanging="360"/>
      </w:pPr>
      <w:rPr>
        <w:rFonts w:ascii="Symbol" w:hAnsi="Symbol"/>
      </w:rPr>
    </w:lvl>
    <w:lvl w:ilvl="2" w:tplc="98EE7258">
      <w:start w:val="1"/>
      <w:numFmt w:val="bullet"/>
      <w:lvlText w:val=""/>
      <w:lvlJc w:val="left"/>
      <w:pPr>
        <w:ind w:left="1480" w:hanging="360"/>
      </w:pPr>
      <w:rPr>
        <w:rFonts w:ascii="Symbol" w:hAnsi="Symbol"/>
      </w:rPr>
    </w:lvl>
    <w:lvl w:ilvl="3" w:tplc="217CE64E">
      <w:start w:val="1"/>
      <w:numFmt w:val="bullet"/>
      <w:lvlText w:val=""/>
      <w:lvlJc w:val="left"/>
      <w:pPr>
        <w:ind w:left="1480" w:hanging="360"/>
      </w:pPr>
      <w:rPr>
        <w:rFonts w:ascii="Symbol" w:hAnsi="Symbol"/>
      </w:rPr>
    </w:lvl>
    <w:lvl w:ilvl="4" w:tplc="F7C87516">
      <w:start w:val="1"/>
      <w:numFmt w:val="bullet"/>
      <w:lvlText w:val=""/>
      <w:lvlJc w:val="left"/>
      <w:pPr>
        <w:ind w:left="1480" w:hanging="360"/>
      </w:pPr>
      <w:rPr>
        <w:rFonts w:ascii="Symbol" w:hAnsi="Symbol"/>
      </w:rPr>
    </w:lvl>
    <w:lvl w:ilvl="5" w:tplc="5CEA0E90">
      <w:start w:val="1"/>
      <w:numFmt w:val="bullet"/>
      <w:lvlText w:val=""/>
      <w:lvlJc w:val="left"/>
      <w:pPr>
        <w:ind w:left="1480" w:hanging="360"/>
      </w:pPr>
      <w:rPr>
        <w:rFonts w:ascii="Symbol" w:hAnsi="Symbol"/>
      </w:rPr>
    </w:lvl>
    <w:lvl w:ilvl="6" w:tplc="F6747BCA">
      <w:start w:val="1"/>
      <w:numFmt w:val="bullet"/>
      <w:lvlText w:val=""/>
      <w:lvlJc w:val="left"/>
      <w:pPr>
        <w:ind w:left="1480" w:hanging="360"/>
      </w:pPr>
      <w:rPr>
        <w:rFonts w:ascii="Symbol" w:hAnsi="Symbol"/>
      </w:rPr>
    </w:lvl>
    <w:lvl w:ilvl="7" w:tplc="69D6B1CA">
      <w:start w:val="1"/>
      <w:numFmt w:val="bullet"/>
      <w:lvlText w:val=""/>
      <w:lvlJc w:val="left"/>
      <w:pPr>
        <w:ind w:left="1480" w:hanging="360"/>
      </w:pPr>
      <w:rPr>
        <w:rFonts w:ascii="Symbol" w:hAnsi="Symbol"/>
      </w:rPr>
    </w:lvl>
    <w:lvl w:ilvl="8" w:tplc="129420AE">
      <w:start w:val="1"/>
      <w:numFmt w:val="bullet"/>
      <w:lvlText w:val=""/>
      <w:lvlJc w:val="left"/>
      <w:pPr>
        <w:ind w:left="1480" w:hanging="360"/>
      </w:pPr>
      <w:rPr>
        <w:rFonts w:ascii="Symbol" w:hAnsi="Symbol"/>
      </w:rPr>
    </w:lvl>
  </w:abstractNum>
  <w:abstractNum w:abstractNumId="12" w15:restartNumberingAfterBreak="0">
    <w:nsid w:val="59170356"/>
    <w:multiLevelType w:val="hybridMultilevel"/>
    <w:tmpl w:val="4260EE0A"/>
    <w:lvl w:ilvl="0" w:tplc="B48E47FE">
      <w:start w:val="1"/>
      <w:numFmt w:val="bullet"/>
      <w:lvlText w:val=""/>
      <w:lvlJc w:val="left"/>
      <w:pPr>
        <w:ind w:left="1480" w:hanging="360"/>
      </w:pPr>
      <w:rPr>
        <w:rFonts w:ascii="Symbol" w:hAnsi="Symbol"/>
      </w:rPr>
    </w:lvl>
    <w:lvl w:ilvl="1" w:tplc="3DF2FF2E">
      <w:start w:val="1"/>
      <w:numFmt w:val="bullet"/>
      <w:lvlText w:val=""/>
      <w:lvlJc w:val="left"/>
      <w:pPr>
        <w:ind w:left="1480" w:hanging="360"/>
      </w:pPr>
      <w:rPr>
        <w:rFonts w:ascii="Symbol" w:hAnsi="Symbol"/>
      </w:rPr>
    </w:lvl>
    <w:lvl w:ilvl="2" w:tplc="4C98EC7C">
      <w:start w:val="1"/>
      <w:numFmt w:val="bullet"/>
      <w:lvlText w:val=""/>
      <w:lvlJc w:val="left"/>
      <w:pPr>
        <w:ind w:left="1480" w:hanging="360"/>
      </w:pPr>
      <w:rPr>
        <w:rFonts w:ascii="Symbol" w:hAnsi="Symbol"/>
      </w:rPr>
    </w:lvl>
    <w:lvl w:ilvl="3" w:tplc="ECEA57C2">
      <w:start w:val="1"/>
      <w:numFmt w:val="bullet"/>
      <w:lvlText w:val=""/>
      <w:lvlJc w:val="left"/>
      <w:pPr>
        <w:ind w:left="1480" w:hanging="360"/>
      </w:pPr>
      <w:rPr>
        <w:rFonts w:ascii="Symbol" w:hAnsi="Symbol"/>
      </w:rPr>
    </w:lvl>
    <w:lvl w:ilvl="4" w:tplc="0B6A1C0A">
      <w:start w:val="1"/>
      <w:numFmt w:val="bullet"/>
      <w:lvlText w:val=""/>
      <w:lvlJc w:val="left"/>
      <w:pPr>
        <w:ind w:left="1480" w:hanging="360"/>
      </w:pPr>
      <w:rPr>
        <w:rFonts w:ascii="Symbol" w:hAnsi="Symbol"/>
      </w:rPr>
    </w:lvl>
    <w:lvl w:ilvl="5" w:tplc="149AB0E2">
      <w:start w:val="1"/>
      <w:numFmt w:val="bullet"/>
      <w:lvlText w:val=""/>
      <w:lvlJc w:val="left"/>
      <w:pPr>
        <w:ind w:left="1480" w:hanging="360"/>
      </w:pPr>
      <w:rPr>
        <w:rFonts w:ascii="Symbol" w:hAnsi="Symbol"/>
      </w:rPr>
    </w:lvl>
    <w:lvl w:ilvl="6" w:tplc="80C21334">
      <w:start w:val="1"/>
      <w:numFmt w:val="bullet"/>
      <w:lvlText w:val=""/>
      <w:lvlJc w:val="left"/>
      <w:pPr>
        <w:ind w:left="1480" w:hanging="360"/>
      </w:pPr>
      <w:rPr>
        <w:rFonts w:ascii="Symbol" w:hAnsi="Symbol"/>
      </w:rPr>
    </w:lvl>
    <w:lvl w:ilvl="7" w:tplc="2C54EE74">
      <w:start w:val="1"/>
      <w:numFmt w:val="bullet"/>
      <w:lvlText w:val=""/>
      <w:lvlJc w:val="left"/>
      <w:pPr>
        <w:ind w:left="1480" w:hanging="360"/>
      </w:pPr>
      <w:rPr>
        <w:rFonts w:ascii="Symbol" w:hAnsi="Symbol"/>
      </w:rPr>
    </w:lvl>
    <w:lvl w:ilvl="8" w:tplc="930010A4">
      <w:start w:val="1"/>
      <w:numFmt w:val="bullet"/>
      <w:lvlText w:val=""/>
      <w:lvlJc w:val="left"/>
      <w:pPr>
        <w:ind w:left="1480" w:hanging="360"/>
      </w:pPr>
      <w:rPr>
        <w:rFonts w:ascii="Symbol" w:hAnsi="Symbol"/>
      </w:rPr>
    </w:lvl>
  </w:abstractNum>
  <w:num w:numId="1" w16cid:durableId="372968567">
    <w:abstractNumId w:val="9"/>
  </w:num>
  <w:num w:numId="2" w16cid:durableId="514735768">
    <w:abstractNumId w:val="3"/>
  </w:num>
  <w:num w:numId="3" w16cid:durableId="1272662927">
    <w:abstractNumId w:val="12"/>
  </w:num>
  <w:num w:numId="4" w16cid:durableId="1689599338">
    <w:abstractNumId w:val="11"/>
  </w:num>
  <w:num w:numId="5" w16cid:durableId="1719091561">
    <w:abstractNumId w:val="0"/>
  </w:num>
  <w:num w:numId="6" w16cid:durableId="184178408">
    <w:abstractNumId w:val="8"/>
  </w:num>
  <w:num w:numId="7" w16cid:durableId="1284581334">
    <w:abstractNumId w:val="5"/>
  </w:num>
  <w:num w:numId="8" w16cid:durableId="1762330918">
    <w:abstractNumId w:val="4"/>
  </w:num>
  <w:num w:numId="9" w16cid:durableId="1475950495">
    <w:abstractNumId w:val="2"/>
  </w:num>
  <w:num w:numId="10" w16cid:durableId="884874775">
    <w:abstractNumId w:val="7"/>
  </w:num>
  <w:num w:numId="11" w16cid:durableId="1403481220">
    <w:abstractNumId w:val="10"/>
  </w:num>
  <w:num w:numId="12" w16cid:durableId="808715318">
    <w:abstractNumId w:val="1"/>
  </w:num>
  <w:num w:numId="13" w16cid:durableId="190988063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ocumentProtection w:edit="readOnly" w:enforcement="1" w:cryptProviderType="rsaAES" w:cryptAlgorithmClass="hash" w:cryptAlgorithmType="typeAny" w:cryptAlgorithmSid="14" w:cryptSpinCount="100000" w:hash="xi3dXnFhyefSsGbIEWGSznDg074cPrVcUSV76JLzRhxrIyuIifGZ8OCVHS292jA0SKgKxcrb3x6Rc/VkU489AA==" w:salt="NqXCkNM8HRBpvad68lsHnA=="/>
  <w:defaultTabStop w:val="708"/>
  <w:hyphenationZone w:val="425"/>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FBA"/>
    <w:rsid w:val="00001600"/>
    <w:rsid w:val="00005BC2"/>
    <w:rsid w:val="00007C35"/>
    <w:rsid w:val="00010C51"/>
    <w:rsid w:val="000123CA"/>
    <w:rsid w:val="00021831"/>
    <w:rsid w:val="000263E3"/>
    <w:rsid w:val="0003026B"/>
    <w:rsid w:val="000316EE"/>
    <w:rsid w:val="0003273D"/>
    <w:rsid w:val="000378F4"/>
    <w:rsid w:val="00040148"/>
    <w:rsid w:val="00040EF1"/>
    <w:rsid w:val="000431D9"/>
    <w:rsid w:val="00047AC4"/>
    <w:rsid w:val="00061D4D"/>
    <w:rsid w:val="00062868"/>
    <w:rsid w:val="00064293"/>
    <w:rsid w:val="00064C3E"/>
    <w:rsid w:val="00075A27"/>
    <w:rsid w:val="0007795A"/>
    <w:rsid w:val="000843F3"/>
    <w:rsid w:val="00084F25"/>
    <w:rsid w:val="00087FE2"/>
    <w:rsid w:val="000904B5"/>
    <w:rsid w:val="00093404"/>
    <w:rsid w:val="00093E0B"/>
    <w:rsid w:val="000A0479"/>
    <w:rsid w:val="000A1DCF"/>
    <w:rsid w:val="000A3F0B"/>
    <w:rsid w:val="000A6AC0"/>
    <w:rsid w:val="000B0729"/>
    <w:rsid w:val="000B21AA"/>
    <w:rsid w:val="000B53DE"/>
    <w:rsid w:val="000B7C02"/>
    <w:rsid w:val="000C09DD"/>
    <w:rsid w:val="000C18A4"/>
    <w:rsid w:val="000C2D97"/>
    <w:rsid w:val="000C2E02"/>
    <w:rsid w:val="000C3A7E"/>
    <w:rsid w:val="000C7533"/>
    <w:rsid w:val="000D2602"/>
    <w:rsid w:val="000D55B1"/>
    <w:rsid w:val="000D66AD"/>
    <w:rsid w:val="000E25DB"/>
    <w:rsid w:val="000E2B15"/>
    <w:rsid w:val="000E7054"/>
    <w:rsid w:val="000F0B10"/>
    <w:rsid w:val="000F1321"/>
    <w:rsid w:val="000F194F"/>
    <w:rsid w:val="000F1FC0"/>
    <w:rsid w:val="000F4C73"/>
    <w:rsid w:val="000F7916"/>
    <w:rsid w:val="001005D0"/>
    <w:rsid w:val="001024BA"/>
    <w:rsid w:val="00102801"/>
    <w:rsid w:val="001032DC"/>
    <w:rsid w:val="001051CA"/>
    <w:rsid w:val="00111ADC"/>
    <w:rsid w:val="00114056"/>
    <w:rsid w:val="00124A53"/>
    <w:rsid w:val="00127D35"/>
    <w:rsid w:val="00131462"/>
    <w:rsid w:val="00133828"/>
    <w:rsid w:val="00135AE8"/>
    <w:rsid w:val="00137095"/>
    <w:rsid w:val="00140DE8"/>
    <w:rsid w:val="0015133F"/>
    <w:rsid w:val="00156B1C"/>
    <w:rsid w:val="001604B8"/>
    <w:rsid w:val="00161279"/>
    <w:rsid w:val="001647BC"/>
    <w:rsid w:val="00164882"/>
    <w:rsid w:val="00166CED"/>
    <w:rsid w:val="0018145F"/>
    <w:rsid w:val="00192385"/>
    <w:rsid w:val="00197EC1"/>
    <w:rsid w:val="001A0D0D"/>
    <w:rsid w:val="001A0D63"/>
    <w:rsid w:val="001A45E0"/>
    <w:rsid w:val="001A4DF1"/>
    <w:rsid w:val="001B6954"/>
    <w:rsid w:val="001C1CEF"/>
    <w:rsid w:val="001C2045"/>
    <w:rsid w:val="001D4C72"/>
    <w:rsid w:val="001D74C7"/>
    <w:rsid w:val="001E295B"/>
    <w:rsid w:val="001E3297"/>
    <w:rsid w:val="001E3764"/>
    <w:rsid w:val="001E60CB"/>
    <w:rsid w:val="001F012D"/>
    <w:rsid w:val="001F0960"/>
    <w:rsid w:val="001F6776"/>
    <w:rsid w:val="001F7F61"/>
    <w:rsid w:val="0020785B"/>
    <w:rsid w:val="0021616F"/>
    <w:rsid w:val="00217F8F"/>
    <w:rsid w:val="00226793"/>
    <w:rsid w:val="00230A48"/>
    <w:rsid w:val="002315EF"/>
    <w:rsid w:val="002322C0"/>
    <w:rsid w:val="002341D5"/>
    <w:rsid w:val="0023573A"/>
    <w:rsid w:val="002367DB"/>
    <w:rsid w:val="0023740B"/>
    <w:rsid w:val="0024523B"/>
    <w:rsid w:val="002454AF"/>
    <w:rsid w:val="00246F25"/>
    <w:rsid w:val="00250F34"/>
    <w:rsid w:val="002518E5"/>
    <w:rsid w:val="00256BDC"/>
    <w:rsid w:val="00257D6E"/>
    <w:rsid w:val="00260115"/>
    <w:rsid w:val="0026094C"/>
    <w:rsid w:val="002611E9"/>
    <w:rsid w:val="00263210"/>
    <w:rsid w:val="00263426"/>
    <w:rsid w:val="00265BB9"/>
    <w:rsid w:val="00272758"/>
    <w:rsid w:val="00274428"/>
    <w:rsid w:val="00275E23"/>
    <w:rsid w:val="00276D9E"/>
    <w:rsid w:val="00282E15"/>
    <w:rsid w:val="00283E6E"/>
    <w:rsid w:val="002862F5"/>
    <w:rsid w:val="00286694"/>
    <w:rsid w:val="00295053"/>
    <w:rsid w:val="002A19C2"/>
    <w:rsid w:val="002A6389"/>
    <w:rsid w:val="002B3C68"/>
    <w:rsid w:val="002B5158"/>
    <w:rsid w:val="002B5AAA"/>
    <w:rsid w:val="002B6392"/>
    <w:rsid w:val="002C0A88"/>
    <w:rsid w:val="002C4646"/>
    <w:rsid w:val="002C4AC2"/>
    <w:rsid w:val="002D72DA"/>
    <w:rsid w:val="002F24B4"/>
    <w:rsid w:val="002F49B7"/>
    <w:rsid w:val="002F5972"/>
    <w:rsid w:val="003021B8"/>
    <w:rsid w:val="003022D1"/>
    <w:rsid w:val="00302510"/>
    <w:rsid w:val="00305171"/>
    <w:rsid w:val="00305A54"/>
    <w:rsid w:val="00306A09"/>
    <w:rsid w:val="00312412"/>
    <w:rsid w:val="00312827"/>
    <w:rsid w:val="003154C4"/>
    <w:rsid w:val="0032732D"/>
    <w:rsid w:val="00331B92"/>
    <w:rsid w:val="003322B2"/>
    <w:rsid w:val="00342EBA"/>
    <w:rsid w:val="003441F1"/>
    <w:rsid w:val="00347143"/>
    <w:rsid w:val="003523AA"/>
    <w:rsid w:val="00352515"/>
    <w:rsid w:val="0035258D"/>
    <w:rsid w:val="0035274F"/>
    <w:rsid w:val="00353039"/>
    <w:rsid w:val="00355A24"/>
    <w:rsid w:val="00360CBD"/>
    <w:rsid w:val="00367A62"/>
    <w:rsid w:val="00370EE1"/>
    <w:rsid w:val="00373545"/>
    <w:rsid w:val="003751D6"/>
    <w:rsid w:val="0037746C"/>
    <w:rsid w:val="0038189E"/>
    <w:rsid w:val="00390AC4"/>
    <w:rsid w:val="00390ECB"/>
    <w:rsid w:val="003977B0"/>
    <w:rsid w:val="003A262E"/>
    <w:rsid w:val="003A519A"/>
    <w:rsid w:val="003B2674"/>
    <w:rsid w:val="003B468D"/>
    <w:rsid w:val="003B67C8"/>
    <w:rsid w:val="003C285C"/>
    <w:rsid w:val="003C306E"/>
    <w:rsid w:val="003C4975"/>
    <w:rsid w:val="003C5EF9"/>
    <w:rsid w:val="003C6A7E"/>
    <w:rsid w:val="003C7210"/>
    <w:rsid w:val="003D00E9"/>
    <w:rsid w:val="003D147D"/>
    <w:rsid w:val="003D2296"/>
    <w:rsid w:val="003D5353"/>
    <w:rsid w:val="003D660E"/>
    <w:rsid w:val="003F2027"/>
    <w:rsid w:val="003F2C7E"/>
    <w:rsid w:val="003F3B19"/>
    <w:rsid w:val="003F5F07"/>
    <w:rsid w:val="0040111C"/>
    <w:rsid w:val="00401C6D"/>
    <w:rsid w:val="00404F62"/>
    <w:rsid w:val="00407082"/>
    <w:rsid w:val="0041143C"/>
    <w:rsid w:val="004148B0"/>
    <w:rsid w:val="00417F2A"/>
    <w:rsid w:val="00423011"/>
    <w:rsid w:val="00425581"/>
    <w:rsid w:val="0043039D"/>
    <w:rsid w:val="004311EB"/>
    <w:rsid w:val="00434AC7"/>
    <w:rsid w:val="00436F53"/>
    <w:rsid w:val="00437461"/>
    <w:rsid w:val="004412D0"/>
    <w:rsid w:val="004443C6"/>
    <w:rsid w:val="0045082B"/>
    <w:rsid w:val="00453999"/>
    <w:rsid w:val="004642CC"/>
    <w:rsid w:val="00466FBA"/>
    <w:rsid w:val="0046792B"/>
    <w:rsid w:val="00475655"/>
    <w:rsid w:val="00475FE5"/>
    <w:rsid w:val="004804B0"/>
    <w:rsid w:val="00481151"/>
    <w:rsid w:val="00482BC2"/>
    <w:rsid w:val="004846CA"/>
    <w:rsid w:val="0048483E"/>
    <w:rsid w:val="00486F9A"/>
    <w:rsid w:val="0049083A"/>
    <w:rsid w:val="00491B75"/>
    <w:rsid w:val="00491BD4"/>
    <w:rsid w:val="00492628"/>
    <w:rsid w:val="00494400"/>
    <w:rsid w:val="00496449"/>
    <w:rsid w:val="004A0B56"/>
    <w:rsid w:val="004A4C5B"/>
    <w:rsid w:val="004B17F4"/>
    <w:rsid w:val="004C2ABC"/>
    <w:rsid w:val="004C54AC"/>
    <w:rsid w:val="004D1B26"/>
    <w:rsid w:val="004E091F"/>
    <w:rsid w:val="004E4F49"/>
    <w:rsid w:val="004E6D03"/>
    <w:rsid w:val="004F0A68"/>
    <w:rsid w:val="004F246E"/>
    <w:rsid w:val="004F6738"/>
    <w:rsid w:val="004F6781"/>
    <w:rsid w:val="00500197"/>
    <w:rsid w:val="00500D3B"/>
    <w:rsid w:val="00502E4D"/>
    <w:rsid w:val="005049A6"/>
    <w:rsid w:val="0051038A"/>
    <w:rsid w:val="00510D5C"/>
    <w:rsid w:val="005111CA"/>
    <w:rsid w:val="005151A5"/>
    <w:rsid w:val="00515943"/>
    <w:rsid w:val="0051613A"/>
    <w:rsid w:val="00520ACB"/>
    <w:rsid w:val="005316F2"/>
    <w:rsid w:val="0053275F"/>
    <w:rsid w:val="005426D4"/>
    <w:rsid w:val="0054602A"/>
    <w:rsid w:val="00547529"/>
    <w:rsid w:val="00551CDB"/>
    <w:rsid w:val="00563323"/>
    <w:rsid w:val="005635DD"/>
    <w:rsid w:val="005671F2"/>
    <w:rsid w:val="005672F6"/>
    <w:rsid w:val="00570D37"/>
    <w:rsid w:val="0057115B"/>
    <w:rsid w:val="005731B5"/>
    <w:rsid w:val="00574643"/>
    <w:rsid w:val="00582939"/>
    <w:rsid w:val="00582AE2"/>
    <w:rsid w:val="005855E5"/>
    <w:rsid w:val="00595FFE"/>
    <w:rsid w:val="005A3F5E"/>
    <w:rsid w:val="005A4E6C"/>
    <w:rsid w:val="005A57DD"/>
    <w:rsid w:val="005B3650"/>
    <w:rsid w:val="005C0101"/>
    <w:rsid w:val="005C7612"/>
    <w:rsid w:val="005D071C"/>
    <w:rsid w:val="005D39FD"/>
    <w:rsid w:val="005D4A2E"/>
    <w:rsid w:val="005D5A44"/>
    <w:rsid w:val="005D7BA3"/>
    <w:rsid w:val="005E0480"/>
    <w:rsid w:val="005F5253"/>
    <w:rsid w:val="005F6EC8"/>
    <w:rsid w:val="006016D2"/>
    <w:rsid w:val="006076BF"/>
    <w:rsid w:val="00613B1E"/>
    <w:rsid w:val="0061572D"/>
    <w:rsid w:val="00615872"/>
    <w:rsid w:val="00616547"/>
    <w:rsid w:val="006172B5"/>
    <w:rsid w:val="006226C5"/>
    <w:rsid w:val="00632301"/>
    <w:rsid w:val="006372CA"/>
    <w:rsid w:val="0064002F"/>
    <w:rsid w:val="006405B4"/>
    <w:rsid w:val="006444A2"/>
    <w:rsid w:val="00644A7E"/>
    <w:rsid w:val="00645E6D"/>
    <w:rsid w:val="0065083C"/>
    <w:rsid w:val="0065316C"/>
    <w:rsid w:val="00657BEA"/>
    <w:rsid w:val="0066272A"/>
    <w:rsid w:val="00662D72"/>
    <w:rsid w:val="0066483E"/>
    <w:rsid w:val="006716AD"/>
    <w:rsid w:val="00671EC5"/>
    <w:rsid w:val="0067327C"/>
    <w:rsid w:val="00677172"/>
    <w:rsid w:val="006800AF"/>
    <w:rsid w:val="00683D94"/>
    <w:rsid w:val="0069632F"/>
    <w:rsid w:val="00696FBC"/>
    <w:rsid w:val="006A71EB"/>
    <w:rsid w:val="006B47BC"/>
    <w:rsid w:val="006C101A"/>
    <w:rsid w:val="006F0375"/>
    <w:rsid w:val="006F11E4"/>
    <w:rsid w:val="006F491C"/>
    <w:rsid w:val="006F6122"/>
    <w:rsid w:val="006F6160"/>
    <w:rsid w:val="007007BB"/>
    <w:rsid w:val="00705BFA"/>
    <w:rsid w:val="00706D30"/>
    <w:rsid w:val="00711B9B"/>
    <w:rsid w:val="00712B90"/>
    <w:rsid w:val="0071394F"/>
    <w:rsid w:val="00717079"/>
    <w:rsid w:val="00720942"/>
    <w:rsid w:val="00725A78"/>
    <w:rsid w:val="00731DE1"/>
    <w:rsid w:val="007327FB"/>
    <w:rsid w:val="0073677E"/>
    <w:rsid w:val="00743D43"/>
    <w:rsid w:val="007443D2"/>
    <w:rsid w:val="00745BEA"/>
    <w:rsid w:val="00745DD5"/>
    <w:rsid w:val="00752132"/>
    <w:rsid w:val="00754334"/>
    <w:rsid w:val="00756890"/>
    <w:rsid w:val="00762560"/>
    <w:rsid w:val="007644A1"/>
    <w:rsid w:val="00765750"/>
    <w:rsid w:val="007712D0"/>
    <w:rsid w:val="007713A4"/>
    <w:rsid w:val="00774155"/>
    <w:rsid w:val="007745CB"/>
    <w:rsid w:val="00777C94"/>
    <w:rsid w:val="00782ADA"/>
    <w:rsid w:val="00783BCC"/>
    <w:rsid w:val="0078767E"/>
    <w:rsid w:val="007A19DE"/>
    <w:rsid w:val="007A33AB"/>
    <w:rsid w:val="007A7442"/>
    <w:rsid w:val="007B0C02"/>
    <w:rsid w:val="007B5E65"/>
    <w:rsid w:val="007C1EE9"/>
    <w:rsid w:val="007C3E72"/>
    <w:rsid w:val="007D0C1D"/>
    <w:rsid w:val="007D108C"/>
    <w:rsid w:val="007D1CD6"/>
    <w:rsid w:val="007D5293"/>
    <w:rsid w:val="007D681F"/>
    <w:rsid w:val="007E0890"/>
    <w:rsid w:val="007E0FE8"/>
    <w:rsid w:val="007E6066"/>
    <w:rsid w:val="007F0758"/>
    <w:rsid w:val="007F090A"/>
    <w:rsid w:val="00800644"/>
    <w:rsid w:val="00804DFC"/>
    <w:rsid w:val="00805F4F"/>
    <w:rsid w:val="00806192"/>
    <w:rsid w:val="008067FB"/>
    <w:rsid w:val="00806947"/>
    <w:rsid w:val="00811BC2"/>
    <w:rsid w:val="00812091"/>
    <w:rsid w:val="00812A38"/>
    <w:rsid w:val="00813941"/>
    <w:rsid w:val="00814D39"/>
    <w:rsid w:val="008157B3"/>
    <w:rsid w:val="00816493"/>
    <w:rsid w:val="008172B3"/>
    <w:rsid w:val="00817ED6"/>
    <w:rsid w:val="0082694A"/>
    <w:rsid w:val="00830C8E"/>
    <w:rsid w:val="00832B6F"/>
    <w:rsid w:val="0083343B"/>
    <w:rsid w:val="00834E5A"/>
    <w:rsid w:val="008372B3"/>
    <w:rsid w:val="00845F52"/>
    <w:rsid w:val="00852B77"/>
    <w:rsid w:val="00854ADD"/>
    <w:rsid w:val="00856C00"/>
    <w:rsid w:val="00860985"/>
    <w:rsid w:val="00863050"/>
    <w:rsid w:val="00864FB0"/>
    <w:rsid w:val="0086501F"/>
    <w:rsid w:val="00865CA2"/>
    <w:rsid w:val="008662C4"/>
    <w:rsid w:val="008773EB"/>
    <w:rsid w:val="008800B7"/>
    <w:rsid w:val="008812B4"/>
    <w:rsid w:val="0088479C"/>
    <w:rsid w:val="0088487F"/>
    <w:rsid w:val="0089243D"/>
    <w:rsid w:val="008934BB"/>
    <w:rsid w:val="00893AFA"/>
    <w:rsid w:val="008A4486"/>
    <w:rsid w:val="008A7D45"/>
    <w:rsid w:val="008B19CD"/>
    <w:rsid w:val="008C3DDA"/>
    <w:rsid w:val="008C4B7F"/>
    <w:rsid w:val="008D099A"/>
    <w:rsid w:val="008D7DA7"/>
    <w:rsid w:val="008E1086"/>
    <w:rsid w:val="008F06E1"/>
    <w:rsid w:val="008F0AE0"/>
    <w:rsid w:val="008F7061"/>
    <w:rsid w:val="008F79B9"/>
    <w:rsid w:val="009012A2"/>
    <w:rsid w:val="00906B1B"/>
    <w:rsid w:val="00914D6E"/>
    <w:rsid w:val="0092348B"/>
    <w:rsid w:val="00924E9E"/>
    <w:rsid w:val="009257CA"/>
    <w:rsid w:val="00930724"/>
    <w:rsid w:val="009325D5"/>
    <w:rsid w:val="00937304"/>
    <w:rsid w:val="00940DC4"/>
    <w:rsid w:val="00944554"/>
    <w:rsid w:val="00945B34"/>
    <w:rsid w:val="00950F35"/>
    <w:rsid w:val="009510DC"/>
    <w:rsid w:val="009674CD"/>
    <w:rsid w:val="00972B19"/>
    <w:rsid w:val="00980EAA"/>
    <w:rsid w:val="00981F06"/>
    <w:rsid w:val="00983196"/>
    <w:rsid w:val="0098334B"/>
    <w:rsid w:val="009936B8"/>
    <w:rsid w:val="00993B78"/>
    <w:rsid w:val="009A4B89"/>
    <w:rsid w:val="009A6AB1"/>
    <w:rsid w:val="009A700C"/>
    <w:rsid w:val="009B001F"/>
    <w:rsid w:val="009B0F89"/>
    <w:rsid w:val="009B129F"/>
    <w:rsid w:val="009B6120"/>
    <w:rsid w:val="009B761E"/>
    <w:rsid w:val="009B76C6"/>
    <w:rsid w:val="009C0F28"/>
    <w:rsid w:val="009C3684"/>
    <w:rsid w:val="009C63D5"/>
    <w:rsid w:val="009D063B"/>
    <w:rsid w:val="009D067C"/>
    <w:rsid w:val="009D146C"/>
    <w:rsid w:val="009E07D2"/>
    <w:rsid w:val="009E33B6"/>
    <w:rsid w:val="009E66FD"/>
    <w:rsid w:val="009F3ACC"/>
    <w:rsid w:val="009F6F6E"/>
    <w:rsid w:val="009F7D8F"/>
    <w:rsid w:val="00A00804"/>
    <w:rsid w:val="00A0118E"/>
    <w:rsid w:val="00A03420"/>
    <w:rsid w:val="00A10394"/>
    <w:rsid w:val="00A11EDE"/>
    <w:rsid w:val="00A11FEF"/>
    <w:rsid w:val="00A12916"/>
    <w:rsid w:val="00A1316E"/>
    <w:rsid w:val="00A14765"/>
    <w:rsid w:val="00A20129"/>
    <w:rsid w:val="00A221B0"/>
    <w:rsid w:val="00A23970"/>
    <w:rsid w:val="00A3008F"/>
    <w:rsid w:val="00A31CE5"/>
    <w:rsid w:val="00A3581F"/>
    <w:rsid w:val="00A41CEB"/>
    <w:rsid w:val="00A45E85"/>
    <w:rsid w:val="00A47792"/>
    <w:rsid w:val="00A5063E"/>
    <w:rsid w:val="00A51957"/>
    <w:rsid w:val="00A54943"/>
    <w:rsid w:val="00A574CE"/>
    <w:rsid w:val="00A67CCA"/>
    <w:rsid w:val="00A74002"/>
    <w:rsid w:val="00A75CFD"/>
    <w:rsid w:val="00A76B35"/>
    <w:rsid w:val="00A7764D"/>
    <w:rsid w:val="00A81542"/>
    <w:rsid w:val="00A845F2"/>
    <w:rsid w:val="00A84946"/>
    <w:rsid w:val="00A877D2"/>
    <w:rsid w:val="00A917D1"/>
    <w:rsid w:val="00A9195B"/>
    <w:rsid w:val="00A94E68"/>
    <w:rsid w:val="00A95B85"/>
    <w:rsid w:val="00A9712C"/>
    <w:rsid w:val="00AA11F0"/>
    <w:rsid w:val="00AA464E"/>
    <w:rsid w:val="00AB1274"/>
    <w:rsid w:val="00AB1F03"/>
    <w:rsid w:val="00AB45F4"/>
    <w:rsid w:val="00AC309E"/>
    <w:rsid w:val="00AC7BB7"/>
    <w:rsid w:val="00AD08AF"/>
    <w:rsid w:val="00AD176C"/>
    <w:rsid w:val="00AF1E39"/>
    <w:rsid w:val="00AF7D17"/>
    <w:rsid w:val="00B01517"/>
    <w:rsid w:val="00B03F8E"/>
    <w:rsid w:val="00B06942"/>
    <w:rsid w:val="00B072AE"/>
    <w:rsid w:val="00B11025"/>
    <w:rsid w:val="00B1168F"/>
    <w:rsid w:val="00B144A0"/>
    <w:rsid w:val="00B159A1"/>
    <w:rsid w:val="00B16D5A"/>
    <w:rsid w:val="00B204B9"/>
    <w:rsid w:val="00B20CD5"/>
    <w:rsid w:val="00B217B7"/>
    <w:rsid w:val="00B23A77"/>
    <w:rsid w:val="00B30FAB"/>
    <w:rsid w:val="00B329D6"/>
    <w:rsid w:val="00B37B82"/>
    <w:rsid w:val="00B41C51"/>
    <w:rsid w:val="00B41EFD"/>
    <w:rsid w:val="00B44C09"/>
    <w:rsid w:val="00B50AC4"/>
    <w:rsid w:val="00B57A71"/>
    <w:rsid w:val="00B66B42"/>
    <w:rsid w:val="00B7219A"/>
    <w:rsid w:val="00B72764"/>
    <w:rsid w:val="00B732C5"/>
    <w:rsid w:val="00B740FE"/>
    <w:rsid w:val="00B76D72"/>
    <w:rsid w:val="00B82401"/>
    <w:rsid w:val="00B84865"/>
    <w:rsid w:val="00BA2DAD"/>
    <w:rsid w:val="00BA36BF"/>
    <w:rsid w:val="00BB244C"/>
    <w:rsid w:val="00BB3C71"/>
    <w:rsid w:val="00BB5A00"/>
    <w:rsid w:val="00BB7A27"/>
    <w:rsid w:val="00BC0033"/>
    <w:rsid w:val="00BC6743"/>
    <w:rsid w:val="00BD0A5A"/>
    <w:rsid w:val="00BD254E"/>
    <w:rsid w:val="00BE4261"/>
    <w:rsid w:val="00BE45EF"/>
    <w:rsid w:val="00BE64DF"/>
    <w:rsid w:val="00BF4CBF"/>
    <w:rsid w:val="00BF5183"/>
    <w:rsid w:val="00C1069C"/>
    <w:rsid w:val="00C14346"/>
    <w:rsid w:val="00C17D5C"/>
    <w:rsid w:val="00C2034B"/>
    <w:rsid w:val="00C228AF"/>
    <w:rsid w:val="00C2451D"/>
    <w:rsid w:val="00C2563E"/>
    <w:rsid w:val="00C306B1"/>
    <w:rsid w:val="00C32DD8"/>
    <w:rsid w:val="00C46152"/>
    <w:rsid w:val="00C52174"/>
    <w:rsid w:val="00C5267F"/>
    <w:rsid w:val="00C55194"/>
    <w:rsid w:val="00C551CF"/>
    <w:rsid w:val="00C6047A"/>
    <w:rsid w:val="00C60509"/>
    <w:rsid w:val="00C608B8"/>
    <w:rsid w:val="00C63C6E"/>
    <w:rsid w:val="00C64027"/>
    <w:rsid w:val="00C66064"/>
    <w:rsid w:val="00C67CFC"/>
    <w:rsid w:val="00C7034E"/>
    <w:rsid w:val="00C708A6"/>
    <w:rsid w:val="00C77132"/>
    <w:rsid w:val="00C84453"/>
    <w:rsid w:val="00C863EC"/>
    <w:rsid w:val="00C87350"/>
    <w:rsid w:val="00C906D3"/>
    <w:rsid w:val="00C919E2"/>
    <w:rsid w:val="00C92DAD"/>
    <w:rsid w:val="00C931AF"/>
    <w:rsid w:val="00C94FF4"/>
    <w:rsid w:val="00C97D7F"/>
    <w:rsid w:val="00CA166F"/>
    <w:rsid w:val="00CB050E"/>
    <w:rsid w:val="00CC3A6C"/>
    <w:rsid w:val="00CC7767"/>
    <w:rsid w:val="00CD5E73"/>
    <w:rsid w:val="00CD67ED"/>
    <w:rsid w:val="00CD78F5"/>
    <w:rsid w:val="00CE5914"/>
    <w:rsid w:val="00CE6B4E"/>
    <w:rsid w:val="00CF2233"/>
    <w:rsid w:val="00CF2713"/>
    <w:rsid w:val="00CF2BAF"/>
    <w:rsid w:val="00CF30C9"/>
    <w:rsid w:val="00CF31FB"/>
    <w:rsid w:val="00D01B9B"/>
    <w:rsid w:val="00D02667"/>
    <w:rsid w:val="00D065AB"/>
    <w:rsid w:val="00D12000"/>
    <w:rsid w:val="00D13790"/>
    <w:rsid w:val="00D15551"/>
    <w:rsid w:val="00D16B1E"/>
    <w:rsid w:val="00D17415"/>
    <w:rsid w:val="00D174DC"/>
    <w:rsid w:val="00D27784"/>
    <w:rsid w:val="00D277AC"/>
    <w:rsid w:val="00D30442"/>
    <w:rsid w:val="00D32F6E"/>
    <w:rsid w:val="00D34D76"/>
    <w:rsid w:val="00D35D2A"/>
    <w:rsid w:val="00D36012"/>
    <w:rsid w:val="00D40FCF"/>
    <w:rsid w:val="00D44930"/>
    <w:rsid w:val="00D449EA"/>
    <w:rsid w:val="00D44DC2"/>
    <w:rsid w:val="00D55775"/>
    <w:rsid w:val="00D56659"/>
    <w:rsid w:val="00D612EF"/>
    <w:rsid w:val="00D6480E"/>
    <w:rsid w:val="00D71756"/>
    <w:rsid w:val="00D82F64"/>
    <w:rsid w:val="00D849BC"/>
    <w:rsid w:val="00D85048"/>
    <w:rsid w:val="00D9355D"/>
    <w:rsid w:val="00D93C89"/>
    <w:rsid w:val="00DA3865"/>
    <w:rsid w:val="00DA767A"/>
    <w:rsid w:val="00DA7ED0"/>
    <w:rsid w:val="00DB0AC2"/>
    <w:rsid w:val="00DB7B4C"/>
    <w:rsid w:val="00DC3D72"/>
    <w:rsid w:val="00DC415E"/>
    <w:rsid w:val="00DD19F9"/>
    <w:rsid w:val="00DD2F62"/>
    <w:rsid w:val="00DD46EF"/>
    <w:rsid w:val="00DD62D0"/>
    <w:rsid w:val="00DD72FD"/>
    <w:rsid w:val="00DE288C"/>
    <w:rsid w:val="00DE5416"/>
    <w:rsid w:val="00DE5523"/>
    <w:rsid w:val="00DF16E6"/>
    <w:rsid w:val="00DF45CA"/>
    <w:rsid w:val="00E008EF"/>
    <w:rsid w:val="00E01234"/>
    <w:rsid w:val="00E021AA"/>
    <w:rsid w:val="00E03595"/>
    <w:rsid w:val="00E03A8E"/>
    <w:rsid w:val="00E10A7C"/>
    <w:rsid w:val="00E122A2"/>
    <w:rsid w:val="00E16ECC"/>
    <w:rsid w:val="00E27904"/>
    <w:rsid w:val="00E32B86"/>
    <w:rsid w:val="00E34C44"/>
    <w:rsid w:val="00E375D7"/>
    <w:rsid w:val="00E40CAD"/>
    <w:rsid w:val="00E410EF"/>
    <w:rsid w:val="00E425CE"/>
    <w:rsid w:val="00E43AD2"/>
    <w:rsid w:val="00E45DC1"/>
    <w:rsid w:val="00E51B9C"/>
    <w:rsid w:val="00E5284B"/>
    <w:rsid w:val="00E54161"/>
    <w:rsid w:val="00E5532A"/>
    <w:rsid w:val="00E55BC7"/>
    <w:rsid w:val="00E61C98"/>
    <w:rsid w:val="00E65E17"/>
    <w:rsid w:val="00E67D71"/>
    <w:rsid w:val="00E71910"/>
    <w:rsid w:val="00E74B27"/>
    <w:rsid w:val="00E7592C"/>
    <w:rsid w:val="00E7747B"/>
    <w:rsid w:val="00E81007"/>
    <w:rsid w:val="00E8156A"/>
    <w:rsid w:val="00E8573E"/>
    <w:rsid w:val="00E866CB"/>
    <w:rsid w:val="00E956A8"/>
    <w:rsid w:val="00E958E2"/>
    <w:rsid w:val="00E97704"/>
    <w:rsid w:val="00E97872"/>
    <w:rsid w:val="00EA60EF"/>
    <w:rsid w:val="00EB0414"/>
    <w:rsid w:val="00EB0AB4"/>
    <w:rsid w:val="00EB29EC"/>
    <w:rsid w:val="00EB3A36"/>
    <w:rsid w:val="00EB7D2E"/>
    <w:rsid w:val="00EC032C"/>
    <w:rsid w:val="00EC37DB"/>
    <w:rsid w:val="00EC4D82"/>
    <w:rsid w:val="00ED0FB5"/>
    <w:rsid w:val="00ED4EC2"/>
    <w:rsid w:val="00EE3EC4"/>
    <w:rsid w:val="00EE53FB"/>
    <w:rsid w:val="00EE551B"/>
    <w:rsid w:val="00EE78CF"/>
    <w:rsid w:val="00EF0CA4"/>
    <w:rsid w:val="00EF116E"/>
    <w:rsid w:val="00EF173B"/>
    <w:rsid w:val="00EF1AD9"/>
    <w:rsid w:val="00EF606C"/>
    <w:rsid w:val="00F122C3"/>
    <w:rsid w:val="00F13949"/>
    <w:rsid w:val="00F21474"/>
    <w:rsid w:val="00F22E30"/>
    <w:rsid w:val="00F25279"/>
    <w:rsid w:val="00F263B8"/>
    <w:rsid w:val="00F27CFC"/>
    <w:rsid w:val="00F43FCF"/>
    <w:rsid w:val="00F44E10"/>
    <w:rsid w:val="00F50C3F"/>
    <w:rsid w:val="00F537D7"/>
    <w:rsid w:val="00F60533"/>
    <w:rsid w:val="00F61552"/>
    <w:rsid w:val="00F649F7"/>
    <w:rsid w:val="00F66527"/>
    <w:rsid w:val="00F71535"/>
    <w:rsid w:val="00F715DC"/>
    <w:rsid w:val="00F73FA6"/>
    <w:rsid w:val="00F75389"/>
    <w:rsid w:val="00F76862"/>
    <w:rsid w:val="00F77A06"/>
    <w:rsid w:val="00F805E6"/>
    <w:rsid w:val="00F82F21"/>
    <w:rsid w:val="00F96717"/>
    <w:rsid w:val="00FA04AD"/>
    <w:rsid w:val="00FA071C"/>
    <w:rsid w:val="00FA6F51"/>
    <w:rsid w:val="00FB6AF7"/>
    <w:rsid w:val="00FB6C8E"/>
    <w:rsid w:val="00FC09E2"/>
    <w:rsid w:val="00FC254B"/>
    <w:rsid w:val="00FC29E7"/>
    <w:rsid w:val="00FC4160"/>
    <w:rsid w:val="00FD29A0"/>
    <w:rsid w:val="00FD645D"/>
    <w:rsid w:val="00FE1960"/>
    <w:rsid w:val="00FE325F"/>
    <w:rsid w:val="00FE3AFB"/>
    <w:rsid w:val="00FE5DCE"/>
    <w:rsid w:val="00FE6B40"/>
    <w:rsid w:val="00FF4C8D"/>
    <w:rsid w:val="00FF54E2"/>
    <w:rsid w:val="21EFC8DA"/>
    <w:rsid w:val="240637E6"/>
    <w:rsid w:val="3917A6A1"/>
    <w:rsid w:val="4195C663"/>
    <w:rsid w:val="43518131"/>
    <w:rsid w:val="463453DB"/>
    <w:rsid w:val="4E1F16C8"/>
    <w:rsid w:val="56D83FFC"/>
    <w:rsid w:val="5B1F37E8"/>
    <w:rsid w:val="72A7261F"/>
    <w:rsid w:val="72D80F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D6D78"/>
  <w15:docId w15:val="{549448BB-E8E8-45D7-8C41-44D19A395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29EC"/>
    <w:pPr>
      <w:suppressAutoHyphens/>
      <w:spacing w:after="0" w:line="240" w:lineRule="auto"/>
    </w:pPr>
    <w:rPr>
      <w:rFonts w:ascii="Times New Roman" w:eastAsia="Times New Roman" w:hAnsi="Times New Roman" w:cs="Times New Roman"/>
      <w:sz w:val="24"/>
      <w:szCs w:val="24"/>
      <w:lang w:eastAsia="ar-SA"/>
    </w:rPr>
  </w:style>
  <w:style w:type="paragraph" w:styleId="Nadpis3">
    <w:name w:val="heading 3"/>
    <w:basedOn w:val="Normln"/>
    <w:next w:val="Normln"/>
    <w:link w:val="Nadpis3Char"/>
    <w:uiPriority w:val="9"/>
    <w:unhideWhenUsed/>
    <w:qFormat/>
    <w:rsid w:val="002341D5"/>
    <w:pPr>
      <w:keepNext/>
      <w:keepLines/>
      <w:spacing w:before="40"/>
      <w:outlineLvl w:val="2"/>
    </w:pPr>
    <w:rPr>
      <w:rFonts w:ascii="Calibri Light" w:hAnsi="Calibri Light"/>
      <w:color w:val="1F4D7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rsid w:val="00EB29EC"/>
  </w:style>
  <w:style w:type="paragraph" w:styleId="Zpat">
    <w:name w:val="footer"/>
    <w:basedOn w:val="Normln"/>
    <w:link w:val="ZpatChar"/>
    <w:uiPriority w:val="99"/>
    <w:rsid w:val="00EB29EC"/>
    <w:pPr>
      <w:tabs>
        <w:tab w:val="center" w:pos="4536"/>
        <w:tab w:val="right" w:pos="9072"/>
      </w:tabs>
    </w:pPr>
    <w:rPr>
      <w:lang w:val="x-none"/>
    </w:rPr>
  </w:style>
  <w:style w:type="character" w:customStyle="1" w:styleId="ZpatChar">
    <w:name w:val="Zápatí Char"/>
    <w:basedOn w:val="Standardnpsmoodstavce"/>
    <w:link w:val="Zpat"/>
    <w:uiPriority w:val="99"/>
    <w:rsid w:val="00EB29EC"/>
    <w:rPr>
      <w:rFonts w:ascii="Times New Roman" w:eastAsia="Times New Roman" w:hAnsi="Times New Roman" w:cs="Times New Roman"/>
      <w:sz w:val="24"/>
      <w:szCs w:val="24"/>
      <w:lang w:val="x-none" w:eastAsia="ar-SA"/>
    </w:rPr>
  </w:style>
  <w:style w:type="paragraph" w:styleId="Nzev">
    <w:name w:val="Title"/>
    <w:basedOn w:val="Normln"/>
    <w:link w:val="NzevChar"/>
    <w:uiPriority w:val="99"/>
    <w:qFormat/>
    <w:rsid w:val="00EB29EC"/>
    <w:pPr>
      <w:spacing w:before="120" w:line="240" w:lineRule="atLeast"/>
      <w:jc w:val="center"/>
    </w:pPr>
    <w:rPr>
      <w:b/>
      <w:szCs w:val="20"/>
      <w:lang w:val="x-none" w:eastAsia="x-none"/>
    </w:rPr>
  </w:style>
  <w:style w:type="character" w:customStyle="1" w:styleId="NzevChar">
    <w:name w:val="Název Char"/>
    <w:basedOn w:val="Standardnpsmoodstavce"/>
    <w:link w:val="Nzev"/>
    <w:uiPriority w:val="99"/>
    <w:rsid w:val="00EB29EC"/>
    <w:rPr>
      <w:rFonts w:ascii="Times New Roman" w:eastAsia="Times New Roman" w:hAnsi="Times New Roman" w:cs="Times New Roman"/>
      <w:b/>
      <w:sz w:val="24"/>
      <w:szCs w:val="20"/>
      <w:lang w:val="x-none" w:eastAsia="x-none"/>
    </w:rPr>
  </w:style>
  <w:style w:type="paragraph" w:customStyle="1" w:styleId="Default">
    <w:name w:val="Default"/>
    <w:rsid w:val="00EB29EC"/>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Odstavecseseznamem">
    <w:name w:val="List Paragraph"/>
    <w:basedOn w:val="Normln"/>
    <w:uiPriority w:val="1"/>
    <w:qFormat/>
    <w:rsid w:val="00972B19"/>
    <w:pPr>
      <w:ind w:left="720"/>
      <w:contextualSpacing/>
    </w:pPr>
  </w:style>
  <w:style w:type="paragraph" w:styleId="Zhlav">
    <w:name w:val="header"/>
    <w:basedOn w:val="Normln"/>
    <w:link w:val="ZhlavChar"/>
    <w:uiPriority w:val="99"/>
    <w:unhideWhenUsed/>
    <w:rsid w:val="00C1069C"/>
    <w:pPr>
      <w:tabs>
        <w:tab w:val="center" w:pos="4536"/>
        <w:tab w:val="right" w:pos="9072"/>
      </w:tabs>
    </w:pPr>
  </w:style>
  <w:style w:type="character" w:customStyle="1" w:styleId="ZhlavChar">
    <w:name w:val="Záhlaví Char"/>
    <w:basedOn w:val="Standardnpsmoodstavce"/>
    <w:link w:val="Zhlav"/>
    <w:uiPriority w:val="99"/>
    <w:rsid w:val="00C1069C"/>
    <w:rPr>
      <w:rFonts w:ascii="Times New Roman" w:eastAsia="Times New Roman" w:hAnsi="Times New Roman" w:cs="Times New Roman"/>
      <w:sz w:val="24"/>
      <w:szCs w:val="24"/>
      <w:lang w:eastAsia="ar-SA"/>
    </w:rPr>
  </w:style>
  <w:style w:type="paragraph" w:customStyle="1" w:styleId="Textpsmene">
    <w:name w:val="Text písmene"/>
    <w:basedOn w:val="Normln"/>
    <w:uiPriority w:val="99"/>
    <w:rsid w:val="00A574CE"/>
    <w:pPr>
      <w:numPr>
        <w:ilvl w:val="7"/>
        <w:numId w:val="1"/>
      </w:numPr>
      <w:jc w:val="both"/>
      <w:outlineLvl w:val="7"/>
    </w:pPr>
    <w:rPr>
      <w:szCs w:val="20"/>
    </w:rPr>
  </w:style>
  <w:style w:type="paragraph" w:customStyle="1" w:styleId="Odrazka1">
    <w:name w:val="Odrazka 1"/>
    <w:basedOn w:val="Normln"/>
    <w:link w:val="Odrazka1Char"/>
    <w:uiPriority w:val="99"/>
    <w:rsid w:val="00A574CE"/>
    <w:pPr>
      <w:numPr>
        <w:numId w:val="1"/>
      </w:numPr>
      <w:suppressAutoHyphens w:val="0"/>
      <w:spacing w:before="60" w:after="60" w:line="276" w:lineRule="auto"/>
    </w:pPr>
    <w:rPr>
      <w:rFonts w:eastAsia="Calibri"/>
      <w:szCs w:val="20"/>
      <w:lang w:val="en-US" w:eastAsia="x-none"/>
    </w:rPr>
  </w:style>
  <w:style w:type="character" w:customStyle="1" w:styleId="Odrazka1Char">
    <w:name w:val="Odrazka 1 Char"/>
    <w:link w:val="Odrazka1"/>
    <w:uiPriority w:val="99"/>
    <w:locked/>
    <w:rsid w:val="00A574CE"/>
    <w:rPr>
      <w:rFonts w:ascii="Times New Roman" w:eastAsia="Calibri" w:hAnsi="Times New Roman" w:cs="Times New Roman"/>
      <w:sz w:val="24"/>
      <w:szCs w:val="20"/>
      <w:lang w:val="en-US" w:eastAsia="x-none"/>
    </w:rPr>
  </w:style>
  <w:style w:type="paragraph" w:customStyle="1" w:styleId="Odrazka2">
    <w:name w:val="Odrazka 2"/>
    <w:basedOn w:val="Odrazka1"/>
    <w:uiPriority w:val="99"/>
    <w:rsid w:val="00A574CE"/>
    <w:pPr>
      <w:numPr>
        <w:ilvl w:val="1"/>
      </w:numPr>
      <w:tabs>
        <w:tab w:val="clear" w:pos="794"/>
        <w:tab w:val="num" w:pos="360"/>
        <w:tab w:val="num" w:pos="1440"/>
        <w:tab w:val="num" w:pos="1701"/>
        <w:tab w:val="num" w:pos="1980"/>
      </w:tabs>
    </w:pPr>
  </w:style>
  <w:style w:type="paragraph" w:customStyle="1" w:styleId="Odrazka3">
    <w:name w:val="Odrazka 3"/>
    <w:basedOn w:val="Odrazka2"/>
    <w:uiPriority w:val="99"/>
    <w:rsid w:val="00A574CE"/>
    <w:pPr>
      <w:numPr>
        <w:ilvl w:val="2"/>
      </w:numPr>
      <w:tabs>
        <w:tab w:val="clear" w:pos="1304"/>
        <w:tab w:val="clear" w:pos="1440"/>
        <w:tab w:val="num" w:pos="360"/>
        <w:tab w:val="num" w:pos="2160"/>
        <w:tab w:val="num" w:pos="2700"/>
      </w:tabs>
    </w:pPr>
    <w:rPr>
      <w:rFonts w:ascii="Calibri" w:hAnsi="Calibri"/>
      <w:lang w:val="cs-CZ"/>
    </w:rPr>
  </w:style>
  <w:style w:type="paragraph" w:styleId="Textkomente">
    <w:name w:val="annotation text"/>
    <w:basedOn w:val="Normln"/>
    <w:link w:val="TextkomenteChar"/>
    <w:uiPriority w:val="99"/>
    <w:unhideWhenUsed/>
    <w:rsid w:val="00425581"/>
    <w:rPr>
      <w:sz w:val="20"/>
      <w:szCs w:val="20"/>
    </w:rPr>
  </w:style>
  <w:style w:type="character" w:customStyle="1" w:styleId="TextkomenteChar">
    <w:name w:val="Text komentáře Char"/>
    <w:basedOn w:val="Standardnpsmoodstavce"/>
    <w:link w:val="Textkomente"/>
    <w:uiPriority w:val="99"/>
    <w:rsid w:val="00425581"/>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unhideWhenUsed/>
    <w:rsid w:val="00C97D7F"/>
    <w:rPr>
      <w:sz w:val="16"/>
      <w:szCs w:val="16"/>
    </w:rPr>
  </w:style>
  <w:style w:type="paragraph" w:styleId="Pedmtkomente">
    <w:name w:val="annotation subject"/>
    <w:basedOn w:val="Textkomente"/>
    <w:next w:val="Textkomente"/>
    <w:link w:val="PedmtkomenteChar"/>
    <w:uiPriority w:val="99"/>
    <w:semiHidden/>
    <w:unhideWhenUsed/>
    <w:rsid w:val="00C97D7F"/>
    <w:rPr>
      <w:b/>
      <w:bCs/>
    </w:rPr>
  </w:style>
  <w:style w:type="character" w:customStyle="1" w:styleId="PedmtkomenteChar">
    <w:name w:val="Předmět komentáře Char"/>
    <w:basedOn w:val="TextkomenteChar"/>
    <w:link w:val="Pedmtkomente"/>
    <w:uiPriority w:val="99"/>
    <w:semiHidden/>
    <w:rsid w:val="00C97D7F"/>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C97D7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7D7F"/>
    <w:rPr>
      <w:rFonts w:ascii="Segoe UI" w:eastAsia="Times New Roman" w:hAnsi="Segoe UI" w:cs="Segoe UI"/>
      <w:sz w:val="18"/>
      <w:szCs w:val="18"/>
      <w:lang w:eastAsia="ar-SA"/>
    </w:rPr>
  </w:style>
  <w:style w:type="paragraph" w:styleId="Textpoznpodarou">
    <w:name w:val="footnote text"/>
    <w:basedOn w:val="Normln"/>
    <w:link w:val="TextpoznpodarouChar"/>
    <w:uiPriority w:val="99"/>
    <w:semiHidden/>
    <w:unhideWhenUsed/>
    <w:rsid w:val="006C101A"/>
    <w:rPr>
      <w:sz w:val="20"/>
      <w:szCs w:val="20"/>
    </w:rPr>
  </w:style>
  <w:style w:type="character" w:customStyle="1" w:styleId="TextpoznpodarouChar">
    <w:name w:val="Text pozn. pod čarou Char"/>
    <w:basedOn w:val="Standardnpsmoodstavce"/>
    <w:link w:val="Textpoznpodarou"/>
    <w:uiPriority w:val="99"/>
    <w:semiHidden/>
    <w:rsid w:val="006C101A"/>
    <w:rPr>
      <w:rFonts w:ascii="Times New Roman" w:eastAsia="Times New Roman" w:hAnsi="Times New Roman" w:cs="Times New Roman"/>
      <w:sz w:val="20"/>
      <w:szCs w:val="20"/>
      <w:lang w:eastAsia="ar-SA"/>
    </w:rPr>
  </w:style>
  <w:style w:type="character" w:styleId="Znakapoznpodarou">
    <w:name w:val="footnote reference"/>
    <w:basedOn w:val="Standardnpsmoodstavce"/>
    <w:uiPriority w:val="99"/>
    <w:semiHidden/>
    <w:unhideWhenUsed/>
    <w:rsid w:val="006C101A"/>
    <w:rPr>
      <w:vertAlign w:val="superscript"/>
    </w:rPr>
  </w:style>
  <w:style w:type="paragraph" w:styleId="Revize">
    <w:name w:val="Revision"/>
    <w:hidden/>
    <w:uiPriority w:val="99"/>
    <w:semiHidden/>
    <w:rsid w:val="00696FBC"/>
    <w:pPr>
      <w:spacing w:after="0" w:line="240" w:lineRule="auto"/>
    </w:pPr>
    <w:rPr>
      <w:rFonts w:ascii="Times New Roman" w:eastAsia="Times New Roman" w:hAnsi="Times New Roman" w:cs="Times New Roman"/>
      <w:sz w:val="24"/>
      <w:szCs w:val="24"/>
      <w:lang w:eastAsia="ar-SA"/>
    </w:rPr>
  </w:style>
  <w:style w:type="character" w:styleId="Hypertextovodkaz">
    <w:name w:val="Hyperlink"/>
    <w:basedOn w:val="Standardnpsmoodstavce"/>
    <w:uiPriority w:val="99"/>
    <w:unhideWhenUsed/>
    <w:rsid w:val="00C66064"/>
    <w:rPr>
      <w:color w:val="0563C1" w:themeColor="hyperlink"/>
      <w:u w:val="single"/>
    </w:rPr>
  </w:style>
  <w:style w:type="character" w:styleId="Nevyeenzmnka">
    <w:name w:val="Unresolved Mention"/>
    <w:basedOn w:val="Standardnpsmoodstavce"/>
    <w:uiPriority w:val="99"/>
    <w:semiHidden/>
    <w:unhideWhenUsed/>
    <w:rsid w:val="00C66064"/>
    <w:rPr>
      <w:color w:val="605E5C"/>
      <w:shd w:val="clear" w:color="auto" w:fill="E1DFDD"/>
    </w:rPr>
  </w:style>
  <w:style w:type="paragraph" w:customStyle="1" w:styleId="DPslogem">
    <w:name w:val="DP s logem"/>
    <w:basedOn w:val="Normln"/>
    <w:rsid w:val="00C2451D"/>
    <w:pPr>
      <w:suppressAutoHyphens w:val="0"/>
      <w:spacing w:before="200" w:after="200" w:line="260" w:lineRule="exact"/>
      <w:ind w:left="1701"/>
    </w:pPr>
    <w:rPr>
      <w:rFonts w:ascii="Arial" w:hAnsi="Arial" w:cs="Arial"/>
      <w:sz w:val="20"/>
      <w:szCs w:val="20"/>
      <w:lang w:eastAsia="cs-CZ"/>
    </w:rPr>
  </w:style>
  <w:style w:type="character" w:customStyle="1" w:styleId="dn">
    <w:name w:val="Žádný"/>
    <w:rsid w:val="0054602A"/>
  </w:style>
  <w:style w:type="paragraph" w:customStyle="1" w:styleId="EndNoteBibliography">
    <w:name w:val="EndNote Bibliography"/>
    <w:basedOn w:val="Normln"/>
    <w:link w:val="EndNoteBibliographyChar"/>
    <w:rsid w:val="00743D43"/>
    <w:pPr>
      <w:suppressAutoHyphens w:val="0"/>
    </w:pPr>
    <w:rPr>
      <w:noProof/>
      <w:lang w:eastAsia="cs-CZ"/>
    </w:rPr>
  </w:style>
  <w:style w:type="character" w:customStyle="1" w:styleId="EndNoteBibliographyChar">
    <w:name w:val="EndNote Bibliography Char"/>
    <w:link w:val="EndNoteBibliography"/>
    <w:rsid w:val="00743D43"/>
    <w:rPr>
      <w:rFonts w:ascii="Times New Roman" w:eastAsia="Times New Roman" w:hAnsi="Times New Roman" w:cs="Times New Roman"/>
      <w:noProof/>
      <w:sz w:val="24"/>
      <w:szCs w:val="24"/>
      <w:lang w:eastAsia="cs-CZ"/>
    </w:rPr>
  </w:style>
  <w:style w:type="character" w:customStyle="1" w:styleId="cf01">
    <w:name w:val="cf01"/>
    <w:rsid w:val="00C55194"/>
    <w:rPr>
      <w:rFonts w:ascii="Segoe UI" w:hAnsi="Segoe UI" w:cs="Segoe UI" w:hint="default"/>
      <w:sz w:val="18"/>
      <w:szCs w:val="18"/>
    </w:rPr>
  </w:style>
  <w:style w:type="character" w:customStyle="1" w:styleId="Nadpis3Char">
    <w:name w:val="Nadpis 3 Char"/>
    <w:basedOn w:val="Standardnpsmoodstavce"/>
    <w:link w:val="Nadpis3"/>
    <w:uiPriority w:val="9"/>
    <w:rsid w:val="002341D5"/>
    <w:rPr>
      <w:rFonts w:ascii="Calibri Light" w:eastAsia="Times New Roman" w:hAnsi="Calibri Light" w:cs="Times New Roman"/>
      <w:color w:val="1F4D78"/>
      <w:sz w:val="24"/>
      <w:szCs w:val="24"/>
      <w:lang w:eastAsia="ar-SA"/>
    </w:rPr>
  </w:style>
  <w:style w:type="paragraph" w:styleId="Zkladntext">
    <w:name w:val="Body Text"/>
    <w:basedOn w:val="Normln"/>
    <w:link w:val="ZkladntextChar"/>
    <w:uiPriority w:val="99"/>
    <w:rsid w:val="002341D5"/>
    <w:pPr>
      <w:suppressAutoHyphens w:val="0"/>
      <w:spacing w:before="120" w:line="240" w:lineRule="atLeast"/>
      <w:jc w:val="both"/>
    </w:pPr>
    <w:rPr>
      <w:sz w:val="22"/>
      <w:szCs w:val="20"/>
      <w:lang w:eastAsia="cs-CZ"/>
    </w:rPr>
  </w:style>
  <w:style w:type="character" w:customStyle="1" w:styleId="ZkladntextChar">
    <w:name w:val="Základní text Char"/>
    <w:basedOn w:val="Standardnpsmoodstavce"/>
    <w:link w:val="Zkladntext"/>
    <w:uiPriority w:val="99"/>
    <w:rsid w:val="002341D5"/>
    <w:rPr>
      <w:rFonts w:ascii="Times New Roman" w:eastAsia="Times New Roman" w:hAnsi="Times New Roman" w:cs="Times New Roman"/>
      <w:szCs w:val="20"/>
      <w:lang w:eastAsia="cs-CZ"/>
    </w:rPr>
  </w:style>
  <w:style w:type="character" w:styleId="Siln">
    <w:name w:val="Strong"/>
    <w:basedOn w:val="Standardnpsmoodstavce"/>
    <w:uiPriority w:val="22"/>
    <w:qFormat/>
    <w:rsid w:val="00A3581F"/>
    <w:rPr>
      <w:b/>
      <w:bCs/>
    </w:rPr>
  </w:style>
  <w:style w:type="character" w:customStyle="1" w:styleId="apple-converted-space">
    <w:name w:val="apple-converted-space"/>
    <w:basedOn w:val="Standardnpsmoodstavce"/>
    <w:rsid w:val="00A35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40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ubenchmark.ne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8CD024D4A102947B5EC3C4FAE4F30EE" ma:contentTypeVersion="14" ma:contentTypeDescription="Vytvoří nový dokument" ma:contentTypeScope="" ma:versionID="32e16312b36279b66f3290d9477bdce2">
  <xsd:schema xmlns:xsd="http://www.w3.org/2001/XMLSchema" xmlns:xs="http://www.w3.org/2001/XMLSchema" xmlns:p="http://schemas.microsoft.com/office/2006/metadata/properties" xmlns:ns3="86b18dde-abf6-479a-a313-a05cf1e79df1" xmlns:ns4="0266edd1-ee32-4c76-9bee-7996f29b34cf" targetNamespace="http://schemas.microsoft.com/office/2006/metadata/properties" ma:root="true" ma:fieldsID="c11373750ad0c9ba87ef69b8638c1349" ns3:_="" ns4:_="">
    <xsd:import namespace="86b18dde-abf6-479a-a313-a05cf1e79df1"/>
    <xsd:import namespace="0266edd1-ee32-4c76-9bee-7996f29b34c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18dde-abf6-479a-a313-a05cf1e79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66edd1-ee32-4c76-9bee-7996f29b34c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4E733F-5429-4B61-B4FB-6380EB227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18dde-abf6-479a-a313-a05cf1e79df1"/>
    <ds:schemaRef ds:uri="0266edd1-ee32-4c76-9bee-7996f29b3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97CF1B-E8EC-4EEE-91F2-7839A36B9D78}">
  <ds:schemaRefs>
    <ds:schemaRef ds:uri="http://schemas.microsoft.com/sharepoint/v3/contenttype/forms"/>
  </ds:schemaRefs>
</ds:datastoreItem>
</file>

<file path=customXml/itemProps3.xml><?xml version="1.0" encoding="utf-8"?>
<ds:datastoreItem xmlns:ds="http://schemas.openxmlformats.org/officeDocument/2006/customXml" ds:itemID="{E590E660-8848-46AA-8F56-612050CF00B9}">
  <ds:schemaRefs>
    <ds:schemaRef ds:uri="http://schemas.openxmlformats.org/officeDocument/2006/bibliography"/>
  </ds:schemaRefs>
</ds:datastoreItem>
</file>

<file path=customXml/itemProps4.xml><?xml version="1.0" encoding="utf-8"?>
<ds:datastoreItem xmlns:ds="http://schemas.openxmlformats.org/officeDocument/2006/customXml" ds:itemID="{358E0EB9-3851-4D6D-AC0C-07A37CD7E8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2117</Words>
  <Characters>12491</Characters>
  <DocSecurity>8</DocSecurity>
  <Lines>104</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2020-02-27T08:20:00Z</cp:lastPrinted>
  <dcterms:created xsi:type="dcterms:W3CDTF">2025-06-24T11:11:00Z</dcterms:created>
  <dcterms:modified xsi:type="dcterms:W3CDTF">2025-06-25T12:14:00Z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0f277086-d4e0-4971-bc1a-bbc5df0eb246</vt:lpwstr>
  </property>
  <property fmtid="{D5CDD505-2E9C-101B-9397-08002B2CF9AE}" pid="4" name="MSIP_Label_2063cd7f-2d21-486a-9f29-9c1683fdd175_Owner">
    <vt:lpwstr>89728@vfn.cz</vt:lpwstr>
  </property>
  <property fmtid="{D5CDD505-2E9C-101B-9397-08002B2CF9AE}" pid="5" name="MSIP_Label_2063cd7f-2d21-486a-9f29-9c1683fdd175_SetDate">
    <vt:lpwstr>2020-02-18T13:59:36.7526409Z</vt:lpwstr>
  </property>
  <property fmtid="{D5CDD505-2E9C-101B-9397-08002B2CF9AE}" pid="6" name="MSIP_Label_2063cd7f-2d21-486a-9f29-9c1683fdd175_Name">
    <vt:lpwstr>Veřejné</vt:lpwstr>
  </property>
  <property fmtid="{D5CDD505-2E9C-101B-9397-08002B2CF9AE}" pid="7" name="MSIP_Label_2063cd7f-2d21-486a-9f29-9c1683fdd175_Application">
    <vt:lpwstr>Microsoft Azure Information Protection</vt:lpwstr>
  </property>
  <property fmtid="{D5CDD505-2E9C-101B-9397-08002B2CF9AE}" pid="8" name="MSIP_Label_2063cd7f-2d21-486a-9f29-9c1683fdd175_Extended_MSFT_Method">
    <vt:lpwstr>Automatic</vt:lpwstr>
  </property>
  <property fmtid="{D5CDD505-2E9C-101B-9397-08002B2CF9AE}" pid="9" name="Sensitivity">
    <vt:lpwstr>Veřejné</vt:lpwstr>
  </property>
  <property fmtid="{D5CDD505-2E9C-101B-9397-08002B2CF9AE}" pid="10" name="GrammarlyDocumentId">
    <vt:lpwstr>6f53ff69a4b0a696da63cdf9e096a5f23720ff9bbb328e97bd2d1e41df40fd5f</vt:lpwstr>
  </property>
  <property fmtid="{D5CDD505-2E9C-101B-9397-08002B2CF9AE}" pid="11" name="ContentTypeId">
    <vt:lpwstr>0x010100E8CD024D4A102947B5EC3C4FAE4F30EE</vt:lpwstr>
  </property>
</Properties>
</file>