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19A8" w14:textId="3581533D" w:rsidR="00772699" w:rsidRDefault="00772699" w:rsidP="00772699">
      <w:pPr>
        <w:spacing w:after="60" w:line="264" w:lineRule="auto"/>
        <w:jc w:val="right"/>
        <w:rPr>
          <w:i/>
          <w:sz w:val="20"/>
          <w:szCs w:val="20"/>
        </w:rPr>
      </w:pPr>
      <w:r w:rsidRPr="00F36AD9">
        <w:rPr>
          <w:i/>
          <w:sz w:val="20"/>
          <w:szCs w:val="20"/>
        </w:rPr>
        <w:t xml:space="preserve">Příloha č. </w:t>
      </w:r>
      <w:r>
        <w:rPr>
          <w:i/>
          <w:sz w:val="20"/>
          <w:szCs w:val="20"/>
        </w:rPr>
        <w:t>2</w:t>
      </w:r>
    </w:p>
    <w:p w14:paraId="75E5F488" w14:textId="77777777" w:rsidR="00772699" w:rsidRDefault="00772699" w:rsidP="00772699">
      <w:pPr>
        <w:spacing w:after="60" w:line="264" w:lineRule="auto"/>
        <w:jc w:val="right"/>
        <w:rPr>
          <w:b/>
          <w:sz w:val="36"/>
          <w:szCs w:val="36"/>
        </w:rPr>
      </w:pPr>
    </w:p>
    <w:p w14:paraId="11E2EF95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E706B1">
        <w:rPr>
          <w:b/>
          <w:sz w:val="32"/>
          <w:szCs w:val="32"/>
        </w:rPr>
        <w:t xml:space="preserve"> k prokázání základní</w:t>
      </w:r>
    </w:p>
    <w:p w14:paraId="4A0DE971" w14:textId="012E5C6F" w:rsidR="00D6342B" w:rsidRPr="00D6342B" w:rsidRDefault="00D6342B" w:rsidP="00D6342B">
      <w:pPr>
        <w:spacing w:after="0" w:line="240" w:lineRule="auto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D87A31">
        <w:rPr>
          <w:i/>
        </w:rPr>
        <w:t xml:space="preserve">na </w:t>
      </w:r>
      <w:r w:rsidR="005B3A30">
        <w:rPr>
          <w:i/>
        </w:rPr>
        <w:t>služby</w:t>
      </w:r>
      <w:r w:rsidR="00D87A31">
        <w:rPr>
          <w:i/>
        </w:rPr>
        <w:t xml:space="preserve"> zadávané ve zjednodušeném podlimitním řízení dle</w:t>
      </w:r>
      <w:r w:rsidR="005B3A30">
        <w:rPr>
          <w:i/>
        </w:rPr>
        <w:t xml:space="preserve"> </w:t>
      </w:r>
      <w:r w:rsidRPr="00D6342B">
        <w:rPr>
          <w:i/>
        </w:rPr>
        <w:t xml:space="preserve">zákona </w:t>
      </w:r>
    </w:p>
    <w:p w14:paraId="12C16461" w14:textId="77777777" w:rsidR="00C54EE3" w:rsidRPr="00C54EE3" w:rsidRDefault="00D6342B" w:rsidP="00D6342B">
      <w:pPr>
        <w:spacing w:after="120" w:line="240" w:lineRule="auto"/>
        <w:jc w:val="center"/>
        <w:rPr>
          <w:i/>
        </w:rPr>
      </w:pPr>
      <w:r w:rsidRPr="00D6342B">
        <w:rPr>
          <w:i/>
        </w:rPr>
        <w:t xml:space="preserve">č. 134/2016 Sb., o zadávání veřejných zakázek, ve znění pozdějších předpisů (dále jen „ZZVZ“) 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203485ED" w14:textId="7C30F310" w:rsidR="000E7120" w:rsidRDefault="00627B22" w:rsidP="00D64F1D">
      <w:pPr>
        <w:spacing w:after="120" w:line="264" w:lineRule="auto"/>
        <w:jc w:val="center"/>
        <w:rPr>
          <w:b/>
          <w:sz w:val="28"/>
          <w:szCs w:val="28"/>
        </w:rPr>
      </w:pPr>
      <w:r w:rsidRPr="00627B22">
        <w:rPr>
          <w:b/>
          <w:sz w:val="28"/>
          <w:szCs w:val="28"/>
        </w:rPr>
        <w:t>LFP – Služby ostrahy a recepce kampusu UniMeC</w:t>
      </w:r>
      <w:r w:rsidR="00133744">
        <w:rPr>
          <w:b/>
          <w:sz w:val="28"/>
          <w:szCs w:val="28"/>
        </w:rPr>
        <w:t xml:space="preserve"> </w:t>
      </w:r>
      <w:r w:rsidR="00D87A31">
        <w:rPr>
          <w:b/>
          <w:sz w:val="28"/>
          <w:szCs w:val="28"/>
        </w:rPr>
        <w:t>2025 až 2027</w:t>
      </w:r>
    </w:p>
    <w:p w14:paraId="1A02A0C7" w14:textId="77777777" w:rsidR="00627B22" w:rsidRDefault="00627B22" w:rsidP="00D64F1D">
      <w:pPr>
        <w:spacing w:after="120" w:line="264" w:lineRule="auto"/>
        <w:jc w:val="center"/>
        <w:rPr>
          <w:sz w:val="24"/>
          <w:szCs w:val="24"/>
        </w:rPr>
      </w:pPr>
    </w:p>
    <w:p w14:paraId="71DEB74D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082AE9FB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715EEFF6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6228AFE5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4DF0C406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289D003C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2A1EC069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78C841F9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3597F8C0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222EAB01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73630340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3880AFCD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3BE5278F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612B7BDA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5C3B5168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6AAEDC3E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51443214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40421743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428331B1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lastRenderedPageBreak/>
        <w:t xml:space="preserve">V </w:t>
      </w:r>
      <w:permStart w:id="253181902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253181902"/>
      <w:r w:rsidRPr="00D83592">
        <w:t xml:space="preserve"> dne </w:t>
      </w:r>
      <w:permStart w:id="999893315" w:edGrp="everyone"/>
      <w:r w:rsidRPr="00D83592">
        <w:t>.................................</w:t>
      </w:r>
      <w:permEnd w:id="999893315"/>
      <w:r w:rsidRPr="00D83592">
        <w:tab/>
      </w:r>
    </w:p>
    <w:p w14:paraId="3E1630A9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7455A9AB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155B0301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F8EF6D5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919148496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919148496"/>
    </w:p>
    <w:p w14:paraId="0AA02F6F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45418852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3E4877F0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45418852"/>
    </w:p>
    <w:p w14:paraId="7D2DF804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133744">
      <w:headerReference w:type="default" r:id="rId7"/>
      <w:footerReference w:type="default" r:id="rId8"/>
      <w:pgSz w:w="11906" w:h="16838"/>
      <w:pgMar w:top="184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530F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1BC650F7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24CB" w14:textId="77777777" w:rsidR="00D61A4B" w:rsidRDefault="00D61A4B" w:rsidP="008B2839">
    <w:pPr>
      <w:pStyle w:val="Zpat"/>
      <w:tabs>
        <w:tab w:val="clear" w:pos="4536"/>
        <w:tab w:val="clear" w:pos="9072"/>
        <w:tab w:val="right" w:pos="-1843"/>
      </w:tabs>
      <w:ind w:left="7938" w:hanging="7938"/>
      <w:jc w:val="both"/>
    </w:pPr>
    <w:r>
      <w:tab/>
      <w:t xml:space="preserve">Strana </w:t>
    </w:r>
    <w:r w:rsidR="00DA3913" w:rsidRPr="00D61A4B">
      <w:rPr>
        <w:b/>
      </w:rPr>
      <w:fldChar w:fldCharType="begin"/>
    </w:r>
    <w:r w:rsidRPr="00D61A4B">
      <w:rPr>
        <w:b/>
      </w:rPr>
      <w:instrText>PAGE   \* MERGEFORMAT</w:instrText>
    </w:r>
    <w:r w:rsidR="00DA3913" w:rsidRPr="00D61A4B">
      <w:rPr>
        <w:b/>
      </w:rPr>
      <w:fldChar w:fldCharType="separate"/>
    </w:r>
    <w:r w:rsidR="002821F6">
      <w:rPr>
        <w:b/>
        <w:noProof/>
      </w:rPr>
      <w:t>1</w:t>
    </w:r>
    <w:r w:rsidR="00DA3913" w:rsidRPr="00D61A4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B8A4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0AA8BBC9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CFBD" w14:textId="77777777" w:rsidR="00F54EFE" w:rsidRPr="00BA51E2" w:rsidRDefault="00E845B1" w:rsidP="00133744">
    <w:pPr>
      <w:pStyle w:val="Zhlav"/>
      <w:spacing w:after="200" w:line="276" w:lineRule="auto"/>
    </w:pPr>
    <w:r>
      <w:pict w14:anchorId="3E73BD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3.85pt">
          <v:imagedata r:id="rId1" o:title="LFP hlavička pro A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E9hgxe1R5xAEZKznnvhyG3Hn21tHn7ZtkRVSOq53aOG5ZPSwqMVbCtZ5iIMiVxxzkBKNiJtHYq3aZ81q4DW2uQ==" w:salt="lgYAv0/8oN7vTPo+b75c+A==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3744"/>
    <w:rsid w:val="0013629C"/>
    <w:rsid w:val="0015333E"/>
    <w:rsid w:val="00157D6E"/>
    <w:rsid w:val="00165F86"/>
    <w:rsid w:val="00167A97"/>
    <w:rsid w:val="001A05D4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821F6"/>
    <w:rsid w:val="0029198F"/>
    <w:rsid w:val="0029335B"/>
    <w:rsid w:val="00293549"/>
    <w:rsid w:val="002A7673"/>
    <w:rsid w:val="002C321C"/>
    <w:rsid w:val="002C69EE"/>
    <w:rsid w:val="002D022E"/>
    <w:rsid w:val="002D601C"/>
    <w:rsid w:val="002E36E4"/>
    <w:rsid w:val="002F04D4"/>
    <w:rsid w:val="002F0623"/>
    <w:rsid w:val="0030676D"/>
    <w:rsid w:val="0031481C"/>
    <w:rsid w:val="00333926"/>
    <w:rsid w:val="00333955"/>
    <w:rsid w:val="003375EF"/>
    <w:rsid w:val="00342CC5"/>
    <w:rsid w:val="00344D08"/>
    <w:rsid w:val="00350CF5"/>
    <w:rsid w:val="00357B2C"/>
    <w:rsid w:val="00360EB5"/>
    <w:rsid w:val="00376744"/>
    <w:rsid w:val="00380E42"/>
    <w:rsid w:val="00385040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D1B51"/>
    <w:rsid w:val="004E05D5"/>
    <w:rsid w:val="004F1B72"/>
    <w:rsid w:val="004F311E"/>
    <w:rsid w:val="004F3AE3"/>
    <w:rsid w:val="004F583E"/>
    <w:rsid w:val="004F6E7E"/>
    <w:rsid w:val="005045AD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18AB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B3A30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27B22"/>
    <w:rsid w:val="0063177B"/>
    <w:rsid w:val="00634DED"/>
    <w:rsid w:val="00640C9A"/>
    <w:rsid w:val="00645125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A7AE1"/>
    <w:rsid w:val="006B2D52"/>
    <w:rsid w:val="006B39A2"/>
    <w:rsid w:val="006B3B8E"/>
    <w:rsid w:val="006D077D"/>
    <w:rsid w:val="006D08E4"/>
    <w:rsid w:val="006D17CB"/>
    <w:rsid w:val="006D1939"/>
    <w:rsid w:val="006D3C3A"/>
    <w:rsid w:val="006E31AB"/>
    <w:rsid w:val="006E5E02"/>
    <w:rsid w:val="006F359A"/>
    <w:rsid w:val="006F6505"/>
    <w:rsid w:val="007044E0"/>
    <w:rsid w:val="00705803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0251B"/>
    <w:rsid w:val="00821BC1"/>
    <w:rsid w:val="00841C30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61DB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7EF"/>
    <w:rsid w:val="00B30C75"/>
    <w:rsid w:val="00B37854"/>
    <w:rsid w:val="00B4303A"/>
    <w:rsid w:val="00B435BC"/>
    <w:rsid w:val="00B44E95"/>
    <w:rsid w:val="00B56FC2"/>
    <w:rsid w:val="00B8352B"/>
    <w:rsid w:val="00BA1556"/>
    <w:rsid w:val="00BA3B04"/>
    <w:rsid w:val="00BA51E2"/>
    <w:rsid w:val="00BA56AA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421F"/>
    <w:rsid w:val="00D2753D"/>
    <w:rsid w:val="00D57C28"/>
    <w:rsid w:val="00D61A4B"/>
    <w:rsid w:val="00D6342B"/>
    <w:rsid w:val="00D64F1D"/>
    <w:rsid w:val="00D760EF"/>
    <w:rsid w:val="00D81E7C"/>
    <w:rsid w:val="00D83592"/>
    <w:rsid w:val="00D87A31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5C2B"/>
    <w:rsid w:val="00E415F7"/>
    <w:rsid w:val="00E46FED"/>
    <w:rsid w:val="00E52C17"/>
    <w:rsid w:val="00E56A03"/>
    <w:rsid w:val="00E60529"/>
    <w:rsid w:val="00E60BEE"/>
    <w:rsid w:val="00E63CD5"/>
    <w:rsid w:val="00E706B1"/>
    <w:rsid w:val="00E74C27"/>
    <w:rsid w:val="00E758E0"/>
    <w:rsid w:val="00E77B4C"/>
    <w:rsid w:val="00E83AE9"/>
    <w:rsid w:val="00E845B1"/>
    <w:rsid w:val="00E942CE"/>
    <w:rsid w:val="00EA1371"/>
    <w:rsid w:val="00EB108B"/>
    <w:rsid w:val="00EE15D9"/>
    <w:rsid w:val="00EE1E1C"/>
    <w:rsid w:val="00EE373C"/>
    <w:rsid w:val="00EE744C"/>
    <w:rsid w:val="00F02D8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  <w14:docId w14:val="1224F246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5BFB-CD6C-4F85-AE7A-A52BAF4E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1991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Pojar Jaroslav</dc:creator>
  <cp:lastModifiedBy>Škrabal Ondřej</cp:lastModifiedBy>
  <cp:revision>4</cp:revision>
  <dcterms:created xsi:type="dcterms:W3CDTF">2025-07-02T09:12:00Z</dcterms:created>
  <dcterms:modified xsi:type="dcterms:W3CDTF">2025-07-02T09:12:00Z</dcterms:modified>
</cp:coreProperties>
</file>