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proofErr w:type="spellStart"/>
      <w:r w:rsidR="00D30C4F" w:rsidRPr="00895980">
        <w:rPr>
          <w:rFonts w:cs="Calibri"/>
          <w:i/>
          <w:sz w:val="22"/>
          <w:szCs w:val="20"/>
        </w:rPr>
        <w:t>ust</w:t>
      </w:r>
      <w:proofErr w:type="spellEnd"/>
      <w:r w:rsidR="00D30C4F" w:rsidRPr="00895980">
        <w:rPr>
          <w:rFonts w:cs="Calibri"/>
          <w:i/>
          <w:sz w:val="22"/>
          <w:szCs w:val="20"/>
        </w:rPr>
        <w:t xml:space="preserve">.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proofErr w:type="spellStart"/>
      <w:r w:rsidR="000D5317" w:rsidRPr="00895980">
        <w:rPr>
          <w:rFonts w:cs="Calibri"/>
          <w:b/>
          <w:i/>
          <w:sz w:val="22"/>
          <w:szCs w:val="20"/>
        </w:rPr>
        <w:t>ObčZ</w:t>
      </w:r>
      <w:proofErr w:type="spellEnd"/>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 xml:space="preserve">prof. MUDr. Jindřichem </w:t>
      </w:r>
      <w:proofErr w:type="spellStart"/>
      <w:r w:rsidR="00DE0A18" w:rsidRPr="00895980">
        <w:rPr>
          <w:rFonts w:cs="Calibri"/>
          <w:color w:val="000000"/>
          <w:sz w:val="22"/>
          <w:szCs w:val="22"/>
        </w:rPr>
        <w:t>Fínkem</w:t>
      </w:r>
      <w:proofErr w:type="spellEnd"/>
      <w:r w:rsidR="00DE0A18" w:rsidRPr="00895980">
        <w:rPr>
          <w:rFonts w:cs="Calibri"/>
          <w:color w:val="000000"/>
          <w:sz w:val="22"/>
          <w:szCs w:val="22"/>
        </w:rPr>
        <w:t>,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w:t>
      </w:r>
      <w:proofErr w:type="spellStart"/>
      <w:r w:rsidRPr="00895980">
        <w:rPr>
          <w:rFonts w:cs="Calibri"/>
          <w:sz w:val="22"/>
          <w:szCs w:val="22"/>
        </w:rPr>
        <w:t>sp</w:t>
      </w:r>
      <w:proofErr w:type="spellEnd"/>
      <w:r w:rsidRPr="00895980">
        <w:rPr>
          <w:rFonts w:cs="Calibri"/>
          <w:sz w:val="22"/>
          <w:szCs w:val="22"/>
        </w:rPr>
        <w:t xml:space="preserve">.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712BA2DC"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77626A">
        <w:rPr>
          <w:rFonts w:cs="Arial"/>
          <w:sz w:val="22"/>
          <w:szCs w:val="22"/>
        </w:rPr>
        <w:t xml:space="preserve">s názvem </w:t>
      </w:r>
      <w:r w:rsidR="005D0C74" w:rsidRPr="0077626A">
        <w:rPr>
          <w:rFonts w:cs="Arial"/>
          <w:b/>
          <w:sz w:val="22"/>
          <w:szCs w:val="22"/>
        </w:rPr>
        <w:t>„</w:t>
      </w:r>
      <w:r w:rsidR="007D107D" w:rsidRPr="007D107D">
        <w:rPr>
          <w:b/>
          <w:sz w:val="22"/>
          <w:szCs w:val="22"/>
        </w:rPr>
        <w:t xml:space="preserve">LFP – Figurína pro nácvik neodkladné </w:t>
      </w:r>
      <w:proofErr w:type="gramStart"/>
      <w:r w:rsidR="007D107D" w:rsidRPr="007D107D">
        <w:rPr>
          <w:b/>
          <w:sz w:val="22"/>
          <w:szCs w:val="22"/>
        </w:rPr>
        <w:t>resuscitace</w:t>
      </w:r>
      <w:r w:rsidR="00AA5254">
        <w:rPr>
          <w:b/>
          <w:sz w:val="22"/>
          <w:szCs w:val="22"/>
        </w:rPr>
        <w:t xml:space="preserve"> - opakování</w:t>
      </w:r>
      <w:proofErr w:type="gramEnd"/>
      <w:r w:rsidR="005D0C74" w:rsidRPr="0077626A">
        <w:rPr>
          <w:rFonts w:cs="Arial"/>
          <w:b/>
          <w:sz w:val="22"/>
          <w:szCs w:val="22"/>
        </w:rPr>
        <w:t>“</w:t>
      </w:r>
      <w:r w:rsidR="005D0C74" w:rsidRPr="0077626A">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lastRenderedPageBreak/>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106AC"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3</w:t>
      </w:r>
      <w:r w:rsidR="00CB5D80" w:rsidRPr="008106AC">
        <w:rPr>
          <w:rFonts w:asciiTheme="minorHAnsi" w:hAnsiTheme="minorHAnsi" w:cs="Calibri"/>
          <w:sz w:val="22"/>
          <w:szCs w:val="22"/>
        </w:rPr>
        <w:t>.1</w:t>
      </w:r>
      <w:r w:rsidR="00CB5D80" w:rsidRPr="008106AC">
        <w:rPr>
          <w:rFonts w:asciiTheme="minorHAnsi" w:hAnsiTheme="minorHAnsi" w:cs="Calibri"/>
          <w:sz w:val="22"/>
          <w:szCs w:val="22"/>
        </w:rPr>
        <w:tab/>
      </w:r>
      <w:r w:rsidRPr="008106AC">
        <w:rPr>
          <w:rFonts w:asciiTheme="minorHAnsi" w:hAnsiTheme="minorHAnsi" w:cs="Calibri"/>
          <w:sz w:val="22"/>
          <w:szCs w:val="22"/>
        </w:rPr>
        <w:t xml:space="preserve">Předmětem této smlouvy je dodávka </w:t>
      </w:r>
      <w:r w:rsidR="008B01B3" w:rsidRPr="008106AC">
        <w:rPr>
          <w:rFonts w:asciiTheme="minorHAnsi" w:hAnsiTheme="minorHAnsi" w:cs="Calibri"/>
          <w:sz w:val="22"/>
          <w:szCs w:val="22"/>
        </w:rPr>
        <w:t>zařízení</w:t>
      </w:r>
      <w:r w:rsidR="007436F4" w:rsidRPr="008106AC">
        <w:rPr>
          <w:rFonts w:asciiTheme="minorHAnsi" w:hAnsiTheme="minorHAnsi" w:cs="Calibri"/>
          <w:sz w:val="22"/>
          <w:szCs w:val="22"/>
        </w:rPr>
        <w:t xml:space="preserve"> </w:t>
      </w:r>
      <w:r w:rsidRPr="008106AC">
        <w:rPr>
          <w:rFonts w:asciiTheme="minorHAnsi" w:hAnsiTheme="minorHAnsi" w:cs="Calibri"/>
          <w:sz w:val="22"/>
          <w:szCs w:val="22"/>
        </w:rPr>
        <w:t xml:space="preserve">(dále </w:t>
      </w:r>
      <w:r w:rsidR="00ED6E21" w:rsidRPr="008106AC">
        <w:rPr>
          <w:rFonts w:asciiTheme="minorHAnsi" w:hAnsiTheme="minorHAnsi" w:cs="Calibri"/>
          <w:sz w:val="22"/>
          <w:szCs w:val="22"/>
        </w:rPr>
        <w:t xml:space="preserve">též </w:t>
      </w:r>
      <w:r w:rsidRPr="008106AC">
        <w:rPr>
          <w:rFonts w:asciiTheme="minorHAnsi" w:hAnsiTheme="minorHAnsi" w:cs="Calibri"/>
          <w:sz w:val="22"/>
          <w:szCs w:val="22"/>
        </w:rPr>
        <w:t>„předmět plnění“</w:t>
      </w:r>
      <w:r w:rsidR="00ED6E21" w:rsidRPr="008106AC">
        <w:rPr>
          <w:rFonts w:asciiTheme="minorHAnsi" w:hAnsiTheme="minorHAnsi" w:cs="Calibri"/>
          <w:sz w:val="22"/>
          <w:szCs w:val="22"/>
        </w:rPr>
        <w:t xml:space="preserve"> nebo</w:t>
      </w:r>
      <w:r w:rsidRPr="008106AC">
        <w:rPr>
          <w:rFonts w:asciiTheme="minorHAnsi" w:hAnsiTheme="minorHAnsi" w:cs="Calibri"/>
          <w:sz w:val="22"/>
          <w:szCs w:val="22"/>
        </w:rPr>
        <w:t xml:space="preserve"> „zboží“) dle specifikace uvedené v Příloze č. 1 této </w:t>
      </w:r>
      <w:r w:rsidR="00F8359D" w:rsidRPr="008106AC">
        <w:rPr>
          <w:rFonts w:asciiTheme="minorHAnsi" w:hAnsiTheme="minorHAnsi" w:cs="Calibri"/>
          <w:sz w:val="22"/>
          <w:szCs w:val="22"/>
        </w:rPr>
        <w:t>s</w:t>
      </w:r>
      <w:r w:rsidRPr="008106AC">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106AC"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AF7E90" w:rsidRPr="008106AC">
        <w:rPr>
          <w:rFonts w:asciiTheme="minorHAnsi" w:hAnsiTheme="minorHAnsi" w:cs="Calibri"/>
          <w:sz w:val="22"/>
          <w:szCs w:val="22"/>
        </w:rPr>
        <w:t xml:space="preserve">Zboží </w:t>
      </w:r>
      <w:r w:rsidRPr="008106AC">
        <w:rPr>
          <w:rFonts w:asciiTheme="minorHAnsi" w:hAnsiTheme="minorHAnsi" w:cs="Calibri"/>
          <w:sz w:val="22"/>
          <w:szCs w:val="22"/>
        </w:rPr>
        <w:t>musí být nové, plně funkční a zcela kompletní</w:t>
      </w:r>
      <w:r w:rsidR="00823850" w:rsidRPr="008106AC">
        <w:rPr>
          <w:rFonts w:asciiTheme="minorHAnsi" w:hAnsiTheme="minorHAnsi" w:cs="Calibri"/>
          <w:sz w:val="22"/>
          <w:szCs w:val="22"/>
        </w:rPr>
        <w:t>,</w:t>
      </w:r>
      <w:r w:rsidRPr="008106AC">
        <w:rPr>
          <w:rFonts w:asciiTheme="minorHAnsi" w:hAnsiTheme="minorHAnsi" w:cs="Calibri"/>
          <w:sz w:val="22"/>
          <w:szCs w:val="22"/>
        </w:rPr>
        <w:t xml:space="preserve"> </w:t>
      </w:r>
      <w:r w:rsidR="00823850" w:rsidRPr="008106AC">
        <w:rPr>
          <w:rFonts w:asciiTheme="minorHAnsi" w:hAnsiTheme="minorHAnsi" w:cs="Calibri"/>
          <w:sz w:val="22"/>
          <w:szCs w:val="22"/>
        </w:rPr>
        <w:t xml:space="preserve">to znamená bez nutnosti zakoupení dalších komponent, </w:t>
      </w:r>
      <w:r w:rsidRPr="008106AC">
        <w:rPr>
          <w:rFonts w:asciiTheme="minorHAnsi" w:hAnsiTheme="minorHAnsi" w:cs="Calibri"/>
          <w:sz w:val="22"/>
          <w:szCs w:val="22"/>
        </w:rPr>
        <w:t>a musí být dodáno ve sjednaném množství, jakosti, provedení, místě a čase.</w:t>
      </w:r>
      <w:r w:rsidR="00823850" w:rsidRPr="008106AC">
        <w:rPr>
          <w:rFonts w:asciiTheme="minorHAnsi" w:hAnsiTheme="minorHAnsi" w:cs="Calibri"/>
          <w:sz w:val="22"/>
          <w:szCs w:val="22"/>
        </w:rPr>
        <w:t xml:space="preserve"> </w:t>
      </w:r>
    </w:p>
    <w:p w14:paraId="0E5F079F" w14:textId="77777777" w:rsidR="002C6D38" w:rsidRPr="008106AC"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2F1CEF" w:rsidRPr="008106AC">
        <w:rPr>
          <w:rFonts w:asciiTheme="minorHAnsi" w:hAnsiTheme="minorHAnsi" w:cs="Calibri"/>
          <w:sz w:val="22"/>
          <w:szCs w:val="22"/>
        </w:rPr>
        <w:t>Není-li v Příloze č. 1 této smlouvy uvedeno jinak, je n</w:t>
      </w:r>
      <w:r w:rsidRPr="008106AC">
        <w:rPr>
          <w:rFonts w:asciiTheme="minorHAnsi" w:hAnsiTheme="minorHAnsi" w:cs="Calibri"/>
          <w:sz w:val="22"/>
          <w:szCs w:val="22"/>
        </w:rPr>
        <w:t>edílnou</w:t>
      </w:r>
      <w:r w:rsidR="002F1CEF" w:rsidRPr="008106AC">
        <w:rPr>
          <w:rFonts w:asciiTheme="minorHAnsi" w:hAnsiTheme="minorHAnsi" w:cs="Calibri"/>
          <w:sz w:val="22"/>
          <w:szCs w:val="22"/>
        </w:rPr>
        <w:t xml:space="preserve"> souč</w:t>
      </w:r>
      <w:r w:rsidR="00026D80" w:rsidRPr="008106AC">
        <w:rPr>
          <w:rFonts w:asciiTheme="minorHAnsi" w:hAnsiTheme="minorHAnsi" w:cs="Calibri"/>
          <w:sz w:val="22"/>
          <w:szCs w:val="22"/>
        </w:rPr>
        <w:t>ástí plnění této smlouvy</w:t>
      </w:r>
      <w:r w:rsidRPr="008106AC">
        <w:rPr>
          <w:rFonts w:asciiTheme="minorHAnsi" w:hAnsiTheme="minorHAnsi" w:cs="Calibri"/>
          <w:sz w:val="22"/>
          <w:szCs w:val="22"/>
        </w:rPr>
        <w:t>:</w:t>
      </w:r>
    </w:p>
    <w:p w14:paraId="6EB42438" w14:textId="77777777" w:rsidR="00372565" w:rsidRPr="008106AC"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8106AC">
        <w:rPr>
          <w:rFonts w:asciiTheme="minorHAnsi" w:hAnsiTheme="minorHAnsi" w:cs="Calibri"/>
          <w:sz w:val="22"/>
          <w:szCs w:val="22"/>
        </w:rPr>
        <w:t>a)</w:t>
      </w:r>
      <w:r w:rsidRPr="008106AC">
        <w:rPr>
          <w:rFonts w:asciiTheme="minorHAnsi" w:hAnsiTheme="minorHAnsi" w:cs="Calibri"/>
          <w:sz w:val="22"/>
          <w:szCs w:val="22"/>
        </w:rPr>
        <w:tab/>
      </w:r>
      <w:r w:rsidR="00372565" w:rsidRPr="008106AC">
        <w:rPr>
          <w:rFonts w:asciiTheme="minorHAnsi" w:hAnsiTheme="minorHAnsi" w:cs="Calibri"/>
          <w:sz w:val="22"/>
          <w:szCs w:val="22"/>
        </w:rPr>
        <w:t xml:space="preserve">doprava </w:t>
      </w:r>
      <w:r w:rsidR="00AF7E90" w:rsidRPr="008106AC">
        <w:rPr>
          <w:rFonts w:asciiTheme="minorHAnsi" w:hAnsiTheme="minorHAnsi" w:cs="Calibri"/>
          <w:sz w:val="22"/>
          <w:szCs w:val="22"/>
        </w:rPr>
        <w:t xml:space="preserve">zboží </w:t>
      </w:r>
      <w:r w:rsidR="00372565" w:rsidRPr="008106AC">
        <w:rPr>
          <w:rFonts w:asciiTheme="minorHAnsi" w:hAnsiTheme="minorHAnsi" w:cs="Calibri"/>
          <w:sz w:val="22"/>
          <w:szCs w:val="22"/>
        </w:rPr>
        <w:t xml:space="preserve">do místa plnění, </w:t>
      </w:r>
    </w:p>
    <w:p w14:paraId="0FDE6F2A" w14:textId="137FC865" w:rsidR="00372565" w:rsidRPr="00E56D55"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8106AC">
        <w:rPr>
          <w:rFonts w:asciiTheme="minorHAnsi" w:hAnsiTheme="minorHAnsi" w:cs="Calibri"/>
          <w:sz w:val="22"/>
          <w:szCs w:val="22"/>
        </w:rPr>
        <w:t>b)</w:t>
      </w:r>
      <w:r w:rsidRPr="008106AC">
        <w:rPr>
          <w:rFonts w:asciiTheme="minorHAnsi" w:hAnsiTheme="minorHAnsi" w:cs="Calibri"/>
          <w:sz w:val="22"/>
          <w:szCs w:val="22"/>
        </w:rPr>
        <w:tab/>
      </w:r>
      <w:r w:rsidR="00823850" w:rsidRPr="008106AC">
        <w:rPr>
          <w:sz w:val="22"/>
          <w:szCs w:val="22"/>
        </w:rPr>
        <w:t xml:space="preserve">instalace zařízení v místě plnění, </w:t>
      </w:r>
      <w:r w:rsidR="000325E0" w:rsidRPr="008106AC">
        <w:rPr>
          <w:sz w:val="22"/>
          <w:szCs w:val="22"/>
        </w:rPr>
        <w:t xml:space="preserve">napojení na zdroje a vzájemné funkční propojení s dalším vybavením kupujícího, je-li plný provoz zařízení podmíněn takovým napojením nebo propojením, </w:t>
      </w:r>
      <w:r w:rsidR="00823850" w:rsidRPr="008106AC">
        <w:rPr>
          <w:sz w:val="22"/>
          <w:szCs w:val="22"/>
        </w:rPr>
        <w:t>uvedení zařízení do plnohodnotného provozu</w:t>
      </w:r>
      <w:r w:rsidR="00B51E22" w:rsidRPr="008106AC">
        <w:rPr>
          <w:sz w:val="22"/>
          <w:szCs w:val="22"/>
        </w:rPr>
        <w:t xml:space="preserve"> včetně případné kalibrace, je-li </w:t>
      </w:r>
      <w:r w:rsidR="00B51E22" w:rsidRPr="00E56D55">
        <w:rPr>
          <w:sz w:val="22"/>
          <w:szCs w:val="22"/>
        </w:rPr>
        <w:t>nutná,</w:t>
      </w:r>
      <w:r w:rsidR="00823850" w:rsidRPr="00E56D55">
        <w:rPr>
          <w:sz w:val="22"/>
          <w:szCs w:val="22"/>
        </w:rPr>
        <w:t xml:space="preserve"> předvedení funkčnosti včetně zaškolení obsluhy zařízení v místě p</w:t>
      </w:r>
      <w:r w:rsidR="005A4480" w:rsidRPr="00E56D55">
        <w:rPr>
          <w:sz w:val="22"/>
          <w:szCs w:val="22"/>
        </w:rPr>
        <w:t>lnění v</w:t>
      </w:r>
      <w:r w:rsidR="00E56D55" w:rsidRPr="00E56D55">
        <w:rPr>
          <w:sz w:val="22"/>
          <w:szCs w:val="22"/>
        </w:rPr>
        <w:t> </w:t>
      </w:r>
      <w:r w:rsidR="005A4480" w:rsidRPr="00E56D55">
        <w:rPr>
          <w:sz w:val="22"/>
          <w:szCs w:val="22"/>
        </w:rPr>
        <w:t>rozsahu</w:t>
      </w:r>
      <w:r w:rsidR="00E56D55" w:rsidRPr="00E56D55">
        <w:rPr>
          <w:sz w:val="22"/>
          <w:szCs w:val="22"/>
        </w:rPr>
        <w:t xml:space="preserve"> min. 2 hodin</w:t>
      </w:r>
      <w:r w:rsidR="009E4FB9" w:rsidRPr="00E56D55">
        <w:rPr>
          <w:rFonts w:asciiTheme="minorHAnsi" w:hAnsiTheme="minorHAnsi" w:cs="Calibri"/>
          <w:sz w:val="22"/>
          <w:szCs w:val="22"/>
        </w:rPr>
        <w:t xml:space="preserve"> a další činnosti dle Přílohy č. 1 této smlouvy</w:t>
      </w:r>
      <w:r w:rsidR="00706DDF" w:rsidRPr="00E56D55">
        <w:rPr>
          <w:rFonts w:asciiTheme="minorHAnsi" w:hAnsiTheme="minorHAnsi" w:cs="Calibri"/>
          <w:sz w:val="22"/>
          <w:szCs w:val="22"/>
        </w:rPr>
        <w:t>,</w:t>
      </w:r>
    </w:p>
    <w:p w14:paraId="635B5CD2" w14:textId="33EC1AF1" w:rsidR="00372565" w:rsidRPr="00E56D55" w:rsidRDefault="00372565" w:rsidP="00E56D5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E56D55">
        <w:rPr>
          <w:rFonts w:asciiTheme="minorHAnsi" w:hAnsiTheme="minorHAnsi" w:cs="Calibri"/>
          <w:sz w:val="22"/>
          <w:szCs w:val="22"/>
        </w:rPr>
        <w:t>c)</w:t>
      </w:r>
      <w:r w:rsidRPr="00E56D55">
        <w:rPr>
          <w:rFonts w:asciiTheme="minorHAnsi" w:hAnsiTheme="minorHAnsi" w:cs="Calibri"/>
          <w:sz w:val="22"/>
          <w:szCs w:val="22"/>
        </w:rPr>
        <w:tab/>
        <w:t xml:space="preserve">dodání návodů na obsluhu </w:t>
      </w:r>
      <w:r w:rsidR="00703552" w:rsidRPr="00E56D55">
        <w:rPr>
          <w:rFonts w:asciiTheme="minorHAnsi" w:hAnsiTheme="minorHAnsi" w:cs="Calibri"/>
          <w:sz w:val="22"/>
          <w:szCs w:val="22"/>
        </w:rPr>
        <w:t>v</w:t>
      </w:r>
      <w:r w:rsidR="00040424" w:rsidRPr="00E56D55">
        <w:rPr>
          <w:rFonts w:asciiTheme="minorHAnsi" w:hAnsiTheme="minorHAnsi" w:cs="Calibri"/>
          <w:sz w:val="22"/>
          <w:szCs w:val="22"/>
        </w:rPr>
        <w:t xml:space="preserve"> českém </w:t>
      </w:r>
      <w:r w:rsidR="00E56D55" w:rsidRPr="00E56D55">
        <w:rPr>
          <w:rFonts w:asciiTheme="minorHAnsi" w:hAnsiTheme="minorHAnsi" w:cs="Calibri"/>
          <w:sz w:val="22"/>
          <w:szCs w:val="22"/>
        </w:rPr>
        <w:t>nebo anglickém</w:t>
      </w:r>
      <w:r w:rsidR="00040424" w:rsidRPr="00E56D55">
        <w:rPr>
          <w:rFonts w:asciiTheme="minorHAnsi" w:hAnsiTheme="minorHAnsi" w:cs="Calibri"/>
          <w:sz w:val="22"/>
          <w:szCs w:val="22"/>
        </w:rPr>
        <w:t xml:space="preserve"> </w:t>
      </w:r>
      <w:r w:rsidR="00E56D55" w:rsidRPr="00E56D55">
        <w:rPr>
          <w:rFonts w:asciiTheme="minorHAnsi" w:hAnsiTheme="minorHAnsi" w:cs="Calibri"/>
          <w:sz w:val="22"/>
          <w:szCs w:val="22"/>
        </w:rPr>
        <w:t xml:space="preserve">jazyce </w:t>
      </w:r>
      <w:r w:rsidR="00040424" w:rsidRPr="00E56D55">
        <w:rPr>
          <w:rFonts w:asciiTheme="minorHAnsi" w:hAnsiTheme="minorHAnsi" w:cs="Calibri"/>
          <w:sz w:val="22"/>
          <w:szCs w:val="22"/>
        </w:rPr>
        <w:t xml:space="preserve">v elektronické </w:t>
      </w:r>
      <w:r w:rsidR="00E56D55" w:rsidRPr="00E56D55">
        <w:rPr>
          <w:rFonts w:asciiTheme="minorHAnsi" w:hAnsiTheme="minorHAnsi" w:cs="Calibri"/>
          <w:sz w:val="22"/>
          <w:szCs w:val="22"/>
        </w:rPr>
        <w:t>nebo</w:t>
      </w:r>
      <w:r w:rsidR="00040424" w:rsidRPr="00E56D55">
        <w:rPr>
          <w:rFonts w:asciiTheme="minorHAnsi" w:hAnsiTheme="minorHAnsi" w:cs="Calibri"/>
          <w:sz w:val="22"/>
          <w:szCs w:val="22"/>
        </w:rPr>
        <w:t xml:space="preserve"> tištěné podobě</w:t>
      </w:r>
      <w:r w:rsidRPr="00E56D55">
        <w:rPr>
          <w:rFonts w:asciiTheme="minorHAnsi" w:hAnsiTheme="minorHAnsi" w:cs="Calibri"/>
          <w:sz w:val="22"/>
          <w:szCs w:val="22"/>
        </w:rPr>
        <w:t>,</w:t>
      </w:r>
    </w:p>
    <w:p w14:paraId="4304D7D4" w14:textId="3DABC18F" w:rsidR="00832AC2" w:rsidRPr="00A70E4D"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A70E4D">
        <w:rPr>
          <w:sz w:val="22"/>
          <w:szCs w:val="22"/>
        </w:rPr>
        <w:t>d)</w:t>
      </w:r>
      <w:r w:rsidRPr="00A70E4D">
        <w:rPr>
          <w:sz w:val="22"/>
          <w:szCs w:val="22"/>
        </w:rPr>
        <w:tab/>
      </w:r>
      <w:r w:rsidR="00832AC2" w:rsidRPr="00A70E4D">
        <w:rPr>
          <w:rFonts w:asciiTheme="minorHAnsi" w:hAnsiTheme="minorHAnsi" w:cs="Calibri"/>
          <w:sz w:val="22"/>
          <w:szCs w:val="22"/>
        </w:rPr>
        <w:t>předání atestů, certifikátů a prohlášení o shodě věci s požadavky příslušných právních předpisů či technických norem</w:t>
      </w:r>
      <w:r w:rsidR="000C76BD" w:rsidRPr="00A70E4D">
        <w:rPr>
          <w:rFonts w:asciiTheme="minorHAnsi" w:hAnsiTheme="minorHAnsi" w:cs="Calibri"/>
          <w:sz w:val="22"/>
          <w:szCs w:val="22"/>
        </w:rPr>
        <w:t xml:space="preserve"> </w:t>
      </w:r>
      <w:r w:rsidR="007516B9" w:rsidRPr="00A70E4D">
        <w:rPr>
          <w:rFonts w:asciiTheme="minorHAnsi" w:hAnsiTheme="minorHAnsi" w:cs="Calibri"/>
          <w:sz w:val="22"/>
          <w:szCs w:val="22"/>
        </w:rPr>
        <w:t>nebo nutných k provozo</w:t>
      </w:r>
      <w:r w:rsidR="005546ED" w:rsidRPr="00A70E4D">
        <w:rPr>
          <w:rFonts w:asciiTheme="minorHAnsi" w:hAnsiTheme="minorHAnsi" w:cs="Calibri"/>
          <w:sz w:val="22"/>
          <w:szCs w:val="22"/>
        </w:rPr>
        <w:t>vání zařízení v České republice,</w:t>
      </w:r>
    </w:p>
    <w:p w14:paraId="2BD8BD4E" w14:textId="77777777" w:rsidR="00ED6E21" w:rsidRPr="008106AC"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8106AC">
        <w:rPr>
          <w:sz w:val="22"/>
          <w:szCs w:val="22"/>
        </w:rPr>
        <w:t>e)</w:t>
      </w:r>
      <w:r w:rsidRPr="008106AC">
        <w:rPr>
          <w:sz w:val="22"/>
          <w:szCs w:val="22"/>
        </w:rPr>
        <w:tab/>
      </w:r>
      <w:r w:rsidR="00ED6E21" w:rsidRPr="008106AC">
        <w:rPr>
          <w:sz w:val="22"/>
          <w:szCs w:val="22"/>
        </w:rPr>
        <w:t>odv</w:t>
      </w:r>
      <w:r w:rsidR="00CD3A3F" w:rsidRPr="008106AC">
        <w:rPr>
          <w:sz w:val="22"/>
          <w:szCs w:val="22"/>
        </w:rPr>
        <w:t xml:space="preserve">oz a </w:t>
      </w:r>
      <w:r w:rsidR="00ED6E21" w:rsidRPr="008106AC">
        <w:rPr>
          <w:sz w:val="22"/>
          <w:szCs w:val="22"/>
        </w:rPr>
        <w:t>likvid</w:t>
      </w:r>
      <w:r w:rsidR="00CD3A3F" w:rsidRPr="008106AC">
        <w:rPr>
          <w:sz w:val="22"/>
          <w:szCs w:val="22"/>
        </w:rPr>
        <w:t>ace veškerého</w:t>
      </w:r>
      <w:r w:rsidR="00ED6E21" w:rsidRPr="008106AC">
        <w:rPr>
          <w:sz w:val="22"/>
          <w:szCs w:val="22"/>
        </w:rPr>
        <w:t xml:space="preserve"> odpad</w:t>
      </w:r>
      <w:r w:rsidR="00CD3A3F" w:rsidRPr="008106AC">
        <w:rPr>
          <w:sz w:val="22"/>
          <w:szCs w:val="22"/>
        </w:rPr>
        <w:t>u</w:t>
      </w:r>
      <w:r w:rsidR="00ED6E21" w:rsidRPr="008106AC">
        <w:rPr>
          <w:sz w:val="22"/>
          <w:szCs w:val="22"/>
        </w:rPr>
        <w:t xml:space="preserve"> vznik</w:t>
      </w:r>
      <w:r w:rsidR="00CD3A3F" w:rsidRPr="008106AC">
        <w:rPr>
          <w:sz w:val="22"/>
          <w:szCs w:val="22"/>
        </w:rPr>
        <w:t>lého při plnění závazku</w:t>
      </w:r>
      <w:r w:rsidR="00ED6E21" w:rsidRPr="008106AC">
        <w:rPr>
          <w:sz w:val="22"/>
          <w:szCs w:val="22"/>
        </w:rPr>
        <w:t xml:space="preserve">, </w:t>
      </w:r>
      <w:r w:rsidR="00CD3A3F" w:rsidRPr="008106AC">
        <w:rPr>
          <w:sz w:val="22"/>
          <w:szCs w:val="22"/>
        </w:rPr>
        <w:t xml:space="preserve">a to plně </w:t>
      </w:r>
      <w:r w:rsidR="00ED6E21" w:rsidRPr="008106AC">
        <w:rPr>
          <w:sz w:val="22"/>
          <w:szCs w:val="22"/>
        </w:rPr>
        <w:t xml:space="preserve">v souladu </w:t>
      </w:r>
      <w:r w:rsidR="00E57751" w:rsidRPr="008106AC">
        <w:rPr>
          <w:sz w:val="22"/>
          <w:szCs w:val="22"/>
        </w:rPr>
        <w:br/>
      </w:r>
      <w:r w:rsidR="00ED6E21" w:rsidRPr="008106AC">
        <w:rPr>
          <w:sz w:val="22"/>
          <w:szCs w:val="22"/>
        </w:rPr>
        <w:t xml:space="preserve">s příslušnými ustanoveními zákona č. </w:t>
      </w:r>
      <w:r w:rsidR="00B24A9B" w:rsidRPr="008106AC">
        <w:rPr>
          <w:sz w:val="22"/>
          <w:szCs w:val="22"/>
        </w:rPr>
        <w:t>541</w:t>
      </w:r>
      <w:r w:rsidR="00ED6E21" w:rsidRPr="008106AC">
        <w:rPr>
          <w:sz w:val="22"/>
          <w:szCs w:val="22"/>
        </w:rPr>
        <w:t>/20</w:t>
      </w:r>
      <w:r w:rsidR="00B24A9B" w:rsidRPr="008106AC">
        <w:rPr>
          <w:sz w:val="22"/>
          <w:szCs w:val="22"/>
        </w:rPr>
        <w:t>20</w:t>
      </w:r>
      <w:r w:rsidR="00ED6E21" w:rsidRPr="008106AC">
        <w:rPr>
          <w:sz w:val="22"/>
          <w:szCs w:val="22"/>
        </w:rPr>
        <w:t xml:space="preserve"> Sb., o odpadech a o změně některých dalších zákonů, ve znění pozdějších předpisů, pří</w:t>
      </w:r>
      <w:r w:rsidRPr="008106AC">
        <w:rPr>
          <w:sz w:val="22"/>
          <w:szCs w:val="22"/>
        </w:rPr>
        <w:t>padně dalšími relevantními předpisy</w:t>
      </w:r>
      <w:r w:rsidR="00692C1C" w:rsidRPr="008106AC">
        <w:rPr>
          <w:rFonts w:asciiTheme="minorHAnsi" w:hAnsiTheme="minorHAnsi" w:cs="Calibri"/>
          <w:sz w:val="22"/>
          <w:szCs w:val="22"/>
        </w:rPr>
        <w:t>,</w:t>
      </w:r>
    </w:p>
    <w:p w14:paraId="34E31248" w14:textId="596FAFDF"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A70E4D">
        <w:rPr>
          <w:rFonts w:asciiTheme="minorHAnsi" w:hAnsiTheme="minorHAnsi" w:cs="Calibri"/>
          <w:sz w:val="22"/>
          <w:szCs w:val="22"/>
        </w:rPr>
        <w:t>f)</w:t>
      </w:r>
      <w:r w:rsidRPr="00A70E4D">
        <w:rPr>
          <w:rFonts w:asciiTheme="minorHAnsi" w:hAnsiTheme="minorHAnsi" w:cs="Calibri"/>
          <w:sz w:val="22"/>
          <w:szCs w:val="22"/>
        </w:rPr>
        <w:tab/>
        <w:t>z</w:t>
      </w:r>
      <w:r w:rsidR="005118ED" w:rsidRPr="00A70E4D">
        <w:rPr>
          <w:rFonts w:asciiTheme="minorHAnsi" w:hAnsiTheme="minorHAnsi" w:cs="Calibri"/>
          <w:sz w:val="22"/>
          <w:szCs w:val="22"/>
        </w:rPr>
        <w:t xml:space="preserve">áruční doba v minimální délce </w:t>
      </w:r>
      <w:r w:rsidR="00417E8B" w:rsidRPr="00A70E4D">
        <w:rPr>
          <w:rFonts w:asciiTheme="minorHAnsi" w:hAnsiTheme="minorHAnsi" w:cs="Calibri"/>
          <w:sz w:val="22"/>
          <w:szCs w:val="22"/>
        </w:rPr>
        <w:t>24</w:t>
      </w:r>
      <w:r w:rsidRPr="00A70E4D">
        <w:rPr>
          <w:rFonts w:asciiTheme="minorHAnsi" w:hAnsiTheme="minorHAnsi" w:cs="Calibri"/>
          <w:sz w:val="22"/>
          <w:szCs w:val="22"/>
        </w:rPr>
        <w:t xml:space="preserve"> měsíců </w:t>
      </w:r>
      <w:r w:rsidR="009E4FB9" w:rsidRPr="00A70E4D">
        <w:rPr>
          <w:rFonts w:asciiTheme="minorHAnsi" w:hAnsiTheme="minorHAnsi" w:cs="Calibri"/>
          <w:sz w:val="22"/>
          <w:szCs w:val="22"/>
        </w:rPr>
        <w:t xml:space="preserve">(není-li v Příloze č. 1 této smlouvy uvedeno jinak) </w:t>
      </w:r>
      <w:r w:rsidRPr="00A70E4D">
        <w:rPr>
          <w:rFonts w:asciiTheme="minorHAnsi" w:hAnsiTheme="minorHAnsi" w:cs="Calibri"/>
          <w:sz w:val="22"/>
          <w:szCs w:val="22"/>
        </w:rPr>
        <w:t xml:space="preserve">včetně bezplatného záručního servisu zahrnujícího aktualizaci SW zařízení </w:t>
      </w:r>
      <w:r w:rsidR="00CE19EC" w:rsidRPr="00A70E4D">
        <w:rPr>
          <w:rFonts w:asciiTheme="minorHAnsi" w:hAnsiTheme="minorHAnsi" w:cs="Calibri"/>
          <w:sz w:val="22"/>
          <w:szCs w:val="22"/>
        </w:rPr>
        <w:t xml:space="preserve">a pravidelné bezpečnostně technické kontroly v souladu s doporučeními výrobce a relevantními právními předpisy, </w:t>
      </w:r>
      <w:r w:rsidRPr="00A70E4D">
        <w:rPr>
          <w:rFonts w:asciiTheme="minorHAnsi" w:hAnsiTheme="minorHAnsi" w:cs="Calibri"/>
          <w:sz w:val="22"/>
          <w:szCs w:val="22"/>
        </w:rPr>
        <w:t>dále příp. kalibraci, validaci, záruční výměny/opravy, dodávky náhradních dílů, dopravu a práci servisního technika.</w:t>
      </w:r>
    </w:p>
    <w:p w14:paraId="06412FCC" w14:textId="3FE441A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3BCD3FF1" w14:textId="660BDEE1" w:rsidR="00E92607" w:rsidRPr="00AE7BC6" w:rsidRDefault="00AF7E90" w:rsidP="007C1270">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r w:rsidR="00E92607" w:rsidRPr="00AE7BC6">
        <w:rPr>
          <w:rFonts w:cs="Calibri"/>
          <w:sz w:val="22"/>
          <w:szCs w:val="22"/>
        </w:rPr>
        <w:t>Zakázka je realizována z prostředků projektu:</w:t>
      </w:r>
    </w:p>
    <w:p w14:paraId="61D997F5" w14:textId="77777777" w:rsidR="00682570" w:rsidRPr="00625A64" w:rsidRDefault="00682570" w:rsidP="00682570">
      <w:pPr>
        <w:pStyle w:val="-wm-msoplaintext"/>
        <w:spacing w:before="0" w:beforeAutospacing="0" w:after="0" w:afterAutospacing="0" w:line="276" w:lineRule="auto"/>
        <w:ind w:firstLine="567"/>
        <w:jc w:val="both"/>
        <w:rPr>
          <w:rFonts w:ascii="Calibri" w:hAnsi="Calibri" w:cs="Calibri"/>
          <w:i/>
          <w:sz w:val="22"/>
          <w:szCs w:val="22"/>
        </w:rPr>
      </w:pPr>
      <w:r w:rsidRPr="00625A64">
        <w:rPr>
          <w:rFonts w:ascii="Calibri" w:hAnsi="Calibri" w:cs="Calibri"/>
          <w:i/>
          <w:sz w:val="22"/>
          <w:szCs w:val="22"/>
        </w:rPr>
        <w:t>Název:</w:t>
      </w:r>
      <w:r w:rsidRPr="00625A64">
        <w:rPr>
          <w:rFonts w:ascii="Calibri" w:hAnsi="Calibri" w:cs="Calibri"/>
          <w:i/>
          <w:sz w:val="22"/>
          <w:szCs w:val="22"/>
        </w:rPr>
        <w:tab/>
        <w:t>Posílení a rozvoj kapacity Simulačního centra Lékařské fakulty v Plzni</w:t>
      </w:r>
    </w:p>
    <w:p w14:paraId="73A77D39" w14:textId="77777777" w:rsidR="00682570" w:rsidRPr="00FE47B7" w:rsidRDefault="00682570" w:rsidP="00682570">
      <w:pPr>
        <w:pStyle w:val="-wm-msoplaintext"/>
        <w:spacing w:before="0" w:beforeAutospacing="0" w:after="120" w:afterAutospacing="0" w:line="276" w:lineRule="auto"/>
        <w:ind w:firstLine="567"/>
        <w:jc w:val="both"/>
        <w:rPr>
          <w:rFonts w:ascii="Calibri" w:hAnsi="Calibri" w:cs="Calibri"/>
          <w:i/>
          <w:sz w:val="22"/>
          <w:szCs w:val="22"/>
        </w:rPr>
      </w:pPr>
      <w:proofErr w:type="spellStart"/>
      <w:r w:rsidRPr="00625A64">
        <w:rPr>
          <w:rFonts w:ascii="Calibri" w:hAnsi="Calibri" w:cs="Calibri"/>
          <w:i/>
          <w:sz w:val="22"/>
          <w:szCs w:val="22"/>
        </w:rPr>
        <w:t>Reg</w:t>
      </w:r>
      <w:proofErr w:type="spellEnd"/>
      <w:r w:rsidRPr="00625A64">
        <w:rPr>
          <w:rFonts w:ascii="Calibri" w:hAnsi="Calibri" w:cs="Calibri"/>
          <w:i/>
          <w:sz w:val="22"/>
          <w:szCs w:val="22"/>
        </w:rPr>
        <w:t>. č.:</w:t>
      </w:r>
      <w:r w:rsidRPr="00625A64">
        <w:rPr>
          <w:rFonts w:ascii="Calibri" w:hAnsi="Calibri" w:cs="Calibri"/>
          <w:i/>
          <w:sz w:val="22"/>
          <w:szCs w:val="22"/>
        </w:rPr>
        <w:tab/>
        <w:t>CZ.31.7.0/0.0/0.0/23_086/0008514</w:t>
      </w:r>
    </w:p>
    <w:p w14:paraId="0DD35E35" w14:textId="37BA3531" w:rsidR="00F07DF0" w:rsidRPr="00895980" w:rsidRDefault="00682570" w:rsidP="00682570">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Pr>
          <w:rFonts w:cs="Calibri"/>
          <w:i/>
          <w:sz w:val="22"/>
          <w:szCs w:val="22"/>
        </w:rPr>
        <w:tab/>
      </w:r>
      <w:r w:rsidRPr="00FE47B7">
        <w:rPr>
          <w:rFonts w:cs="Calibri"/>
          <w:i/>
          <w:sz w:val="22"/>
          <w:szCs w:val="22"/>
        </w:rPr>
        <w:t>Projekt „Posílení a rozvoj kapacity Simulačního centra Lékařské fakulty v Plzni“ je financován Evropskou unií z Nástroje pro oživení a odolnost prostřednictvím Národního plánu obnovy ČR.</w:t>
      </w:r>
    </w:p>
    <w:p w14:paraId="00D1DA78" w14:textId="77777777" w:rsidR="00F1472E" w:rsidRPr="00895980"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lastRenderedPageBreak/>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0CE9DA89"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D8176C">
        <w:rPr>
          <w:rFonts w:asciiTheme="minorHAnsi" w:hAnsiTheme="minorHAnsi" w:cs="Calibri"/>
          <w:sz w:val="22"/>
          <w:szCs w:val="22"/>
        </w:rPr>
        <w:t xml:space="preserve">(vyjma písm. </w:t>
      </w:r>
      <w:r w:rsidR="005136D1" w:rsidRPr="00D8176C">
        <w:rPr>
          <w:rFonts w:asciiTheme="minorHAnsi" w:hAnsiTheme="minorHAnsi" w:cs="Calibri"/>
          <w:sz w:val="22"/>
          <w:szCs w:val="22"/>
        </w:rPr>
        <w:t>f</w:t>
      </w:r>
      <w:r w:rsidRPr="00D8176C">
        <w:rPr>
          <w:rFonts w:asciiTheme="minorHAnsi" w:hAnsiTheme="minorHAnsi" w:cs="Calibri"/>
          <w:sz w:val="22"/>
          <w:szCs w:val="22"/>
        </w:rPr>
        <w:t>) té</w:t>
      </w:r>
      <w:r w:rsidR="00017C33" w:rsidRPr="00D8176C">
        <w:rPr>
          <w:rFonts w:asciiTheme="minorHAnsi" w:hAnsiTheme="minorHAnsi" w:cs="Calibri"/>
          <w:sz w:val="22"/>
          <w:szCs w:val="22"/>
        </w:rPr>
        <w:t>hož článku</w:t>
      </w:r>
      <w:r w:rsidRPr="00D8176C">
        <w:rPr>
          <w:rFonts w:asciiTheme="minorHAnsi" w:hAnsiTheme="minorHAnsi" w:cs="Calibri"/>
          <w:sz w:val="22"/>
          <w:szCs w:val="22"/>
        </w:rPr>
        <w:t>)</w:t>
      </w:r>
      <w:r w:rsidR="007844C9" w:rsidRPr="00D8176C">
        <w:rPr>
          <w:rFonts w:asciiTheme="minorHAnsi" w:hAnsiTheme="minorHAnsi" w:cs="Calibri"/>
          <w:sz w:val="22"/>
          <w:szCs w:val="22"/>
        </w:rPr>
        <w:t xml:space="preserve"> </w:t>
      </w:r>
      <w:r w:rsidR="00002C6D" w:rsidRPr="00D8176C">
        <w:rPr>
          <w:rFonts w:asciiTheme="minorHAnsi" w:hAnsiTheme="minorHAnsi" w:cs="Calibri"/>
          <w:sz w:val="22"/>
          <w:szCs w:val="22"/>
        </w:rPr>
        <w:t xml:space="preserve">nejpozději </w:t>
      </w:r>
      <w:r w:rsidR="00970F03" w:rsidRPr="00D8176C">
        <w:rPr>
          <w:rFonts w:asciiTheme="minorHAnsi" w:hAnsiTheme="minorHAnsi" w:cs="Calibri"/>
          <w:sz w:val="22"/>
          <w:szCs w:val="22"/>
        </w:rPr>
        <w:t>do</w:t>
      </w:r>
      <w:r w:rsidR="00407D1A" w:rsidRPr="00D8176C">
        <w:rPr>
          <w:rFonts w:asciiTheme="minorHAnsi" w:hAnsiTheme="minorHAnsi" w:cs="Calibri"/>
          <w:sz w:val="22"/>
          <w:szCs w:val="22"/>
        </w:rPr>
        <w:t xml:space="preserve"> </w:t>
      </w:r>
      <w:r w:rsidR="007536A8">
        <w:rPr>
          <w:rFonts w:asciiTheme="minorHAnsi" w:hAnsiTheme="minorHAnsi" w:cs="Calibri"/>
          <w:sz w:val="22"/>
          <w:szCs w:val="22"/>
        </w:rPr>
        <w:t>4</w:t>
      </w:r>
      <w:r w:rsidR="00210346" w:rsidRPr="00D8176C">
        <w:rPr>
          <w:rFonts w:asciiTheme="minorHAnsi" w:hAnsiTheme="minorHAnsi" w:cs="Calibri"/>
          <w:sz w:val="22"/>
          <w:szCs w:val="22"/>
        </w:rPr>
        <w:t xml:space="preserve"> </w:t>
      </w:r>
      <w:r w:rsidR="00411E1F" w:rsidRPr="00D8176C">
        <w:rPr>
          <w:rFonts w:asciiTheme="minorHAnsi" w:hAnsiTheme="minorHAnsi" w:cs="Calibri"/>
          <w:sz w:val="22"/>
          <w:szCs w:val="22"/>
        </w:rPr>
        <w:t>měsíců od účinnosti této smlouvy</w:t>
      </w:r>
      <w:r w:rsidR="000457A6" w:rsidRPr="00D8176C">
        <w:rPr>
          <w:rFonts w:cs="Calibri"/>
          <w:sz w:val="22"/>
          <w:szCs w:val="22"/>
        </w:rPr>
        <w:t>.</w:t>
      </w:r>
      <w:r w:rsidR="00D522B4" w:rsidRPr="00D8176C">
        <w:rPr>
          <w:rFonts w:cs="Calibri"/>
          <w:sz w:val="22"/>
          <w:szCs w:val="22"/>
        </w:rPr>
        <w:t xml:space="preserve"> </w:t>
      </w:r>
      <w:r w:rsidR="000C2736" w:rsidRPr="00D8176C">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01F91DAB"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A22630" w:rsidRPr="00A22630">
        <w:rPr>
          <w:rFonts w:asciiTheme="minorHAnsi" w:hAnsiTheme="minorHAnsi" w:cs="Calibri"/>
          <w:sz w:val="22"/>
          <w:szCs w:val="22"/>
        </w:rPr>
        <w:t>Lékařská fakulta v Plzni, alej Svobody 1655/76, 323 00</w:t>
      </w:r>
      <w:r w:rsidR="003E573A" w:rsidRPr="003E573A">
        <w:rPr>
          <w:rFonts w:asciiTheme="minorHAnsi" w:hAnsiTheme="minorHAnsi" w:cs="Calibri"/>
          <w:sz w:val="22"/>
          <w:szCs w:val="22"/>
        </w:rPr>
        <w:t xml:space="preserve"> Plzeň</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r w:rsidR="00A22630" w:rsidRPr="00A22630">
        <w:rPr>
          <w:rFonts w:asciiTheme="minorHAnsi" w:hAnsiTheme="minorHAnsi" w:cs="Calibri"/>
          <w:sz w:val="22"/>
          <w:szCs w:val="22"/>
        </w:rPr>
        <w:t>Blíže je místo plnění specifikováno v příslušné Příloze č. 1 smlouvy.</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w:t>
      </w:r>
      <w:proofErr w:type="gramStart"/>
      <w:r w:rsidR="007C12AF" w:rsidRPr="00895980">
        <w:rPr>
          <w:rFonts w:asciiTheme="minorHAnsi" w:hAnsiTheme="minorHAnsi" w:cs="Calibri"/>
          <w:sz w:val="22"/>
          <w:szCs w:val="22"/>
        </w:rPr>
        <w:t xml:space="preserve">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roofErr w:type="gramEnd"/>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proofErr w:type="gramStart"/>
      <w:r w:rsidRPr="00895980">
        <w:rPr>
          <w:rFonts w:asciiTheme="minorHAnsi" w:hAnsiTheme="minorHAnsi" w:cs="Calibri"/>
          <w:sz w:val="22"/>
          <w:szCs w:val="22"/>
        </w:rPr>
        <w:t>doklad - faktura</w:t>
      </w:r>
      <w:proofErr w:type="gramEnd"/>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504C397C" w:rsidR="000B4DF8"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 xml:space="preserve">Prodávající bere na vědomí, že podle </w:t>
      </w:r>
      <w:proofErr w:type="spellStart"/>
      <w:r w:rsidR="00654C21" w:rsidRPr="00895980">
        <w:rPr>
          <w:rFonts w:asciiTheme="minorHAnsi" w:hAnsiTheme="minorHAnsi" w:cs="Calibri"/>
          <w:sz w:val="22"/>
          <w:szCs w:val="22"/>
        </w:rPr>
        <w:t>ust</w:t>
      </w:r>
      <w:proofErr w:type="spellEnd"/>
      <w:r w:rsidR="00654C21" w:rsidRPr="00895980">
        <w:rPr>
          <w:rFonts w:asciiTheme="minorHAnsi" w:hAnsiTheme="minorHAnsi" w:cs="Calibri"/>
          <w:sz w:val="22"/>
          <w:szCs w:val="22"/>
        </w:rPr>
        <w: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w:t>
      </w:r>
      <w:r w:rsidR="006665A6">
        <w:rPr>
          <w:rFonts w:asciiTheme="minorHAnsi" w:hAnsiTheme="minorHAnsi" w:cs="Calibri"/>
          <w:sz w:val="22"/>
          <w:szCs w:val="22"/>
        </w:rPr>
        <w:t>it při výkonu finanční kontroly, a to i ze strany poskytovatele dotace.</w:t>
      </w:r>
    </w:p>
    <w:p w14:paraId="706D0F2C" w14:textId="399B4D27" w:rsidR="0081326C" w:rsidRPr="00895980" w:rsidRDefault="0081326C" w:rsidP="00654C21">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ab/>
        <w:t>Dále je p</w:t>
      </w:r>
      <w:r w:rsidRPr="009B37ED">
        <w:rPr>
          <w:rFonts w:cs="Calibri"/>
          <w:sz w:val="22"/>
          <w:szCs w:val="22"/>
        </w:rPr>
        <w:t xml:space="preserve">rodávající </w:t>
      </w:r>
      <w:r>
        <w:rPr>
          <w:rFonts w:cs="Calibri"/>
          <w:sz w:val="22"/>
          <w:szCs w:val="22"/>
        </w:rPr>
        <w:t xml:space="preserve">povinen </w:t>
      </w:r>
      <w:r w:rsidRPr="00894104">
        <w:rPr>
          <w:rFonts w:cs="Calibri"/>
          <w:sz w:val="22"/>
          <w:szCs w:val="22"/>
        </w:rPr>
        <w:t xml:space="preserve">minimálně do 31. 12. 2036 poskytovat požadované informace </w:t>
      </w:r>
      <w:r>
        <w:rPr>
          <w:rFonts w:cs="Calibri"/>
          <w:sz w:val="22"/>
          <w:szCs w:val="22"/>
        </w:rPr>
        <w:br/>
      </w:r>
      <w:r w:rsidRPr="00894104">
        <w:rPr>
          <w:rFonts w:cs="Calibri"/>
          <w:sz w:val="22"/>
          <w:szCs w:val="22"/>
        </w:rPr>
        <w:t xml:space="preserve">a dokumentaci  (včetně účetních dokladů) související s realizací </w:t>
      </w:r>
      <w:r>
        <w:rPr>
          <w:rFonts w:cs="Calibri"/>
          <w:sz w:val="22"/>
          <w:szCs w:val="22"/>
        </w:rPr>
        <w:t>veřejné zakázky dle této smlouvy</w:t>
      </w:r>
      <w:r w:rsidRPr="00894104">
        <w:rPr>
          <w:rFonts w:cs="Calibri"/>
          <w:sz w:val="22"/>
          <w:szCs w:val="22"/>
        </w:rPr>
        <w:t xml:space="preserve"> </w:t>
      </w:r>
      <w:r w:rsidRPr="00894104">
        <w:rPr>
          <w:rFonts w:cs="Calibri"/>
          <w:sz w:val="22"/>
          <w:szCs w:val="22"/>
        </w:rPr>
        <w:lastRenderedPageBreak/>
        <w:t xml:space="preserve">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w:t>
      </w:r>
      <w:r>
        <w:rPr>
          <w:rFonts w:cs="Calibri"/>
          <w:sz w:val="22"/>
          <w:szCs w:val="22"/>
        </w:rPr>
        <w:br/>
      </w:r>
      <w:r w:rsidRPr="00894104">
        <w:rPr>
          <w:rFonts w:cs="Calibri"/>
          <w:sz w:val="22"/>
          <w:szCs w:val="22"/>
        </w:rPr>
        <w:t xml:space="preserve">a dalším příslušným vnitrostátním orgánům) a vytvořit výše uvedeným osobám podmínky </w:t>
      </w:r>
      <w:r>
        <w:rPr>
          <w:rFonts w:cs="Calibri"/>
          <w:sz w:val="22"/>
          <w:szCs w:val="22"/>
        </w:rPr>
        <w:br/>
      </w:r>
      <w:r w:rsidRPr="00894104">
        <w:rPr>
          <w:rFonts w:cs="Calibri"/>
          <w:sz w:val="22"/>
          <w:szCs w:val="22"/>
        </w:rPr>
        <w:t>k provedení kontroly vztahující se k realizaci projektu a poskytnout jim při provádění kontroly součinnost.</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249D6FC8" w:rsidR="00822BD4" w:rsidRPr="00A22630" w:rsidRDefault="00822BD4" w:rsidP="00822BD4">
      <w:pPr>
        <w:spacing w:after="60" w:line="276" w:lineRule="auto"/>
        <w:ind w:left="567"/>
        <w:jc w:val="both"/>
      </w:pPr>
      <w:bookmarkStart w:id="0" w:name="_Ref275511911"/>
      <w:r w:rsidRPr="00A22630">
        <w:rPr>
          <w:rFonts w:asciiTheme="minorHAnsi" w:hAnsiTheme="minorHAnsi" w:cs="Calibri"/>
          <w:sz w:val="22"/>
          <w:szCs w:val="22"/>
        </w:rPr>
        <w:t>Jméno:</w:t>
      </w:r>
      <w:r w:rsidRPr="00A22630">
        <w:rPr>
          <w:rFonts w:asciiTheme="minorHAnsi" w:hAnsiTheme="minorHAnsi" w:cs="Calibri"/>
          <w:sz w:val="22"/>
          <w:szCs w:val="22"/>
        </w:rPr>
        <w:tab/>
      </w:r>
      <w:r w:rsidRPr="00A22630">
        <w:rPr>
          <w:rFonts w:asciiTheme="minorHAnsi" w:hAnsiTheme="minorHAnsi" w:cs="Calibri"/>
          <w:sz w:val="22"/>
          <w:szCs w:val="22"/>
        </w:rPr>
        <w:tab/>
      </w:r>
      <w:r w:rsidR="00A22630" w:rsidRPr="00A22630">
        <w:rPr>
          <w:rFonts w:asciiTheme="minorHAnsi" w:hAnsiTheme="minorHAnsi" w:cs="Calibri"/>
          <w:sz w:val="22"/>
          <w:szCs w:val="22"/>
        </w:rPr>
        <w:t>Vít Puškáš</w:t>
      </w:r>
    </w:p>
    <w:p w14:paraId="047EA52E" w14:textId="59C2B7A3"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A22630">
        <w:rPr>
          <w:rFonts w:asciiTheme="minorHAnsi" w:hAnsiTheme="minorHAnsi" w:cstheme="minorHAnsi"/>
          <w:sz w:val="22"/>
          <w:szCs w:val="22"/>
        </w:rPr>
        <w:t>e</w:t>
      </w:r>
      <w:r w:rsidR="00654C21" w:rsidRPr="00A22630">
        <w:rPr>
          <w:rFonts w:asciiTheme="minorHAnsi" w:hAnsiTheme="minorHAnsi" w:cstheme="minorHAnsi"/>
          <w:sz w:val="22"/>
          <w:szCs w:val="22"/>
        </w:rPr>
        <w:t>-</w:t>
      </w:r>
      <w:r w:rsidRPr="00A22630">
        <w:rPr>
          <w:rFonts w:asciiTheme="minorHAnsi" w:hAnsiTheme="minorHAnsi" w:cstheme="minorHAnsi"/>
          <w:sz w:val="22"/>
          <w:szCs w:val="22"/>
        </w:rPr>
        <w:t>mail:</w:t>
      </w:r>
      <w:r w:rsidRPr="00A22630">
        <w:rPr>
          <w:rFonts w:asciiTheme="minorHAnsi" w:hAnsiTheme="minorHAnsi" w:cstheme="minorHAnsi"/>
          <w:sz w:val="22"/>
          <w:szCs w:val="22"/>
        </w:rPr>
        <w:tab/>
      </w:r>
      <w:r w:rsidRPr="00A22630">
        <w:rPr>
          <w:rFonts w:asciiTheme="minorHAnsi" w:hAnsiTheme="minorHAnsi" w:cstheme="minorHAnsi"/>
          <w:sz w:val="22"/>
          <w:szCs w:val="22"/>
        </w:rPr>
        <w:tab/>
      </w:r>
      <w:hyperlink r:id="rId9" w:history="1">
        <w:r w:rsidR="00A22630" w:rsidRPr="00A22630">
          <w:rPr>
            <w:rStyle w:val="Hypertextovodkaz"/>
            <w:sz w:val="22"/>
            <w:szCs w:val="22"/>
          </w:rPr>
          <w:t>vit.puskas@lfp.cuni.cz</w:t>
        </w:r>
      </w:hyperlink>
      <w:r w:rsidR="00250A61" w:rsidRPr="00A22630">
        <w:rPr>
          <w:sz w:val="22"/>
          <w:szCs w:val="22"/>
        </w:rPr>
        <w:tab/>
      </w:r>
      <w:r w:rsidR="00801B91" w:rsidRPr="00A22630">
        <w:rPr>
          <w:rFonts w:asciiTheme="minorHAnsi" w:hAnsiTheme="minorHAnsi" w:cstheme="minorHAnsi"/>
          <w:sz w:val="22"/>
          <w:szCs w:val="22"/>
        </w:rPr>
        <w:tab/>
      </w:r>
      <w:r w:rsidRPr="00A22630">
        <w:rPr>
          <w:rFonts w:asciiTheme="minorHAnsi" w:hAnsiTheme="minorHAnsi" w:cstheme="minorHAnsi"/>
          <w:sz w:val="22"/>
          <w:szCs w:val="22"/>
        </w:rPr>
        <w:t xml:space="preserve">telefon: </w:t>
      </w:r>
      <w:r w:rsidR="00E9554A" w:rsidRPr="00A22630">
        <w:rPr>
          <w:rFonts w:asciiTheme="minorHAnsi" w:hAnsiTheme="minorHAnsi" w:cs="Calibri"/>
          <w:sz w:val="22"/>
          <w:szCs w:val="22"/>
        </w:rPr>
        <w:t>+420</w:t>
      </w:r>
      <w:r w:rsidR="00D53753" w:rsidRPr="00A22630">
        <w:rPr>
          <w:rFonts w:asciiTheme="minorHAnsi" w:hAnsiTheme="minorHAnsi" w:cs="Calibri"/>
          <w:sz w:val="22"/>
          <w:szCs w:val="22"/>
        </w:rPr>
        <w:t> </w:t>
      </w:r>
      <w:r w:rsidR="00A22630" w:rsidRPr="00A22630">
        <w:rPr>
          <w:rFonts w:asciiTheme="minorHAnsi" w:hAnsiTheme="minorHAnsi" w:cs="Calibri"/>
          <w:sz w:val="22"/>
          <w:szCs w:val="22"/>
        </w:rPr>
        <w:t>377 593 721</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 xml:space="preserve">a to ve lhůtách a způsobem uvedeným v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46C55A38" w14:textId="67FAA87E" w:rsidR="00964248" w:rsidRDefault="00964248" w:rsidP="00514154">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09CB1A1B"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w:t>
      </w:r>
      <w:r w:rsidR="000538C1" w:rsidRPr="002E7826">
        <w:rPr>
          <w:rFonts w:asciiTheme="minorHAnsi" w:hAnsiTheme="minorHAnsi" w:cs="Calibri"/>
          <w:sz w:val="22"/>
          <w:szCs w:val="22"/>
        </w:rPr>
        <w:t xml:space="preserve">dobu </w:t>
      </w:r>
      <w:r w:rsidR="009C6325" w:rsidRPr="002E7826">
        <w:rPr>
          <w:rFonts w:asciiTheme="minorHAnsi" w:hAnsiTheme="minorHAnsi" w:cs="Calibri"/>
          <w:sz w:val="22"/>
          <w:szCs w:val="22"/>
        </w:rPr>
        <w:t xml:space="preserve">minimálně </w:t>
      </w:r>
      <w:r w:rsidR="00417E8B" w:rsidRPr="002E7826">
        <w:rPr>
          <w:rFonts w:asciiTheme="minorHAnsi" w:hAnsiTheme="minorHAnsi" w:cs="Calibri"/>
          <w:sz w:val="22"/>
          <w:szCs w:val="22"/>
        </w:rPr>
        <w:t>24</w:t>
      </w:r>
      <w:r w:rsidR="00E73E6D" w:rsidRPr="002E7826">
        <w:rPr>
          <w:rFonts w:asciiTheme="minorHAnsi" w:hAnsiTheme="minorHAnsi" w:cs="Calibri"/>
          <w:sz w:val="22"/>
          <w:szCs w:val="22"/>
        </w:rPr>
        <w:t> </w:t>
      </w:r>
      <w:r w:rsidR="001C73EE" w:rsidRPr="002E7826">
        <w:rPr>
          <w:rFonts w:asciiTheme="minorHAnsi" w:hAnsiTheme="minorHAnsi" w:cs="Calibri"/>
          <w:sz w:val="22"/>
          <w:szCs w:val="22"/>
        </w:rPr>
        <w:t>měsíců</w:t>
      </w:r>
      <w:r w:rsidR="000538C1" w:rsidRPr="002E7826">
        <w:rPr>
          <w:rFonts w:asciiTheme="minorHAnsi" w:hAnsiTheme="minorHAnsi" w:cs="Calibri"/>
          <w:sz w:val="22"/>
          <w:szCs w:val="22"/>
        </w:rPr>
        <w:t xml:space="preserve">. Záruční </w:t>
      </w:r>
      <w:r w:rsidR="00013274" w:rsidRPr="002E7826">
        <w:rPr>
          <w:rFonts w:asciiTheme="minorHAnsi" w:hAnsiTheme="minorHAnsi" w:cs="Calibri"/>
          <w:sz w:val="22"/>
          <w:szCs w:val="22"/>
        </w:rPr>
        <w:t>doba</w:t>
      </w:r>
      <w:r w:rsidR="000538C1" w:rsidRPr="002E7826">
        <w:rPr>
          <w:rFonts w:asciiTheme="minorHAnsi" w:hAnsiTheme="minorHAnsi" w:cs="Calibri"/>
          <w:sz w:val="22"/>
          <w:szCs w:val="22"/>
        </w:rPr>
        <w:t xml:space="preserve"> počíná běžet </w:t>
      </w:r>
      <w:r w:rsidRPr="002E7826">
        <w:rPr>
          <w:rFonts w:asciiTheme="minorHAnsi" w:hAnsiTheme="minorHAnsi" w:cs="Calibri"/>
          <w:sz w:val="22"/>
          <w:szCs w:val="22"/>
        </w:rPr>
        <w:t>podpisem protokolu o předání a převzetí</w:t>
      </w:r>
      <w:r w:rsidRPr="00895980">
        <w:rPr>
          <w:rFonts w:asciiTheme="minorHAnsi" w:hAnsiTheme="minorHAnsi" w:cs="Calibri"/>
          <w:sz w:val="22"/>
          <w:szCs w:val="22"/>
        </w:rPr>
        <w:t xml:space="preserve">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496C31">
        <w:rPr>
          <w:rFonts w:asciiTheme="minorHAnsi" w:hAnsiTheme="minorHAnsi" w:cs="Calibri"/>
          <w:sz w:val="22"/>
          <w:szCs w:val="22"/>
        </w:rPr>
        <w:t xml:space="preserve">uspokojit jiný nárok kupujícího z vadného plnění, a to tak, že prodávající nastoupí k odstranění vady </w:t>
      </w:r>
      <w:r w:rsidR="00575B93" w:rsidRPr="00496C31">
        <w:rPr>
          <w:rFonts w:asciiTheme="minorHAnsi" w:hAnsiTheme="minorHAnsi" w:cs="Calibri"/>
          <w:sz w:val="22"/>
          <w:szCs w:val="22"/>
        </w:rPr>
        <w:t xml:space="preserve">do </w:t>
      </w:r>
      <w:r w:rsidR="00855695" w:rsidRPr="00496C31">
        <w:rPr>
          <w:rFonts w:asciiTheme="minorHAnsi" w:hAnsiTheme="minorHAnsi" w:cs="Calibri"/>
          <w:sz w:val="22"/>
          <w:szCs w:val="22"/>
        </w:rPr>
        <w:t>5 pracovních dnů</w:t>
      </w:r>
      <w:r w:rsidR="003468A1" w:rsidRPr="00496C31">
        <w:rPr>
          <w:rFonts w:asciiTheme="minorHAnsi" w:hAnsiTheme="minorHAnsi" w:cs="Calibri"/>
          <w:sz w:val="22"/>
          <w:szCs w:val="22"/>
        </w:rPr>
        <w:t xml:space="preserve"> </w:t>
      </w:r>
      <w:r w:rsidR="005E188B" w:rsidRPr="00496C31">
        <w:rPr>
          <w:rFonts w:asciiTheme="minorHAnsi" w:hAnsiTheme="minorHAnsi" w:cs="Calibri"/>
          <w:sz w:val="22"/>
          <w:szCs w:val="22"/>
        </w:rPr>
        <w:t>od jejího oznámení</w:t>
      </w:r>
      <w:r w:rsidR="00855695" w:rsidRPr="00496C31">
        <w:rPr>
          <w:rFonts w:asciiTheme="minorHAnsi" w:hAnsiTheme="minorHAnsi" w:cs="Calibri"/>
          <w:sz w:val="22"/>
          <w:szCs w:val="22"/>
        </w:rPr>
        <w:t>,</w:t>
      </w:r>
      <w:r w:rsidR="004F6781" w:rsidRPr="00496C31">
        <w:rPr>
          <w:rFonts w:asciiTheme="minorHAnsi" w:hAnsiTheme="minorHAnsi" w:cs="Calibri"/>
          <w:sz w:val="22"/>
          <w:szCs w:val="22"/>
        </w:rPr>
        <w:t xml:space="preserve"> </w:t>
      </w:r>
      <w:r w:rsidR="00CB35A1" w:rsidRPr="00496C31">
        <w:rPr>
          <w:rFonts w:asciiTheme="minorHAnsi" w:hAnsiTheme="minorHAnsi" w:cs="Calibri"/>
          <w:sz w:val="22"/>
          <w:szCs w:val="22"/>
        </w:rPr>
        <w:t>nebude-li smluvními stranami písemně dohodnuta lhůta jiná</w:t>
      </w:r>
      <w:r w:rsidR="00190736" w:rsidRPr="00496C31">
        <w:rPr>
          <w:rFonts w:asciiTheme="minorHAnsi" w:hAnsiTheme="minorHAnsi" w:cs="Calibri"/>
          <w:sz w:val="22"/>
          <w:szCs w:val="22"/>
        </w:rPr>
        <w:t xml:space="preserve"> nebo není-li v P</w:t>
      </w:r>
      <w:r w:rsidR="007516B9" w:rsidRPr="00496C31">
        <w:rPr>
          <w:rFonts w:asciiTheme="minorHAnsi" w:hAnsiTheme="minorHAnsi" w:cs="Calibri"/>
          <w:sz w:val="22"/>
          <w:szCs w:val="22"/>
        </w:rPr>
        <w:t>říloze č. 1 této smlouvy uvedeno jinak</w:t>
      </w:r>
      <w:r w:rsidR="00CB35A1" w:rsidRPr="00496C31">
        <w:rPr>
          <w:rFonts w:asciiTheme="minorHAnsi" w:hAnsiTheme="minorHAnsi" w:cs="Calibri"/>
          <w:sz w:val="22"/>
          <w:szCs w:val="22"/>
        </w:rPr>
        <w:t>.</w:t>
      </w:r>
      <w:r w:rsidR="00121E76" w:rsidRPr="00496C31">
        <w:rPr>
          <w:rFonts w:asciiTheme="minorHAnsi" w:hAnsiTheme="minorHAnsi" w:cs="Calibri"/>
          <w:sz w:val="22"/>
          <w:szCs w:val="22"/>
        </w:rPr>
        <w:t xml:space="preserve"> Nástupem</w:t>
      </w:r>
      <w:r w:rsidR="00121E76" w:rsidRPr="000B2594">
        <w:rPr>
          <w:rFonts w:asciiTheme="minorHAnsi" w:hAnsiTheme="minorHAnsi" w:cs="Calibri"/>
          <w:sz w:val="22"/>
          <w:szCs w:val="22"/>
        </w:rPr>
        <w:t xml:space="preserve">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w:t>
      </w:r>
      <w:r w:rsidR="005F4148">
        <w:rPr>
          <w:rFonts w:asciiTheme="minorHAnsi" w:hAnsiTheme="minorHAnsi" w:cs="Calibri"/>
          <w:sz w:val="22"/>
          <w:szCs w:val="22"/>
        </w:rPr>
        <w:t>v průběhu</w:t>
      </w:r>
      <w:r w:rsidR="00121E76" w:rsidRPr="0089598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DF0C0C4" w:rsidR="00EB5250" w:rsidRPr="00895980" w:rsidRDefault="00FD4080" w:rsidP="00EB5250">
      <w:pPr>
        <w:spacing w:after="60" w:line="276" w:lineRule="auto"/>
        <w:ind w:left="567" w:hanging="567"/>
        <w:jc w:val="both"/>
        <w:rPr>
          <w:rFonts w:asciiTheme="minorHAnsi" w:hAnsiTheme="minorHAnsi" w:cs="Calibri"/>
          <w:sz w:val="22"/>
          <w:szCs w:val="22"/>
        </w:rPr>
      </w:pPr>
      <w:r w:rsidRPr="00496C31">
        <w:rPr>
          <w:rFonts w:asciiTheme="minorHAnsi" w:hAnsiTheme="minorHAnsi" w:cs="Calibri"/>
          <w:sz w:val="22"/>
          <w:szCs w:val="22"/>
        </w:rPr>
        <w:t>7</w:t>
      </w:r>
      <w:r w:rsidR="00EB5250" w:rsidRPr="00496C31">
        <w:rPr>
          <w:rFonts w:asciiTheme="minorHAnsi" w:hAnsiTheme="minorHAnsi" w:cs="Calibri"/>
          <w:sz w:val="22"/>
          <w:szCs w:val="22"/>
        </w:rPr>
        <w:t>.3</w:t>
      </w:r>
      <w:r w:rsidR="00EB5250" w:rsidRPr="00496C31">
        <w:rPr>
          <w:rFonts w:asciiTheme="minorHAnsi" w:hAnsiTheme="minorHAnsi" w:cs="Calibri"/>
          <w:sz w:val="22"/>
          <w:szCs w:val="22"/>
        </w:rPr>
        <w:tab/>
      </w:r>
      <w:bookmarkEnd w:id="1"/>
      <w:r w:rsidR="007F0638" w:rsidRPr="00496C31">
        <w:rPr>
          <w:rFonts w:asciiTheme="minorHAnsi" w:hAnsiTheme="minorHAnsi" w:cs="Calibri"/>
          <w:sz w:val="22"/>
          <w:szCs w:val="22"/>
        </w:rPr>
        <w:t xml:space="preserve">Není-li v Příloze č. 1 této smlouvy uvedeno jinak, je </w:t>
      </w:r>
      <w:r w:rsidR="00EA1E43">
        <w:rPr>
          <w:rFonts w:asciiTheme="minorHAnsi" w:hAnsiTheme="minorHAnsi" w:cs="Calibri"/>
          <w:sz w:val="22"/>
          <w:szCs w:val="22"/>
        </w:rPr>
        <w:t>p</w:t>
      </w:r>
      <w:r w:rsidR="00EA74DB" w:rsidRPr="00496C31">
        <w:rPr>
          <w:rFonts w:asciiTheme="minorHAnsi" w:hAnsiTheme="minorHAnsi" w:cs="Calibri"/>
          <w:sz w:val="22"/>
          <w:szCs w:val="22"/>
        </w:rPr>
        <w:t xml:space="preserve">rodávající povinen odstranit </w:t>
      </w:r>
      <w:r w:rsidR="00AB129E" w:rsidRPr="00496C31">
        <w:rPr>
          <w:rFonts w:asciiTheme="minorHAnsi" w:hAnsiTheme="minorHAnsi" w:cs="Calibri"/>
          <w:sz w:val="22"/>
          <w:szCs w:val="22"/>
        </w:rPr>
        <w:t>reklamované</w:t>
      </w:r>
      <w:r w:rsidR="00EA74DB" w:rsidRPr="00496C31">
        <w:rPr>
          <w:rFonts w:asciiTheme="minorHAnsi" w:hAnsiTheme="minorHAnsi" w:cs="Calibri"/>
          <w:sz w:val="22"/>
          <w:szCs w:val="22"/>
        </w:rPr>
        <w:t xml:space="preserve"> vady na vlastní náklady (včetně všech souvisejících činností) </w:t>
      </w:r>
      <w:r w:rsidR="00290B39" w:rsidRPr="00496C31">
        <w:rPr>
          <w:rFonts w:asciiTheme="minorHAnsi" w:hAnsiTheme="minorHAnsi" w:cs="Calibri"/>
          <w:sz w:val="22"/>
          <w:szCs w:val="22"/>
        </w:rPr>
        <w:t xml:space="preserve">do </w:t>
      </w:r>
      <w:r w:rsidR="003468A1" w:rsidRPr="00496C31">
        <w:rPr>
          <w:rFonts w:asciiTheme="minorHAnsi" w:hAnsiTheme="minorHAnsi" w:cs="Calibri"/>
          <w:sz w:val="22"/>
          <w:szCs w:val="22"/>
        </w:rPr>
        <w:t>15</w:t>
      </w:r>
      <w:r w:rsidR="00290B39" w:rsidRPr="00496C31">
        <w:rPr>
          <w:rFonts w:asciiTheme="minorHAnsi" w:hAnsiTheme="minorHAnsi" w:cs="Calibri"/>
          <w:sz w:val="22"/>
          <w:szCs w:val="22"/>
        </w:rPr>
        <w:t> kalendářních dnů</w:t>
      </w:r>
      <w:r w:rsidR="005E188B" w:rsidRPr="00496C31">
        <w:rPr>
          <w:rFonts w:asciiTheme="minorHAnsi" w:hAnsiTheme="minorHAnsi" w:cs="Calibri"/>
          <w:sz w:val="22"/>
          <w:szCs w:val="22"/>
        </w:rPr>
        <w:t xml:space="preserve"> ode dne</w:t>
      </w:r>
      <w:r w:rsidR="005E188B" w:rsidRPr="000B2594">
        <w:rPr>
          <w:rFonts w:asciiTheme="minorHAnsi" w:hAnsiTheme="minorHAnsi" w:cs="Calibri"/>
          <w:sz w:val="22"/>
          <w:szCs w:val="22"/>
        </w:rPr>
        <w:t xml:space="preserv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Pr="00895980"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0C74CF64"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880101">
        <w:rPr>
          <w:rFonts w:asciiTheme="minorHAnsi" w:hAnsiTheme="minorHAnsi"/>
          <w:sz w:val="22"/>
          <w:szCs w:val="22"/>
        </w:rPr>
        <w:t>nárok na zaplacení smluvní pokuty ve výši 0,</w:t>
      </w:r>
      <w:r w:rsidR="00DB654B" w:rsidRPr="00880101">
        <w:rPr>
          <w:rFonts w:asciiTheme="minorHAnsi" w:hAnsiTheme="minorHAnsi"/>
          <w:sz w:val="22"/>
          <w:szCs w:val="22"/>
        </w:rPr>
        <w:t>1</w:t>
      </w:r>
      <w:r w:rsidR="00AB129E" w:rsidRPr="00880101">
        <w:rPr>
          <w:rFonts w:asciiTheme="minorHAnsi" w:hAnsiTheme="minorHAnsi"/>
          <w:sz w:val="22"/>
          <w:szCs w:val="22"/>
        </w:rPr>
        <w:t xml:space="preserve"> </w:t>
      </w:r>
      <w:r w:rsidRPr="00880101">
        <w:rPr>
          <w:rFonts w:asciiTheme="minorHAnsi" w:hAnsiTheme="minorHAnsi"/>
          <w:sz w:val="22"/>
          <w:szCs w:val="22"/>
        </w:rPr>
        <w:t>% z celkové kupní ceny bez DPH za každý,</w:t>
      </w:r>
      <w:r w:rsidR="00E041C8" w:rsidRPr="00880101">
        <w:rPr>
          <w:rFonts w:asciiTheme="minorHAnsi" w:hAnsiTheme="minorHAnsi"/>
          <w:sz w:val="22"/>
          <w:szCs w:val="22"/>
        </w:rPr>
        <w:t xml:space="preserve"> </w:t>
      </w:r>
      <w:r w:rsidRPr="00880101">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w:t>
      </w:r>
      <w:r w:rsidRPr="00496C31">
        <w:rPr>
          <w:rFonts w:asciiTheme="minorHAnsi" w:hAnsiTheme="minorHAnsi"/>
          <w:sz w:val="22"/>
          <w:szCs w:val="22"/>
        </w:rPr>
        <w:t xml:space="preserve">strany </w:t>
      </w:r>
      <w:r w:rsidR="00683458" w:rsidRPr="00496C31">
        <w:rPr>
          <w:rFonts w:asciiTheme="minorHAnsi" w:hAnsiTheme="minorHAnsi"/>
          <w:sz w:val="22"/>
          <w:szCs w:val="22"/>
        </w:rPr>
        <w:t>p</w:t>
      </w:r>
      <w:r w:rsidRPr="00496C31">
        <w:rPr>
          <w:rFonts w:asciiTheme="minorHAnsi" w:hAnsiTheme="minorHAnsi"/>
          <w:sz w:val="22"/>
          <w:szCs w:val="22"/>
        </w:rPr>
        <w:t xml:space="preserve">rodávajícího vzniká </w:t>
      </w:r>
      <w:r w:rsidR="00683458" w:rsidRPr="00496C31">
        <w:rPr>
          <w:rFonts w:asciiTheme="minorHAnsi" w:hAnsiTheme="minorHAnsi"/>
          <w:sz w:val="22"/>
          <w:szCs w:val="22"/>
        </w:rPr>
        <w:t>k</w:t>
      </w:r>
      <w:r w:rsidRPr="00496C31">
        <w:rPr>
          <w:rFonts w:asciiTheme="minorHAnsi" w:hAnsiTheme="minorHAnsi"/>
          <w:sz w:val="22"/>
          <w:szCs w:val="22"/>
        </w:rPr>
        <w:t xml:space="preserve">upujícímu nárok na zaplacení smluvní pokuty ve výši </w:t>
      </w:r>
      <w:r w:rsidR="008C6A06" w:rsidRPr="00496C31">
        <w:rPr>
          <w:rFonts w:asciiTheme="minorHAnsi" w:hAnsiTheme="minorHAnsi"/>
          <w:sz w:val="22"/>
          <w:szCs w:val="22"/>
        </w:rPr>
        <w:t>5</w:t>
      </w:r>
      <w:r w:rsidRPr="00496C31">
        <w:rPr>
          <w:rFonts w:asciiTheme="minorHAnsi" w:hAnsiTheme="minorHAnsi"/>
          <w:sz w:val="22"/>
          <w:szCs w:val="22"/>
        </w:rPr>
        <w:t>00,- Kč za</w:t>
      </w:r>
      <w:r w:rsidRPr="00895980">
        <w:rPr>
          <w:rFonts w:asciiTheme="minorHAnsi" w:hAnsiTheme="minorHAnsi"/>
          <w:sz w:val="22"/>
          <w:szCs w:val="22"/>
        </w:rPr>
        <w:t xml:space="preserve">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lastRenderedPageBreak/>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 xml:space="preserve">Odstoupit od smlouvy lze pouze z důvodů stanovených v této smlouvě nebo </w:t>
      </w:r>
      <w:proofErr w:type="spellStart"/>
      <w:r w:rsidR="005C0DA7" w:rsidRPr="00895980">
        <w:rPr>
          <w:rFonts w:asciiTheme="minorHAnsi" w:hAnsiTheme="minorHAnsi" w:cs="Calibri"/>
          <w:sz w:val="22"/>
          <w:szCs w:val="22"/>
        </w:rPr>
        <w:t>ObčZ</w:t>
      </w:r>
      <w:proofErr w:type="spellEnd"/>
      <w:r w:rsidR="005C0DA7" w:rsidRPr="00895980">
        <w:rPr>
          <w:rFonts w:asciiTheme="minorHAnsi" w:hAnsiTheme="minorHAnsi" w:cs="Calibri"/>
          <w:sz w:val="22"/>
          <w:szCs w:val="22"/>
        </w:rPr>
        <w:t>.</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b)</w:t>
      </w:r>
      <w:r w:rsidRPr="00895980">
        <w:rPr>
          <w:rFonts w:asciiTheme="minorHAnsi" w:hAnsiTheme="minorHAnsi" w:cs="Calibri"/>
          <w:sz w:val="22"/>
          <w:szCs w:val="22"/>
        </w:rPr>
        <w:tab/>
        <w:t xml:space="preserve">jestliže prodávající </w:t>
      </w:r>
      <w:proofErr w:type="gramStart"/>
      <w:r w:rsidRPr="00895980">
        <w:rPr>
          <w:rFonts w:asciiTheme="minorHAnsi" w:hAnsiTheme="minorHAnsi" w:cs="Calibri"/>
          <w:sz w:val="22"/>
          <w:szCs w:val="22"/>
        </w:rPr>
        <w:t>nedodá</w:t>
      </w:r>
      <w:proofErr w:type="gramEnd"/>
      <w:r w:rsidRPr="00895980">
        <w:rPr>
          <w:rFonts w:asciiTheme="minorHAnsi" w:hAnsiTheme="minorHAnsi" w:cs="Calibri"/>
          <w:sz w:val="22"/>
          <w:szCs w:val="22"/>
        </w:rPr>
        <w:t xml:space="preserve">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00BB1E54" w:rsidRPr="00895980">
        <w:rPr>
          <w:rFonts w:asciiTheme="minorHAnsi" w:hAnsiTheme="minorHAnsi"/>
          <w:sz w:val="22"/>
          <w:szCs w:val="22"/>
        </w:rPr>
        <w:t>ust</w:t>
      </w:r>
      <w:proofErr w:type="spellEnd"/>
      <w:r w:rsidR="00BB1E54" w:rsidRPr="00895980">
        <w:rPr>
          <w:rFonts w:asciiTheme="minorHAnsi" w:hAnsiTheme="minorHAnsi"/>
          <w:sz w:val="22"/>
          <w:szCs w:val="22"/>
        </w:rPr>
        <w:t xml:space="preserve">. § 2005 </w:t>
      </w:r>
      <w:proofErr w:type="spellStart"/>
      <w:r w:rsidR="00BB1E54" w:rsidRPr="00895980">
        <w:rPr>
          <w:rFonts w:asciiTheme="minorHAnsi" w:hAnsiTheme="minorHAnsi"/>
          <w:sz w:val="22"/>
          <w:szCs w:val="22"/>
        </w:rPr>
        <w:t>ObčZ</w:t>
      </w:r>
      <w:proofErr w:type="spellEnd"/>
      <w:r w:rsidR="00BB1E54" w:rsidRPr="00895980">
        <w:rPr>
          <w:rFonts w:asciiTheme="minorHAnsi" w:hAnsiTheme="minorHAnsi"/>
          <w:sz w:val="22"/>
          <w:szCs w:val="22"/>
        </w:rPr>
        <w:t>,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lastRenderedPageBreak/>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D8176C">
        <w:rPr>
          <w:rFonts w:asciiTheme="minorHAnsi" w:hAnsiTheme="minorHAnsi"/>
          <w:sz w:val="22"/>
          <w:szCs w:val="22"/>
        </w:rPr>
        <w:t>1</w:t>
      </w:r>
      <w:r w:rsidR="00E041C8" w:rsidRPr="00D8176C">
        <w:rPr>
          <w:rFonts w:asciiTheme="minorHAnsi" w:hAnsiTheme="minorHAnsi"/>
          <w:sz w:val="22"/>
          <w:szCs w:val="22"/>
        </w:rPr>
        <w:t>2</w:t>
      </w:r>
      <w:r w:rsidRPr="00D8176C">
        <w:rPr>
          <w:rFonts w:asciiTheme="minorHAnsi" w:hAnsiTheme="minorHAnsi"/>
          <w:sz w:val="22"/>
          <w:szCs w:val="22"/>
        </w:rPr>
        <w:t>.1</w:t>
      </w:r>
      <w:r w:rsidR="00BE63A6" w:rsidRPr="00D8176C">
        <w:rPr>
          <w:rFonts w:asciiTheme="minorHAnsi" w:hAnsiTheme="minorHAnsi"/>
          <w:sz w:val="22"/>
          <w:szCs w:val="22"/>
        </w:rPr>
        <w:tab/>
      </w:r>
      <w:r w:rsidR="007A66B2" w:rsidRPr="00D8176C">
        <w:rPr>
          <w:rFonts w:asciiTheme="minorHAnsi" w:hAnsiTheme="minorHAnsi"/>
          <w:sz w:val="22"/>
          <w:szCs w:val="22"/>
        </w:rPr>
        <w:t>Smlouva nabývá platnosti dnem jejího uzavření, tj. dnem podpisu smlouvy oprávněnými zástupci obou smluvních stran. Smlouva nabývá účinnosti dnem jejího uveřejnění v registru smluv dle</w:t>
      </w:r>
      <w:r w:rsidR="007A66B2" w:rsidRPr="00895980">
        <w:rPr>
          <w:rFonts w:asciiTheme="minorHAnsi" w:hAnsiTheme="minorHAnsi"/>
          <w:sz w:val="22"/>
          <w:szCs w:val="22"/>
        </w:rPr>
        <w:t xml:space="preserv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058F7715"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A2419DF" w14:textId="72698A31" w:rsidR="00BE63A6" w:rsidRPr="00895980" w:rsidRDefault="00BE63A6" w:rsidP="00D82397">
      <w:pPr>
        <w:autoSpaceDE w:val="0"/>
        <w:autoSpaceDN w:val="0"/>
        <w:adjustRightInd w:val="0"/>
        <w:spacing w:after="60" w:line="276" w:lineRule="auto"/>
        <w:ind w:left="567" w:hanging="567"/>
        <w:jc w:val="both"/>
        <w:rPr>
          <w:rFonts w:asciiTheme="minorHAnsi" w:hAnsiTheme="minorHAnsi"/>
          <w:sz w:val="22"/>
          <w:szCs w:val="22"/>
        </w:rPr>
      </w:pPr>
      <w:r w:rsidRPr="00954EF0">
        <w:rPr>
          <w:rFonts w:asciiTheme="minorHAnsi" w:hAnsiTheme="minorHAnsi"/>
          <w:sz w:val="22"/>
          <w:szCs w:val="22"/>
        </w:rPr>
        <w:t>1</w:t>
      </w:r>
      <w:r w:rsidR="00E041C8" w:rsidRPr="00954EF0">
        <w:rPr>
          <w:rFonts w:asciiTheme="minorHAnsi" w:hAnsiTheme="minorHAnsi"/>
          <w:sz w:val="22"/>
          <w:szCs w:val="22"/>
        </w:rPr>
        <w:t>2</w:t>
      </w:r>
      <w:r w:rsidRPr="00954EF0">
        <w:rPr>
          <w:rFonts w:asciiTheme="minorHAnsi" w:hAnsiTheme="minorHAnsi"/>
          <w:sz w:val="22"/>
          <w:szCs w:val="22"/>
        </w:rPr>
        <w:t>.8</w:t>
      </w:r>
      <w:r w:rsidRPr="00954EF0">
        <w:rPr>
          <w:rFonts w:asciiTheme="minorHAnsi" w:hAnsiTheme="minorHAnsi"/>
          <w:sz w:val="22"/>
          <w:szCs w:val="22"/>
        </w:rPr>
        <w:tab/>
      </w:r>
      <w:r w:rsidR="00D82397" w:rsidRPr="00161C78">
        <w:rPr>
          <w:rFonts w:asciiTheme="minorHAnsi" w:hAnsiTheme="minorHAnsi"/>
          <w:sz w:val="22"/>
          <w:szCs w:val="22"/>
        </w:rPr>
        <w:t>Tato smlouva je vyhotovena elektronicky nebo ve dvou stejnopisech s platností originálu,</w:t>
      </w:r>
      <w:r w:rsidR="00D82397">
        <w:rPr>
          <w:rFonts w:asciiTheme="minorHAnsi" w:hAnsiTheme="minorHAnsi"/>
          <w:sz w:val="22"/>
          <w:szCs w:val="22"/>
        </w:rPr>
        <w:t xml:space="preserve"> </w:t>
      </w:r>
      <w:r w:rsidR="00D82397" w:rsidRPr="00161C78">
        <w:rPr>
          <w:rFonts w:asciiTheme="minorHAnsi" w:hAnsiTheme="minorHAnsi"/>
          <w:sz w:val="22"/>
          <w:szCs w:val="22"/>
        </w:rPr>
        <w:t>přičemž každá ze smluvních st</w:t>
      </w:r>
      <w:r w:rsidR="00D82397">
        <w:rPr>
          <w:rFonts w:asciiTheme="minorHAnsi" w:hAnsiTheme="minorHAnsi"/>
          <w:sz w:val="22"/>
          <w:szCs w:val="22"/>
        </w:rPr>
        <w:t>ran obdrží po jednom vyhotovení</w:t>
      </w:r>
      <w:r w:rsidR="00D82397" w:rsidRPr="0089598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7B912310" w:rsidR="00694D8C" w:rsidRPr="00EC4C92"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EC4C92">
        <w:rPr>
          <w:rFonts w:asciiTheme="minorHAnsi" w:hAnsiTheme="minorHAnsi" w:cs="Calibri"/>
          <w:sz w:val="22"/>
          <w:szCs w:val="22"/>
        </w:rPr>
        <w:t xml:space="preserve">Příloha č. 1 </w:t>
      </w:r>
      <w:r w:rsidR="00874173" w:rsidRPr="00EC4C92">
        <w:rPr>
          <w:rFonts w:asciiTheme="minorHAnsi" w:hAnsiTheme="minorHAnsi" w:cs="Calibri"/>
          <w:sz w:val="22"/>
          <w:szCs w:val="22"/>
        </w:rPr>
        <w:t>–</w:t>
      </w:r>
      <w:r w:rsidR="007E5207" w:rsidRPr="00EC4C92">
        <w:rPr>
          <w:rFonts w:asciiTheme="minorHAnsi" w:hAnsiTheme="minorHAnsi" w:cs="Calibri"/>
          <w:sz w:val="22"/>
          <w:szCs w:val="22"/>
        </w:rPr>
        <w:t xml:space="preserve"> </w:t>
      </w:r>
      <w:r w:rsidR="00AA5254">
        <w:rPr>
          <w:rFonts w:asciiTheme="minorHAnsi" w:hAnsiTheme="minorHAnsi" w:cs="Calibri"/>
          <w:sz w:val="22"/>
          <w:szCs w:val="22"/>
        </w:rPr>
        <w:t xml:space="preserve">Specifikace </w:t>
      </w:r>
      <w:r w:rsidR="004778AE">
        <w:rPr>
          <w:rFonts w:asciiTheme="minorHAnsi" w:hAnsiTheme="minorHAnsi" w:cs="Calibri"/>
          <w:sz w:val="22"/>
          <w:szCs w:val="22"/>
        </w:rPr>
        <w:t>předmětu plnění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Default="00514154" w:rsidP="00A915EE">
      <w:pPr>
        <w:spacing w:after="60" w:line="276" w:lineRule="auto"/>
        <w:rPr>
          <w:rFonts w:asciiTheme="minorHAnsi" w:hAnsiTheme="minorHAnsi" w:cs="Calibri"/>
          <w:sz w:val="22"/>
          <w:szCs w:val="22"/>
        </w:rPr>
      </w:pPr>
    </w:p>
    <w:p w14:paraId="0FB151E3" w14:textId="77777777" w:rsidR="0084650C" w:rsidRPr="00895980" w:rsidRDefault="0084650C"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CF42F7">
      <w:headerReference w:type="default" r:id="rId11"/>
      <w:footerReference w:type="even" r:id="rId12"/>
      <w:pgSz w:w="11906" w:h="16838"/>
      <w:pgMar w:top="2268" w:right="1417" w:bottom="1276" w:left="1417"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46CF" w14:textId="77777777" w:rsidR="00EA1E43" w:rsidRPr="00163F63" w:rsidRDefault="00EA1E43" w:rsidP="00EA1E43">
    <w:pPr>
      <w:pStyle w:val="Zhlav"/>
    </w:pPr>
    <w:r>
      <w:rPr>
        <w:rFonts w:ascii="Roboto" w:hAnsi="Roboto"/>
        <w:noProof/>
        <w:color w:val="000000"/>
        <w:sz w:val="23"/>
        <w:szCs w:val="23"/>
        <w:shd w:val="clear" w:color="auto" w:fill="FFFFFF"/>
      </w:rPr>
      <w:drawing>
        <wp:inline distT="0" distB="0" distL="0" distR="0" wp14:anchorId="49A97067" wp14:editId="044A0D57">
          <wp:extent cx="5760720" cy="866775"/>
          <wp:effectExtent l="0" t="0" r="0" b="9525"/>
          <wp:docPr id="2067314419" name="Obrázek 1" descr="Obsah obrázku text, Písmo, snímek obrazovky&#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25628" name="Obrázek 1" descr="Obsah obrázku text, Písmo, snímek obrazovky&#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48484628">
    <w:abstractNumId w:val="11"/>
  </w:num>
  <w:num w:numId="2" w16cid:durableId="1237208192">
    <w:abstractNumId w:val="14"/>
  </w:num>
  <w:num w:numId="3" w16cid:durableId="1076782650">
    <w:abstractNumId w:val="21"/>
  </w:num>
  <w:num w:numId="4" w16cid:durableId="599216350">
    <w:abstractNumId w:val="7"/>
  </w:num>
  <w:num w:numId="5" w16cid:durableId="73553524">
    <w:abstractNumId w:val="22"/>
  </w:num>
  <w:num w:numId="6" w16cid:durableId="755589097">
    <w:abstractNumId w:val="6"/>
  </w:num>
  <w:num w:numId="7" w16cid:durableId="253520518">
    <w:abstractNumId w:val="13"/>
  </w:num>
  <w:num w:numId="8" w16cid:durableId="1450397542">
    <w:abstractNumId w:val="20"/>
  </w:num>
  <w:num w:numId="9" w16cid:durableId="473989018">
    <w:abstractNumId w:val="15"/>
  </w:num>
  <w:num w:numId="10" w16cid:durableId="1939487249">
    <w:abstractNumId w:val="4"/>
  </w:num>
  <w:num w:numId="11" w16cid:durableId="4864819">
    <w:abstractNumId w:val="12"/>
  </w:num>
  <w:num w:numId="12" w16cid:durableId="321859848">
    <w:abstractNumId w:val="19"/>
  </w:num>
  <w:num w:numId="13" w16cid:durableId="1451557519">
    <w:abstractNumId w:val="10"/>
  </w:num>
  <w:num w:numId="14" w16cid:durableId="78901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2586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085718">
    <w:abstractNumId w:val="0"/>
  </w:num>
  <w:num w:numId="17" w16cid:durableId="508180631">
    <w:abstractNumId w:val="16"/>
  </w:num>
  <w:num w:numId="18" w16cid:durableId="452095970">
    <w:abstractNumId w:val="18"/>
  </w:num>
  <w:num w:numId="19" w16cid:durableId="1874883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544196">
    <w:abstractNumId w:val="1"/>
  </w:num>
  <w:num w:numId="21" w16cid:durableId="1357344047">
    <w:abstractNumId w:val="3"/>
  </w:num>
  <w:num w:numId="22" w16cid:durableId="326907493">
    <w:abstractNumId w:val="22"/>
  </w:num>
  <w:num w:numId="23" w16cid:durableId="1237320413">
    <w:abstractNumId w:val="22"/>
  </w:num>
  <w:num w:numId="24" w16cid:durableId="1264533744">
    <w:abstractNumId w:val="22"/>
  </w:num>
  <w:num w:numId="25" w16cid:durableId="895362718">
    <w:abstractNumId w:val="22"/>
  </w:num>
  <w:num w:numId="26" w16cid:durableId="1491211334">
    <w:abstractNumId w:val="22"/>
  </w:num>
  <w:num w:numId="27" w16cid:durableId="2084327673">
    <w:abstractNumId w:val="22"/>
  </w:num>
  <w:num w:numId="28" w16cid:durableId="1849364189">
    <w:abstractNumId w:val="22"/>
  </w:num>
  <w:num w:numId="29" w16cid:durableId="2112965902">
    <w:abstractNumId w:val="22"/>
  </w:num>
  <w:num w:numId="30" w16cid:durableId="1253735778">
    <w:abstractNumId w:val="22"/>
  </w:num>
  <w:num w:numId="31" w16cid:durableId="2112047066">
    <w:abstractNumId w:val="8"/>
  </w:num>
  <w:num w:numId="32" w16cid:durableId="2137260536">
    <w:abstractNumId w:val="5"/>
  </w:num>
  <w:num w:numId="33" w16cid:durableId="142085745">
    <w:abstractNumId w:val="22"/>
  </w:num>
  <w:num w:numId="34" w16cid:durableId="604850745">
    <w:abstractNumId w:val="22"/>
  </w:num>
  <w:num w:numId="35" w16cid:durableId="1145272634">
    <w:abstractNumId w:val="22"/>
  </w:num>
  <w:num w:numId="36" w16cid:durableId="1110315037">
    <w:abstractNumId w:val="2"/>
  </w:num>
  <w:num w:numId="37" w16cid:durableId="1619335762">
    <w:abstractNumId w:val="17"/>
  </w:num>
  <w:num w:numId="38" w16cid:durableId="1521312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t0gLjEBsZ0FIzkEyw7OaXM7rs3xEqsmclE+56X4OlxndqH8G9lwZL6M+RBdNZ7zMEoYv28topdgoKlbJac0CxQ==" w:salt="0EMsBEcQT26qFUrz468Uxg=="/>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2B"/>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5816"/>
    <w:rsid w:val="00026D80"/>
    <w:rsid w:val="000276E2"/>
    <w:rsid w:val="00027D94"/>
    <w:rsid w:val="000325E0"/>
    <w:rsid w:val="00032725"/>
    <w:rsid w:val="0003463A"/>
    <w:rsid w:val="00034676"/>
    <w:rsid w:val="00040379"/>
    <w:rsid w:val="00040424"/>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06EA"/>
    <w:rsid w:val="000A16D3"/>
    <w:rsid w:val="000A26CB"/>
    <w:rsid w:val="000A7646"/>
    <w:rsid w:val="000B15F7"/>
    <w:rsid w:val="000B1BD0"/>
    <w:rsid w:val="000B248D"/>
    <w:rsid w:val="000B2594"/>
    <w:rsid w:val="000B2C35"/>
    <w:rsid w:val="000B3A47"/>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D35"/>
    <w:rsid w:val="000F0DB3"/>
    <w:rsid w:val="000F2163"/>
    <w:rsid w:val="000F2D10"/>
    <w:rsid w:val="000F3715"/>
    <w:rsid w:val="000F531A"/>
    <w:rsid w:val="000F58C9"/>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A5A"/>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1C78"/>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463F"/>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BCE"/>
    <w:rsid w:val="001E4DBE"/>
    <w:rsid w:val="001E599B"/>
    <w:rsid w:val="001E642D"/>
    <w:rsid w:val="001E6C57"/>
    <w:rsid w:val="001E72F5"/>
    <w:rsid w:val="001F100C"/>
    <w:rsid w:val="001F1778"/>
    <w:rsid w:val="001F1987"/>
    <w:rsid w:val="001F2AD2"/>
    <w:rsid w:val="001F2D83"/>
    <w:rsid w:val="001F523A"/>
    <w:rsid w:val="001F594D"/>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5DA9"/>
    <w:rsid w:val="00216948"/>
    <w:rsid w:val="002169D3"/>
    <w:rsid w:val="00217097"/>
    <w:rsid w:val="00217FAF"/>
    <w:rsid w:val="002201E9"/>
    <w:rsid w:val="002213D3"/>
    <w:rsid w:val="0022167E"/>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61"/>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5C84"/>
    <w:rsid w:val="002761A0"/>
    <w:rsid w:val="002801A0"/>
    <w:rsid w:val="00280251"/>
    <w:rsid w:val="0028045A"/>
    <w:rsid w:val="00283731"/>
    <w:rsid w:val="002838E0"/>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0700"/>
    <w:rsid w:val="002C10A2"/>
    <w:rsid w:val="002C3211"/>
    <w:rsid w:val="002C3783"/>
    <w:rsid w:val="002C4466"/>
    <w:rsid w:val="002C4BA5"/>
    <w:rsid w:val="002C5123"/>
    <w:rsid w:val="002C5DE5"/>
    <w:rsid w:val="002C6D38"/>
    <w:rsid w:val="002C6E57"/>
    <w:rsid w:val="002D0920"/>
    <w:rsid w:val="002D0FC2"/>
    <w:rsid w:val="002D1EB8"/>
    <w:rsid w:val="002D3464"/>
    <w:rsid w:val="002D474B"/>
    <w:rsid w:val="002D5227"/>
    <w:rsid w:val="002D68FB"/>
    <w:rsid w:val="002D7E0E"/>
    <w:rsid w:val="002E03BD"/>
    <w:rsid w:val="002E1BD7"/>
    <w:rsid w:val="002E1BE4"/>
    <w:rsid w:val="002E1E39"/>
    <w:rsid w:val="002E3E6A"/>
    <w:rsid w:val="002E4D4A"/>
    <w:rsid w:val="002E7826"/>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62D"/>
    <w:rsid w:val="003B5DE8"/>
    <w:rsid w:val="003B6936"/>
    <w:rsid w:val="003B72D6"/>
    <w:rsid w:val="003C00D7"/>
    <w:rsid w:val="003C23CF"/>
    <w:rsid w:val="003C2C17"/>
    <w:rsid w:val="003C31CA"/>
    <w:rsid w:val="003C4B54"/>
    <w:rsid w:val="003C7203"/>
    <w:rsid w:val="003C78D4"/>
    <w:rsid w:val="003D01B2"/>
    <w:rsid w:val="003D126F"/>
    <w:rsid w:val="003D5B4F"/>
    <w:rsid w:val="003D72F5"/>
    <w:rsid w:val="003D7593"/>
    <w:rsid w:val="003E3233"/>
    <w:rsid w:val="003E4FBF"/>
    <w:rsid w:val="003E573A"/>
    <w:rsid w:val="003E5CC2"/>
    <w:rsid w:val="003E66FD"/>
    <w:rsid w:val="003E694B"/>
    <w:rsid w:val="003F2946"/>
    <w:rsid w:val="003F3FFB"/>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17E8B"/>
    <w:rsid w:val="004219D7"/>
    <w:rsid w:val="00423D55"/>
    <w:rsid w:val="0043117E"/>
    <w:rsid w:val="00436206"/>
    <w:rsid w:val="00436B61"/>
    <w:rsid w:val="004374E1"/>
    <w:rsid w:val="0043752F"/>
    <w:rsid w:val="00440172"/>
    <w:rsid w:val="00440369"/>
    <w:rsid w:val="004410A0"/>
    <w:rsid w:val="00441DC4"/>
    <w:rsid w:val="00442612"/>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2C13"/>
    <w:rsid w:val="004745EB"/>
    <w:rsid w:val="0047749F"/>
    <w:rsid w:val="004778AE"/>
    <w:rsid w:val="0048158F"/>
    <w:rsid w:val="00482B7F"/>
    <w:rsid w:val="00484762"/>
    <w:rsid w:val="00484EC2"/>
    <w:rsid w:val="004863D0"/>
    <w:rsid w:val="00490259"/>
    <w:rsid w:val="004902A4"/>
    <w:rsid w:val="00491DBF"/>
    <w:rsid w:val="00495BEE"/>
    <w:rsid w:val="00495E23"/>
    <w:rsid w:val="00496C31"/>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18ED"/>
    <w:rsid w:val="005128A1"/>
    <w:rsid w:val="005130BA"/>
    <w:rsid w:val="005136D1"/>
    <w:rsid w:val="00514154"/>
    <w:rsid w:val="00515D35"/>
    <w:rsid w:val="00516144"/>
    <w:rsid w:val="0052046F"/>
    <w:rsid w:val="00520D80"/>
    <w:rsid w:val="00521022"/>
    <w:rsid w:val="00525E36"/>
    <w:rsid w:val="00527084"/>
    <w:rsid w:val="00527190"/>
    <w:rsid w:val="0052758F"/>
    <w:rsid w:val="00527612"/>
    <w:rsid w:val="00527A75"/>
    <w:rsid w:val="00527F3B"/>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194A"/>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1FDF"/>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E77D8"/>
    <w:rsid w:val="005F36E8"/>
    <w:rsid w:val="005F4148"/>
    <w:rsid w:val="005F4472"/>
    <w:rsid w:val="005F4C9F"/>
    <w:rsid w:val="005F59A1"/>
    <w:rsid w:val="005F6F57"/>
    <w:rsid w:val="00602DFC"/>
    <w:rsid w:val="00603A72"/>
    <w:rsid w:val="006057AF"/>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262B6"/>
    <w:rsid w:val="00627586"/>
    <w:rsid w:val="00630417"/>
    <w:rsid w:val="00631D5C"/>
    <w:rsid w:val="006343F4"/>
    <w:rsid w:val="00637812"/>
    <w:rsid w:val="006406E9"/>
    <w:rsid w:val="00640B41"/>
    <w:rsid w:val="0064215D"/>
    <w:rsid w:val="00642191"/>
    <w:rsid w:val="00642262"/>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665A6"/>
    <w:rsid w:val="00670C14"/>
    <w:rsid w:val="00671C99"/>
    <w:rsid w:val="006725C4"/>
    <w:rsid w:val="00672AEB"/>
    <w:rsid w:val="00675FCE"/>
    <w:rsid w:val="00680783"/>
    <w:rsid w:val="00681347"/>
    <w:rsid w:val="00681A8B"/>
    <w:rsid w:val="00682570"/>
    <w:rsid w:val="00683458"/>
    <w:rsid w:val="00685679"/>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D6A7D"/>
    <w:rsid w:val="006E1F4D"/>
    <w:rsid w:val="006E2E2F"/>
    <w:rsid w:val="006E52C2"/>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36A8"/>
    <w:rsid w:val="00756BAC"/>
    <w:rsid w:val="0076677E"/>
    <w:rsid w:val="00766918"/>
    <w:rsid w:val="00772804"/>
    <w:rsid w:val="0077369F"/>
    <w:rsid w:val="00775F74"/>
    <w:rsid w:val="0077626A"/>
    <w:rsid w:val="00776E4E"/>
    <w:rsid w:val="0078186C"/>
    <w:rsid w:val="00782094"/>
    <w:rsid w:val="0078243F"/>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107D"/>
    <w:rsid w:val="007D270A"/>
    <w:rsid w:val="007D407F"/>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06AC"/>
    <w:rsid w:val="008118BA"/>
    <w:rsid w:val="0081326C"/>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50C"/>
    <w:rsid w:val="00846EDB"/>
    <w:rsid w:val="00850FAD"/>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173"/>
    <w:rsid w:val="00874556"/>
    <w:rsid w:val="0087495A"/>
    <w:rsid w:val="00874D7A"/>
    <w:rsid w:val="00877224"/>
    <w:rsid w:val="0087782D"/>
    <w:rsid w:val="00880101"/>
    <w:rsid w:val="00882ACC"/>
    <w:rsid w:val="00882CF6"/>
    <w:rsid w:val="00885D14"/>
    <w:rsid w:val="00891106"/>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0584"/>
    <w:rsid w:val="008C1220"/>
    <w:rsid w:val="008C2B8C"/>
    <w:rsid w:val="008C3B17"/>
    <w:rsid w:val="008C423E"/>
    <w:rsid w:val="008C6A06"/>
    <w:rsid w:val="008C703A"/>
    <w:rsid w:val="008C76C2"/>
    <w:rsid w:val="008D071E"/>
    <w:rsid w:val="008D294D"/>
    <w:rsid w:val="008D67D6"/>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205A"/>
    <w:rsid w:val="00942E19"/>
    <w:rsid w:val="00943094"/>
    <w:rsid w:val="00943EB9"/>
    <w:rsid w:val="009443B7"/>
    <w:rsid w:val="00946D52"/>
    <w:rsid w:val="00947013"/>
    <w:rsid w:val="00950EF7"/>
    <w:rsid w:val="00954317"/>
    <w:rsid w:val="0095469A"/>
    <w:rsid w:val="00954EF0"/>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5E85"/>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3FA"/>
    <w:rsid w:val="009A7FD5"/>
    <w:rsid w:val="009B0716"/>
    <w:rsid w:val="009B4E89"/>
    <w:rsid w:val="009B5878"/>
    <w:rsid w:val="009B712E"/>
    <w:rsid w:val="009C19B4"/>
    <w:rsid w:val="009C1CC4"/>
    <w:rsid w:val="009C2136"/>
    <w:rsid w:val="009C6325"/>
    <w:rsid w:val="009C6CF7"/>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0262"/>
    <w:rsid w:val="009F2213"/>
    <w:rsid w:val="009F2AE5"/>
    <w:rsid w:val="009F3C5B"/>
    <w:rsid w:val="009F40A4"/>
    <w:rsid w:val="00A04C1A"/>
    <w:rsid w:val="00A0683A"/>
    <w:rsid w:val="00A069B7"/>
    <w:rsid w:val="00A06D7F"/>
    <w:rsid w:val="00A07531"/>
    <w:rsid w:val="00A079F1"/>
    <w:rsid w:val="00A07FA3"/>
    <w:rsid w:val="00A1056D"/>
    <w:rsid w:val="00A11239"/>
    <w:rsid w:val="00A12623"/>
    <w:rsid w:val="00A128A8"/>
    <w:rsid w:val="00A15769"/>
    <w:rsid w:val="00A169E9"/>
    <w:rsid w:val="00A178AC"/>
    <w:rsid w:val="00A17C94"/>
    <w:rsid w:val="00A210B9"/>
    <w:rsid w:val="00A22630"/>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0E4D"/>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1AE8"/>
    <w:rsid w:val="00AA5254"/>
    <w:rsid w:val="00AA76F6"/>
    <w:rsid w:val="00AA7F0D"/>
    <w:rsid w:val="00AB00D6"/>
    <w:rsid w:val="00AB129E"/>
    <w:rsid w:val="00AB35C8"/>
    <w:rsid w:val="00AC0536"/>
    <w:rsid w:val="00AC0BCE"/>
    <w:rsid w:val="00AC18FB"/>
    <w:rsid w:val="00AC2F00"/>
    <w:rsid w:val="00AC3DF7"/>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1469"/>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428C"/>
    <w:rsid w:val="00B47362"/>
    <w:rsid w:val="00B47DD4"/>
    <w:rsid w:val="00B5135F"/>
    <w:rsid w:val="00B51E22"/>
    <w:rsid w:val="00B53467"/>
    <w:rsid w:val="00B5445D"/>
    <w:rsid w:val="00B55764"/>
    <w:rsid w:val="00B56480"/>
    <w:rsid w:val="00B56861"/>
    <w:rsid w:val="00B57BE4"/>
    <w:rsid w:val="00B6031D"/>
    <w:rsid w:val="00B61496"/>
    <w:rsid w:val="00B62D2B"/>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3ED"/>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1CF"/>
    <w:rsid w:val="00BD67BF"/>
    <w:rsid w:val="00BD7E6E"/>
    <w:rsid w:val="00BE0E66"/>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677F"/>
    <w:rsid w:val="00C67A3D"/>
    <w:rsid w:val="00C67F63"/>
    <w:rsid w:val="00C70F08"/>
    <w:rsid w:val="00C72F86"/>
    <w:rsid w:val="00C758EB"/>
    <w:rsid w:val="00C7743C"/>
    <w:rsid w:val="00C80FA0"/>
    <w:rsid w:val="00C82D61"/>
    <w:rsid w:val="00C85A92"/>
    <w:rsid w:val="00C85E43"/>
    <w:rsid w:val="00C866B7"/>
    <w:rsid w:val="00C86E67"/>
    <w:rsid w:val="00C87BC8"/>
    <w:rsid w:val="00C87C76"/>
    <w:rsid w:val="00C907A8"/>
    <w:rsid w:val="00C90AB0"/>
    <w:rsid w:val="00C91199"/>
    <w:rsid w:val="00C92263"/>
    <w:rsid w:val="00C93EF0"/>
    <w:rsid w:val="00C946BF"/>
    <w:rsid w:val="00CA0112"/>
    <w:rsid w:val="00CA0219"/>
    <w:rsid w:val="00CA04D7"/>
    <w:rsid w:val="00CA1565"/>
    <w:rsid w:val="00CA277E"/>
    <w:rsid w:val="00CA6679"/>
    <w:rsid w:val="00CA6BCE"/>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1BAA"/>
    <w:rsid w:val="00CD3A3F"/>
    <w:rsid w:val="00CD4582"/>
    <w:rsid w:val="00CD535C"/>
    <w:rsid w:val="00CD5A57"/>
    <w:rsid w:val="00CD6176"/>
    <w:rsid w:val="00CD6B0E"/>
    <w:rsid w:val="00CE19EC"/>
    <w:rsid w:val="00CE234A"/>
    <w:rsid w:val="00CE23F6"/>
    <w:rsid w:val="00CE3355"/>
    <w:rsid w:val="00CE5643"/>
    <w:rsid w:val="00CE602A"/>
    <w:rsid w:val="00CE6CBF"/>
    <w:rsid w:val="00CE7CFD"/>
    <w:rsid w:val="00CE7EB2"/>
    <w:rsid w:val="00CF0267"/>
    <w:rsid w:val="00CF16EE"/>
    <w:rsid w:val="00CF42F7"/>
    <w:rsid w:val="00CF46B6"/>
    <w:rsid w:val="00CF5728"/>
    <w:rsid w:val="00CF596C"/>
    <w:rsid w:val="00CF5D28"/>
    <w:rsid w:val="00CF5E3E"/>
    <w:rsid w:val="00CF66CE"/>
    <w:rsid w:val="00CF7C9F"/>
    <w:rsid w:val="00CF7E05"/>
    <w:rsid w:val="00D00B98"/>
    <w:rsid w:val="00D03333"/>
    <w:rsid w:val="00D04C7F"/>
    <w:rsid w:val="00D055D9"/>
    <w:rsid w:val="00D101E4"/>
    <w:rsid w:val="00D10CE4"/>
    <w:rsid w:val="00D138B0"/>
    <w:rsid w:val="00D2057D"/>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3753"/>
    <w:rsid w:val="00D540D1"/>
    <w:rsid w:val="00D552FF"/>
    <w:rsid w:val="00D55E23"/>
    <w:rsid w:val="00D5601B"/>
    <w:rsid w:val="00D60A43"/>
    <w:rsid w:val="00D6136B"/>
    <w:rsid w:val="00D61B51"/>
    <w:rsid w:val="00D62F83"/>
    <w:rsid w:val="00D63115"/>
    <w:rsid w:val="00D63F59"/>
    <w:rsid w:val="00D6400C"/>
    <w:rsid w:val="00D64659"/>
    <w:rsid w:val="00D64933"/>
    <w:rsid w:val="00D667FB"/>
    <w:rsid w:val="00D6699D"/>
    <w:rsid w:val="00D66B8F"/>
    <w:rsid w:val="00D70A7F"/>
    <w:rsid w:val="00D71612"/>
    <w:rsid w:val="00D72435"/>
    <w:rsid w:val="00D76147"/>
    <w:rsid w:val="00D7630B"/>
    <w:rsid w:val="00D76538"/>
    <w:rsid w:val="00D773B7"/>
    <w:rsid w:val="00D77936"/>
    <w:rsid w:val="00D8176C"/>
    <w:rsid w:val="00D82397"/>
    <w:rsid w:val="00D83DF3"/>
    <w:rsid w:val="00D85A12"/>
    <w:rsid w:val="00D8618F"/>
    <w:rsid w:val="00D8751F"/>
    <w:rsid w:val="00D87983"/>
    <w:rsid w:val="00D90A6A"/>
    <w:rsid w:val="00D90C6A"/>
    <w:rsid w:val="00D95B28"/>
    <w:rsid w:val="00D96299"/>
    <w:rsid w:val="00DA1196"/>
    <w:rsid w:val="00DA21C9"/>
    <w:rsid w:val="00DA4F7E"/>
    <w:rsid w:val="00DB14AE"/>
    <w:rsid w:val="00DB4146"/>
    <w:rsid w:val="00DB654B"/>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6D55"/>
    <w:rsid w:val="00E57751"/>
    <w:rsid w:val="00E6249A"/>
    <w:rsid w:val="00E63BC9"/>
    <w:rsid w:val="00E64EAE"/>
    <w:rsid w:val="00E6534D"/>
    <w:rsid w:val="00E663A3"/>
    <w:rsid w:val="00E673DD"/>
    <w:rsid w:val="00E679ED"/>
    <w:rsid w:val="00E709D3"/>
    <w:rsid w:val="00E70FE5"/>
    <w:rsid w:val="00E713C7"/>
    <w:rsid w:val="00E735AC"/>
    <w:rsid w:val="00E73E6D"/>
    <w:rsid w:val="00E75E4F"/>
    <w:rsid w:val="00E81601"/>
    <w:rsid w:val="00E826FC"/>
    <w:rsid w:val="00E8315C"/>
    <w:rsid w:val="00E83E91"/>
    <w:rsid w:val="00E8422F"/>
    <w:rsid w:val="00E85717"/>
    <w:rsid w:val="00E8780E"/>
    <w:rsid w:val="00E92607"/>
    <w:rsid w:val="00E935D7"/>
    <w:rsid w:val="00E93C45"/>
    <w:rsid w:val="00E9554A"/>
    <w:rsid w:val="00E95DF4"/>
    <w:rsid w:val="00E96CD0"/>
    <w:rsid w:val="00E976E1"/>
    <w:rsid w:val="00E97DD4"/>
    <w:rsid w:val="00EA0DBD"/>
    <w:rsid w:val="00EA0F0A"/>
    <w:rsid w:val="00EA1E43"/>
    <w:rsid w:val="00EA30A3"/>
    <w:rsid w:val="00EA5505"/>
    <w:rsid w:val="00EA59A7"/>
    <w:rsid w:val="00EA74DB"/>
    <w:rsid w:val="00EA7D73"/>
    <w:rsid w:val="00EB049B"/>
    <w:rsid w:val="00EB1B0A"/>
    <w:rsid w:val="00EB45BF"/>
    <w:rsid w:val="00EB5250"/>
    <w:rsid w:val="00EB5260"/>
    <w:rsid w:val="00EC48E5"/>
    <w:rsid w:val="00EC4921"/>
    <w:rsid w:val="00EC4C4D"/>
    <w:rsid w:val="00EC4C92"/>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794"/>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uiPriority w:val="99"/>
    <w:rsid w:val="008A121E"/>
    <w:pPr>
      <w:tabs>
        <w:tab w:val="center" w:pos="4536"/>
        <w:tab w:val="right" w:pos="9072"/>
      </w:tabs>
    </w:pPr>
    <w:rPr>
      <w:rFonts w:ascii="Times New Roman" w:hAnsi="Times New Roman"/>
    </w:rPr>
  </w:style>
  <w:style w:type="character" w:customStyle="1" w:styleId="ZhlavChar">
    <w:name w:val="Záhlaví Char"/>
    <w:link w:val="Zhlav"/>
    <w:uiPriority w:val="99"/>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paragraph" w:styleId="Revize">
    <w:name w:val="Revision"/>
    <w:hidden/>
    <w:uiPriority w:val="99"/>
    <w:semiHidden/>
    <w:rsid w:val="008106AC"/>
    <w:rPr>
      <w:rFonts w:ascii="Calibri" w:eastAsia="Times New Roman" w:hAnsi="Calibri"/>
      <w:sz w:val="24"/>
      <w:szCs w:val="24"/>
    </w:rPr>
  </w:style>
  <w:style w:type="character" w:styleId="Nevyeenzmnka">
    <w:name w:val="Unresolved Mention"/>
    <w:basedOn w:val="Standardnpsmoodstavce"/>
    <w:uiPriority w:val="99"/>
    <w:semiHidden/>
    <w:unhideWhenUsed/>
    <w:rsid w:val="00A2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748695532">
      <w:bodyDiv w:val="1"/>
      <w:marLeft w:val="0"/>
      <w:marRight w:val="0"/>
      <w:marTop w:val="0"/>
      <w:marBottom w:val="0"/>
      <w:divBdr>
        <w:top w:val="none" w:sz="0" w:space="0" w:color="auto"/>
        <w:left w:val="none" w:sz="0" w:space="0" w:color="auto"/>
        <w:bottom w:val="none" w:sz="0" w:space="0" w:color="auto"/>
        <w:right w:val="none" w:sz="0" w:space="0" w:color="auto"/>
      </w:divBdr>
    </w:div>
    <w:div w:id="833449395">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168591073">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vit.puskas@lfp.cun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mzd.gov.cz/wp-content/uploads/2024/09/mzd_npo_log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FFC0-DB62-45F8-81A4-43A05A48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3850</Words>
  <Characters>22679</Characters>
  <Application>Microsoft Office Word</Application>
  <DocSecurity>8</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Škrabal Ondřej</cp:lastModifiedBy>
  <cp:revision>55</cp:revision>
  <cp:lastPrinted>2012-10-05T08:05:00Z</cp:lastPrinted>
  <dcterms:created xsi:type="dcterms:W3CDTF">2024-06-27T07:21:00Z</dcterms:created>
  <dcterms:modified xsi:type="dcterms:W3CDTF">2025-07-09T12:01:00Z</dcterms:modified>
</cp:coreProperties>
</file>