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510"/>
        <w:tblW w:w="9336" w:type="dxa"/>
        <w:tblLook w:val="04A0" w:firstRow="1" w:lastRow="0" w:firstColumn="1" w:lastColumn="0" w:noHBand="0" w:noVBand="1"/>
      </w:tblPr>
      <w:tblGrid>
        <w:gridCol w:w="2684"/>
        <w:gridCol w:w="6652"/>
      </w:tblGrid>
      <w:tr w:rsidR="00384245" w:rsidRPr="00384245" w14:paraId="448C1B16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7ACE" w14:textId="77777777" w:rsidR="00384245" w:rsidRPr="00384245" w:rsidRDefault="00384245" w:rsidP="00384245">
            <w:pPr>
              <w:spacing w:after="160" w:line="278" w:lineRule="auto"/>
              <w:rPr>
                <w:b/>
                <w:bCs/>
              </w:rPr>
            </w:pPr>
            <w:r w:rsidRPr="00384245">
              <w:br w:type="column"/>
            </w:r>
            <w:r w:rsidRPr="00384245">
              <w:br w:type="column"/>
            </w:r>
            <w:r w:rsidRPr="00384245">
              <w:rPr>
                <w:b/>
                <w:bCs/>
              </w:rPr>
              <w:t>Čestné prohlášení o mezinárodních sankcích</w:t>
            </w:r>
          </w:p>
        </w:tc>
      </w:tr>
      <w:tr w:rsidR="00384245" w:rsidRPr="00384245" w14:paraId="39FA3DC3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DF7E432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 xml:space="preserve">Název </w:t>
            </w:r>
          </w:p>
        </w:tc>
      </w:tr>
      <w:tr w:rsidR="00384245" w:rsidRPr="00384245" w14:paraId="7EACDEBE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562" w14:textId="7278DF37" w:rsidR="00384245" w:rsidRPr="00384245" w:rsidRDefault="00384245" w:rsidP="00384245">
            <w:p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 xml:space="preserve"> UK-FF – LVT “</w:t>
            </w:r>
            <w:proofErr w:type="spellStart"/>
            <w:r w:rsidRPr="00384245">
              <w:rPr>
                <w:b/>
                <w:bCs/>
              </w:rPr>
              <w:t>Infra</w:t>
            </w:r>
            <w:proofErr w:type="spellEnd"/>
            <w:r w:rsidRPr="00384245">
              <w:rPr>
                <w:b/>
                <w:bCs/>
              </w:rPr>
              <w:t xml:space="preserve"> na Filozofické fakultě – nákup audiovizuální techniky”</w:t>
            </w:r>
          </w:p>
        </w:tc>
      </w:tr>
      <w:tr w:rsidR="00384245" w:rsidRPr="00384245" w14:paraId="58CE050A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EA1FAD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Základní identifikační údaje zadavatele</w:t>
            </w:r>
          </w:p>
        </w:tc>
      </w:tr>
      <w:tr w:rsidR="00384245" w:rsidRPr="00384245" w14:paraId="79597F8A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3EA0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</w:pPr>
            <w:r w:rsidRPr="00384245">
              <w:t>Název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72D8" w14:textId="77777777" w:rsidR="00384245" w:rsidRPr="00384245" w:rsidRDefault="00384245" w:rsidP="00384245">
            <w:p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Univerzita Karlova, Filozofická fakulta</w:t>
            </w:r>
          </w:p>
        </w:tc>
      </w:tr>
      <w:tr w:rsidR="00384245" w:rsidRPr="00384245" w14:paraId="3C8C80E0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BE60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</w:pPr>
            <w:r w:rsidRPr="00384245">
              <w:t>IČO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2C9" w14:textId="77777777" w:rsidR="00384245" w:rsidRPr="00384245" w:rsidRDefault="00384245" w:rsidP="00384245">
            <w:pPr>
              <w:spacing w:after="160" w:line="278" w:lineRule="auto"/>
            </w:pPr>
            <w:r w:rsidRPr="00384245">
              <w:rPr>
                <w:b/>
                <w:bCs/>
              </w:rPr>
              <w:t>00216208</w:t>
            </w:r>
          </w:p>
        </w:tc>
      </w:tr>
      <w:tr w:rsidR="00384245" w:rsidRPr="00384245" w14:paraId="24C101DA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538F2A1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Základní identifikační údaje zhotovitele</w:t>
            </w:r>
          </w:p>
        </w:tc>
      </w:tr>
      <w:tr w:rsidR="00384245" w:rsidRPr="00384245" w14:paraId="63492B05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C950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highlight w:val="yellow"/>
              </w:rPr>
            </w:pPr>
            <w:r w:rsidRPr="00384245">
              <w:rPr>
                <w:highlight w:val="yellow"/>
              </w:rPr>
              <w:t>Název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F9E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42279436" w14:textId="77777777" w:rsidTr="00384245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4ADE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highlight w:val="yellow"/>
              </w:rPr>
            </w:pPr>
            <w:r w:rsidRPr="00384245">
              <w:rPr>
                <w:highlight w:val="yellow"/>
              </w:rPr>
              <w:t>IČO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748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33214ACD" w14:textId="77777777" w:rsidTr="00384245">
        <w:trPr>
          <w:trHeight w:val="300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B828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highlight w:val="yellow"/>
              </w:rPr>
            </w:pPr>
            <w:r w:rsidRPr="00384245">
              <w:rPr>
                <w:highlight w:val="yellow"/>
              </w:rPr>
              <w:t>Osoba(y) oprávněná(é) jednat jménem, či za zhotovitele (titul, jméno, příjmení, funkce):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9686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541646F4" w14:textId="77777777" w:rsidTr="003842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630" w14:textId="77777777" w:rsidR="00384245" w:rsidRPr="00384245" w:rsidRDefault="00384245" w:rsidP="00384245">
            <w:pPr>
              <w:spacing w:after="160" w:line="278" w:lineRule="auto"/>
            </w:pP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F80" w14:textId="77777777" w:rsidR="00384245" w:rsidRPr="00384245" w:rsidRDefault="00384245" w:rsidP="00384245">
            <w:pPr>
              <w:spacing w:after="160" w:line="278" w:lineRule="auto"/>
            </w:pPr>
          </w:p>
        </w:tc>
      </w:tr>
      <w:tr w:rsidR="00384245" w:rsidRPr="00384245" w14:paraId="02A37C3D" w14:textId="77777777" w:rsidTr="00384245">
        <w:trPr>
          <w:trHeight w:val="300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5ACD63B" w14:textId="77777777" w:rsidR="00384245" w:rsidRPr="00384245" w:rsidRDefault="00384245" w:rsidP="00384245">
            <w:pPr>
              <w:numPr>
                <w:ilvl w:val="1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384245">
              <w:rPr>
                <w:b/>
                <w:bCs/>
              </w:rPr>
              <w:t>Text čestného prohlášení</w:t>
            </w:r>
          </w:p>
        </w:tc>
      </w:tr>
      <w:tr w:rsidR="00384245" w:rsidRPr="00384245" w14:paraId="6F7656BF" w14:textId="77777777" w:rsidTr="00384245">
        <w:trPr>
          <w:trHeight w:val="1133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EBBA" w14:textId="77777777" w:rsidR="00384245" w:rsidRPr="00384245" w:rsidRDefault="00384245" w:rsidP="00384245">
            <w:pPr>
              <w:spacing w:after="160" w:line="278" w:lineRule="auto"/>
            </w:pPr>
            <w:r w:rsidRPr="00384245">
              <w:t>Zhotovitel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      </w:r>
          </w:p>
          <w:p w14:paraId="7A1D27EB" w14:textId="77777777" w:rsidR="00384245" w:rsidRPr="00384245" w:rsidRDefault="00384245" w:rsidP="00384245">
            <w:pPr>
              <w:spacing w:after="160" w:line="278" w:lineRule="auto"/>
            </w:pPr>
            <w:r w:rsidRPr="00384245">
              <w:t>Zhotovitel dále čestně prohlašuje, že se na něj nevztahuje čl. 5k nařízení Rady EU č. 2022/576 ze dne 8. 4. 2022, kterým se mění nařízení (EU) č. 833/2014, o omezujících opatřeních vzhledem k činnostem Ruska destabilizujícím situaci na Ukrajině, tj. že:</w:t>
            </w:r>
          </w:p>
          <w:p w14:paraId="4B91620C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ruským státním příslušníkem, fyzickou či právnickou osobou, subjektem či orgánem se sídlem v Rusku,</w:t>
            </w:r>
          </w:p>
          <w:p w14:paraId="236B53FB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právnickou osobou, subjektem nebo orgánem, které jsou z více než 50 % přímo či nepřímo vlastněny některým ze subjektů uvedených v písm. a),</w:t>
            </w:r>
          </w:p>
          <w:p w14:paraId="6781940E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fyzickou nebo právnickou osobou, subjektem nebo orgánem jednajícím jménem nebo na pokyn některého ze subjektů uvedených v písm. a) nebo b),</w:t>
            </w:r>
          </w:p>
          <w:p w14:paraId="7119CF0D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t>není sdružením dodavatelů (ve smyslu § 82 ZZVZ), jehož člen je subjektem uvedeným v písm. a), b) nebo c) a</w:t>
            </w:r>
          </w:p>
          <w:p w14:paraId="06290A21" w14:textId="77777777" w:rsidR="00384245" w:rsidRPr="00384245" w:rsidRDefault="00384245" w:rsidP="00384245">
            <w:pPr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</w:rPr>
            </w:pPr>
            <w:r w:rsidRPr="00384245">
              <w:lastRenderedPageBreak/>
              <w:t>nebude plnit předmět plnění této veřejné zakázky prostřednictvím poddodavatele, který by plnil více než 10 % předpokládané hodnoty této veřejné zakázky a který by zároveň byl subjektem uvedeným v písm. a), b), c) nebo d).</w:t>
            </w:r>
          </w:p>
        </w:tc>
      </w:tr>
    </w:tbl>
    <w:p w14:paraId="1DFC72C5" w14:textId="77777777" w:rsidR="00384245" w:rsidRDefault="00384245" w:rsidP="00384245"/>
    <w:p w14:paraId="30547B7E" w14:textId="77777777" w:rsidR="00384245" w:rsidRPr="00384245" w:rsidRDefault="00384245" w:rsidP="00384245">
      <w:r w:rsidRPr="00384245">
        <w:t xml:space="preserve">V </w:t>
      </w:r>
      <w:r w:rsidRPr="00384245">
        <w:rPr>
          <w:highlight w:val="yellow"/>
        </w:rPr>
        <w:fldChar w:fldCharType="begin"/>
      </w:r>
      <w:r w:rsidRPr="00384245">
        <w:rPr>
          <w:highlight w:val="yellow"/>
        </w:rPr>
        <w:instrText xml:space="preserve"> MACROBUTTON  AkcentČárka "[Místo - doplní účastník]" </w:instrText>
      </w:r>
      <w:r w:rsidRPr="00384245">
        <w:rPr>
          <w:highlight w:val="yellow"/>
        </w:rPr>
        <w:fldChar w:fldCharType="end"/>
      </w:r>
      <w:r w:rsidRPr="00384245">
        <w:t xml:space="preserve"> dne </w:t>
      </w:r>
      <w:r w:rsidRPr="00384245">
        <w:rPr>
          <w:highlight w:val="yellow"/>
        </w:rPr>
        <w:fldChar w:fldCharType="begin"/>
      </w:r>
      <w:r w:rsidRPr="00384245">
        <w:rPr>
          <w:highlight w:val="yellow"/>
        </w:rPr>
        <w:instrText xml:space="preserve"> MACROBUTTON  AkcentČárka "[Datum - doplní účastník]" </w:instrText>
      </w:r>
      <w:r w:rsidRPr="00384245">
        <w:rPr>
          <w:highlight w:val="yellow"/>
        </w:rPr>
        <w:fldChar w:fldCharType="end"/>
      </w:r>
    </w:p>
    <w:p w14:paraId="34125AF4" w14:textId="77777777" w:rsidR="00384245" w:rsidRPr="00384245" w:rsidRDefault="00384245" w:rsidP="00384245">
      <w:pPr>
        <w:rPr>
          <w:b/>
          <w:bCs/>
        </w:rPr>
      </w:pPr>
    </w:p>
    <w:p w14:paraId="3F3815BD" w14:textId="77777777" w:rsidR="00384245" w:rsidRPr="00384245" w:rsidRDefault="00384245" w:rsidP="00384245">
      <w:r w:rsidRPr="00384245">
        <w:t xml:space="preserve">…………………………………………………..     </w:t>
      </w:r>
      <w:r w:rsidRPr="00384245">
        <w:rPr>
          <w:highlight w:val="yellow"/>
        </w:rPr>
        <w:fldChar w:fldCharType="begin"/>
      </w:r>
      <w:r w:rsidRPr="00384245">
        <w:rPr>
          <w:highlight w:val="yellow"/>
        </w:rPr>
        <w:instrText xml:space="preserve"> MACROBUTTON  AkcentČárka "[Jméno a funkce osoby oprávněné zastupovat účastníka - doplní účastník]" </w:instrText>
      </w:r>
      <w:r w:rsidRPr="00384245">
        <w:rPr>
          <w:highlight w:val="yellow"/>
        </w:rPr>
        <w:fldChar w:fldCharType="end"/>
      </w:r>
    </w:p>
    <w:p w14:paraId="415B8D34" w14:textId="77777777" w:rsidR="00384245" w:rsidRPr="00384245" w:rsidRDefault="00384245" w:rsidP="00384245"/>
    <w:sectPr w:rsidR="00384245" w:rsidRPr="003842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2787" w14:textId="77777777" w:rsidR="00384245" w:rsidRDefault="00384245" w:rsidP="00384245">
      <w:pPr>
        <w:spacing w:after="0" w:line="240" w:lineRule="auto"/>
      </w:pPr>
      <w:r>
        <w:separator/>
      </w:r>
    </w:p>
  </w:endnote>
  <w:endnote w:type="continuationSeparator" w:id="0">
    <w:p w14:paraId="384BD840" w14:textId="77777777" w:rsidR="00384245" w:rsidRDefault="00384245" w:rsidP="0038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0EF1" w14:textId="77777777" w:rsidR="00384245" w:rsidRDefault="00384245" w:rsidP="00384245">
      <w:pPr>
        <w:spacing w:after="0" w:line="240" w:lineRule="auto"/>
      </w:pPr>
      <w:r>
        <w:separator/>
      </w:r>
    </w:p>
  </w:footnote>
  <w:footnote w:type="continuationSeparator" w:id="0">
    <w:p w14:paraId="41E1B1DA" w14:textId="77777777" w:rsidR="00384245" w:rsidRDefault="00384245" w:rsidP="0038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FCCB" w14:textId="7D83B555" w:rsidR="00384245" w:rsidRDefault="00384245" w:rsidP="00384245">
    <w:pPr>
      <w:pStyle w:val="Zhlav"/>
      <w:jc w:val="center"/>
    </w:pPr>
    <w:r>
      <w:rPr>
        <w:noProof/>
      </w:rPr>
      <w:drawing>
        <wp:inline distT="0" distB="0" distL="0" distR="0" wp14:anchorId="1A028753" wp14:editId="482C80D2">
          <wp:extent cx="3781425" cy="542925"/>
          <wp:effectExtent l="0" t="0" r="9525" b="9525"/>
          <wp:docPr id="1" name="obrázek 1" descr="Obsah obrázku text, Písmo, bílé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snímek obrazovky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F03F0" w14:textId="199CF513" w:rsidR="00384245" w:rsidRPr="00384245" w:rsidRDefault="00384245" w:rsidP="00384245">
    <w:pPr>
      <w:pStyle w:val="Zhlav"/>
      <w:rPr>
        <w:sz w:val="22"/>
        <w:szCs w:val="22"/>
      </w:rPr>
    </w:pPr>
    <w:r w:rsidRPr="00384245">
      <w:rPr>
        <w:sz w:val="22"/>
        <w:szCs w:val="22"/>
      </w:rPr>
      <w:t>Příloha č. 2 Formuláře nabídky dodavatele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num w:numId="1" w16cid:durableId="1640107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5"/>
    <w:rsid w:val="000247E9"/>
    <w:rsid w:val="003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77C9"/>
  <w15:chartTrackingRefBased/>
  <w15:docId w15:val="{B5A1F961-B38F-4E5E-AD24-85EC9F29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2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2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2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2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2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42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42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42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42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42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424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8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384245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  <w14:ligatures w14:val="none"/>
    </w:rPr>
  </w:style>
  <w:style w:type="paragraph" w:customStyle="1" w:styleId="Headline3">
    <w:name w:val="Headline 3"/>
    <w:basedOn w:val="Headline2"/>
    <w:uiPriority w:val="99"/>
    <w:qFormat/>
    <w:rsid w:val="00384245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84245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84245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84245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84245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84245"/>
    <w:pPr>
      <w:numPr>
        <w:ilvl w:val="7"/>
        <w:numId w:val="1"/>
      </w:numPr>
      <w:spacing w:before="240" w:after="240" w:line="276" w:lineRule="auto"/>
    </w:pPr>
    <w:rPr>
      <w:rFonts w:ascii="Arial" w:eastAsia="Times New Roman" w:hAnsi="Arial" w:cs="Times New Roman"/>
      <w:b/>
      <w:i/>
      <w:kern w:val="0"/>
      <w:sz w:val="32"/>
      <w:lang w:eastAsia="cs-CZ"/>
      <w14:ligatures w14:val="none"/>
    </w:rPr>
  </w:style>
  <w:style w:type="paragraph" w:customStyle="1" w:styleId="Headline4proGG">
    <w:name w:val="Headline 4 pro GG"/>
    <w:basedOn w:val="Headline5"/>
    <w:uiPriority w:val="99"/>
    <w:qFormat/>
    <w:rsid w:val="00384245"/>
    <w:pPr>
      <w:numPr>
        <w:ilvl w:val="8"/>
      </w:numPr>
    </w:pPr>
  </w:style>
  <w:style w:type="paragraph" w:styleId="Zhlav">
    <w:name w:val="header"/>
    <w:basedOn w:val="Normln"/>
    <w:link w:val="ZhlavChar"/>
    <w:uiPriority w:val="99"/>
    <w:unhideWhenUsed/>
    <w:rsid w:val="0038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245"/>
  </w:style>
  <w:style w:type="paragraph" w:styleId="Zpat">
    <w:name w:val="footer"/>
    <w:basedOn w:val="Normln"/>
    <w:link w:val="ZpatChar"/>
    <w:uiPriority w:val="99"/>
    <w:unhideWhenUsed/>
    <w:rsid w:val="0038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Sychrová, Hana</dc:creator>
  <cp:keywords/>
  <dc:description/>
  <cp:lastModifiedBy>Sychrová, Hana</cp:lastModifiedBy>
  <cp:revision>1</cp:revision>
  <dcterms:created xsi:type="dcterms:W3CDTF">2025-07-03T05:52:00Z</dcterms:created>
  <dcterms:modified xsi:type="dcterms:W3CDTF">2025-07-03T05:56:00Z</dcterms:modified>
</cp:coreProperties>
</file>