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62B64C6C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AC3B25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7C3C17">
      <w:pPr>
        <w:pStyle w:val="2nesltext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7C3C1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60C6A784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766577" w:rsidRPr="00766577">
        <w:rPr>
          <w:b/>
          <w:color w:val="004650"/>
          <w:lang w:val="en-GB"/>
        </w:rPr>
        <w:t xml:space="preserve">Thermal </w:t>
      </w:r>
      <w:proofErr w:type="spellStart"/>
      <w:r w:rsidR="00766577" w:rsidRPr="00766577">
        <w:rPr>
          <w:b/>
          <w:color w:val="004650"/>
          <w:lang w:val="en-GB"/>
        </w:rPr>
        <w:t>analyzer</w:t>
      </w:r>
      <w:proofErr w:type="spellEnd"/>
      <w:r w:rsidR="00766577" w:rsidRPr="00766577">
        <w:rPr>
          <w:b/>
          <w:color w:val="004650"/>
          <w:lang w:val="en-GB"/>
        </w:rPr>
        <w:t xml:space="preserve"> for thermogravimetry and differential scanning calorimetry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58F28A7F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</w:t>
            </w:r>
            <w:r w:rsidR="008637DD" w:rsidRPr="008637D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supply of </w:t>
            </w:r>
            <w:r w:rsidR="001422D1" w:rsidRPr="001422D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thermal </w:t>
            </w:r>
            <w:proofErr w:type="spellStart"/>
            <w:r w:rsidR="001422D1" w:rsidRPr="001422D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analyzer</w:t>
            </w:r>
            <w:proofErr w:type="spellEnd"/>
            <w:r w:rsidR="001422D1" w:rsidRPr="001422D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for thermogravimetry and differential scanning calorimetry </w:t>
            </w:r>
            <w:r w:rsidR="008637DD" w:rsidRPr="008637D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with a financial volume of at least </w:t>
            </w:r>
            <w:proofErr w:type="gramStart"/>
            <w:r w:rsidR="008637DD" w:rsidRPr="008637D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1.500.000,-</w:t>
            </w:r>
            <w:proofErr w:type="gramEnd"/>
            <w:r w:rsidR="008637DD" w:rsidRPr="008637D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  <w:r w:rsidR="00464D0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2C55FE3E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83316F">
              <w:rPr>
                <w:rFonts w:asciiTheme="minorHAnsi" w:hAnsiTheme="minorHAnsi" w:cstheme="minorHAnsi"/>
                <w:sz w:val="22"/>
                <w:szCs w:val="18"/>
                <w:lang w:val="en-GB" w:bidi="en-US"/>
              </w:rPr>
              <w:t xml:space="preserve"> </w:t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BB56" w14:textId="77777777" w:rsidR="00B40F76" w:rsidRDefault="00B40F76">
      <w:r>
        <w:separator/>
      </w:r>
    </w:p>
  </w:endnote>
  <w:endnote w:type="continuationSeparator" w:id="0">
    <w:p w14:paraId="6E3161EB" w14:textId="77777777" w:rsidR="00B40F76" w:rsidRDefault="00B4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DEB62" w14:textId="77777777" w:rsidR="00B40F76" w:rsidRDefault="00B40F76">
      <w:r>
        <w:separator/>
      </w:r>
    </w:p>
  </w:footnote>
  <w:footnote w:type="continuationSeparator" w:id="0">
    <w:p w14:paraId="6F9B1751" w14:textId="77777777" w:rsidR="00B40F76" w:rsidRDefault="00B40F76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22D1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D4E4E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266DA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0AA9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4D02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6BA4"/>
    <w:rsid w:val="006379D5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4891"/>
    <w:rsid w:val="00766577"/>
    <w:rsid w:val="00772A56"/>
    <w:rsid w:val="00780EF0"/>
    <w:rsid w:val="007866A1"/>
    <w:rsid w:val="00790FD9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3C17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16F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7DD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01E4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56385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3B25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0F76"/>
    <w:rsid w:val="00B45EB3"/>
    <w:rsid w:val="00B50A80"/>
    <w:rsid w:val="00B53137"/>
    <w:rsid w:val="00B533FA"/>
    <w:rsid w:val="00B60227"/>
    <w:rsid w:val="00B70C1A"/>
    <w:rsid w:val="00B77697"/>
    <w:rsid w:val="00B832EA"/>
    <w:rsid w:val="00B83CA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E623E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2025-07-31T13:59:00Z</dcterms:modified>
</cp:coreProperties>
</file>