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B5F2" w14:textId="77777777" w:rsidR="001873A5" w:rsidRPr="00633274" w:rsidRDefault="00865973" w:rsidP="00865973">
      <w:pPr>
        <w:pStyle w:val="Heading20"/>
        <w:keepNext/>
        <w:keepLines/>
        <w:shd w:val="clear" w:color="auto" w:fill="auto"/>
        <w:spacing w:before="0" w:after="60" w:line="276" w:lineRule="auto"/>
        <w:rPr>
          <w:rFonts w:cs="Times New Roman"/>
          <w:sz w:val="28"/>
          <w:szCs w:val="28"/>
        </w:rPr>
      </w:pPr>
      <w:bookmarkStart w:id="0" w:name="bookmark0"/>
      <w:r>
        <w:rPr>
          <w:rFonts w:cs="Times New Roman"/>
          <w:sz w:val="28"/>
          <w:szCs w:val="28"/>
        </w:rPr>
        <w:t>Rámcová</w:t>
      </w:r>
      <w:r w:rsidR="000E6319">
        <w:rPr>
          <w:rFonts w:cs="Times New Roman"/>
          <w:sz w:val="28"/>
          <w:szCs w:val="28"/>
        </w:rPr>
        <w:t xml:space="preserve"> dohoda</w:t>
      </w:r>
      <w:r w:rsidR="001873A5" w:rsidRPr="00633274">
        <w:rPr>
          <w:rFonts w:cs="Times New Roman"/>
          <w:sz w:val="28"/>
          <w:szCs w:val="28"/>
        </w:rPr>
        <w:t xml:space="preserve"> na dodávku </w:t>
      </w:r>
      <w:bookmarkEnd w:id="0"/>
      <w:r>
        <w:rPr>
          <w:rFonts w:cs="Times New Roman"/>
          <w:sz w:val="28"/>
          <w:szCs w:val="28"/>
        </w:rPr>
        <w:t>zboží</w:t>
      </w:r>
      <w:r w:rsidR="001873A5" w:rsidRPr="00633274">
        <w:rPr>
          <w:rFonts w:cs="Times New Roman"/>
          <w:sz w:val="28"/>
          <w:szCs w:val="28"/>
        </w:rPr>
        <w:t xml:space="preserve"> </w:t>
      </w:r>
    </w:p>
    <w:p w14:paraId="3AEEE86B" w14:textId="37D97170" w:rsidR="001B1031" w:rsidRPr="00633274" w:rsidRDefault="00BE2697" w:rsidP="001B1031">
      <w:pPr>
        <w:pStyle w:val="Heading20"/>
        <w:keepNext/>
        <w:keepLines/>
        <w:shd w:val="clear" w:color="auto" w:fill="auto"/>
        <w:spacing w:before="0" w:after="201" w:line="240" w:lineRule="auto"/>
        <w:rPr>
          <w:rFonts w:cs="Times New Roman"/>
          <w:sz w:val="28"/>
          <w:szCs w:val="28"/>
        </w:rPr>
      </w:pPr>
      <w:r w:rsidRPr="00450A89">
        <w:rPr>
          <w:rFonts w:cs="Times New Roman"/>
          <w:sz w:val="28"/>
          <w:szCs w:val="28"/>
        </w:rPr>
        <w:t xml:space="preserve">č. </w:t>
      </w:r>
      <w:r w:rsidR="00AC2BC0" w:rsidRPr="00AC2BC0">
        <w:rPr>
          <w:rFonts w:cs="Times New Roman"/>
          <w:sz w:val="28"/>
          <w:szCs w:val="28"/>
        </w:rPr>
        <w:t>UKRUK/</w:t>
      </w:r>
      <w:r w:rsidR="003A21C1">
        <w:rPr>
          <w:rFonts w:cs="Times New Roman"/>
          <w:sz w:val="28"/>
          <w:szCs w:val="28"/>
        </w:rPr>
        <w:t>……/2025</w:t>
      </w:r>
    </w:p>
    <w:p w14:paraId="7A573319" w14:textId="77777777" w:rsidR="00865973" w:rsidRPr="00B05BDA" w:rsidRDefault="005F3DB1" w:rsidP="00B05BDA">
      <w:pPr>
        <w:pStyle w:val="Heading20"/>
        <w:keepNext/>
        <w:keepLines/>
        <w:shd w:val="clear" w:color="auto" w:fill="auto"/>
        <w:spacing w:before="0" w:after="480" w:line="240" w:lineRule="auto"/>
        <w:rPr>
          <w:rFonts w:cs="Times New Roman"/>
          <w:b w:val="0"/>
          <w:sz w:val="20"/>
          <w:szCs w:val="20"/>
        </w:rPr>
      </w:pPr>
      <w:r>
        <w:rPr>
          <w:rFonts w:cs="Times New Roman"/>
          <w:b w:val="0"/>
          <w:sz w:val="20"/>
          <w:szCs w:val="20"/>
        </w:rPr>
        <w:t xml:space="preserve">(dále jen </w:t>
      </w:r>
      <w:r w:rsidR="0008257B">
        <w:rPr>
          <w:rFonts w:cs="Times New Roman"/>
          <w:b w:val="0"/>
          <w:sz w:val="20"/>
          <w:szCs w:val="20"/>
        </w:rPr>
        <w:t>„</w:t>
      </w:r>
      <w:r w:rsidR="00671CE1" w:rsidRPr="0011658D">
        <w:rPr>
          <w:rFonts w:cs="Times New Roman"/>
          <w:i/>
          <w:iCs/>
          <w:sz w:val="20"/>
          <w:szCs w:val="20"/>
        </w:rPr>
        <w:t>R</w:t>
      </w:r>
      <w:r w:rsidR="00DB16E3" w:rsidRPr="0011658D">
        <w:rPr>
          <w:rFonts w:cs="Times New Roman"/>
          <w:i/>
          <w:iCs/>
          <w:sz w:val="20"/>
          <w:szCs w:val="20"/>
        </w:rPr>
        <w:t>ámcová dohoda</w:t>
      </w:r>
      <w:r w:rsidR="00D95057">
        <w:rPr>
          <w:rFonts w:cs="Times New Roman"/>
          <w:b w:val="0"/>
          <w:sz w:val="20"/>
          <w:szCs w:val="20"/>
        </w:rPr>
        <w:t>“</w:t>
      </w:r>
      <w:r w:rsidR="001B1031" w:rsidRPr="00633274">
        <w:rPr>
          <w:rFonts w:cs="Times New Roman"/>
          <w:b w:val="0"/>
          <w:sz w:val="20"/>
          <w:szCs w:val="20"/>
        </w:rPr>
        <w:t>)</w:t>
      </w:r>
    </w:p>
    <w:p w14:paraId="7E504B4D" w14:textId="77777777" w:rsidR="001B1031" w:rsidRPr="00633274" w:rsidRDefault="009C27C5" w:rsidP="001B1031">
      <w:pPr>
        <w:tabs>
          <w:tab w:val="left" w:pos="2410"/>
        </w:tabs>
        <w:rPr>
          <w:rFonts w:ascii="Times New Roman" w:hAnsi="Times New Roman" w:cs="Times New Roman"/>
          <w:sz w:val="20"/>
          <w:szCs w:val="20"/>
        </w:rPr>
      </w:pPr>
      <w:r>
        <w:rPr>
          <w:rFonts w:ascii="Times New Roman" w:hAnsi="Times New Roman" w:cs="Times New Roman"/>
          <w:sz w:val="20"/>
          <w:szCs w:val="20"/>
        </w:rPr>
        <w:t>Název:</w:t>
      </w:r>
      <w:r>
        <w:rPr>
          <w:rFonts w:ascii="Times New Roman" w:hAnsi="Times New Roman" w:cs="Times New Roman"/>
          <w:sz w:val="20"/>
          <w:szCs w:val="20"/>
        </w:rPr>
        <w:tab/>
      </w:r>
      <w:r w:rsidR="005B262E">
        <w:rPr>
          <w:rFonts w:ascii="Times New Roman" w:hAnsi="Times New Roman" w:cs="Times New Roman"/>
          <w:b/>
          <w:sz w:val="20"/>
          <w:szCs w:val="20"/>
        </w:rPr>
        <w:t>Univerzita Karlova</w:t>
      </w:r>
      <w:r w:rsidR="00A919D5">
        <w:rPr>
          <w:rFonts w:ascii="Times New Roman" w:hAnsi="Times New Roman" w:cs="Times New Roman"/>
          <w:b/>
          <w:sz w:val="20"/>
          <w:szCs w:val="20"/>
        </w:rPr>
        <w:t>, Rektorát</w:t>
      </w:r>
    </w:p>
    <w:p w14:paraId="6965C7AD" w14:textId="77777777" w:rsidR="001B1031"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Sídlo:</w:t>
      </w:r>
      <w:r w:rsidRPr="00633274">
        <w:rPr>
          <w:rFonts w:ascii="Times New Roman" w:hAnsi="Times New Roman" w:cs="Times New Roman"/>
          <w:sz w:val="20"/>
          <w:szCs w:val="20"/>
        </w:rPr>
        <w:tab/>
        <w:t>Ovocný trh 560/5, 116 36 Praha 1</w:t>
      </w:r>
    </w:p>
    <w:p w14:paraId="00AA17AF" w14:textId="77777777" w:rsidR="001B1031" w:rsidRPr="00633274" w:rsidRDefault="00607113" w:rsidP="001B1031">
      <w:pPr>
        <w:tabs>
          <w:tab w:val="left" w:pos="2410"/>
        </w:tabs>
        <w:rPr>
          <w:rFonts w:ascii="Times New Roman" w:hAnsi="Times New Roman" w:cs="Times New Roman"/>
          <w:sz w:val="20"/>
          <w:szCs w:val="20"/>
        </w:rPr>
      </w:pPr>
      <w:r>
        <w:rPr>
          <w:rFonts w:ascii="Times New Roman" w:hAnsi="Times New Roman" w:cs="Times New Roman"/>
          <w:sz w:val="20"/>
          <w:szCs w:val="20"/>
        </w:rPr>
        <w:t>Bankovní spojení:</w:t>
      </w:r>
      <w:r>
        <w:rPr>
          <w:rFonts w:ascii="Times New Roman" w:hAnsi="Times New Roman" w:cs="Times New Roman"/>
          <w:sz w:val="20"/>
          <w:szCs w:val="20"/>
        </w:rPr>
        <w:tab/>
        <w:t>Česká spořitelna</w:t>
      </w:r>
      <w:r w:rsidR="00D2403E">
        <w:rPr>
          <w:rFonts w:ascii="Times New Roman" w:hAnsi="Times New Roman" w:cs="Times New Roman"/>
          <w:sz w:val="20"/>
          <w:szCs w:val="20"/>
        </w:rPr>
        <w:t>,</w:t>
      </w:r>
      <w:r>
        <w:rPr>
          <w:rFonts w:ascii="Times New Roman" w:hAnsi="Times New Roman" w:cs="Times New Roman"/>
          <w:sz w:val="20"/>
          <w:szCs w:val="20"/>
        </w:rPr>
        <w:t xml:space="preserve"> a.s., číslo účtu: 909909339/0800</w:t>
      </w:r>
    </w:p>
    <w:p w14:paraId="185B5444" w14:textId="77777777" w:rsidR="001B1031" w:rsidRPr="00633274" w:rsidRDefault="00AF716C" w:rsidP="001B1031">
      <w:pPr>
        <w:tabs>
          <w:tab w:val="left" w:pos="2410"/>
        </w:tabs>
        <w:rPr>
          <w:rFonts w:ascii="Times New Roman" w:hAnsi="Times New Roman" w:cs="Times New Roman"/>
          <w:sz w:val="20"/>
          <w:szCs w:val="20"/>
        </w:rPr>
      </w:pPr>
      <w:r>
        <w:rPr>
          <w:rFonts w:ascii="Times New Roman" w:hAnsi="Times New Roman" w:cs="Times New Roman"/>
          <w:sz w:val="20"/>
          <w:szCs w:val="20"/>
        </w:rPr>
        <w:t>IČ</w:t>
      </w:r>
      <w:r w:rsidR="00A330CD">
        <w:rPr>
          <w:rFonts w:ascii="Times New Roman" w:hAnsi="Times New Roman" w:cs="Times New Roman"/>
          <w:sz w:val="20"/>
          <w:szCs w:val="20"/>
        </w:rPr>
        <w:t>O</w:t>
      </w:r>
      <w:r w:rsidR="001B1031" w:rsidRPr="00633274">
        <w:rPr>
          <w:rFonts w:ascii="Times New Roman" w:hAnsi="Times New Roman" w:cs="Times New Roman"/>
          <w:sz w:val="20"/>
          <w:szCs w:val="20"/>
        </w:rPr>
        <w:t>:</w:t>
      </w:r>
      <w:r w:rsidR="001B1031" w:rsidRPr="00633274">
        <w:rPr>
          <w:rFonts w:ascii="Times New Roman" w:hAnsi="Times New Roman" w:cs="Times New Roman"/>
          <w:sz w:val="20"/>
          <w:szCs w:val="20"/>
        </w:rPr>
        <w:tab/>
        <w:t>00216208</w:t>
      </w:r>
    </w:p>
    <w:p w14:paraId="02BC7752" w14:textId="77777777" w:rsidR="001B1031"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DIČ:</w:t>
      </w:r>
      <w:r w:rsidRPr="00633274">
        <w:rPr>
          <w:rFonts w:ascii="Times New Roman" w:hAnsi="Times New Roman" w:cs="Times New Roman"/>
          <w:sz w:val="20"/>
          <w:szCs w:val="20"/>
        </w:rPr>
        <w:tab/>
        <w:t>CZ00216208</w:t>
      </w:r>
    </w:p>
    <w:p w14:paraId="133A2FC3" w14:textId="77777777" w:rsidR="00757A6D" w:rsidRDefault="00757A6D" w:rsidP="001B1031">
      <w:pPr>
        <w:tabs>
          <w:tab w:val="left" w:pos="2410"/>
        </w:tabs>
        <w:rPr>
          <w:rFonts w:ascii="Times New Roman" w:hAnsi="Times New Roman" w:cs="Times New Roman"/>
          <w:bCs/>
          <w:sz w:val="20"/>
        </w:rPr>
      </w:pPr>
      <w:r w:rsidRPr="009C6B5D">
        <w:rPr>
          <w:rFonts w:ascii="Times New Roman" w:hAnsi="Times New Roman" w:cs="Times New Roman"/>
          <w:bCs/>
          <w:sz w:val="20"/>
        </w:rPr>
        <w:t>ID datové schránky:</w:t>
      </w:r>
      <w:r w:rsidRPr="009C6B5D">
        <w:rPr>
          <w:rFonts w:ascii="Times New Roman" w:hAnsi="Times New Roman" w:cs="Times New Roman"/>
          <w:bCs/>
          <w:sz w:val="20"/>
        </w:rPr>
        <w:tab/>
        <w:t>piyj9b4</w:t>
      </w:r>
    </w:p>
    <w:p w14:paraId="3A47190E" w14:textId="203A644B" w:rsidR="0000052B" w:rsidRPr="0000052B" w:rsidRDefault="0000052B" w:rsidP="00970194">
      <w:pPr>
        <w:tabs>
          <w:tab w:val="left" w:pos="2410"/>
        </w:tabs>
        <w:rPr>
          <w:rFonts w:ascii="Times New Roman" w:hAnsi="Times New Roman" w:cs="Times New Roman"/>
          <w:sz w:val="20"/>
          <w:szCs w:val="20"/>
        </w:rPr>
      </w:pPr>
      <w:r>
        <w:rPr>
          <w:rFonts w:ascii="Times New Roman" w:hAnsi="Times New Roman" w:cs="Times New Roman"/>
          <w:sz w:val="20"/>
          <w:szCs w:val="20"/>
        </w:rPr>
        <w:t>Zastoupena:</w:t>
      </w:r>
      <w:r w:rsidR="00970194">
        <w:rPr>
          <w:rFonts w:ascii="Times New Roman" w:hAnsi="Times New Roman" w:cs="Times New Roman"/>
          <w:sz w:val="20"/>
          <w:szCs w:val="20"/>
        </w:rPr>
        <w:tab/>
      </w:r>
      <w:r w:rsidR="0011658D">
        <w:rPr>
          <w:rFonts w:ascii="Times New Roman" w:hAnsi="Times New Roman" w:cs="Times New Roman"/>
          <w:sz w:val="20"/>
          <w:szCs w:val="20"/>
        </w:rPr>
        <w:t>Mgr. Martin Maňásek</w:t>
      </w:r>
      <w:r w:rsidRPr="00633274">
        <w:rPr>
          <w:rFonts w:ascii="Times New Roman" w:hAnsi="Times New Roman" w:cs="Times New Roman"/>
          <w:sz w:val="20"/>
          <w:szCs w:val="20"/>
        </w:rPr>
        <w:t xml:space="preserve">, </w:t>
      </w:r>
      <w:r w:rsidR="0002676E">
        <w:rPr>
          <w:rFonts w:ascii="Times New Roman" w:hAnsi="Times New Roman" w:cs="Times New Roman"/>
          <w:sz w:val="20"/>
          <w:szCs w:val="20"/>
        </w:rPr>
        <w:t>kvestor</w:t>
      </w:r>
    </w:p>
    <w:p w14:paraId="549912AD" w14:textId="77777777" w:rsidR="001B1031" w:rsidRPr="00633274" w:rsidRDefault="001B1031" w:rsidP="00B05BDA">
      <w:pPr>
        <w:spacing w:after="120"/>
        <w:rPr>
          <w:rFonts w:ascii="Times New Roman" w:hAnsi="Times New Roman" w:cs="Times New Roman"/>
          <w:sz w:val="20"/>
          <w:szCs w:val="20"/>
        </w:rPr>
      </w:pPr>
      <w:r w:rsidRPr="00633274">
        <w:rPr>
          <w:rFonts w:ascii="Times New Roman" w:hAnsi="Times New Roman" w:cs="Times New Roman"/>
          <w:sz w:val="20"/>
          <w:szCs w:val="20"/>
        </w:rPr>
        <w:t xml:space="preserve">nezapsaná v obchodním rejstříku </w:t>
      </w:r>
    </w:p>
    <w:p w14:paraId="0F6E5E41" w14:textId="77777777" w:rsidR="001B1031" w:rsidRPr="00633274" w:rsidRDefault="001B1031" w:rsidP="001B1031">
      <w:pPr>
        <w:rPr>
          <w:rFonts w:ascii="Times New Roman" w:hAnsi="Times New Roman" w:cs="Times New Roman"/>
          <w:sz w:val="20"/>
          <w:szCs w:val="20"/>
        </w:rPr>
      </w:pPr>
      <w:r w:rsidRPr="00633274">
        <w:rPr>
          <w:rFonts w:ascii="Times New Roman" w:hAnsi="Times New Roman" w:cs="Times New Roman"/>
          <w:sz w:val="20"/>
          <w:szCs w:val="20"/>
        </w:rPr>
        <w:t xml:space="preserve">(dále jen </w:t>
      </w:r>
      <w:r w:rsidR="0002676E">
        <w:rPr>
          <w:rFonts w:ascii="Times New Roman" w:hAnsi="Times New Roman" w:cs="Times New Roman"/>
          <w:sz w:val="20"/>
          <w:szCs w:val="20"/>
        </w:rPr>
        <w:t>„</w:t>
      </w:r>
      <w:r w:rsidR="00A46314" w:rsidRPr="0011658D">
        <w:rPr>
          <w:rFonts w:ascii="Times New Roman" w:hAnsi="Times New Roman" w:cs="Times New Roman"/>
          <w:b/>
          <w:i/>
          <w:iCs/>
          <w:sz w:val="20"/>
          <w:szCs w:val="20"/>
        </w:rPr>
        <w:t>Centrální zadavatel</w:t>
      </w:r>
      <w:r w:rsidR="00EE086B">
        <w:rPr>
          <w:rFonts w:ascii="Times New Roman" w:hAnsi="Times New Roman" w:cs="Times New Roman"/>
          <w:sz w:val="20"/>
          <w:szCs w:val="20"/>
        </w:rPr>
        <w:t>“</w:t>
      </w:r>
      <w:r w:rsidRPr="00633274">
        <w:rPr>
          <w:rFonts w:ascii="Times New Roman" w:hAnsi="Times New Roman" w:cs="Times New Roman"/>
          <w:sz w:val="20"/>
          <w:szCs w:val="20"/>
        </w:rPr>
        <w:t>)</w:t>
      </w:r>
    </w:p>
    <w:p w14:paraId="18228A34" w14:textId="77777777" w:rsidR="001B1031" w:rsidRPr="00633274" w:rsidRDefault="001B1031" w:rsidP="00B05BDA">
      <w:pPr>
        <w:spacing w:before="240" w:after="240"/>
        <w:rPr>
          <w:rFonts w:ascii="Times New Roman" w:hAnsi="Times New Roman" w:cs="Times New Roman"/>
          <w:sz w:val="20"/>
          <w:szCs w:val="20"/>
        </w:rPr>
      </w:pPr>
      <w:r w:rsidRPr="00633274">
        <w:rPr>
          <w:rFonts w:ascii="Times New Roman" w:hAnsi="Times New Roman" w:cs="Times New Roman"/>
          <w:sz w:val="20"/>
          <w:szCs w:val="20"/>
        </w:rPr>
        <w:t>a</w:t>
      </w:r>
    </w:p>
    <w:p w14:paraId="001CB547" w14:textId="77777777" w:rsidR="001B1031" w:rsidRPr="00633274" w:rsidRDefault="00D90067" w:rsidP="001B1031">
      <w:pPr>
        <w:tabs>
          <w:tab w:val="left" w:pos="2410"/>
        </w:tabs>
        <w:rPr>
          <w:rFonts w:ascii="Times New Roman" w:hAnsi="Times New Roman" w:cs="Times New Roman"/>
          <w:b/>
          <w:bCs/>
          <w:sz w:val="20"/>
          <w:szCs w:val="20"/>
        </w:rPr>
      </w:pPr>
      <w:r>
        <w:rPr>
          <w:rFonts w:ascii="Times New Roman" w:hAnsi="Times New Roman" w:cs="Times New Roman"/>
          <w:sz w:val="20"/>
          <w:szCs w:val="20"/>
        </w:rPr>
        <w:t>Název</w:t>
      </w:r>
      <w:r w:rsidR="001B1031" w:rsidRPr="00633274">
        <w:rPr>
          <w:rFonts w:ascii="Times New Roman" w:hAnsi="Times New Roman" w:cs="Times New Roman"/>
          <w:sz w:val="20"/>
          <w:szCs w:val="20"/>
        </w:rPr>
        <w:t>:</w:t>
      </w:r>
      <w:r w:rsidR="001B1031" w:rsidRPr="00633274">
        <w:rPr>
          <w:rFonts w:ascii="Times New Roman" w:hAnsi="Times New Roman" w:cs="Times New Roman"/>
          <w:sz w:val="20"/>
          <w:szCs w:val="20"/>
        </w:rPr>
        <w:tab/>
      </w:r>
      <w:r w:rsidR="006530B8">
        <w:rPr>
          <w:rFonts w:ascii="Times New Roman" w:hAnsi="Times New Roman" w:cs="Times New Roman"/>
          <w:sz w:val="20"/>
          <w:szCs w:val="20"/>
        </w:rPr>
        <w:t>[</w:t>
      </w:r>
      <w:r w:rsidR="006530B8" w:rsidRPr="006530B8">
        <w:rPr>
          <w:rFonts w:ascii="Times New Roman" w:hAnsi="Times New Roman" w:cs="Times New Roman"/>
          <w:sz w:val="20"/>
          <w:szCs w:val="20"/>
          <w:highlight w:val="yellow"/>
        </w:rPr>
        <w:t>doplní dodavatel</w:t>
      </w:r>
      <w:r w:rsidR="006530B8">
        <w:rPr>
          <w:rFonts w:ascii="Times New Roman" w:hAnsi="Times New Roman" w:cs="Times New Roman"/>
          <w:sz w:val="20"/>
          <w:szCs w:val="20"/>
        </w:rPr>
        <w:t>]</w:t>
      </w:r>
    </w:p>
    <w:p w14:paraId="686303BC" w14:textId="77777777" w:rsidR="001B1031" w:rsidRPr="00633274"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Sídlo:</w:t>
      </w:r>
      <w:r w:rsidRPr="00633274">
        <w:rPr>
          <w:rFonts w:ascii="Times New Roman" w:hAnsi="Times New Roman" w:cs="Times New Roman"/>
          <w:sz w:val="20"/>
          <w:szCs w:val="20"/>
        </w:rPr>
        <w:tab/>
      </w:r>
      <w:r w:rsidR="006530B8">
        <w:rPr>
          <w:rFonts w:ascii="Times New Roman" w:hAnsi="Times New Roman" w:cs="Times New Roman"/>
          <w:sz w:val="20"/>
          <w:szCs w:val="20"/>
        </w:rPr>
        <w:t>[</w:t>
      </w:r>
      <w:r w:rsidR="006530B8" w:rsidRPr="006530B8">
        <w:rPr>
          <w:rFonts w:ascii="Times New Roman" w:hAnsi="Times New Roman" w:cs="Times New Roman"/>
          <w:sz w:val="20"/>
          <w:szCs w:val="20"/>
          <w:highlight w:val="yellow"/>
        </w:rPr>
        <w:t>doplní dodavatel</w:t>
      </w:r>
      <w:r w:rsidR="006530B8">
        <w:rPr>
          <w:rFonts w:ascii="Times New Roman" w:hAnsi="Times New Roman" w:cs="Times New Roman"/>
          <w:sz w:val="20"/>
          <w:szCs w:val="20"/>
        </w:rPr>
        <w:t>]</w:t>
      </w:r>
    </w:p>
    <w:p w14:paraId="3993442D" w14:textId="77777777" w:rsidR="001B1031" w:rsidRPr="00633274" w:rsidRDefault="006530B8" w:rsidP="001B1031">
      <w:pPr>
        <w:tabs>
          <w:tab w:val="left" w:pos="2410"/>
        </w:tabs>
        <w:rPr>
          <w:rFonts w:ascii="Times New Roman" w:hAnsi="Times New Roman" w:cs="Times New Roman"/>
          <w:sz w:val="20"/>
          <w:szCs w:val="20"/>
        </w:rPr>
      </w:pPr>
      <w:r>
        <w:rPr>
          <w:rFonts w:ascii="Times New Roman" w:hAnsi="Times New Roman" w:cs="Times New Roman"/>
          <w:sz w:val="20"/>
          <w:szCs w:val="20"/>
        </w:rPr>
        <w:t>Bankovní spojení:</w:t>
      </w:r>
      <w:r w:rsidRPr="006530B8">
        <w:rPr>
          <w:rFonts w:ascii="Times New Roman" w:hAnsi="Times New Roman" w:cs="Times New Roman"/>
          <w:sz w:val="20"/>
          <w:szCs w:val="20"/>
        </w:rPr>
        <w:t xml:space="preserve"> </w:t>
      </w:r>
      <w:r>
        <w:rPr>
          <w:rFonts w:ascii="Times New Roman" w:hAnsi="Times New Roman" w:cs="Times New Roman"/>
          <w:sz w:val="20"/>
          <w:szCs w:val="20"/>
        </w:rPr>
        <w:tab/>
        <w:t>[</w:t>
      </w:r>
      <w:r w:rsidRPr="006530B8">
        <w:rPr>
          <w:rFonts w:ascii="Times New Roman" w:hAnsi="Times New Roman" w:cs="Times New Roman"/>
          <w:sz w:val="20"/>
          <w:szCs w:val="20"/>
          <w:highlight w:val="yellow"/>
        </w:rPr>
        <w:t>doplní dodavatel</w:t>
      </w:r>
      <w:r>
        <w:rPr>
          <w:rFonts w:ascii="Times New Roman" w:hAnsi="Times New Roman" w:cs="Times New Roman"/>
          <w:sz w:val="20"/>
          <w:szCs w:val="20"/>
        </w:rPr>
        <w:t>]</w:t>
      </w:r>
    </w:p>
    <w:p w14:paraId="61AB4464" w14:textId="77777777" w:rsidR="001B1031" w:rsidRPr="00633274"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IČ</w:t>
      </w:r>
      <w:r w:rsidR="00A330CD">
        <w:rPr>
          <w:rFonts w:ascii="Times New Roman" w:hAnsi="Times New Roman" w:cs="Times New Roman"/>
          <w:sz w:val="20"/>
          <w:szCs w:val="20"/>
        </w:rPr>
        <w:t>O</w:t>
      </w:r>
      <w:r w:rsidRPr="00633274">
        <w:rPr>
          <w:rFonts w:ascii="Times New Roman" w:hAnsi="Times New Roman" w:cs="Times New Roman"/>
          <w:sz w:val="20"/>
          <w:szCs w:val="20"/>
        </w:rPr>
        <w:t>:</w:t>
      </w:r>
      <w:r w:rsidRPr="00633274">
        <w:rPr>
          <w:rFonts w:ascii="Times New Roman" w:hAnsi="Times New Roman" w:cs="Times New Roman"/>
          <w:sz w:val="20"/>
          <w:szCs w:val="20"/>
        </w:rPr>
        <w:tab/>
      </w:r>
      <w:r w:rsidR="006530B8">
        <w:rPr>
          <w:rFonts w:ascii="Times New Roman" w:hAnsi="Times New Roman" w:cs="Times New Roman"/>
          <w:sz w:val="20"/>
          <w:szCs w:val="20"/>
        </w:rPr>
        <w:t>[</w:t>
      </w:r>
      <w:r w:rsidR="006530B8" w:rsidRPr="006530B8">
        <w:rPr>
          <w:rFonts w:ascii="Times New Roman" w:hAnsi="Times New Roman" w:cs="Times New Roman"/>
          <w:sz w:val="20"/>
          <w:szCs w:val="20"/>
          <w:highlight w:val="yellow"/>
        </w:rPr>
        <w:t>doplní dodavatel</w:t>
      </w:r>
      <w:r w:rsidR="006530B8">
        <w:rPr>
          <w:rFonts w:ascii="Times New Roman" w:hAnsi="Times New Roman" w:cs="Times New Roman"/>
          <w:sz w:val="20"/>
          <w:szCs w:val="20"/>
        </w:rPr>
        <w:t>]</w:t>
      </w:r>
    </w:p>
    <w:p w14:paraId="026BAC90" w14:textId="77777777" w:rsidR="001B1031" w:rsidRDefault="006530B8" w:rsidP="001B1031">
      <w:pPr>
        <w:tabs>
          <w:tab w:val="left" w:pos="2410"/>
        </w:tabs>
        <w:rPr>
          <w:rFonts w:ascii="Times New Roman" w:hAnsi="Times New Roman" w:cs="Times New Roman"/>
          <w:sz w:val="20"/>
          <w:szCs w:val="20"/>
        </w:rPr>
      </w:pPr>
      <w:r>
        <w:rPr>
          <w:rFonts w:ascii="Times New Roman" w:hAnsi="Times New Roman" w:cs="Times New Roman"/>
          <w:sz w:val="20"/>
          <w:szCs w:val="20"/>
        </w:rPr>
        <w:t>DIČ:</w:t>
      </w:r>
      <w:r>
        <w:rPr>
          <w:rFonts w:ascii="Times New Roman" w:hAnsi="Times New Roman" w:cs="Times New Roman"/>
          <w:sz w:val="20"/>
          <w:szCs w:val="20"/>
        </w:rPr>
        <w:tab/>
        <w:t>[</w:t>
      </w:r>
      <w:r w:rsidRPr="006530B8">
        <w:rPr>
          <w:rFonts w:ascii="Times New Roman" w:hAnsi="Times New Roman" w:cs="Times New Roman"/>
          <w:sz w:val="20"/>
          <w:szCs w:val="20"/>
          <w:highlight w:val="yellow"/>
        </w:rPr>
        <w:t>doplní dodavatel</w:t>
      </w:r>
      <w:r>
        <w:rPr>
          <w:rFonts w:ascii="Times New Roman" w:hAnsi="Times New Roman" w:cs="Times New Roman"/>
          <w:sz w:val="20"/>
          <w:szCs w:val="20"/>
        </w:rPr>
        <w:t>]</w:t>
      </w:r>
    </w:p>
    <w:p w14:paraId="77C7C9EE" w14:textId="77777777" w:rsidR="00757A6D" w:rsidRPr="00633274" w:rsidRDefault="00757A6D" w:rsidP="001B1031">
      <w:pPr>
        <w:tabs>
          <w:tab w:val="left" w:pos="2410"/>
        </w:tabs>
        <w:rPr>
          <w:rFonts w:ascii="Times New Roman" w:hAnsi="Times New Roman" w:cs="Times New Roman"/>
          <w:sz w:val="20"/>
          <w:szCs w:val="20"/>
        </w:rPr>
      </w:pPr>
      <w:r>
        <w:rPr>
          <w:rFonts w:ascii="Times New Roman" w:hAnsi="Times New Roman" w:cs="Times New Roman"/>
          <w:sz w:val="20"/>
          <w:szCs w:val="20"/>
        </w:rPr>
        <w:t>ID datové schránky:</w:t>
      </w:r>
      <w:r>
        <w:rPr>
          <w:rFonts w:ascii="Times New Roman" w:hAnsi="Times New Roman" w:cs="Times New Roman"/>
          <w:sz w:val="20"/>
          <w:szCs w:val="20"/>
        </w:rPr>
        <w:tab/>
        <w:t>[</w:t>
      </w:r>
      <w:r w:rsidRPr="006530B8">
        <w:rPr>
          <w:rFonts w:ascii="Times New Roman" w:hAnsi="Times New Roman" w:cs="Times New Roman"/>
          <w:sz w:val="20"/>
          <w:szCs w:val="20"/>
          <w:highlight w:val="yellow"/>
        </w:rPr>
        <w:t>doplní dodavatel</w:t>
      </w:r>
      <w:r>
        <w:rPr>
          <w:rFonts w:ascii="Times New Roman" w:hAnsi="Times New Roman" w:cs="Times New Roman"/>
          <w:sz w:val="20"/>
          <w:szCs w:val="20"/>
        </w:rPr>
        <w:t>]</w:t>
      </w:r>
    </w:p>
    <w:p w14:paraId="469AA374" w14:textId="77777777" w:rsidR="001B1031" w:rsidRPr="00633274"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Zastoupena:</w:t>
      </w:r>
    </w:p>
    <w:p w14:paraId="357D6A97" w14:textId="77777777" w:rsidR="001B1031" w:rsidRPr="00633274" w:rsidRDefault="006530B8" w:rsidP="001B1031">
      <w:pPr>
        <w:tabs>
          <w:tab w:val="left" w:pos="2410"/>
        </w:tabs>
        <w:rPr>
          <w:rFonts w:ascii="Times New Roman" w:hAnsi="Times New Roman" w:cs="Times New Roman"/>
          <w:sz w:val="20"/>
          <w:szCs w:val="20"/>
        </w:rPr>
      </w:pPr>
      <w:r>
        <w:rPr>
          <w:rFonts w:ascii="Times New Roman" w:hAnsi="Times New Roman" w:cs="Times New Roman"/>
          <w:sz w:val="20"/>
          <w:szCs w:val="20"/>
        </w:rPr>
        <w:t>- ve věcech smluvních:</w:t>
      </w:r>
      <w:r>
        <w:rPr>
          <w:rFonts w:ascii="Times New Roman" w:hAnsi="Times New Roman" w:cs="Times New Roman"/>
          <w:sz w:val="20"/>
          <w:szCs w:val="20"/>
        </w:rPr>
        <w:tab/>
        <w:t>[</w:t>
      </w:r>
      <w:r w:rsidRPr="006530B8">
        <w:rPr>
          <w:rFonts w:ascii="Times New Roman" w:hAnsi="Times New Roman" w:cs="Times New Roman"/>
          <w:sz w:val="20"/>
          <w:szCs w:val="20"/>
          <w:highlight w:val="yellow"/>
        </w:rPr>
        <w:t>doplní dodavatel</w:t>
      </w:r>
      <w:r>
        <w:rPr>
          <w:rFonts w:ascii="Times New Roman" w:hAnsi="Times New Roman" w:cs="Times New Roman"/>
          <w:sz w:val="20"/>
          <w:szCs w:val="20"/>
        </w:rPr>
        <w:t>]</w:t>
      </w:r>
      <w:r w:rsidR="001B1031" w:rsidRPr="00633274">
        <w:rPr>
          <w:rFonts w:ascii="Times New Roman" w:hAnsi="Times New Roman" w:cs="Times New Roman"/>
          <w:sz w:val="20"/>
          <w:szCs w:val="20"/>
        </w:rPr>
        <w:t xml:space="preserve">, tel.: </w:t>
      </w:r>
      <w:r>
        <w:rPr>
          <w:rFonts w:ascii="Times New Roman" w:hAnsi="Times New Roman" w:cs="Times New Roman"/>
          <w:sz w:val="20"/>
          <w:szCs w:val="20"/>
        </w:rPr>
        <w:t>[</w:t>
      </w:r>
      <w:r w:rsidRPr="006530B8">
        <w:rPr>
          <w:rFonts w:ascii="Times New Roman" w:hAnsi="Times New Roman" w:cs="Times New Roman"/>
          <w:sz w:val="20"/>
          <w:szCs w:val="20"/>
          <w:highlight w:val="yellow"/>
        </w:rPr>
        <w:t>doplní dodavatel</w:t>
      </w:r>
      <w:r>
        <w:rPr>
          <w:rFonts w:ascii="Times New Roman" w:hAnsi="Times New Roman" w:cs="Times New Roman"/>
          <w:sz w:val="20"/>
          <w:szCs w:val="20"/>
        </w:rPr>
        <w:t>]</w:t>
      </w:r>
      <w:r w:rsidR="001B1031" w:rsidRPr="00633274">
        <w:rPr>
          <w:rFonts w:ascii="Times New Roman" w:hAnsi="Times New Roman" w:cs="Times New Roman"/>
          <w:sz w:val="20"/>
          <w:szCs w:val="20"/>
        </w:rPr>
        <w:t xml:space="preserve">, e-mail: </w:t>
      </w:r>
      <w:r>
        <w:rPr>
          <w:rFonts w:ascii="Times New Roman" w:hAnsi="Times New Roman" w:cs="Times New Roman"/>
          <w:sz w:val="20"/>
          <w:szCs w:val="20"/>
        </w:rPr>
        <w:t>[</w:t>
      </w:r>
      <w:r w:rsidRPr="006530B8">
        <w:rPr>
          <w:rFonts w:ascii="Times New Roman" w:hAnsi="Times New Roman" w:cs="Times New Roman"/>
          <w:sz w:val="20"/>
          <w:szCs w:val="20"/>
          <w:highlight w:val="yellow"/>
        </w:rPr>
        <w:t>doplní dodavatel</w:t>
      </w:r>
      <w:r>
        <w:rPr>
          <w:rFonts w:ascii="Times New Roman" w:hAnsi="Times New Roman" w:cs="Times New Roman"/>
          <w:sz w:val="20"/>
          <w:szCs w:val="20"/>
        </w:rPr>
        <w:t>]</w:t>
      </w:r>
      <w:r w:rsidR="001B1031" w:rsidRPr="00633274">
        <w:rPr>
          <w:rFonts w:ascii="Times New Roman" w:hAnsi="Times New Roman" w:cs="Times New Roman"/>
          <w:sz w:val="20"/>
          <w:szCs w:val="20"/>
        </w:rPr>
        <w:t>,</w:t>
      </w:r>
    </w:p>
    <w:p w14:paraId="276EE757" w14:textId="77777777" w:rsidR="001B1031" w:rsidRPr="00633274"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 xml:space="preserve">- ve věcech </w:t>
      </w:r>
      <w:r w:rsidR="00697E22" w:rsidRPr="00633274">
        <w:rPr>
          <w:rFonts w:ascii="Times New Roman" w:hAnsi="Times New Roman" w:cs="Times New Roman"/>
          <w:sz w:val="20"/>
          <w:szCs w:val="20"/>
        </w:rPr>
        <w:t>obchodních</w:t>
      </w:r>
      <w:r w:rsidRPr="00633274">
        <w:rPr>
          <w:rFonts w:ascii="Times New Roman" w:hAnsi="Times New Roman" w:cs="Times New Roman"/>
          <w:sz w:val="20"/>
          <w:szCs w:val="20"/>
        </w:rPr>
        <w:t>:</w:t>
      </w:r>
      <w:r w:rsidRPr="00633274">
        <w:rPr>
          <w:rFonts w:ascii="Times New Roman" w:hAnsi="Times New Roman" w:cs="Times New Roman"/>
          <w:sz w:val="20"/>
          <w:szCs w:val="20"/>
        </w:rPr>
        <w:tab/>
      </w:r>
      <w:r w:rsidR="006530B8">
        <w:rPr>
          <w:rFonts w:ascii="Times New Roman" w:hAnsi="Times New Roman" w:cs="Times New Roman"/>
          <w:sz w:val="20"/>
          <w:szCs w:val="20"/>
        </w:rPr>
        <w:t>[</w:t>
      </w:r>
      <w:r w:rsidR="006530B8" w:rsidRPr="006530B8">
        <w:rPr>
          <w:rFonts w:ascii="Times New Roman" w:hAnsi="Times New Roman" w:cs="Times New Roman"/>
          <w:sz w:val="20"/>
          <w:szCs w:val="20"/>
          <w:highlight w:val="yellow"/>
        </w:rPr>
        <w:t>doplní dodavatel</w:t>
      </w:r>
      <w:r w:rsidR="006530B8">
        <w:rPr>
          <w:rFonts w:ascii="Times New Roman" w:hAnsi="Times New Roman" w:cs="Times New Roman"/>
          <w:sz w:val="20"/>
          <w:szCs w:val="20"/>
        </w:rPr>
        <w:t>]</w:t>
      </w:r>
      <w:r w:rsidRPr="00633274">
        <w:rPr>
          <w:rFonts w:ascii="Times New Roman" w:hAnsi="Times New Roman" w:cs="Times New Roman"/>
          <w:sz w:val="20"/>
          <w:szCs w:val="20"/>
        </w:rPr>
        <w:t xml:space="preserve">, tel.: </w:t>
      </w:r>
      <w:r w:rsidR="006530B8">
        <w:rPr>
          <w:rFonts w:ascii="Times New Roman" w:hAnsi="Times New Roman" w:cs="Times New Roman"/>
          <w:sz w:val="20"/>
          <w:szCs w:val="20"/>
        </w:rPr>
        <w:t>[</w:t>
      </w:r>
      <w:r w:rsidR="006530B8" w:rsidRPr="006530B8">
        <w:rPr>
          <w:rFonts w:ascii="Times New Roman" w:hAnsi="Times New Roman" w:cs="Times New Roman"/>
          <w:sz w:val="20"/>
          <w:szCs w:val="20"/>
          <w:highlight w:val="yellow"/>
        </w:rPr>
        <w:t>doplní dodavatel</w:t>
      </w:r>
      <w:r w:rsidR="006530B8">
        <w:rPr>
          <w:rFonts w:ascii="Times New Roman" w:hAnsi="Times New Roman" w:cs="Times New Roman"/>
          <w:sz w:val="20"/>
          <w:szCs w:val="20"/>
        </w:rPr>
        <w:t>]</w:t>
      </w:r>
      <w:r w:rsidRPr="00633274">
        <w:rPr>
          <w:rFonts w:ascii="Times New Roman" w:hAnsi="Times New Roman" w:cs="Times New Roman"/>
          <w:sz w:val="20"/>
          <w:szCs w:val="20"/>
        </w:rPr>
        <w:t xml:space="preserve"> e-mail: </w:t>
      </w:r>
      <w:r w:rsidR="006530B8">
        <w:rPr>
          <w:rFonts w:ascii="Times New Roman" w:hAnsi="Times New Roman" w:cs="Times New Roman"/>
          <w:sz w:val="20"/>
          <w:szCs w:val="20"/>
        </w:rPr>
        <w:t>[</w:t>
      </w:r>
      <w:r w:rsidR="006530B8" w:rsidRPr="006530B8">
        <w:rPr>
          <w:rFonts w:ascii="Times New Roman" w:hAnsi="Times New Roman" w:cs="Times New Roman"/>
          <w:sz w:val="20"/>
          <w:szCs w:val="20"/>
          <w:highlight w:val="yellow"/>
        </w:rPr>
        <w:t>doplní dodavatel</w:t>
      </w:r>
      <w:r w:rsidR="006530B8">
        <w:rPr>
          <w:rFonts w:ascii="Times New Roman" w:hAnsi="Times New Roman" w:cs="Times New Roman"/>
          <w:sz w:val="20"/>
          <w:szCs w:val="20"/>
        </w:rPr>
        <w:t>]</w:t>
      </w:r>
      <w:r w:rsidRPr="00633274">
        <w:rPr>
          <w:rFonts w:ascii="Times New Roman" w:hAnsi="Times New Roman" w:cs="Times New Roman"/>
          <w:sz w:val="20"/>
          <w:szCs w:val="20"/>
        </w:rPr>
        <w:t>,</w:t>
      </w:r>
    </w:p>
    <w:p w14:paraId="64ADCF31" w14:textId="77777777" w:rsidR="001B1031" w:rsidRPr="00633274" w:rsidRDefault="00FF21C8" w:rsidP="00B05BDA">
      <w:pPr>
        <w:spacing w:after="120"/>
        <w:rPr>
          <w:rFonts w:ascii="Times New Roman" w:hAnsi="Times New Roman" w:cs="Times New Roman"/>
          <w:sz w:val="20"/>
          <w:szCs w:val="20"/>
        </w:rPr>
      </w:pPr>
      <w:r>
        <w:rPr>
          <w:rFonts w:ascii="Times New Roman" w:hAnsi="Times New Roman" w:cs="Times New Roman"/>
          <w:sz w:val="20"/>
          <w:szCs w:val="20"/>
        </w:rPr>
        <w:t>o</w:t>
      </w:r>
      <w:r w:rsidR="00D90067">
        <w:rPr>
          <w:rFonts w:ascii="Times New Roman" w:hAnsi="Times New Roman" w:cs="Times New Roman"/>
          <w:sz w:val="20"/>
          <w:szCs w:val="20"/>
        </w:rPr>
        <w:t xml:space="preserve">soba zapsaná v obchodním rejstříku, resp. v živnostenském rejstříku: </w:t>
      </w:r>
      <w:r w:rsidR="006530B8">
        <w:rPr>
          <w:rFonts w:ascii="Times New Roman" w:hAnsi="Times New Roman" w:cs="Times New Roman"/>
          <w:sz w:val="20"/>
          <w:szCs w:val="20"/>
        </w:rPr>
        <w:t>[</w:t>
      </w:r>
      <w:r w:rsidR="006530B8" w:rsidRPr="006530B8">
        <w:rPr>
          <w:rFonts w:ascii="Times New Roman" w:hAnsi="Times New Roman" w:cs="Times New Roman"/>
          <w:sz w:val="20"/>
          <w:szCs w:val="20"/>
          <w:highlight w:val="yellow"/>
        </w:rPr>
        <w:t>doplní dodavatel</w:t>
      </w:r>
      <w:r w:rsidR="006530B8">
        <w:rPr>
          <w:rFonts w:ascii="Times New Roman" w:hAnsi="Times New Roman" w:cs="Times New Roman"/>
          <w:sz w:val="20"/>
          <w:szCs w:val="20"/>
        </w:rPr>
        <w:t>]</w:t>
      </w:r>
    </w:p>
    <w:p w14:paraId="7AF27BCA" w14:textId="77777777" w:rsidR="001B1031" w:rsidRPr="00633274" w:rsidRDefault="001B1031" w:rsidP="00B05BDA">
      <w:pPr>
        <w:pStyle w:val="Zkladntext"/>
        <w:shd w:val="clear" w:color="auto" w:fill="auto"/>
        <w:spacing w:after="120" w:line="240" w:lineRule="auto"/>
        <w:ind w:firstLine="0"/>
        <w:jc w:val="left"/>
        <w:rPr>
          <w:rStyle w:val="BodytextBold"/>
          <w:rFonts w:cs="Times New Roman"/>
          <w:b w:val="0"/>
          <w:bCs/>
          <w:sz w:val="20"/>
          <w:szCs w:val="20"/>
        </w:rPr>
      </w:pPr>
      <w:r w:rsidRPr="00633274">
        <w:rPr>
          <w:rFonts w:cs="Times New Roman"/>
          <w:sz w:val="20"/>
          <w:szCs w:val="20"/>
        </w:rPr>
        <w:t>(dále jen</w:t>
      </w:r>
      <w:r w:rsidRPr="00633274">
        <w:rPr>
          <w:rStyle w:val="BodytextBold"/>
          <w:rFonts w:cs="Times New Roman"/>
          <w:bCs/>
          <w:sz w:val="20"/>
          <w:szCs w:val="20"/>
        </w:rPr>
        <w:t xml:space="preserve"> „</w:t>
      </w:r>
      <w:r w:rsidR="00865973" w:rsidRPr="0011658D">
        <w:rPr>
          <w:rStyle w:val="BodytextBold"/>
          <w:rFonts w:cs="Times New Roman"/>
          <w:bCs/>
          <w:i/>
          <w:iCs/>
          <w:sz w:val="20"/>
          <w:szCs w:val="20"/>
        </w:rPr>
        <w:t>Dodavatel</w:t>
      </w:r>
      <w:r w:rsidRPr="00633274">
        <w:rPr>
          <w:rStyle w:val="BodytextBold"/>
          <w:rFonts w:cs="Times New Roman"/>
          <w:bCs/>
          <w:sz w:val="20"/>
          <w:szCs w:val="20"/>
        </w:rPr>
        <w:t>“)</w:t>
      </w:r>
    </w:p>
    <w:p w14:paraId="4383F14A" w14:textId="77777777" w:rsidR="001B1031" w:rsidRPr="00633274" w:rsidRDefault="001B1031" w:rsidP="00B05BDA">
      <w:pPr>
        <w:pStyle w:val="Zkladntext"/>
        <w:shd w:val="clear" w:color="auto" w:fill="auto"/>
        <w:spacing w:after="480" w:line="240" w:lineRule="auto"/>
        <w:ind w:firstLine="0"/>
        <w:jc w:val="left"/>
        <w:rPr>
          <w:rFonts w:cs="Times New Roman"/>
          <w:sz w:val="20"/>
          <w:szCs w:val="20"/>
        </w:rPr>
      </w:pPr>
      <w:r w:rsidRPr="0027035D">
        <w:rPr>
          <w:rStyle w:val="BodytextBold"/>
          <w:rFonts w:cs="Times New Roman"/>
          <w:b w:val="0"/>
          <w:bCs/>
          <w:sz w:val="20"/>
          <w:szCs w:val="20"/>
        </w:rPr>
        <w:t>(</w:t>
      </w:r>
      <w:r w:rsidR="00A46314">
        <w:rPr>
          <w:rStyle w:val="BodytextBold"/>
          <w:rFonts w:cs="Times New Roman"/>
          <w:b w:val="0"/>
          <w:bCs/>
          <w:sz w:val="20"/>
          <w:szCs w:val="20"/>
        </w:rPr>
        <w:t>Centrální zadavatel</w:t>
      </w:r>
      <w:r w:rsidR="00865973" w:rsidRPr="00865973">
        <w:rPr>
          <w:rStyle w:val="BodytextBold"/>
          <w:rFonts w:cs="Times New Roman"/>
          <w:b w:val="0"/>
          <w:bCs/>
          <w:sz w:val="20"/>
          <w:szCs w:val="20"/>
        </w:rPr>
        <w:t xml:space="preserve"> a Dodavatel jednotlivě jako</w:t>
      </w:r>
      <w:r w:rsidR="00865973">
        <w:rPr>
          <w:rStyle w:val="BodytextBold"/>
          <w:rFonts w:cs="Times New Roman"/>
          <w:bCs/>
          <w:sz w:val="20"/>
          <w:szCs w:val="20"/>
        </w:rPr>
        <w:t xml:space="preserve"> „</w:t>
      </w:r>
      <w:r w:rsidR="00CF5E67" w:rsidRPr="0011658D">
        <w:rPr>
          <w:rStyle w:val="BodytextBold"/>
          <w:rFonts w:cs="Times New Roman"/>
          <w:bCs/>
          <w:i/>
          <w:iCs/>
          <w:sz w:val="20"/>
          <w:szCs w:val="20"/>
        </w:rPr>
        <w:t>Účastník</w:t>
      </w:r>
      <w:r w:rsidR="00865973">
        <w:rPr>
          <w:rStyle w:val="BodytextBold"/>
          <w:rFonts w:cs="Times New Roman"/>
          <w:bCs/>
          <w:sz w:val="20"/>
          <w:szCs w:val="20"/>
        </w:rPr>
        <w:t xml:space="preserve">“ </w:t>
      </w:r>
      <w:r w:rsidR="00865973" w:rsidRPr="00865973">
        <w:rPr>
          <w:rStyle w:val="BodytextBold"/>
          <w:rFonts w:cs="Times New Roman"/>
          <w:b w:val="0"/>
          <w:bCs/>
          <w:sz w:val="20"/>
          <w:szCs w:val="20"/>
        </w:rPr>
        <w:t>a společně jako</w:t>
      </w:r>
      <w:r w:rsidR="00865973">
        <w:rPr>
          <w:rStyle w:val="BodytextBold"/>
          <w:rFonts w:cs="Times New Roman"/>
          <w:bCs/>
          <w:sz w:val="20"/>
          <w:szCs w:val="20"/>
        </w:rPr>
        <w:t xml:space="preserve"> „</w:t>
      </w:r>
      <w:r w:rsidR="00CF5E67" w:rsidRPr="0011658D">
        <w:rPr>
          <w:rStyle w:val="BodytextBold"/>
          <w:rFonts w:cs="Times New Roman"/>
          <w:bCs/>
          <w:i/>
          <w:iCs/>
          <w:sz w:val="20"/>
          <w:szCs w:val="20"/>
        </w:rPr>
        <w:t>Účastníci</w:t>
      </w:r>
      <w:r w:rsidRPr="00633274">
        <w:rPr>
          <w:rStyle w:val="BodytextBold"/>
          <w:rFonts w:cs="Times New Roman"/>
          <w:bCs/>
          <w:sz w:val="20"/>
          <w:szCs w:val="20"/>
        </w:rPr>
        <w:t>“</w:t>
      </w:r>
      <w:r w:rsidRPr="0027035D">
        <w:rPr>
          <w:rStyle w:val="BodytextBold"/>
          <w:rFonts w:cs="Times New Roman"/>
          <w:b w:val="0"/>
          <w:bCs/>
          <w:sz w:val="20"/>
          <w:szCs w:val="20"/>
        </w:rPr>
        <w:t>)</w:t>
      </w:r>
    </w:p>
    <w:p w14:paraId="37CC75EE" w14:textId="77777777" w:rsidR="001B1031" w:rsidRPr="00633274" w:rsidRDefault="001B1031" w:rsidP="00B05BDA">
      <w:pPr>
        <w:pStyle w:val="Zkladntext"/>
        <w:shd w:val="clear" w:color="auto" w:fill="auto"/>
        <w:spacing w:after="480" w:line="240" w:lineRule="auto"/>
        <w:ind w:firstLine="0"/>
        <w:rPr>
          <w:rFonts w:cs="Times New Roman"/>
          <w:sz w:val="20"/>
          <w:szCs w:val="20"/>
        </w:rPr>
      </w:pPr>
      <w:r w:rsidRPr="00633274">
        <w:rPr>
          <w:rFonts w:cs="Times New Roman"/>
          <w:sz w:val="20"/>
          <w:szCs w:val="20"/>
        </w:rPr>
        <w:t>uzavřely níže uvedeného dne, měsíce a roku tuto</w:t>
      </w:r>
      <w:r w:rsidR="004063DA">
        <w:rPr>
          <w:rFonts w:cs="Times New Roman"/>
          <w:sz w:val="20"/>
          <w:szCs w:val="20"/>
        </w:rPr>
        <w:t xml:space="preserve"> R</w:t>
      </w:r>
      <w:r w:rsidR="00B16747">
        <w:rPr>
          <w:rFonts w:cs="Times New Roman"/>
          <w:sz w:val="20"/>
          <w:szCs w:val="20"/>
        </w:rPr>
        <w:t>ámcovou</w:t>
      </w:r>
      <w:r w:rsidR="004211A8">
        <w:rPr>
          <w:rFonts w:cs="Times New Roman"/>
          <w:sz w:val="20"/>
          <w:szCs w:val="20"/>
        </w:rPr>
        <w:t xml:space="preserve"> dohodu</w:t>
      </w:r>
      <w:r w:rsidR="002B4604">
        <w:rPr>
          <w:rFonts w:cs="Times New Roman"/>
          <w:sz w:val="20"/>
          <w:szCs w:val="20"/>
        </w:rPr>
        <w:t xml:space="preserve"> v souladu s § 131 a násl. zákona č. 134/201</w:t>
      </w:r>
      <w:r w:rsidRPr="00633274">
        <w:rPr>
          <w:rFonts w:cs="Times New Roman"/>
          <w:sz w:val="20"/>
          <w:szCs w:val="20"/>
        </w:rPr>
        <w:t xml:space="preserve">6 Sb., o </w:t>
      </w:r>
      <w:r w:rsidR="002B4604">
        <w:rPr>
          <w:rFonts w:cs="Times New Roman"/>
          <w:sz w:val="20"/>
          <w:szCs w:val="20"/>
        </w:rPr>
        <w:t>zadávání veřejných zakázek</w:t>
      </w:r>
      <w:r w:rsidRPr="00633274">
        <w:rPr>
          <w:rFonts w:cs="Times New Roman"/>
          <w:sz w:val="20"/>
          <w:szCs w:val="20"/>
        </w:rPr>
        <w:t xml:space="preserve">, v platném znění a </w:t>
      </w:r>
      <w:r w:rsidR="00616AA1" w:rsidRPr="00633274">
        <w:rPr>
          <w:rFonts w:cs="Times New Roman"/>
          <w:sz w:val="20"/>
          <w:szCs w:val="20"/>
        </w:rPr>
        <w:t>v souladu s</w:t>
      </w:r>
      <w:r w:rsidR="004D3A54" w:rsidRPr="00633274">
        <w:rPr>
          <w:rFonts w:cs="Times New Roman"/>
          <w:sz w:val="20"/>
          <w:szCs w:val="20"/>
        </w:rPr>
        <w:t> </w:t>
      </w:r>
      <w:r w:rsidR="00475A56">
        <w:rPr>
          <w:rFonts w:cs="Times New Roman"/>
          <w:sz w:val="20"/>
          <w:szCs w:val="20"/>
        </w:rPr>
        <w:t>§</w:t>
      </w:r>
      <w:r w:rsidR="004D3A54" w:rsidRPr="00633274">
        <w:rPr>
          <w:rFonts w:cs="Times New Roman"/>
          <w:sz w:val="20"/>
          <w:szCs w:val="20"/>
        </w:rPr>
        <w:t xml:space="preserve"> 2079 a</w:t>
      </w:r>
      <w:r w:rsidR="004211A8">
        <w:rPr>
          <w:rFonts w:cs="Times New Roman"/>
          <w:sz w:val="20"/>
          <w:szCs w:val="20"/>
        </w:rPr>
        <w:t xml:space="preserve"> </w:t>
      </w:r>
      <w:r w:rsidR="004D3A54" w:rsidRPr="00633274">
        <w:rPr>
          <w:rFonts w:cs="Times New Roman"/>
          <w:sz w:val="20"/>
          <w:szCs w:val="20"/>
        </w:rPr>
        <w:t>n</w:t>
      </w:r>
      <w:r w:rsidR="004211A8">
        <w:rPr>
          <w:rFonts w:cs="Times New Roman"/>
          <w:sz w:val="20"/>
          <w:szCs w:val="20"/>
        </w:rPr>
        <w:t>ásl</w:t>
      </w:r>
      <w:r w:rsidR="004D3A54" w:rsidRPr="00633274">
        <w:rPr>
          <w:rFonts w:cs="Times New Roman"/>
          <w:sz w:val="20"/>
          <w:szCs w:val="20"/>
        </w:rPr>
        <w:t>.</w:t>
      </w:r>
      <w:r w:rsidR="00616AA1" w:rsidRPr="00633274">
        <w:rPr>
          <w:rFonts w:cs="Times New Roman"/>
          <w:sz w:val="20"/>
          <w:szCs w:val="20"/>
        </w:rPr>
        <w:t xml:space="preserve"> </w:t>
      </w:r>
      <w:r w:rsidRPr="00633274">
        <w:rPr>
          <w:rFonts w:cs="Times New Roman"/>
          <w:sz w:val="20"/>
          <w:szCs w:val="20"/>
        </w:rPr>
        <w:t>zákona č. 89/2012 S</w:t>
      </w:r>
      <w:r w:rsidR="00D95057">
        <w:rPr>
          <w:rFonts w:cs="Times New Roman"/>
          <w:sz w:val="20"/>
          <w:szCs w:val="20"/>
        </w:rPr>
        <w:t xml:space="preserve">b., občanský zákoník, </w:t>
      </w:r>
      <w:r w:rsidR="003E4E3D" w:rsidRPr="00633274">
        <w:rPr>
          <w:rFonts w:cs="Times New Roman"/>
          <w:sz w:val="20"/>
          <w:szCs w:val="20"/>
        </w:rPr>
        <w:t>takto</w:t>
      </w:r>
      <w:r w:rsidRPr="00633274">
        <w:rPr>
          <w:rFonts w:cs="Times New Roman"/>
          <w:sz w:val="20"/>
          <w:szCs w:val="20"/>
        </w:rPr>
        <w:t>:</w:t>
      </w:r>
    </w:p>
    <w:p w14:paraId="39D50154" w14:textId="77777777" w:rsidR="00865973" w:rsidRPr="00962216" w:rsidRDefault="00865973" w:rsidP="00B05BDA">
      <w:pPr>
        <w:pStyle w:val="Zkladntext"/>
        <w:shd w:val="clear" w:color="auto" w:fill="auto"/>
        <w:spacing w:line="240" w:lineRule="auto"/>
        <w:ind w:firstLine="0"/>
        <w:rPr>
          <w:rFonts w:cs="Times New Roman"/>
          <w:b/>
          <w:sz w:val="20"/>
          <w:szCs w:val="20"/>
        </w:rPr>
      </w:pPr>
      <w:r w:rsidRPr="00962216">
        <w:rPr>
          <w:rFonts w:cs="Times New Roman"/>
          <w:b/>
          <w:sz w:val="20"/>
          <w:szCs w:val="20"/>
        </w:rPr>
        <w:t>Preambule</w:t>
      </w:r>
    </w:p>
    <w:p w14:paraId="3BA0D380" w14:textId="77777777" w:rsidR="00865973" w:rsidRPr="00382848" w:rsidRDefault="00A46314" w:rsidP="00742C48">
      <w:pPr>
        <w:pStyle w:val="Zkladntext"/>
        <w:shd w:val="clear" w:color="auto" w:fill="auto"/>
        <w:spacing w:after="120" w:line="240" w:lineRule="auto"/>
        <w:ind w:firstLine="0"/>
        <w:jc w:val="both"/>
        <w:rPr>
          <w:sz w:val="20"/>
        </w:rPr>
      </w:pPr>
      <w:r w:rsidRPr="00A919D5">
        <w:rPr>
          <w:sz w:val="20"/>
        </w:rPr>
        <w:t>Centrální zadavatel</w:t>
      </w:r>
      <w:r w:rsidR="0005277B" w:rsidRPr="00A919D5">
        <w:rPr>
          <w:sz w:val="20"/>
        </w:rPr>
        <w:t xml:space="preserve"> </w:t>
      </w:r>
      <w:r w:rsidR="00865973" w:rsidRPr="00A919D5">
        <w:rPr>
          <w:sz w:val="20"/>
        </w:rPr>
        <w:t>uza</w:t>
      </w:r>
      <w:r w:rsidR="00F3776E" w:rsidRPr="00A919D5">
        <w:rPr>
          <w:sz w:val="20"/>
        </w:rPr>
        <w:t xml:space="preserve">vřel s </w:t>
      </w:r>
      <w:r w:rsidR="00170E2D" w:rsidRPr="00A919D5">
        <w:rPr>
          <w:sz w:val="20"/>
        </w:rPr>
        <w:t>fakultami a příslušnými součástmi</w:t>
      </w:r>
      <w:r w:rsidR="0064462E" w:rsidRPr="00A919D5">
        <w:rPr>
          <w:sz w:val="20"/>
        </w:rPr>
        <w:t xml:space="preserve"> </w:t>
      </w:r>
      <w:r w:rsidR="00A919D5" w:rsidRPr="00A919D5">
        <w:rPr>
          <w:sz w:val="20"/>
        </w:rPr>
        <w:t>Univerzity Karlovy</w:t>
      </w:r>
      <w:r w:rsidR="00741DE7" w:rsidRPr="00A919D5">
        <w:rPr>
          <w:sz w:val="20"/>
        </w:rPr>
        <w:t xml:space="preserve"> (</w:t>
      </w:r>
      <w:r w:rsidR="006618C1" w:rsidRPr="00A919D5">
        <w:rPr>
          <w:sz w:val="20"/>
        </w:rPr>
        <w:t>dále jen</w:t>
      </w:r>
      <w:r w:rsidR="00741DE7" w:rsidRPr="00A919D5">
        <w:rPr>
          <w:sz w:val="20"/>
        </w:rPr>
        <w:t xml:space="preserve"> </w:t>
      </w:r>
      <w:r w:rsidR="0002676E">
        <w:rPr>
          <w:b/>
          <w:sz w:val="20"/>
        </w:rPr>
        <w:t>„</w:t>
      </w:r>
      <w:r w:rsidR="0064462E" w:rsidRPr="0011658D">
        <w:rPr>
          <w:b/>
          <w:i/>
          <w:iCs/>
          <w:sz w:val="20"/>
        </w:rPr>
        <w:t>Pověřující zadavatelé</w:t>
      </w:r>
      <w:r w:rsidR="005A7BAC" w:rsidRPr="00A919D5">
        <w:rPr>
          <w:b/>
          <w:sz w:val="20"/>
        </w:rPr>
        <w:t>“</w:t>
      </w:r>
      <w:r w:rsidR="00741DE7" w:rsidRPr="00A919D5">
        <w:rPr>
          <w:b/>
          <w:sz w:val="20"/>
        </w:rPr>
        <w:t xml:space="preserve"> </w:t>
      </w:r>
      <w:r w:rsidR="00741DE7" w:rsidRPr="00A919D5">
        <w:rPr>
          <w:sz w:val="20"/>
        </w:rPr>
        <w:t>a společně</w:t>
      </w:r>
      <w:r w:rsidR="006618C1" w:rsidRPr="00A919D5">
        <w:rPr>
          <w:sz w:val="20"/>
        </w:rPr>
        <w:t xml:space="preserve"> s Centrálním zadavatelem</w:t>
      </w:r>
      <w:r w:rsidR="00741DE7" w:rsidRPr="00A919D5">
        <w:rPr>
          <w:sz w:val="20"/>
        </w:rPr>
        <w:t xml:space="preserve"> jako</w:t>
      </w:r>
      <w:r w:rsidR="00741DE7" w:rsidRPr="00A919D5">
        <w:rPr>
          <w:b/>
          <w:sz w:val="20"/>
        </w:rPr>
        <w:t xml:space="preserve"> </w:t>
      </w:r>
      <w:r w:rsidR="001827C9">
        <w:rPr>
          <w:b/>
          <w:sz w:val="20"/>
        </w:rPr>
        <w:t>„</w:t>
      </w:r>
      <w:r w:rsidR="00741DE7" w:rsidRPr="0011658D">
        <w:rPr>
          <w:b/>
          <w:i/>
          <w:iCs/>
          <w:sz w:val="20"/>
        </w:rPr>
        <w:t>Objednatel</w:t>
      </w:r>
      <w:r w:rsidR="00741DE7" w:rsidRPr="00A919D5">
        <w:rPr>
          <w:b/>
          <w:sz w:val="20"/>
        </w:rPr>
        <w:t>“</w:t>
      </w:r>
      <w:r w:rsidR="005A7BAC" w:rsidRPr="0027035D">
        <w:rPr>
          <w:sz w:val="20"/>
        </w:rPr>
        <w:t>)</w:t>
      </w:r>
      <w:r w:rsidR="005A7BAC" w:rsidRPr="00A919D5">
        <w:rPr>
          <w:b/>
          <w:sz w:val="20"/>
        </w:rPr>
        <w:t xml:space="preserve"> </w:t>
      </w:r>
      <w:r w:rsidR="00865973" w:rsidRPr="00A919D5">
        <w:rPr>
          <w:sz w:val="20"/>
        </w:rPr>
        <w:t>smlouvu o centralizovaném zadávání</w:t>
      </w:r>
      <w:r w:rsidR="00865973" w:rsidRPr="00A919D5">
        <w:rPr>
          <w:sz w:val="22"/>
        </w:rPr>
        <w:t>.</w:t>
      </w:r>
      <w:r w:rsidR="00382848" w:rsidRPr="00A919D5">
        <w:rPr>
          <w:sz w:val="22"/>
        </w:rPr>
        <w:t xml:space="preserve"> </w:t>
      </w:r>
      <w:r w:rsidR="00382848" w:rsidRPr="00A919D5">
        <w:rPr>
          <w:sz w:val="20"/>
        </w:rPr>
        <w:t>Seznam Pověřujících zadavatelů</w:t>
      </w:r>
      <w:r w:rsidR="00C86C42">
        <w:rPr>
          <w:sz w:val="20"/>
        </w:rPr>
        <w:t xml:space="preserve"> (dále jen „</w:t>
      </w:r>
      <w:r w:rsidR="00C86C42" w:rsidRPr="0011658D">
        <w:rPr>
          <w:b/>
          <w:i/>
          <w:iCs/>
          <w:sz w:val="20"/>
        </w:rPr>
        <w:t>Seznam</w:t>
      </w:r>
      <w:r w:rsidR="00C86C42">
        <w:rPr>
          <w:sz w:val="20"/>
        </w:rPr>
        <w:t>“)</w:t>
      </w:r>
      <w:r w:rsidR="004063DA">
        <w:rPr>
          <w:sz w:val="20"/>
        </w:rPr>
        <w:t xml:space="preserve"> je uveden v příloze č. 2 této R</w:t>
      </w:r>
      <w:r w:rsidR="00382848" w:rsidRPr="00A919D5">
        <w:rPr>
          <w:sz w:val="20"/>
        </w:rPr>
        <w:t>ámcové dohody</w:t>
      </w:r>
      <w:r w:rsidR="00C86C42">
        <w:rPr>
          <w:sz w:val="20"/>
        </w:rPr>
        <w:t xml:space="preserve">. Seznam může být ze strany Centrálního zadavatele </w:t>
      </w:r>
      <w:r w:rsidR="004063DA">
        <w:rPr>
          <w:sz w:val="20"/>
        </w:rPr>
        <w:t>kdykoli po dobu účinnosti této R</w:t>
      </w:r>
      <w:r w:rsidR="00C86C42">
        <w:rPr>
          <w:sz w:val="20"/>
        </w:rPr>
        <w:t>ámcové dohody jednostranně upraven s tím, že změna vůči Dodavateli je účinná okamžikem doručení, pokud nebude uvedeno jinak</w:t>
      </w:r>
      <w:r w:rsidR="00FD0C65">
        <w:rPr>
          <w:sz w:val="20"/>
        </w:rPr>
        <w:t>.</w:t>
      </w:r>
    </w:p>
    <w:p w14:paraId="23DEA321" w14:textId="77777777" w:rsidR="00865973" w:rsidRDefault="004063DA" w:rsidP="00742C48">
      <w:pPr>
        <w:spacing w:after="120"/>
        <w:jc w:val="both"/>
        <w:rPr>
          <w:rFonts w:ascii="Times New Roman" w:hAnsi="Times New Roman" w:cs="Times New Roman"/>
          <w:sz w:val="20"/>
        </w:rPr>
      </w:pPr>
      <w:r>
        <w:rPr>
          <w:rFonts w:ascii="Times New Roman" w:hAnsi="Times New Roman" w:cs="Times New Roman"/>
          <w:sz w:val="20"/>
        </w:rPr>
        <w:t>Dodavatel je podpisem této R</w:t>
      </w:r>
      <w:r w:rsidR="00E7788E" w:rsidRPr="00DE2E3C">
        <w:rPr>
          <w:rFonts w:ascii="Times New Roman" w:hAnsi="Times New Roman" w:cs="Times New Roman"/>
          <w:sz w:val="20"/>
        </w:rPr>
        <w:t>ámcové dohody</w:t>
      </w:r>
      <w:r w:rsidR="00865973" w:rsidRPr="00DE2E3C">
        <w:rPr>
          <w:rFonts w:ascii="Times New Roman" w:hAnsi="Times New Roman" w:cs="Times New Roman"/>
          <w:sz w:val="20"/>
        </w:rPr>
        <w:t xml:space="preserve"> srozuměn s tím, že prováděcí smlouvy</w:t>
      </w:r>
      <w:r w:rsidR="00B553E0">
        <w:rPr>
          <w:rFonts w:ascii="Times New Roman" w:hAnsi="Times New Roman" w:cs="Times New Roman"/>
          <w:sz w:val="20"/>
        </w:rPr>
        <w:t xml:space="preserve"> (dále jen „</w:t>
      </w:r>
      <w:r w:rsidR="00671CE1" w:rsidRPr="0011658D">
        <w:rPr>
          <w:rFonts w:ascii="Times New Roman" w:hAnsi="Times New Roman" w:cs="Times New Roman"/>
          <w:b/>
          <w:i/>
          <w:iCs/>
          <w:sz w:val="20"/>
        </w:rPr>
        <w:t>O</w:t>
      </w:r>
      <w:r w:rsidR="00B553E0" w:rsidRPr="0011658D">
        <w:rPr>
          <w:rFonts w:ascii="Times New Roman" w:hAnsi="Times New Roman" w:cs="Times New Roman"/>
          <w:b/>
          <w:i/>
          <w:iCs/>
          <w:sz w:val="20"/>
        </w:rPr>
        <w:t>bjednávky</w:t>
      </w:r>
      <w:r w:rsidR="00B553E0">
        <w:rPr>
          <w:rFonts w:ascii="Times New Roman" w:hAnsi="Times New Roman" w:cs="Times New Roman"/>
          <w:sz w:val="20"/>
        </w:rPr>
        <w:t>“)</w:t>
      </w:r>
      <w:r w:rsidR="00DE2E3C" w:rsidRPr="00DE2E3C">
        <w:rPr>
          <w:rFonts w:ascii="Times New Roman" w:hAnsi="Times New Roman" w:cs="Times New Roman"/>
          <w:sz w:val="20"/>
        </w:rPr>
        <w:t xml:space="preserve"> uzavírá</w:t>
      </w:r>
      <w:r w:rsidR="002832F0" w:rsidRPr="00DE2E3C">
        <w:rPr>
          <w:rFonts w:ascii="Times New Roman" w:hAnsi="Times New Roman" w:cs="Times New Roman"/>
          <w:sz w:val="20"/>
        </w:rPr>
        <w:t xml:space="preserve"> jak Centrální zadavatel, tak</w:t>
      </w:r>
      <w:r w:rsidR="0064462E" w:rsidRPr="00DE2E3C">
        <w:rPr>
          <w:rFonts w:ascii="Times New Roman" w:hAnsi="Times New Roman" w:cs="Times New Roman"/>
          <w:sz w:val="20"/>
        </w:rPr>
        <w:t xml:space="preserve"> P</w:t>
      </w:r>
      <w:r w:rsidR="00865973" w:rsidRPr="00DE2E3C">
        <w:rPr>
          <w:rFonts w:ascii="Times New Roman" w:hAnsi="Times New Roman" w:cs="Times New Roman"/>
          <w:sz w:val="20"/>
        </w:rPr>
        <w:t>ověřující zadavatelé.</w:t>
      </w:r>
    </w:p>
    <w:p w14:paraId="2F24E35C" w14:textId="77777777" w:rsidR="00865973" w:rsidRDefault="00E7788E" w:rsidP="00742C48">
      <w:pPr>
        <w:spacing w:after="120"/>
        <w:jc w:val="both"/>
        <w:rPr>
          <w:rStyle w:val="CZervenChar"/>
          <w:rFonts w:ascii="Times New Roman" w:hAnsi="Times New Roman" w:cs="Times New Roman"/>
          <w:i w:val="0"/>
          <w:color w:val="auto"/>
          <w:sz w:val="20"/>
        </w:rPr>
      </w:pPr>
      <w:r>
        <w:rPr>
          <w:rFonts w:ascii="Times New Roman" w:hAnsi="Times New Roman" w:cs="Times New Roman"/>
          <w:sz w:val="20"/>
        </w:rPr>
        <w:t xml:space="preserve">Tato </w:t>
      </w:r>
      <w:r w:rsidR="004063DA">
        <w:rPr>
          <w:rFonts w:ascii="Times New Roman" w:hAnsi="Times New Roman" w:cs="Times New Roman"/>
          <w:sz w:val="20"/>
        </w:rPr>
        <w:t>R</w:t>
      </w:r>
      <w:r>
        <w:rPr>
          <w:rFonts w:ascii="Times New Roman" w:hAnsi="Times New Roman" w:cs="Times New Roman"/>
          <w:sz w:val="20"/>
        </w:rPr>
        <w:t>ámcová dohoda</w:t>
      </w:r>
      <w:r w:rsidR="00865973" w:rsidRPr="00865973">
        <w:rPr>
          <w:rFonts w:ascii="Times New Roman" w:hAnsi="Times New Roman" w:cs="Times New Roman"/>
          <w:sz w:val="20"/>
        </w:rPr>
        <w:t xml:space="preserve"> je uzavřena </w:t>
      </w:r>
      <w:r w:rsidR="007958A3" w:rsidRPr="00865973">
        <w:rPr>
          <w:rFonts w:ascii="Times New Roman" w:hAnsi="Times New Roman" w:cs="Times New Roman"/>
          <w:sz w:val="20"/>
        </w:rPr>
        <w:t xml:space="preserve">s 1 </w:t>
      </w:r>
      <w:r w:rsidR="007958A3">
        <w:rPr>
          <w:rFonts w:ascii="Times New Roman" w:hAnsi="Times New Roman" w:cs="Times New Roman"/>
          <w:sz w:val="20"/>
        </w:rPr>
        <w:t xml:space="preserve">(jedním) </w:t>
      </w:r>
      <w:r w:rsidR="00562044">
        <w:rPr>
          <w:rStyle w:val="CZervenChar"/>
          <w:rFonts w:ascii="Times New Roman" w:hAnsi="Times New Roman" w:cs="Times New Roman"/>
          <w:i w:val="0"/>
          <w:color w:val="auto"/>
          <w:sz w:val="20"/>
        </w:rPr>
        <w:t>D</w:t>
      </w:r>
      <w:r w:rsidR="007958A3" w:rsidRPr="00865973">
        <w:rPr>
          <w:rStyle w:val="CZervenChar"/>
          <w:rFonts w:ascii="Times New Roman" w:hAnsi="Times New Roman" w:cs="Times New Roman"/>
          <w:i w:val="0"/>
          <w:color w:val="auto"/>
          <w:sz w:val="20"/>
        </w:rPr>
        <w:t>odavatelem</w:t>
      </w:r>
      <w:r w:rsidR="007958A3" w:rsidRPr="00865973">
        <w:rPr>
          <w:rFonts w:ascii="Times New Roman" w:hAnsi="Times New Roman" w:cs="Times New Roman"/>
          <w:sz w:val="20"/>
        </w:rPr>
        <w:t xml:space="preserve"> </w:t>
      </w:r>
      <w:r w:rsidR="00865973" w:rsidRPr="00865973">
        <w:rPr>
          <w:rFonts w:ascii="Times New Roman" w:hAnsi="Times New Roman" w:cs="Times New Roman"/>
          <w:sz w:val="20"/>
        </w:rPr>
        <w:t xml:space="preserve">na základě </w:t>
      </w:r>
      <w:r>
        <w:rPr>
          <w:rFonts w:ascii="Times New Roman" w:hAnsi="Times New Roman" w:cs="Times New Roman"/>
          <w:sz w:val="20"/>
        </w:rPr>
        <w:t xml:space="preserve">výsledku </w:t>
      </w:r>
      <w:r w:rsidR="006D4C1A">
        <w:rPr>
          <w:rFonts w:ascii="Times New Roman" w:hAnsi="Times New Roman" w:cs="Times New Roman"/>
          <w:sz w:val="20"/>
        </w:rPr>
        <w:t>výběrového</w:t>
      </w:r>
      <w:r w:rsidR="00865973" w:rsidRPr="00865973">
        <w:rPr>
          <w:rFonts w:ascii="Times New Roman" w:hAnsi="Times New Roman" w:cs="Times New Roman"/>
          <w:sz w:val="20"/>
        </w:rPr>
        <w:t xml:space="preserve"> řízení</w:t>
      </w:r>
      <w:r w:rsidR="00865973">
        <w:rPr>
          <w:rStyle w:val="CZervenChar"/>
          <w:rFonts w:ascii="Times New Roman" w:hAnsi="Times New Roman" w:cs="Times New Roman"/>
          <w:i w:val="0"/>
          <w:color w:val="auto"/>
          <w:sz w:val="20"/>
        </w:rPr>
        <w:t>.</w:t>
      </w:r>
    </w:p>
    <w:p w14:paraId="35330701" w14:textId="77777777" w:rsidR="00865973" w:rsidRPr="005C692D" w:rsidRDefault="004063DA" w:rsidP="00742C48">
      <w:pPr>
        <w:spacing w:after="120"/>
        <w:jc w:val="both"/>
        <w:rPr>
          <w:rStyle w:val="CZervenChar"/>
          <w:rFonts w:ascii="Times New Roman" w:eastAsia="Arial Unicode MS" w:hAnsi="Times New Roman" w:cs="Times New Roman"/>
          <w:i w:val="0"/>
          <w:color w:val="000000"/>
          <w:sz w:val="16"/>
        </w:rPr>
      </w:pPr>
      <w:r>
        <w:rPr>
          <w:rFonts w:ascii="Times New Roman" w:hAnsi="Times New Roman" w:cs="Times New Roman"/>
          <w:sz w:val="20"/>
        </w:rPr>
        <w:t>Tato R</w:t>
      </w:r>
      <w:r w:rsidR="00E7788E">
        <w:rPr>
          <w:rFonts w:ascii="Times New Roman" w:hAnsi="Times New Roman" w:cs="Times New Roman"/>
          <w:sz w:val="20"/>
        </w:rPr>
        <w:t>ámcová dohoda</w:t>
      </w:r>
      <w:r w:rsidR="00865973" w:rsidRPr="00865973">
        <w:rPr>
          <w:rFonts w:ascii="Times New Roman" w:hAnsi="Times New Roman" w:cs="Times New Roman"/>
          <w:sz w:val="20"/>
        </w:rPr>
        <w:t xml:space="preserve"> vymezuje podmínky týkající se </w:t>
      </w:r>
      <w:r w:rsidR="00865973" w:rsidRPr="00865973">
        <w:rPr>
          <w:rFonts w:ascii="Times New Roman" w:hAnsi="Times New Roman" w:cs="Times New Roman"/>
          <w:bCs/>
          <w:sz w:val="20"/>
        </w:rPr>
        <w:t>dílčích</w:t>
      </w:r>
      <w:r w:rsidR="00865973" w:rsidRPr="00865973">
        <w:rPr>
          <w:rFonts w:ascii="Times New Roman" w:hAnsi="Times New Roman" w:cs="Times New Roman"/>
          <w:sz w:val="20"/>
        </w:rPr>
        <w:t xml:space="preserve"> veřejných zakázek na pořízení opakujícíc</w:t>
      </w:r>
      <w:r w:rsidR="005C692D">
        <w:rPr>
          <w:rFonts w:ascii="Times New Roman" w:hAnsi="Times New Roman" w:cs="Times New Roman"/>
          <w:sz w:val="20"/>
        </w:rPr>
        <w:t>h se dodávek.</w:t>
      </w:r>
    </w:p>
    <w:p w14:paraId="01A08F41" w14:textId="77777777" w:rsidR="00865973" w:rsidRPr="0029106E" w:rsidRDefault="00865973" w:rsidP="0029106E">
      <w:pPr>
        <w:pStyle w:val="Zkladntext"/>
        <w:shd w:val="clear" w:color="auto" w:fill="auto"/>
        <w:tabs>
          <w:tab w:val="left" w:pos="1560"/>
        </w:tabs>
        <w:spacing w:after="0" w:line="240" w:lineRule="auto"/>
        <w:ind w:left="709" w:right="23" w:firstLine="0"/>
        <w:jc w:val="both"/>
        <w:rPr>
          <w:rFonts w:cs="Times New Roman"/>
          <w:sz w:val="20"/>
          <w:szCs w:val="20"/>
        </w:rPr>
      </w:pPr>
    </w:p>
    <w:p w14:paraId="07A45495" w14:textId="77777777" w:rsidR="00865973" w:rsidRPr="00865973" w:rsidRDefault="00865973" w:rsidP="00865973">
      <w:pPr>
        <w:pStyle w:val="Zkladntext"/>
        <w:shd w:val="clear" w:color="auto" w:fill="auto"/>
        <w:spacing w:after="0" w:line="240" w:lineRule="auto"/>
        <w:ind w:firstLine="0"/>
        <w:jc w:val="both"/>
        <w:rPr>
          <w:rFonts w:cs="Times New Roman"/>
          <w:sz w:val="18"/>
          <w:szCs w:val="20"/>
        </w:rPr>
      </w:pPr>
    </w:p>
    <w:p w14:paraId="464D92CD" w14:textId="77777777" w:rsidR="001B1031" w:rsidRPr="00633274" w:rsidRDefault="001B1031" w:rsidP="00742C48">
      <w:pPr>
        <w:pStyle w:val="Heading40"/>
        <w:keepNext/>
        <w:keepLines/>
        <w:numPr>
          <w:ilvl w:val="0"/>
          <w:numId w:val="1"/>
        </w:numPr>
        <w:shd w:val="clear" w:color="auto" w:fill="auto"/>
        <w:spacing w:before="0" w:after="240" w:line="240" w:lineRule="auto"/>
        <w:ind w:left="284" w:hanging="244"/>
        <w:jc w:val="center"/>
        <w:rPr>
          <w:rFonts w:cs="Times New Roman"/>
          <w:sz w:val="20"/>
          <w:szCs w:val="20"/>
        </w:rPr>
      </w:pPr>
      <w:bookmarkStart w:id="1" w:name="bookmark2"/>
      <w:r w:rsidRPr="00633274">
        <w:rPr>
          <w:rFonts w:cs="Times New Roman"/>
          <w:sz w:val="20"/>
          <w:szCs w:val="20"/>
        </w:rPr>
        <w:lastRenderedPageBreak/>
        <w:t xml:space="preserve">Předmět </w:t>
      </w:r>
      <w:bookmarkEnd w:id="1"/>
      <w:r w:rsidR="004063DA">
        <w:rPr>
          <w:rFonts w:cs="Times New Roman"/>
          <w:sz w:val="20"/>
          <w:szCs w:val="20"/>
        </w:rPr>
        <w:t>R</w:t>
      </w:r>
      <w:r w:rsidR="00A32742">
        <w:rPr>
          <w:rFonts w:cs="Times New Roman"/>
          <w:sz w:val="20"/>
          <w:szCs w:val="20"/>
        </w:rPr>
        <w:t>ámcové dohody</w:t>
      </w:r>
    </w:p>
    <w:p w14:paraId="29058A12" w14:textId="77777777" w:rsidR="00DE3348" w:rsidRDefault="001B1031" w:rsidP="00E24347">
      <w:pPr>
        <w:pStyle w:val="Zkladntext"/>
        <w:numPr>
          <w:ilvl w:val="1"/>
          <w:numId w:val="2"/>
        </w:numPr>
        <w:shd w:val="clear" w:color="auto" w:fill="auto"/>
        <w:tabs>
          <w:tab w:val="left" w:pos="709"/>
        </w:tabs>
        <w:spacing w:after="120" w:line="276" w:lineRule="auto"/>
        <w:ind w:left="709" w:hanging="709"/>
        <w:jc w:val="both"/>
        <w:rPr>
          <w:rFonts w:cs="Times New Roman"/>
          <w:sz w:val="20"/>
          <w:szCs w:val="20"/>
        </w:rPr>
      </w:pPr>
      <w:r w:rsidRPr="00633274">
        <w:rPr>
          <w:rFonts w:cs="Times New Roman"/>
          <w:sz w:val="20"/>
          <w:szCs w:val="20"/>
        </w:rPr>
        <w:t xml:space="preserve">Předmětem této </w:t>
      </w:r>
      <w:r w:rsidR="004063DA">
        <w:rPr>
          <w:rFonts w:cs="Times New Roman"/>
          <w:sz w:val="20"/>
          <w:szCs w:val="20"/>
        </w:rPr>
        <w:t>R</w:t>
      </w:r>
      <w:r w:rsidR="00A32742">
        <w:rPr>
          <w:rFonts w:cs="Times New Roman"/>
          <w:sz w:val="20"/>
          <w:szCs w:val="20"/>
        </w:rPr>
        <w:t>ámcové dohody</w:t>
      </w:r>
      <w:r w:rsidR="00561DB2" w:rsidRPr="00633274">
        <w:rPr>
          <w:rFonts w:cs="Times New Roman"/>
          <w:sz w:val="20"/>
          <w:szCs w:val="20"/>
        </w:rPr>
        <w:t xml:space="preserve"> jsou dodávky </w:t>
      </w:r>
      <w:r w:rsidR="00773F52">
        <w:rPr>
          <w:rFonts w:cs="Times New Roman"/>
          <w:sz w:val="20"/>
          <w:szCs w:val="20"/>
        </w:rPr>
        <w:t>xerografického papíru</w:t>
      </w:r>
      <w:r w:rsidR="00716295">
        <w:rPr>
          <w:rFonts w:cs="Times New Roman"/>
          <w:sz w:val="20"/>
          <w:szCs w:val="20"/>
        </w:rPr>
        <w:t xml:space="preserve"> </w:t>
      </w:r>
      <w:r w:rsidR="00557B9C" w:rsidRPr="00633274">
        <w:rPr>
          <w:rFonts w:cs="Times New Roman"/>
          <w:sz w:val="20"/>
          <w:szCs w:val="20"/>
        </w:rPr>
        <w:t>(dále také „</w:t>
      </w:r>
      <w:r w:rsidR="00557B9C" w:rsidRPr="0011658D">
        <w:rPr>
          <w:rFonts w:cs="Times New Roman"/>
          <w:b/>
          <w:i/>
          <w:iCs/>
          <w:sz w:val="20"/>
          <w:szCs w:val="20"/>
        </w:rPr>
        <w:t>dodávka</w:t>
      </w:r>
      <w:r w:rsidR="00216BAA" w:rsidRPr="0011658D">
        <w:rPr>
          <w:rFonts w:cs="Times New Roman"/>
          <w:b/>
          <w:i/>
          <w:iCs/>
          <w:sz w:val="20"/>
          <w:szCs w:val="20"/>
        </w:rPr>
        <w:t xml:space="preserve"> zboží</w:t>
      </w:r>
      <w:r w:rsidR="00557B9C" w:rsidRPr="00633274">
        <w:rPr>
          <w:rFonts w:cs="Times New Roman"/>
          <w:sz w:val="20"/>
          <w:szCs w:val="20"/>
        </w:rPr>
        <w:t>“</w:t>
      </w:r>
      <w:r w:rsidR="004C1C47" w:rsidRPr="00633274">
        <w:rPr>
          <w:rFonts w:cs="Times New Roman"/>
          <w:sz w:val="20"/>
          <w:szCs w:val="20"/>
        </w:rPr>
        <w:t xml:space="preserve"> nebo „</w:t>
      </w:r>
      <w:r w:rsidR="004C1C47" w:rsidRPr="0011658D">
        <w:rPr>
          <w:rFonts w:cs="Times New Roman"/>
          <w:b/>
          <w:i/>
          <w:iCs/>
          <w:sz w:val="20"/>
          <w:szCs w:val="20"/>
        </w:rPr>
        <w:t>plnění</w:t>
      </w:r>
      <w:r w:rsidR="004C1C47" w:rsidRPr="00633274">
        <w:rPr>
          <w:rFonts w:cs="Times New Roman"/>
          <w:sz w:val="20"/>
          <w:szCs w:val="20"/>
        </w:rPr>
        <w:t>“</w:t>
      </w:r>
      <w:r w:rsidR="00467205">
        <w:rPr>
          <w:rFonts w:cs="Times New Roman"/>
          <w:sz w:val="20"/>
          <w:szCs w:val="20"/>
        </w:rPr>
        <w:t>) roz</w:t>
      </w:r>
      <w:r w:rsidR="00366453">
        <w:rPr>
          <w:rFonts w:cs="Times New Roman"/>
          <w:sz w:val="20"/>
          <w:szCs w:val="20"/>
        </w:rPr>
        <w:t>dělené do následujících položek</w:t>
      </w:r>
      <w:r w:rsidR="00E24347">
        <w:rPr>
          <w:rFonts w:cs="Times New Roman"/>
          <w:sz w:val="20"/>
          <w:szCs w:val="20"/>
        </w:rPr>
        <w:t>:</w:t>
      </w:r>
    </w:p>
    <w:p w14:paraId="548E8A30" w14:textId="77777777" w:rsidR="00467205" w:rsidRDefault="00773F52" w:rsidP="00E24347">
      <w:pPr>
        <w:pStyle w:val="Zkladntext"/>
        <w:numPr>
          <w:ilvl w:val="0"/>
          <w:numId w:val="37"/>
        </w:numPr>
        <w:shd w:val="clear" w:color="auto" w:fill="auto"/>
        <w:tabs>
          <w:tab w:val="left" w:pos="709"/>
        </w:tabs>
        <w:spacing w:after="120" w:line="276" w:lineRule="auto"/>
        <w:jc w:val="both"/>
        <w:rPr>
          <w:rFonts w:cs="Times New Roman"/>
          <w:sz w:val="20"/>
          <w:szCs w:val="20"/>
        </w:rPr>
      </w:pPr>
      <w:r>
        <w:rPr>
          <w:rFonts w:cs="Times New Roman"/>
          <w:sz w:val="20"/>
          <w:szCs w:val="20"/>
        </w:rPr>
        <w:t>xerografický papír kvality A</w:t>
      </w:r>
    </w:p>
    <w:p w14:paraId="7B582F5F" w14:textId="77777777" w:rsidR="00773F52" w:rsidRDefault="00773F52" w:rsidP="00E24347">
      <w:pPr>
        <w:pStyle w:val="Zkladntext"/>
        <w:numPr>
          <w:ilvl w:val="0"/>
          <w:numId w:val="37"/>
        </w:numPr>
        <w:shd w:val="clear" w:color="auto" w:fill="auto"/>
        <w:tabs>
          <w:tab w:val="left" w:pos="709"/>
        </w:tabs>
        <w:spacing w:after="120" w:line="276" w:lineRule="auto"/>
        <w:jc w:val="both"/>
        <w:rPr>
          <w:rFonts w:cs="Times New Roman"/>
          <w:sz w:val="20"/>
          <w:szCs w:val="20"/>
        </w:rPr>
      </w:pPr>
      <w:r>
        <w:rPr>
          <w:rFonts w:cs="Times New Roman"/>
          <w:sz w:val="20"/>
          <w:szCs w:val="20"/>
        </w:rPr>
        <w:t>xerografický papír kvality B</w:t>
      </w:r>
    </w:p>
    <w:p w14:paraId="011E4AD9" w14:textId="77777777" w:rsidR="00773F52" w:rsidRDefault="00773F52" w:rsidP="00E24347">
      <w:pPr>
        <w:pStyle w:val="Zkladntext"/>
        <w:numPr>
          <w:ilvl w:val="0"/>
          <w:numId w:val="37"/>
        </w:numPr>
        <w:shd w:val="clear" w:color="auto" w:fill="auto"/>
        <w:tabs>
          <w:tab w:val="left" w:pos="709"/>
        </w:tabs>
        <w:spacing w:after="120" w:line="276" w:lineRule="auto"/>
        <w:jc w:val="both"/>
        <w:rPr>
          <w:rFonts w:cs="Times New Roman"/>
          <w:sz w:val="20"/>
          <w:szCs w:val="20"/>
        </w:rPr>
      </w:pPr>
      <w:r>
        <w:rPr>
          <w:rFonts w:cs="Times New Roman"/>
          <w:sz w:val="20"/>
          <w:szCs w:val="20"/>
        </w:rPr>
        <w:t>xerografický papír kvality C</w:t>
      </w:r>
    </w:p>
    <w:p w14:paraId="022A19B6" w14:textId="77777777" w:rsidR="00E24347" w:rsidRPr="00773F52" w:rsidRDefault="00E24347" w:rsidP="00E24347">
      <w:pPr>
        <w:pStyle w:val="Zkladntext"/>
        <w:numPr>
          <w:ilvl w:val="0"/>
          <w:numId w:val="37"/>
        </w:numPr>
        <w:shd w:val="clear" w:color="auto" w:fill="auto"/>
        <w:tabs>
          <w:tab w:val="left" w:pos="709"/>
        </w:tabs>
        <w:spacing w:after="120" w:line="276" w:lineRule="auto"/>
        <w:jc w:val="both"/>
        <w:rPr>
          <w:rFonts w:cs="Times New Roman"/>
          <w:sz w:val="20"/>
          <w:szCs w:val="20"/>
        </w:rPr>
      </w:pPr>
      <w:r>
        <w:rPr>
          <w:rFonts w:cs="Times New Roman"/>
          <w:sz w:val="20"/>
          <w:szCs w:val="20"/>
        </w:rPr>
        <w:t>100% recyklovaný papír</w:t>
      </w:r>
    </w:p>
    <w:p w14:paraId="24291B69" w14:textId="77777777" w:rsidR="008A37E8" w:rsidRDefault="00DE3348" w:rsidP="00E24347">
      <w:pPr>
        <w:pStyle w:val="Zkladntext"/>
        <w:shd w:val="clear" w:color="auto" w:fill="auto"/>
        <w:tabs>
          <w:tab w:val="left" w:pos="709"/>
        </w:tabs>
        <w:spacing w:after="120" w:line="288" w:lineRule="auto"/>
        <w:ind w:firstLine="0"/>
        <w:jc w:val="both"/>
        <w:rPr>
          <w:rFonts w:cs="Times New Roman"/>
          <w:sz w:val="20"/>
          <w:szCs w:val="20"/>
        </w:rPr>
      </w:pPr>
      <w:r>
        <w:rPr>
          <w:rFonts w:cs="Times New Roman"/>
          <w:sz w:val="20"/>
          <w:szCs w:val="20"/>
        </w:rPr>
        <w:tab/>
      </w:r>
      <w:r w:rsidR="00AF0540">
        <w:rPr>
          <w:rFonts w:cs="Times New Roman"/>
          <w:sz w:val="20"/>
          <w:szCs w:val="20"/>
        </w:rPr>
        <w:t>specifikovaných</w:t>
      </w:r>
      <w:r w:rsidR="008A37E8" w:rsidRPr="00DE3348">
        <w:rPr>
          <w:rFonts w:cs="Times New Roman"/>
          <w:sz w:val="20"/>
          <w:szCs w:val="20"/>
        </w:rPr>
        <w:t xml:space="preserve"> </w:t>
      </w:r>
      <w:r w:rsidR="001B1031" w:rsidRPr="00DE3348">
        <w:rPr>
          <w:rFonts w:cs="Times New Roman"/>
          <w:sz w:val="20"/>
          <w:szCs w:val="20"/>
        </w:rPr>
        <w:t>v</w:t>
      </w:r>
      <w:r w:rsidR="004736D0" w:rsidRPr="00DE3348">
        <w:rPr>
          <w:rFonts w:cs="Times New Roman"/>
          <w:sz w:val="20"/>
          <w:szCs w:val="20"/>
        </w:rPr>
        <w:t> </w:t>
      </w:r>
      <w:r w:rsidRPr="00DE3348">
        <w:rPr>
          <w:rFonts w:cs="Times New Roman"/>
          <w:sz w:val="20"/>
          <w:szCs w:val="20"/>
        </w:rPr>
        <w:t>p</w:t>
      </w:r>
      <w:r w:rsidR="001B1031" w:rsidRPr="00DE3348">
        <w:rPr>
          <w:rFonts w:cs="Times New Roman"/>
          <w:sz w:val="20"/>
          <w:szCs w:val="20"/>
        </w:rPr>
        <w:t>řílo</w:t>
      </w:r>
      <w:r w:rsidR="004736D0" w:rsidRPr="00DE3348">
        <w:rPr>
          <w:rFonts w:cs="Times New Roman"/>
          <w:sz w:val="20"/>
          <w:szCs w:val="20"/>
        </w:rPr>
        <w:t>ze č. 1</w:t>
      </w:r>
      <w:r w:rsidR="00A32742">
        <w:rPr>
          <w:rFonts w:cs="Times New Roman"/>
          <w:sz w:val="20"/>
          <w:szCs w:val="20"/>
        </w:rPr>
        <w:t xml:space="preserve"> této </w:t>
      </w:r>
      <w:r w:rsidR="004063DA">
        <w:rPr>
          <w:rFonts w:cs="Times New Roman"/>
          <w:sz w:val="20"/>
          <w:szCs w:val="20"/>
        </w:rPr>
        <w:t>R</w:t>
      </w:r>
      <w:r w:rsidR="00562044">
        <w:rPr>
          <w:rFonts w:cs="Times New Roman"/>
          <w:sz w:val="20"/>
          <w:szCs w:val="20"/>
        </w:rPr>
        <w:t xml:space="preserve">ámcové </w:t>
      </w:r>
      <w:r w:rsidR="00A32742">
        <w:rPr>
          <w:rFonts w:cs="Times New Roman"/>
          <w:sz w:val="20"/>
          <w:szCs w:val="20"/>
        </w:rPr>
        <w:t>dohody</w:t>
      </w:r>
      <w:r w:rsidR="001B1031" w:rsidRPr="00DE3348">
        <w:rPr>
          <w:rFonts w:cs="Times New Roman"/>
          <w:sz w:val="20"/>
          <w:szCs w:val="20"/>
        </w:rPr>
        <w:t xml:space="preserve">. </w:t>
      </w:r>
    </w:p>
    <w:p w14:paraId="580D4446" w14:textId="77777777" w:rsidR="00047B10" w:rsidRDefault="003714C5" w:rsidP="00E24347">
      <w:pPr>
        <w:pStyle w:val="Zkladntext"/>
        <w:numPr>
          <w:ilvl w:val="1"/>
          <w:numId w:val="2"/>
        </w:numPr>
        <w:shd w:val="clear" w:color="auto" w:fill="auto"/>
        <w:tabs>
          <w:tab w:val="left" w:pos="709"/>
        </w:tabs>
        <w:spacing w:after="120" w:line="276" w:lineRule="auto"/>
        <w:ind w:left="709" w:hanging="709"/>
        <w:jc w:val="both"/>
        <w:rPr>
          <w:rFonts w:cs="Times New Roman"/>
          <w:sz w:val="20"/>
          <w:szCs w:val="20"/>
        </w:rPr>
      </w:pPr>
      <w:r w:rsidRPr="00F00453">
        <w:rPr>
          <w:rFonts w:cs="Times New Roman"/>
          <w:sz w:val="20"/>
          <w:szCs w:val="20"/>
        </w:rPr>
        <w:t>Objednatel</w:t>
      </w:r>
      <w:r w:rsidR="00047B10" w:rsidRPr="00F00453">
        <w:rPr>
          <w:rFonts w:cs="Times New Roman"/>
          <w:sz w:val="20"/>
          <w:szCs w:val="20"/>
        </w:rPr>
        <w:t xml:space="preserve"> je oprávněn</w:t>
      </w:r>
      <w:r w:rsidR="0002676E">
        <w:rPr>
          <w:rFonts w:cs="Times New Roman"/>
          <w:sz w:val="20"/>
          <w:szCs w:val="20"/>
        </w:rPr>
        <w:t>,</w:t>
      </w:r>
      <w:r w:rsidR="00047B10" w:rsidRPr="00F00453">
        <w:rPr>
          <w:rFonts w:cs="Times New Roman"/>
          <w:sz w:val="20"/>
          <w:szCs w:val="20"/>
        </w:rPr>
        <w:t xml:space="preserve"> nikoli však povinen</w:t>
      </w:r>
      <w:r w:rsidR="0002676E">
        <w:rPr>
          <w:rFonts w:cs="Times New Roman"/>
          <w:sz w:val="20"/>
          <w:szCs w:val="20"/>
        </w:rPr>
        <w:t>,</w:t>
      </w:r>
      <w:r w:rsidR="00047B10" w:rsidRPr="00F00453">
        <w:rPr>
          <w:rFonts w:cs="Times New Roman"/>
          <w:sz w:val="20"/>
          <w:szCs w:val="20"/>
        </w:rPr>
        <w:t xml:space="preserve"> objednat</w:t>
      </w:r>
      <w:r w:rsidRPr="00F00453">
        <w:rPr>
          <w:rFonts w:cs="Times New Roman"/>
          <w:sz w:val="20"/>
          <w:szCs w:val="20"/>
        </w:rPr>
        <w:t xml:space="preserve"> jakoukoliv položku uvedenou v p</w:t>
      </w:r>
      <w:r w:rsidR="00047B10" w:rsidRPr="00F00453">
        <w:rPr>
          <w:rFonts w:cs="Times New Roman"/>
          <w:sz w:val="20"/>
          <w:szCs w:val="20"/>
        </w:rPr>
        <w:t>říloze č</w:t>
      </w:r>
      <w:r w:rsidR="00A32742" w:rsidRPr="00F00453">
        <w:rPr>
          <w:rFonts w:cs="Times New Roman"/>
          <w:sz w:val="20"/>
          <w:szCs w:val="20"/>
        </w:rPr>
        <w:t xml:space="preserve">. 1 této </w:t>
      </w:r>
      <w:r w:rsidR="004063DA">
        <w:rPr>
          <w:rFonts w:cs="Times New Roman"/>
          <w:sz w:val="20"/>
          <w:szCs w:val="20"/>
        </w:rPr>
        <w:t>R</w:t>
      </w:r>
      <w:r w:rsidR="00562044">
        <w:rPr>
          <w:rFonts w:cs="Times New Roman"/>
          <w:sz w:val="20"/>
          <w:szCs w:val="20"/>
        </w:rPr>
        <w:t xml:space="preserve">ámcové </w:t>
      </w:r>
      <w:r w:rsidR="00A32742" w:rsidRPr="00F00453">
        <w:rPr>
          <w:rFonts w:cs="Times New Roman"/>
          <w:sz w:val="20"/>
          <w:szCs w:val="20"/>
        </w:rPr>
        <w:t>dohody</w:t>
      </w:r>
      <w:r w:rsidR="00AD7E35">
        <w:rPr>
          <w:rFonts w:cs="Times New Roman"/>
          <w:sz w:val="20"/>
          <w:szCs w:val="20"/>
        </w:rPr>
        <w:t>,</w:t>
      </w:r>
      <w:r w:rsidR="00AE3B24">
        <w:rPr>
          <w:rFonts w:cs="Times New Roman"/>
          <w:sz w:val="20"/>
          <w:szCs w:val="20"/>
        </w:rPr>
        <w:t xml:space="preserve"> čímž není dotčena povinnost dle čl. III. odst. 3.</w:t>
      </w:r>
      <w:r w:rsidR="006872BF">
        <w:rPr>
          <w:rFonts w:cs="Times New Roman"/>
          <w:sz w:val="20"/>
          <w:szCs w:val="20"/>
        </w:rPr>
        <w:t>3</w:t>
      </w:r>
      <w:r w:rsidR="004063DA">
        <w:rPr>
          <w:rFonts w:cs="Times New Roman"/>
          <w:sz w:val="20"/>
          <w:szCs w:val="20"/>
        </w:rPr>
        <w:t>. této R</w:t>
      </w:r>
      <w:r w:rsidR="00AE3B24">
        <w:rPr>
          <w:rFonts w:cs="Times New Roman"/>
          <w:sz w:val="20"/>
          <w:szCs w:val="20"/>
        </w:rPr>
        <w:t>ámcové dohody</w:t>
      </w:r>
      <w:r w:rsidR="00E3623D" w:rsidRPr="00F00453">
        <w:rPr>
          <w:rFonts w:cs="Times New Roman"/>
          <w:sz w:val="20"/>
          <w:szCs w:val="20"/>
        </w:rPr>
        <w:t>.</w:t>
      </w:r>
    </w:p>
    <w:p w14:paraId="10011AAB" w14:textId="77777777" w:rsidR="00FF26B8" w:rsidRPr="006D552B" w:rsidRDefault="003A1000" w:rsidP="00E24347">
      <w:pPr>
        <w:pStyle w:val="Zkladntext"/>
        <w:numPr>
          <w:ilvl w:val="1"/>
          <w:numId w:val="2"/>
        </w:numPr>
        <w:shd w:val="clear" w:color="auto" w:fill="auto"/>
        <w:tabs>
          <w:tab w:val="left" w:pos="709"/>
        </w:tabs>
        <w:spacing w:after="120" w:line="276" w:lineRule="auto"/>
        <w:ind w:left="709" w:hanging="709"/>
        <w:jc w:val="both"/>
        <w:rPr>
          <w:rFonts w:cs="Times New Roman"/>
          <w:sz w:val="20"/>
          <w:szCs w:val="20"/>
        </w:rPr>
      </w:pPr>
      <w:r w:rsidRPr="006D552B">
        <w:rPr>
          <w:sz w:val="20"/>
          <w:szCs w:val="20"/>
        </w:rPr>
        <w:t>Dodavatel</w:t>
      </w:r>
      <w:r w:rsidR="00FF26B8" w:rsidRPr="006D552B">
        <w:rPr>
          <w:sz w:val="20"/>
          <w:szCs w:val="20"/>
        </w:rPr>
        <w:t xml:space="preserve"> bere na vědomí, že část </w:t>
      </w:r>
      <w:r w:rsidRPr="006D552B">
        <w:rPr>
          <w:sz w:val="20"/>
          <w:szCs w:val="20"/>
        </w:rPr>
        <w:t>dodávky zboží</w:t>
      </w:r>
      <w:r w:rsidR="00FF26B8" w:rsidRPr="006D552B">
        <w:rPr>
          <w:sz w:val="20"/>
          <w:szCs w:val="20"/>
        </w:rPr>
        <w:t xml:space="preserve"> specifikovaná v této </w:t>
      </w:r>
      <w:r w:rsidR="004063DA">
        <w:rPr>
          <w:sz w:val="20"/>
          <w:szCs w:val="20"/>
        </w:rPr>
        <w:t>R</w:t>
      </w:r>
      <w:r w:rsidRPr="006D552B">
        <w:rPr>
          <w:sz w:val="20"/>
          <w:szCs w:val="20"/>
        </w:rPr>
        <w:t>ámcové dohod</w:t>
      </w:r>
      <w:r w:rsidR="00FF26B8" w:rsidRPr="006D552B">
        <w:rPr>
          <w:sz w:val="20"/>
          <w:szCs w:val="20"/>
        </w:rPr>
        <w:t xml:space="preserve">ě musí splňovat požadavky na ekologickou šetrnost. Pokud tato část předmětu </w:t>
      </w:r>
      <w:r w:rsidRPr="006D552B">
        <w:rPr>
          <w:sz w:val="20"/>
          <w:szCs w:val="20"/>
        </w:rPr>
        <w:t>plnění</w:t>
      </w:r>
      <w:r w:rsidR="00FF26B8" w:rsidRPr="006D552B">
        <w:rPr>
          <w:sz w:val="20"/>
          <w:szCs w:val="20"/>
        </w:rPr>
        <w:t xml:space="preserve"> bude </w:t>
      </w:r>
      <w:r w:rsidRPr="006D552B">
        <w:rPr>
          <w:sz w:val="20"/>
          <w:szCs w:val="20"/>
        </w:rPr>
        <w:t>Centrálnímu zadavateli nebo Pověřujícím zadavatelům</w:t>
      </w:r>
      <w:r w:rsidR="00FF26B8" w:rsidRPr="006D552B">
        <w:rPr>
          <w:sz w:val="20"/>
          <w:szCs w:val="20"/>
        </w:rPr>
        <w:t xml:space="preserve"> dodána, aniž by splňovala požadavky na ekologickou šetrnost, považuje se to za vadné plnění se všemi právními důsledky z vadného plnění vyplývajícími.</w:t>
      </w:r>
    </w:p>
    <w:p w14:paraId="1568DD34" w14:textId="77777777" w:rsidR="00742C48" w:rsidRPr="00F00453" w:rsidRDefault="00742C48" w:rsidP="0029106E">
      <w:pPr>
        <w:pStyle w:val="Zkladntext"/>
        <w:shd w:val="clear" w:color="auto" w:fill="auto"/>
        <w:tabs>
          <w:tab w:val="left" w:pos="1560"/>
        </w:tabs>
        <w:spacing w:after="0" w:line="240" w:lineRule="auto"/>
        <w:ind w:left="709" w:right="23" w:firstLine="0"/>
        <w:jc w:val="both"/>
        <w:rPr>
          <w:rFonts w:cs="Times New Roman"/>
          <w:sz w:val="20"/>
          <w:szCs w:val="20"/>
        </w:rPr>
      </w:pPr>
    </w:p>
    <w:p w14:paraId="72FAC783" w14:textId="77777777" w:rsidR="001B1031" w:rsidRPr="00633274" w:rsidRDefault="004D3A54" w:rsidP="00742C48">
      <w:pPr>
        <w:pStyle w:val="Heading40"/>
        <w:keepNext/>
        <w:keepLines/>
        <w:numPr>
          <w:ilvl w:val="0"/>
          <w:numId w:val="1"/>
        </w:numPr>
        <w:shd w:val="clear" w:color="auto" w:fill="auto"/>
        <w:spacing w:before="0" w:after="240" w:line="240" w:lineRule="auto"/>
        <w:ind w:left="284" w:hanging="244"/>
        <w:jc w:val="center"/>
        <w:rPr>
          <w:rFonts w:cs="Times New Roman"/>
          <w:sz w:val="20"/>
          <w:szCs w:val="20"/>
        </w:rPr>
      </w:pPr>
      <w:r w:rsidRPr="00633274">
        <w:rPr>
          <w:rFonts w:cs="Times New Roman"/>
          <w:sz w:val="20"/>
          <w:szCs w:val="20"/>
        </w:rPr>
        <w:t>Práva a povinnosti při plnění</w:t>
      </w:r>
    </w:p>
    <w:p w14:paraId="19C4F290" w14:textId="77777777" w:rsidR="00BE69D8" w:rsidRPr="00BC39EE" w:rsidRDefault="00562044" w:rsidP="00E24347">
      <w:pPr>
        <w:pStyle w:val="Zkladntext"/>
        <w:numPr>
          <w:ilvl w:val="1"/>
          <w:numId w:val="12"/>
        </w:numPr>
        <w:shd w:val="clear" w:color="auto" w:fill="auto"/>
        <w:tabs>
          <w:tab w:val="left" w:pos="726"/>
        </w:tabs>
        <w:spacing w:after="120" w:line="276" w:lineRule="auto"/>
        <w:ind w:left="709" w:right="40" w:hanging="709"/>
        <w:jc w:val="both"/>
        <w:rPr>
          <w:rFonts w:cs="Times New Roman"/>
          <w:sz w:val="20"/>
          <w:szCs w:val="20"/>
        </w:rPr>
      </w:pPr>
      <w:r w:rsidRPr="00BC39EE">
        <w:rPr>
          <w:rFonts w:cs="Times New Roman"/>
          <w:sz w:val="20"/>
          <w:szCs w:val="20"/>
        </w:rPr>
        <w:t xml:space="preserve">Objednatel </w:t>
      </w:r>
      <w:r w:rsidR="003A773A">
        <w:rPr>
          <w:rFonts w:cs="Times New Roman"/>
          <w:sz w:val="20"/>
          <w:szCs w:val="20"/>
        </w:rPr>
        <w:t xml:space="preserve">zašle </w:t>
      </w:r>
      <w:r w:rsidR="003A773A" w:rsidRPr="00BC39EE">
        <w:rPr>
          <w:rFonts w:cs="Times New Roman"/>
          <w:sz w:val="20"/>
          <w:szCs w:val="20"/>
        </w:rPr>
        <w:t>Dodavatel</w:t>
      </w:r>
      <w:r w:rsidR="003A773A">
        <w:rPr>
          <w:rFonts w:cs="Times New Roman"/>
          <w:sz w:val="20"/>
          <w:szCs w:val="20"/>
        </w:rPr>
        <w:t>i písemnou</w:t>
      </w:r>
      <w:r w:rsidR="003A773A" w:rsidRPr="00BC39EE">
        <w:rPr>
          <w:rFonts w:cs="Times New Roman"/>
          <w:sz w:val="20"/>
          <w:szCs w:val="20"/>
        </w:rPr>
        <w:t xml:space="preserve"> </w:t>
      </w:r>
      <w:r w:rsidR="00671CE1">
        <w:rPr>
          <w:rFonts w:cs="Times New Roman"/>
          <w:sz w:val="20"/>
          <w:szCs w:val="20"/>
        </w:rPr>
        <w:t>O</w:t>
      </w:r>
      <w:r w:rsidR="00920B93">
        <w:rPr>
          <w:rFonts w:cs="Times New Roman"/>
          <w:sz w:val="20"/>
          <w:szCs w:val="20"/>
        </w:rPr>
        <w:t>bjednávk</w:t>
      </w:r>
      <w:r w:rsidR="003A773A">
        <w:rPr>
          <w:rFonts w:cs="Times New Roman"/>
          <w:sz w:val="20"/>
          <w:szCs w:val="20"/>
        </w:rPr>
        <w:t>u</w:t>
      </w:r>
      <w:r w:rsidRPr="00BC39EE">
        <w:rPr>
          <w:rFonts w:cs="Times New Roman"/>
          <w:sz w:val="20"/>
          <w:szCs w:val="20"/>
        </w:rPr>
        <w:t xml:space="preserve"> </w:t>
      </w:r>
      <w:r w:rsidR="00E24347" w:rsidRPr="00BC39EE">
        <w:rPr>
          <w:rFonts w:cs="Times New Roman"/>
          <w:sz w:val="20"/>
          <w:szCs w:val="20"/>
        </w:rPr>
        <w:t>(v listinné nebo elektronické podobě)</w:t>
      </w:r>
      <w:r w:rsidR="00E24347">
        <w:rPr>
          <w:rFonts w:cs="Times New Roman"/>
          <w:sz w:val="20"/>
          <w:szCs w:val="20"/>
        </w:rPr>
        <w:t xml:space="preserve"> n</w:t>
      </w:r>
      <w:r w:rsidR="001C71AC" w:rsidRPr="00BC39EE">
        <w:rPr>
          <w:rFonts w:cs="Times New Roman"/>
          <w:sz w:val="20"/>
          <w:szCs w:val="20"/>
        </w:rPr>
        <w:t>a dodávky zboží specifikovan</w:t>
      </w:r>
      <w:r w:rsidR="00E24347">
        <w:rPr>
          <w:rFonts w:cs="Times New Roman"/>
          <w:sz w:val="20"/>
          <w:szCs w:val="20"/>
        </w:rPr>
        <w:t>é</w:t>
      </w:r>
      <w:r w:rsidRPr="00BC39EE">
        <w:rPr>
          <w:rFonts w:cs="Times New Roman"/>
          <w:sz w:val="20"/>
          <w:szCs w:val="20"/>
        </w:rPr>
        <w:t xml:space="preserve"> v příloze č. 1 této</w:t>
      </w:r>
      <w:r w:rsidR="00671CE1">
        <w:rPr>
          <w:rFonts w:cs="Times New Roman"/>
          <w:sz w:val="20"/>
          <w:szCs w:val="20"/>
        </w:rPr>
        <w:t xml:space="preserve"> R</w:t>
      </w:r>
      <w:r w:rsidR="001C71AC" w:rsidRPr="00BC39EE">
        <w:rPr>
          <w:rFonts w:cs="Times New Roman"/>
          <w:sz w:val="20"/>
          <w:szCs w:val="20"/>
        </w:rPr>
        <w:t xml:space="preserve">ámcové dohody. Počet uzavřených </w:t>
      </w:r>
      <w:r w:rsidR="00671CE1">
        <w:rPr>
          <w:rFonts w:cs="Times New Roman"/>
          <w:sz w:val="20"/>
          <w:szCs w:val="20"/>
        </w:rPr>
        <w:t>O</w:t>
      </w:r>
      <w:r w:rsidR="00920B93">
        <w:rPr>
          <w:rFonts w:cs="Times New Roman"/>
          <w:sz w:val="20"/>
          <w:szCs w:val="20"/>
        </w:rPr>
        <w:t>bjednávek</w:t>
      </w:r>
      <w:r w:rsidR="001C71AC" w:rsidRPr="00BC39EE">
        <w:rPr>
          <w:rFonts w:cs="Times New Roman"/>
          <w:sz w:val="20"/>
          <w:szCs w:val="20"/>
        </w:rPr>
        <w:t xml:space="preserve"> je neomezený</w:t>
      </w:r>
      <w:r w:rsidR="00BE69D8" w:rsidRPr="00BC39EE">
        <w:rPr>
          <w:rFonts w:cs="Times New Roman"/>
          <w:sz w:val="20"/>
          <w:szCs w:val="20"/>
        </w:rPr>
        <w:t>.</w:t>
      </w:r>
      <w:r w:rsidR="00301CE6" w:rsidRPr="00301CE6">
        <w:rPr>
          <w:rFonts w:cs="Times New Roman"/>
          <w:sz w:val="20"/>
          <w:szCs w:val="20"/>
        </w:rPr>
        <w:t xml:space="preserve"> </w:t>
      </w:r>
      <w:r w:rsidR="00920B93">
        <w:rPr>
          <w:rFonts w:cs="Times New Roman"/>
          <w:sz w:val="20"/>
          <w:szCs w:val="20"/>
        </w:rPr>
        <w:t>Objednávka</w:t>
      </w:r>
      <w:r w:rsidR="00301CE6" w:rsidRPr="00BC39EE">
        <w:rPr>
          <w:rFonts w:cs="Times New Roman"/>
          <w:sz w:val="20"/>
          <w:szCs w:val="20"/>
        </w:rPr>
        <w:t xml:space="preserve"> může mít </w:t>
      </w:r>
      <w:r w:rsidR="00301CE6">
        <w:rPr>
          <w:rFonts w:cs="Times New Roman"/>
          <w:sz w:val="20"/>
          <w:szCs w:val="20"/>
        </w:rPr>
        <w:t xml:space="preserve">také </w:t>
      </w:r>
      <w:r w:rsidR="00301CE6" w:rsidRPr="00BC39EE">
        <w:rPr>
          <w:rFonts w:cs="Times New Roman"/>
          <w:sz w:val="20"/>
          <w:szCs w:val="20"/>
        </w:rPr>
        <w:t>povahu</w:t>
      </w:r>
      <w:r w:rsidR="00301CE6">
        <w:rPr>
          <w:rFonts w:cs="Times New Roman"/>
          <w:sz w:val="20"/>
          <w:szCs w:val="20"/>
        </w:rPr>
        <w:t xml:space="preserve"> </w:t>
      </w:r>
      <w:r w:rsidR="00301CE6" w:rsidRPr="00BC39EE">
        <w:rPr>
          <w:rFonts w:cs="Times New Roman"/>
          <w:sz w:val="20"/>
          <w:szCs w:val="20"/>
        </w:rPr>
        <w:t>výzvy</w:t>
      </w:r>
      <w:r w:rsidR="00614229">
        <w:rPr>
          <w:rFonts w:cs="Times New Roman"/>
          <w:sz w:val="20"/>
          <w:szCs w:val="20"/>
        </w:rPr>
        <w:t xml:space="preserve"> </w:t>
      </w:r>
      <w:r w:rsidR="00301CE6" w:rsidRPr="00BC39EE">
        <w:rPr>
          <w:rFonts w:cs="Times New Roman"/>
          <w:sz w:val="20"/>
          <w:szCs w:val="20"/>
        </w:rPr>
        <w:t xml:space="preserve">podané prostřednictvím </w:t>
      </w:r>
      <w:r w:rsidR="00EC1C7B">
        <w:rPr>
          <w:rFonts w:cs="Times New Roman"/>
          <w:sz w:val="20"/>
          <w:szCs w:val="20"/>
        </w:rPr>
        <w:t xml:space="preserve">e-mailu, </w:t>
      </w:r>
      <w:r w:rsidR="0005223A">
        <w:rPr>
          <w:rFonts w:cs="Times New Roman"/>
          <w:sz w:val="20"/>
          <w:szCs w:val="20"/>
        </w:rPr>
        <w:t xml:space="preserve">certifikovaného </w:t>
      </w:r>
      <w:r w:rsidR="00301CE6" w:rsidRPr="00BC39EE">
        <w:rPr>
          <w:rFonts w:cs="Times New Roman"/>
          <w:sz w:val="20"/>
          <w:szCs w:val="20"/>
        </w:rPr>
        <w:t>elektronického nástroje</w:t>
      </w:r>
      <w:r w:rsidR="0031038A">
        <w:rPr>
          <w:rFonts w:cs="Times New Roman"/>
          <w:sz w:val="20"/>
          <w:szCs w:val="20"/>
        </w:rPr>
        <w:t xml:space="preserve"> Objednatele</w:t>
      </w:r>
      <w:r w:rsidR="007F0510">
        <w:rPr>
          <w:rFonts w:cs="Times New Roman"/>
          <w:sz w:val="20"/>
          <w:szCs w:val="20"/>
        </w:rPr>
        <w:t xml:space="preserve"> (E-ZA</w:t>
      </w:r>
      <w:r w:rsidR="0005223A">
        <w:rPr>
          <w:rFonts w:cs="Times New Roman"/>
          <w:sz w:val="20"/>
          <w:szCs w:val="20"/>
        </w:rPr>
        <w:t xml:space="preserve">K, </w:t>
      </w:r>
      <w:proofErr w:type="spellStart"/>
      <w:r w:rsidR="0005223A">
        <w:rPr>
          <w:rFonts w:cs="Times New Roman"/>
          <w:sz w:val="20"/>
          <w:szCs w:val="20"/>
        </w:rPr>
        <w:t>eGordion</w:t>
      </w:r>
      <w:proofErr w:type="spellEnd"/>
      <w:r w:rsidR="0005223A">
        <w:rPr>
          <w:rFonts w:cs="Times New Roman"/>
          <w:sz w:val="20"/>
          <w:szCs w:val="20"/>
        </w:rPr>
        <w:t>, E-ZAKAZKY apod.)</w:t>
      </w:r>
      <w:r w:rsidR="00EB2972">
        <w:rPr>
          <w:rFonts w:cs="Times New Roman"/>
          <w:sz w:val="20"/>
          <w:szCs w:val="20"/>
        </w:rPr>
        <w:t xml:space="preserve"> nebo prostřednictvím</w:t>
      </w:r>
      <w:r w:rsidR="00301CE6" w:rsidRPr="00BC39EE">
        <w:rPr>
          <w:rFonts w:cs="Times New Roman"/>
          <w:sz w:val="20"/>
          <w:szCs w:val="20"/>
        </w:rPr>
        <w:t> e-shopu, pokud Dodavatel tuto možnost nabízí</w:t>
      </w:r>
      <w:r w:rsidR="00007F83" w:rsidRPr="00BC39EE">
        <w:rPr>
          <w:rFonts w:cs="Times New Roman"/>
          <w:sz w:val="20"/>
          <w:szCs w:val="20"/>
        </w:rPr>
        <w:t>.</w:t>
      </w:r>
      <w:r w:rsidR="00CF5813">
        <w:rPr>
          <w:rFonts w:cs="Times New Roman"/>
          <w:sz w:val="20"/>
          <w:szCs w:val="20"/>
        </w:rPr>
        <w:t xml:space="preserve"> </w:t>
      </w:r>
    </w:p>
    <w:p w14:paraId="339A4F76" w14:textId="77777777" w:rsidR="00726714" w:rsidRPr="000243A5" w:rsidRDefault="00301CE6" w:rsidP="00443304">
      <w:pPr>
        <w:pStyle w:val="Zkladntext"/>
        <w:numPr>
          <w:ilvl w:val="1"/>
          <w:numId w:val="12"/>
        </w:numPr>
        <w:shd w:val="clear" w:color="auto" w:fill="auto"/>
        <w:tabs>
          <w:tab w:val="left" w:pos="726"/>
        </w:tabs>
        <w:spacing w:after="120" w:line="276" w:lineRule="auto"/>
        <w:ind w:left="709" w:right="40" w:hanging="709"/>
        <w:jc w:val="both"/>
        <w:rPr>
          <w:rFonts w:cs="Times New Roman"/>
          <w:sz w:val="20"/>
          <w:szCs w:val="20"/>
        </w:rPr>
      </w:pPr>
      <w:r w:rsidRPr="000243A5">
        <w:rPr>
          <w:rFonts w:cs="Times New Roman"/>
          <w:sz w:val="20"/>
          <w:szCs w:val="20"/>
        </w:rPr>
        <w:t xml:space="preserve">Dodavatel se zavazuje k písemnému </w:t>
      </w:r>
      <w:r>
        <w:rPr>
          <w:rFonts w:cs="Times New Roman"/>
          <w:sz w:val="20"/>
          <w:szCs w:val="20"/>
        </w:rPr>
        <w:t>potvrzení</w:t>
      </w:r>
      <w:r w:rsidR="00591BA8">
        <w:rPr>
          <w:rFonts w:cs="Times New Roman"/>
          <w:sz w:val="20"/>
          <w:szCs w:val="20"/>
        </w:rPr>
        <w:t xml:space="preserve"> (v listinné nebo elektronické podobě)</w:t>
      </w:r>
      <w:r w:rsidRPr="000243A5">
        <w:rPr>
          <w:rFonts w:cs="Times New Roman"/>
          <w:sz w:val="20"/>
          <w:szCs w:val="20"/>
        </w:rPr>
        <w:t xml:space="preserve"> a akceptaci </w:t>
      </w:r>
      <w:r w:rsidR="00671CE1">
        <w:rPr>
          <w:rFonts w:cs="Times New Roman"/>
          <w:sz w:val="20"/>
          <w:szCs w:val="20"/>
        </w:rPr>
        <w:t>O</w:t>
      </w:r>
      <w:r w:rsidR="00920B93">
        <w:rPr>
          <w:rFonts w:cs="Times New Roman"/>
          <w:sz w:val="20"/>
          <w:szCs w:val="20"/>
        </w:rPr>
        <w:t>bjednávky</w:t>
      </w:r>
      <w:r w:rsidRPr="000243A5">
        <w:rPr>
          <w:rFonts w:cs="Times New Roman"/>
          <w:sz w:val="20"/>
          <w:szCs w:val="20"/>
        </w:rPr>
        <w:t xml:space="preserve"> v celém rozsahu ve lhůtě 2 dnů ode dne doručení </w:t>
      </w:r>
      <w:r w:rsidR="00671CE1">
        <w:rPr>
          <w:rFonts w:cs="Times New Roman"/>
          <w:sz w:val="20"/>
          <w:szCs w:val="20"/>
        </w:rPr>
        <w:t>O</w:t>
      </w:r>
      <w:r w:rsidR="00920B93">
        <w:rPr>
          <w:rFonts w:cs="Times New Roman"/>
          <w:sz w:val="20"/>
          <w:szCs w:val="20"/>
        </w:rPr>
        <w:t>bjednávky</w:t>
      </w:r>
      <w:r w:rsidRPr="000243A5">
        <w:rPr>
          <w:rFonts w:cs="Times New Roman"/>
          <w:sz w:val="20"/>
          <w:szCs w:val="20"/>
        </w:rPr>
        <w:t xml:space="preserve"> specifikované v odst. 2.1.</w:t>
      </w:r>
      <w:r w:rsidR="00443304">
        <w:rPr>
          <w:rFonts w:cs="Times New Roman"/>
          <w:sz w:val="20"/>
          <w:szCs w:val="20"/>
        </w:rPr>
        <w:t xml:space="preserve"> </w:t>
      </w:r>
      <w:r w:rsidRPr="000243A5">
        <w:rPr>
          <w:rFonts w:cs="Times New Roman"/>
          <w:sz w:val="20"/>
          <w:szCs w:val="20"/>
        </w:rPr>
        <w:t xml:space="preserve">tohoto článku, a to jak v listinné nebo </w:t>
      </w:r>
      <w:r w:rsidR="00EB2972">
        <w:rPr>
          <w:rFonts w:cs="Times New Roman"/>
          <w:sz w:val="20"/>
          <w:szCs w:val="20"/>
        </w:rPr>
        <w:t>elektronické</w:t>
      </w:r>
      <w:r w:rsidRPr="000243A5">
        <w:rPr>
          <w:rFonts w:cs="Times New Roman"/>
          <w:sz w:val="20"/>
          <w:szCs w:val="20"/>
        </w:rPr>
        <w:t xml:space="preserve"> podobě prostřednictvím </w:t>
      </w:r>
      <w:r w:rsidR="00EB2972">
        <w:rPr>
          <w:rFonts w:cs="Times New Roman"/>
          <w:sz w:val="20"/>
          <w:szCs w:val="20"/>
        </w:rPr>
        <w:t xml:space="preserve">e-mailu, </w:t>
      </w:r>
      <w:r w:rsidR="0031038A">
        <w:rPr>
          <w:rFonts w:cs="Times New Roman"/>
          <w:sz w:val="20"/>
          <w:szCs w:val="20"/>
        </w:rPr>
        <w:t xml:space="preserve">certifikovaného </w:t>
      </w:r>
      <w:r w:rsidRPr="000243A5">
        <w:rPr>
          <w:rFonts w:cs="Times New Roman"/>
          <w:sz w:val="20"/>
          <w:szCs w:val="20"/>
        </w:rPr>
        <w:t xml:space="preserve">elektronického nástroje </w:t>
      </w:r>
      <w:r w:rsidR="00EB2972">
        <w:rPr>
          <w:rFonts w:cs="Times New Roman"/>
          <w:sz w:val="20"/>
          <w:szCs w:val="20"/>
        </w:rPr>
        <w:t>nebo</w:t>
      </w:r>
      <w:r w:rsidR="0031038A">
        <w:rPr>
          <w:rFonts w:cs="Times New Roman"/>
          <w:sz w:val="20"/>
          <w:szCs w:val="20"/>
        </w:rPr>
        <w:t xml:space="preserve"> potvrzením z</w:t>
      </w:r>
      <w:r w:rsidR="00351B18">
        <w:rPr>
          <w:rFonts w:cs="Times New Roman"/>
          <w:sz w:val="20"/>
          <w:szCs w:val="20"/>
        </w:rPr>
        <w:t> e-shopu, pokud Dodavatel tuto možnost nabízí</w:t>
      </w:r>
      <w:r w:rsidR="001A4673" w:rsidRPr="000243A5">
        <w:rPr>
          <w:rFonts w:cs="Times New Roman"/>
          <w:sz w:val="20"/>
          <w:szCs w:val="20"/>
        </w:rPr>
        <w:t>.</w:t>
      </w:r>
      <w:r w:rsidR="00CA4F58">
        <w:rPr>
          <w:rFonts w:cs="Times New Roman"/>
          <w:sz w:val="20"/>
          <w:szCs w:val="20"/>
        </w:rPr>
        <w:t xml:space="preserve"> </w:t>
      </w:r>
    </w:p>
    <w:p w14:paraId="41E730D8" w14:textId="77777777" w:rsidR="001B1031" w:rsidRPr="00633274" w:rsidRDefault="00920B93" w:rsidP="00E24347">
      <w:pPr>
        <w:pStyle w:val="Zkladntext"/>
        <w:numPr>
          <w:ilvl w:val="1"/>
          <w:numId w:val="12"/>
        </w:numPr>
        <w:shd w:val="clear" w:color="auto" w:fill="auto"/>
        <w:tabs>
          <w:tab w:val="left" w:pos="709"/>
        </w:tabs>
        <w:spacing w:after="120" w:line="240" w:lineRule="auto"/>
        <w:ind w:left="709" w:right="40" w:hanging="709"/>
        <w:jc w:val="both"/>
        <w:rPr>
          <w:rFonts w:cs="Times New Roman"/>
          <w:sz w:val="20"/>
          <w:szCs w:val="20"/>
        </w:rPr>
      </w:pPr>
      <w:r>
        <w:rPr>
          <w:rFonts w:cs="Times New Roman"/>
          <w:sz w:val="20"/>
          <w:szCs w:val="20"/>
        </w:rPr>
        <w:t>Objednávka</w:t>
      </w:r>
      <w:r w:rsidR="00912FEA">
        <w:rPr>
          <w:rFonts w:cs="Times New Roman"/>
          <w:sz w:val="20"/>
          <w:szCs w:val="20"/>
        </w:rPr>
        <w:t xml:space="preserve"> na dodávk</w:t>
      </w:r>
      <w:r w:rsidR="0097238D">
        <w:rPr>
          <w:rFonts w:cs="Times New Roman"/>
          <w:sz w:val="20"/>
          <w:szCs w:val="20"/>
        </w:rPr>
        <w:t>u</w:t>
      </w:r>
      <w:r w:rsidR="00912FEA">
        <w:rPr>
          <w:rFonts w:cs="Times New Roman"/>
          <w:sz w:val="20"/>
          <w:szCs w:val="20"/>
        </w:rPr>
        <w:t xml:space="preserve"> zboží</w:t>
      </w:r>
      <w:r w:rsidR="00C027C7" w:rsidRPr="007A0DFA">
        <w:rPr>
          <w:rFonts w:cs="Times New Roman"/>
          <w:sz w:val="20"/>
          <w:szCs w:val="20"/>
        </w:rPr>
        <w:t xml:space="preserve"> musí</w:t>
      </w:r>
      <w:r w:rsidR="00C027C7" w:rsidRPr="00633274">
        <w:rPr>
          <w:rFonts w:cs="Times New Roman"/>
          <w:sz w:val="20"/>
          <w:szCs w:val="20"/>
        </w:rPr>
        <w:t xml:space="preserve"> obsahovat minimálně tyto náležitosti</w:t>
      </w:r>
      <w:r w:rsidR="001B1031" w:rsidRPr="00633274">
        <w:rPr>
          <w:rFonts w:cs="Times New Roman"/>
          <w:sz w:val="20"/>
          <w:szCs w:val="20"/>
        </w:rPr>
        <w:t xml:space="preserve">: </w:t>
      </w:r>
    </w:p>
    <w:p w14:paraId="5D49932D" w14:textId="77777777" w:rsidR="001B1031" w:rsidRDefault="001B1031"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sidRPr="00633274">
        <w:rPr>
          <w:rFonts w:cs="Times New Roman"/>
          <w:sz w:val="20"/>
          <w:szCs w:val="20"/>
        </w:rPr>
        <w:t xml:space="preserve">identifikační údaje </w:t>
      </w:r>
      <w:r w:rsidR="006E6777">
        <w:rPr>
          <w:rFonts w:cs="Times New Roman"/>
          <w:sz w:val="20"/>
          <w:szCs w:val="20"/>
        </w:rPr>
        <w:t>Objednatele</w:t>
      </w:r>
      <w:r w:rsidRPr="00633274">
        <w:rPr>
          <w:rFonts w:cs="Times New Roman"/>
          <w:sz w:val="20"/>
          <w:szCs w:val="20"/>
        </w:rPr>
        <w:t xml:space="preserve"> a </w:t>
      </w:r>
      <w:r w:rsidR="006E6777">
        <w:rPr>
          <w:rFonts w:cs="Times New Roman"/>
          <w:sz w:val="20"/>
          <w:szCs w:val="20"/>
        </w:rPr>
        <w:t>Dodavatele</w:t>
      </w:r>
      <w:r w:rsidRPr="00633274">
        <w:rPr>
          <w:rFonts w:cs="Times New Roman"/>
          <w:sz w:val="20"/>
          <w:szCs w:val="20"/>
        </w:rPr>
        <w:t>,</w:t>
      </w:r>
    </w:p>
    <w:p w14:paraId="6AA014D7" w14:textId="77777777" w:rsidR="005C736C" w:rsidRDefault="004063DA"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Pr>
          <w:rFonts w:cs="Times New Roman"/>
          <w:sz w:val="20"/>
          <w:szCs w:val="20"/>
        </w:rPr>
        <w:t>číslo R</w:t>
      </w:r>
      <w:r w:rsidR="005C736C">
        <w:rPr>
          <w:rFonts w:cs="Times New Roman"/>
          <w:sz w:val="20"/>
          <w:szCs w:val="20"/>
        </w:rPr>
        <w:t>ámcové dohody</w:t>
      </w:r>
      <w:r w:rsidR="00195808">
        <w:rPr>
          <w:rFonts w:cs="Times New Roman"/>
          <w:sz w:val="20"/>
          <w:szCs w:val="20"/>
        </w:rPr>
        <w:t>,</w:t>
      </w:r>
    </w:p>
    <w:p w14:paraId="1A4C60BD" w14:textId="77777777" w:rsidR="00F84B25" w:rsidRDefault="00F84B25"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Pr>
          <w:rFonts w:cs="Times New Roman"/>
          <w:sz w:val="20"/>
          <w:szCs w:val="20"/>
        </w:rPr>
        <w:t xml:space="preserve">číslo </w:t>
      </w:r>
      <w:r w:rsidR="00671CE1">
        <w:rPr>
          <w:rFonts w:cs="Times New Roman"/>
          <w:sz w:val="20"/>
          <w:szCs w:val="20"/>
        </w:rPr>
        <w:t>O</w:t>
      </w:r>
      <w:r w:rsidR="00920B93">
        <w:rPr>
          <w:rFonts w:cs="Times New Roman"/>
          <w:sz w:val="20"/>
          <w:szCs w:val="20"/>
        </w:rPr>
        <w:t>bjednávky</w:t>
      </w:r>
      <w:r>
        <w:rPr>
          <w:rFonts w:cs="Times New Roman"/>
          <w:sz w:val="20"/>
          <w:szCs w:val="20"/>
        </w:rPr>
        <w:t>,</w:t>
      </w:r>
    </w:p>
    <w:p w14:paraId="7F27E3F6" w14:textId="77777777" w:rsidR="00277AA0" w:rsidRDefault="00277AA0"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Pr>
          <w:rFonts w:cs="Times New Roman"/>
          <w:sz w:val="20"/>
          <w:szCs w:val="20"/>
        </w:rPr>
        <w:t xml:space="preserve">příslušný kód </w:t>
      </w:r>
      <w:r w:rsidR="00504982">
        <w:rPr>
          <w:rFonts w:cs="Times New Roman"/>
          <w:sz w:val="20"/>
          <w:szCs w:val="20"/>
        </w:rPr>
        <w:t xml:space="preserve">pracoviště </w:t>
      </w:r>
      <w:r>
        <w:rPr>
          <w:rFonts w:cs="Times New Roman"/>
          <w:sz w:val="20"/>
          <w:szCs w:val="20"/>
        </w:rPr>
        <w:t>Objednatele</w:t>
      </w:r>
      <w:r w:rsidR="00195808">
        <w:rPr>
          <w:rFonts w:cs="Times New Roman"/>
          <w:sz w:val="20"/>
          <w:szCs w:val="20"/>
        </w:rPr>
        <w:t>,</w:t>
      </w:r>
    </w:p>
    <w:p w14:paraId="38614223" w14:textId="77777777" w:rsidR="00A36A8F" w:rsidRPr="00633274" w:rsidRDefault="00A36A8F"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Pr>
          <w:rFonts w:cs="Times New Roman"/>
          <w:sz w:val="20"/>
          <w:szCs w:val="20"/>
        </w:rPr>
        <w:t>fakturační adresa (pokud je odlišná od adresy dodací),</w:t>
      </w:r>
    </w:p>
    <w:p w14:paraId="0633169B" w14:textId="77777777" w:rsidR="001B1031" w:rsidRPr="00633274" w:rsidRDefault="001B1031"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sidRPr="00633274">
        <w:rPr>
          <w:rFonts w:cs="Times New Roman"/>
          <w:sz w:val="20"/>
          <w:szCs w:val="20"/>
        </w:rPr>
        <w:t>podrobnou specifikaci požadovaného plnění (předmět veřejné zakázky),</w:t>
      </w:r>
    </w:p>
    <w:p w14:paraId="70F6DC46" w14:textId="77777777" w:rsidR="001B1031" w:rsidRPr="00633274" w:rsidRDefault="001B1031"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sidRPr="00633274">
        <w:rPr>
          <w:rFonts w:cs="Times New Roman"/>
          <w:sz w:val="20"/>
          <w:szCs w:val="20"/>
        </w:rPr>
        <w:t>místo a</w:t>
      </w:r>
      <w:r w:rsidR="00636106">
        <w:rPr>
          <w:rFonts w:cs="Times New Roman"/>
          <w:sz w:val="20"/>
          <w:szCs w:val="20"/>
        </w:rPr>
        <w:t xml:space="preserve"> čas dodání požadovaného plnění</w:t>
      </w:r>
      <w:r w:rsidRPr="00633274">
        <w:rPr>
          <w:rFonts w:cs="Times New Roman"/>
          <w:sz w:val="20"/>
          <w:szCs w:val="20"/>
        </w:rPr>
        <w:t xml:space="preserve"> nebo jednotlivých částí plnění,</w:t>
      </w:r>
    </w:p>
    <w:p w14:paraId="496D4A76" w14:textId="77777777" w:rsidR="00557B9C" w:rsidRPr="00633274" w:rsidRDefault="001B1031"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sidRPr="00633274">
        <w:rPr>
          <w:rFonts w:cs="Times New Roman"/>
          <w:sz w:val="20"/>
          <w:szCs w:val="20"/>
        </w:rPr>
        <w:t xml:space="preserve">další </w:t>
      </w:r>
      <w:r w:rsidR="00726714" w:rsidRPr="00633274">
        <w:rPr>
          <w:rFonts w:cs="Times New Roman"/>
          <w:sz w:val="20"/>
          <w:szCs w:val="20"/>
        </w:rPr>
        <w:t xml:space="preserve">eventuální </w:t>
      </w:r>
      <w:r w:rsidRPr="00633274">
        <w:rPr>
          <w:rFonts w:cs="Times New Roman"/>
          <w:sz w:val="20"/>
          <w:szCs w:val="20"/>
        </w:rPr>
        <w:t>požadavky na předmět plnění</w:t>
      </w:r>
      <w:r w:rsidR="00557B9C" w:rsidRPr="00633274">
        <w:rPr>
          <w:rFonts w:cs="Times New Roman"/>
          <w:sz w:val="20"/>
          <w:szCs w:val="20"/>
        </w:rPr>
        <w:t>,</w:t>
      </w:r>
    </w:p>
    <w:p w14:paraId="00CE7367" w14:textId="77777777" w:rsidR="001B1031" w:rsidRPr="00633274" w:rsidRDefault="00557B9C" w:rsidP="00E24347">
      <w:pPr>
        <w:pStyle w:val="Zkladntext"/>
        <w:numPr>
          <w:ilvl w:val="3"/>
          <w:numId w:val="7"/>
        </w:numPr>
        <w:shd w:val="clear" w:color="auto" w:fill="auto"/>
        <w:tabs>
          <w:tab w:val="left" w:pos="1560"/>
        </w:tabs>
        <w:spacing w:after="120" w:line="240" w:lineRule="auto"/>
        <w:ind w:left="1559" w:right="23" w:hanging="425"/>
        <w:jc w:val="both"/>
        <w:rPr>
          <w:rFonts w:cs="Times New Roman"/>
          <w:sz w:val="20"/>
          <w:szCs w:val="20"/>
        </w:rPr>
      </w:pPr>
      <w:r w:rsidRPr="00633274">
        <w:rPr>
          <w:rFonts w:cs="Times New Roman"/>
          <w:sz w:val="20"/>
          <w:szCs w:val="20"/>
        </w:rPr>
        <w:t>po</w:t>
      </w:r>
      <w:r w:rsidR="006E6777">
        <w:rPr>
          <w:rFonts w:cs="Times New Roman"/>
          <w:sz w:val="20"/>
          <w:szCs w:val="20"/>
        </w:rPr>
        <w:t>dpis oprávněné osoby Objednatele</w:t>
      </w:r>
      <w:r w:rsidR="00A41F1E">
        <w:rPr>
          <w:rFonts w:cs="Times New Roman"/>
          <w:sz w:val="20"/>
          <w:szCs w:val="20"/>
        </w:rPr>
        <w:t xml:space="preserve"> </w:t>
      </w:r>
      <w:r w:rsidR="00CE3B06">
        <w:rPr>
          <w:rFonts w:cs="Times New Roman"/>
          <w:sz w:val="20"/>
          <w:szCs w:val="20"/>
        </w:rPr>
        <w:t>(z</w:t>
      </w:r>
      <w:r w:rsidR="00591BA8">
        <w:rPr>
          <w:rFonts w:cs="Times New Roman"/>
          <w:sz w:val="20"/>
          <w:szCs w:val="20"/>
        </w:rPr>
        <w:t xml:space="preserve">a podpis se považuje </w:t>
      </w:r>
      <w:r w:rsidR="00CE3B06">
        <w:rPr>
          <w:rFonts w:cs="Times New Roman"/>
          <w:sz w:val="20"/>
          <w:szCs w:val="20"/>
        </w:rPr>
        <w:t xml:space="preserve">rovněž </w:t>
      </w:r>
      <w:r w:rsidR="00591BA8">
        <w:rPr>
          <w:rFonts w:cs="Times New Roman"/>
          <w:sz w:val="20"/>
          <w:szCs w:val="20"/>
        </w:rPr>
        <w:t xml:space="preserve">autentizace </w:t>
      </w:r>
      <w:r w:rsidR="00CE3B06">
        <w:rPr>
          <w:rFonts w:cs="Times New Roman"/>
          <w:sz w:val="20"/>
          <w:szCs w:val="20"/>
        </w:rPr>
        <w:t xml:space="preserve">při přihlášení </w:t>
      </w:r>
      <w:r w:rsidR="00591BA8">
        <w:rPr>
          <w:rFonts w:cs="Times New Roman"/>
          <w:sz w:val="20"/>
          <w:szCs w:val="20"/>
        </w:rPr>
        <w:t>do systému e-shopu</w:t>
      </w:r>
      <w:r w:rsidR="007B070B">
        <w:rPr>
          <w:rFonts w:cs="Times New Roman"/>
          <w:sz w:val="20"/>
          <w:szCs w:val="20"/>
        </w:rPr>
        <w:t xml:space="preserve"> za použití uživatelského jména a hesla</w:t>
      </w:r>
      <w:r w:rsidR="00CE3B06">
        <w:rPr>
          <w:rFonts w:cs="Times New Roman"/>
          <w:sz w:val="20"/>
          <w:szCs w:val="20"/>
        </w:rPr>
        <w:t>)</w:t>
      </w:r>
      <w:r w:rsidR="007B070B">
        <w:rPr>
          <w:rFonts w:cs="Times New Roman"/>
          <w:sz w:val="20"/>
          <w:szCs w:val="20"/>
        </w:rPr>
        <w:t>.</w:t>
      </w:r>
    </w:p>
    <w:p w14:paraId="0B2DE46D" w14:textId="77777777" w:rsidR="008A32EA" w:rsidRPr="00633274" w:rsidRDefault="008A32EA" w:rsidP="0029106E">
      <w:pPr>
        <w:pStyle w:val="Zkladntext"/>
        <w:shd w:val="clear" w:color="auto" w:fill="auto"/>
        <w:tabs>
          <w:tab w:val="left" w:pos="1560"/>
        </w:tabs>
        <w:spacing w:after="0" w:line="240" w:lineRule="auto"/>
        <w:ind w:left="709" w:right="23" w:firstLine="0"/>
        <w:jc w:val="both"/>
        <w:rPr>
          <w:rFonts w:cs="Times New Roman"/>
          <w:sz w:val="20"/>
          <w:szCs w:val="20"/>
        </w:rPr>
      </w:pPr>
    </w:p>
    <w:p w14:paraId="7AA0F14D" w14:textId="77777777" w:rsidR="001B1031" w:rsidRPr="00633274" w:rsidRDefault="001B1031" w:rsidP="00742C48">
      <w:pPr>
        <w:pStyle w:val="Heading40"/>
        <w:keepNext/>
        <w:keepLines/>
        <w:numPr>
          <w:ilvl w:val="0"/>
          <w:numId w:val="1"/>
        </w:numPr>
        <w:shd w:val="clear" w:color="auto" w:fill="auto"/>
        <w:spacing w:before="0" w:after="240" w:line="240" w:lineRule="auto"/>
        <w:ind w:left="284" w:hanging="244"/>
        <w:jc w:val="center"/>
        <w:rPr>
          <w:rFonts w:cs="Times New Roman"/>
          <w:sz w:val="20"/>
          <w:szCs w:val="20"/>
        </w:rPr>
      </w:pPr>
      <w:bookmarkStart w:id="2" w:name="bookmark4"/>
      <w:r w:rsidRPr="00633274">
        <w:rPr>
          <w:rFonts w:cs="Times New Roman"/>
          <w:sz w:val="20"/>
          <w:szCs w:val="20"/>
        </w:rPr>
        <w:t>Cena poptávaného plnění</w:t>
      </w:r>
      <w:bookmarkEnd w:id="2"/>
    </w:p>
    <w:p w14:paraId="0B561C29" w14:textId="77777777" w:rsidR="001B1031" w:rsidRPr="004D54B9" w:rsidRDefault="00615D85" w:rsidP="00443304">
      <w:pPr>
        <w:pStyle w:val="Zkladntext"/>
        <w:numPr>
          <w:ilvl w:val="1"/>
          <w:numId w:val="13"/>
        </w:numPr>
        <w:shd w:val="clear" w:color="auto" w:fill="auto"/>
        <w:tabs>
          <w:tab w:val="left" w:pos="721"/>
        </w:tabs>
        <w:spacing w:after="120" w:line="276" w:lineRule="auto"/>
        <w:ind w:right="40" w:hanging="720"/>
        <w:jc w:val="both"/>
        <w:rPr>
          <w:rFonts w:cs="Times New Roman"/>
          <w:sz w:val="20"/>
          <w:szCs w:val="20"/>
        </w:rPr>
      </w:pPr>
      <w:r w:rsidRPr="007C3CB8">
        <w:rPr>
          <w:rFonts w:cs="Times New Roman"/>
          <w:sz w:val="20"/>
          <w:szCs w:val="20"/>
        </w:rPr>
        <w:t>Dodavatel se zavazuje dodávat</w:t>
      </w:r>
      <w:r w:rsidR="004063DA">
        <w:rPr>
          <w:rFonts w:cs="Times New Roman"/>
          <w:sz w:val="20"/>
          <w:szCs w:val="20"/>
        </w:rPr>
        <w:t xml:space="preserve"> plnění po dobu účinnosti této R</w:t>
      </w:r>
      <w:r w:rsidRPr="007C3CB8">
        <w:rPr>
          <w:rFonts w:cs="Times New Roman"/>
          <w:sz w:val="20"/>
          <w:szCs w:val="20"/>
        </w:rPr>
        <w:t>ámcové dohody jednotlivým Pověřujícím zadavatelům a Centrálnímu zadavateli za jednotkové ceny, které js</w:t>
      </w:r>
      <w:r w:rsidR="004063DA">
        <w:rPr>
          <w:rFonts w:cs="Times New Roman"/>
          <w:sz w:val="20"/>
          <w:szCs w:val="20"/>
        </w:rPr>
        <w:t xml:space="preserve">ou uvedeny v příloze č. 1 této </w:t>
      </w:r>
      <w:r w:rsidR="004063DA">
        <w:rPr>
          <w:rFonts w:cs="Times New Roman"/>
          <w:sz w:val="20"/>
          <w:szCs w:val="20"/>
        </w:rPr>
        <w:lastRenderedPageBreak/>
        <w:t>R</w:t>
      </w:r>
      <w:r w:rsidRPr="007C3CB8">
        <w:rPr>
          <w:rFonts w:cs="Times New Roman"/>
          <w:sz w:val="20"/>
          <w:szCs w:val="20"/>
        </w:rPr>
        <w:t xml:space="preserve">ámcové dohody. </w:t>
      </w:r>
      <w:r w:rsidR="00D11573" w:rsidRPr="007C3CB8">
        <w:rPr>
          <w:rFonts w:cs="Times New Roman"/>
          <w:sz w:val="20"/>
          <w:szCs w:val="20"/>
        </w:rPr>
        <w:t>Ceny stanovené v p</w:t>
      </w:r>
      <w:r w:rsidR="000136CE" w:rsidRPr="007C3CB8">
        <w:rPr>
          <w:rFonts w:cs="Times New Roman"/>
          <w:sz w:val="20"/>
          <w:szCs w:val="20"/>
        </w:rPr>
        <w:t xml:space="preserve">říloze č. 1 této </w:t>
      </w:r>
      <w:r w:rsidR="004063DA">
        <w:rPr>
          <w:rFonts w:cs="Times New Roman"/>
          <w:sz w:val="20"/>
          <w:szCs w:val="20"/>
        </w:rPr>
        <w:t>R</w:t>
      </w:r>
      <w:r w:rsidR="00CD0B89" w:rsidRPr="007C3CB8">
        <w:rPr>
          <w:rFonts w:cs="Times New Roman"/>
          <w:sz w:val="20"/>
          <w:szCs w:val="20"/>
        </w:rPr>
        <w:t xml:space="preserve">ámcové </w:t>
      </w:r>
      <w:r w:rsidR="000136CE" w:rsidRPr="007C3CB8">
        <w:rPr>
          <w:rFonts w:cs="Times New Roman"/>
          <w:sz w:val="20"/>
          <w:szCs w:val="20"/>
        </w:rPr>
        <w:t>dohody</w:t>
      </w:r>
      <w:r w:rsidR="001B1031" w:rsidRPr="007C3CB8">
        <w:rPr>
          <w:rFonts w:cs="Times New Roman"/>
          <w:sz w:val="20"/>
          <w:szCs w:val="20"/>
        </w:rPr>
        <w:t xml:space="preserve"> jsou stanoveny jako nejvýše přípustné</w:t>
      </w:r>
      <w:r w:rsidR="00557B9C" w:rsidRPr="007C3CB8">
        <w:rPr>
          <w:rFonts w:cs="Times New Roman"/>
          <w:sz w:val="20"/>
          <w:szCs w:val="20"/>
        </w:rPr>
        <w:t xml:space="preserve"> a</w:t>
      </w:r>
      <w:r w:rsidR="00E24347">
        <w:rPr>
          <w:rFonts w:cs="Times New Roman"/>
          <w:sz w:val="20"/>
          <w:szCs w:val="20"/>
        </w:rPr>
        <w:t> </w:t>
      </w:r>
      <w:r w:rsidR="00557B9C" w:rsidRPr="007C3CB8">
        <w:rPr>
          <w:rFonts w:cs="Times New Roman"/>
          <w:sz w:val="20"/>
          <w:szCs w:val="20"/>
        </w:rPr>
        <w:t>konečné</w:t>
      </w:r>
      <w:r w:rsidR="001B1031" w:rsidRPr="004D54B9">
        <w:rPr>
          <w:rFonts w:cs="Times New Roman"/>
          <w:sz w:val="20"/>
          <w:szCs w:val="20"/>
        </w:rPr>
        <w:t>, přičemž zvýšení těchto cen je přípustné pouze v souvislosti se změnou výše DPH.</w:t>
      </w:r>
    </w:p>
    <w:p w14:paraId="01831276" w14:textId="77777777" w:rsidR="00FE4A02" w:rsidRDefault="00E70AC4" w:rsidP="00443304">
      <w:pPr>
        <w:pStyle w:val="Zkladntext"/>
        <w:numPr>
          <w:ilvl w:val="1"/>
          <w:numId w:val="13"/>
        </w:numPr>
        <w:shd w:val="clear" w:color="auto" w:fill="auto"/>
        <w:tabs>
          <w:tab w:val="left" w:pos="721"/>
        </w:tabs>
        <w:spacing w:after="120" w:line="276" w:lineRule="auto"/>
        <w:ind w:right="40" w:hanging="720"/>
        <w:jc w:val="both"/>
        <w:rPr>
          <w:rFonts w:cs="Times New Roman"/>
          <w:sz w:val="20"/>
          <w:szCs w:val="20"/>
        </w:rPr>
      </w:pPr>
      <w:r w:rsidRPr="000B19A0">
        <w:rPr>
          <w:rFonts w:cs="Times New Roman"/>
          <w:sz w:val="20"/>
          <w:szCs w:val="20"/>
        </w:rPr>
        <w:t>Dodavatel</w:t>
      </w:r>
      <w:r w:rsidR="004E0E4A" w:rsidRPr="000B19A0">
        <w:rPr>
          <w:rFonts w:cs="Times New Roman"/>
          <w:sz w:val="20"/>
          <w:szCs w:val="20"/>
        </w:rPr>
        <w:t xml:space="preserve"> prohlašuje, že c</w:t>
      </w:r>
      <w:r w:rsidRPr="000B19A0">
        <w:rPr>
          <w:rFonts w:cs="Times New Roman"/>
          <w:sz w:val="20"/>
          <w:szCs w:val="20"/>
        </w:rPr>
        <w:t>eny stanovené v p</w:t>
      </w:r>
      <w:r w:rsidR="000136CE" w:rsidRPr="000B19A0">
        <w:rPr>
          <w:rFonts w:cs="Times New Roman"/>
          <w:sz w:val="20"/>
          <w:szCs w:val="20"/>
        </w:rPr>
        <w:t xml:space="preserve">říloze č. 1 této </w:t>
      </w:r>
      <w:r w:rsidR="004063DA">
        <w:rPr>
          <w:rFonts w:cs="Times New Roman"/>
          <w:sz w:val="20"/>
          <w:szCs w:val="20"/>
        </w:rPr>
        <w:t>R</w:t>
      </w:r>
      <w:r w:rsidR="00CD0B89">
        <w:rPr>
          <w:rFonts w:cs="Times New Roman"/>
          <w:sz w:val="20"/>
          <w:szCs w:val="20"/>
        </w:rPr>
        <w:t xml:space="preserve">ámcové </w:t>
      </w:r>
      <w:r w:rsidR="000136CE" w:rsidRPr="000B19A0">
        <w:rPr>
          <w:rFonts w:cs="Times New Roman"/>
          <w:sz w:val="20"/>
          <w:szCs w:val="20"/>
        </w:rPr>
        <w:t>dohody</w:t>
      </w:r>
      <w:r w:rsidR="004E0E4A" w:rsidRPr="000B19A0">
        <w:rPr>
          <w:rFonts w:cs="Times New Roman"/>
          <w:sz w:val="20"/>
          <w:szCs w:val="20"/>
        </w:rPr>
        <w:t xml:space="preserve"> zahrnují veškeré náklady na dodávku, včetně nákladů na </w:t>
      </w:r>
      <w:r w:rsidR="000136CE" w:rsidRPr="000B19A0">
        <w:rPr>
          <w:rFonts w:cs="Times New Roman"/>
          <w:sz w:val="20"/>
          <w:szCs w:val="20"/>
        </w:rPr>
        <w:t xml:space="preserve">provedení </w:t>
      </w:r>
      <w:r w:rsidR="005639D1" w:rsidRPr="000B19A0">
        <w:rPr>
          <w:rFonts w:cs="Times New Roman"/>
          <w:sz w:val="20"/>
          <w:szCs w:val="20"/>
        </w:rPr>
        <w:t xml:space="preserve">tak, jak je </w:t>
      </w:r>
      <w:r w:rsidR="00A46314" w:rsidRPr="000B19A0">
        <w:rPr>
          <w:rFonts w:cs="Times New Roman"/>
          <w:sz w:val="20"/>
          <w:szCs w:val="20"/>
        </w:rPr>
        <w:t>Centrálním zadavatelem</w:t>
      </w:r>
      <w:r w:rsidR="005639D1" w:rsidRPr="000B19A0">
        <w:rPr>
          <w:rFonts w:cs="Times New Roman"/>
          <w:sz w:val="20"/>
          <w:szCs w:val="20"/>
        </w:rPr>
        <w:t xml:space="preserve"> požado</w:t>
      </w:r>
      <w:r w:rsidR="000136CE" w:rsidRPr="000B19A0">
        <w:rPr>
          <w:rFonts w:cs="Times New Roman"/>
          <w:sz w:val="20"/>
          <w:szCs w:val="20"/>
        </w:rPr>
        <w:t xml:space="preserve">váno pro plnění dle této </w:t>
      </w:r>
      <w:r w:rsidR="004063DA">
        <w:rPr>
          <w:rFonts w:cs="Times New Roman"/>
          <w:sz w:val="20"/>
          <w:szCs w:val="20"/>
        </w:rPr>
        <w:t>R</w:t>
      </w:r>
      <w:r w:rsidR="001A48DE">
        <w:rPr>
          <w:rFonts w:cs="Times New Roman"/>
          <w:sz w:val="20"/>
          <w:szCs w:val="20"/>
        </w:rPr>
        <w:t xml:space="preserve">ámcové </w:t>
      </w:r>
      <w:r w:rsidR="000136CE" w:rsidRPr="000B19A0">
        <w:rPr>
          <w:rFonts w:cs="Times New Roman"/>
          <w:sz w:val="20"/>
          <w:szCs w:val="20"/>
        </w:rPr>
        <w:t>dohody</w:t>
      </w:r>
      <w:r w:rsidR="00610BB8" w:rsidRPr="000B19A0">
        <w:rPr>
          <w:rFonts w:cs="Times New Roman"/>
          <w:sz w:val="20"/>
          <w:szCs w:val="20"/>
        </w:rPr>
        <w:t xml:space="preserve"> (</w:t>
      </w:r>
      <w:r w:rsidR="004E0E4A" w:rsidRPr="00CD0B89">
        <w:rPr>
          <w:rFonts w:cs="Times New Roman"/>
          <w:sz w:val="20"/>
          <w:szCs w:val="20"/>
        </w:rPr>
        <w:t>dopravu,</w:t>
      </w:r>
      <w:r w:rsidR="00610BB8" w:rsidRPr="00CD0B89">
        <w:rPr>
          <w:rFonts w:cs="Times New Roman"/>
          <w:sz w:val="20"/>
          <w:szCs w:val="20"/>
        </w:rPr>
        <w:t xml:space="preserve"> balné</w:t>
      </w:r>
      <w:r w:rsidR="004E0E4A" w:rsidRPr="00CD0B89">
        <w:rPr>
          <w:rFonts w:cs="Times New Roman"/>
          <w:sz w:val="20"/>
          <w:szCs w:val="20"/>
        </w:rPr>
        <w:t xml:space="preserve"> </w:t>
      </w:r>
      <w:r w:rsidR="00977246" w:rsidRPr="00CD0B89">
        <w:rPr>
          <w:rFonts w:cs="Times New Roman"/>
          <w:sz w:val="20"/>
          <w:szCs w:val="20"/>
        </w:rPr>
        <w:t>apod.</w:t>
      </w:r>
      <w:r w:rsidR="00610BB8" w:rsidRPr="00CD0B89">
        <w:rPr>
          <w:rFonts w:cs="Times New Roman"/>
          <w:sz w:val="20"/>
          <w:szCs w:val="20"/>
        </w:rPr>
        <w:t>)</w:t>
      </w:r>
      <w:r w:rsidR="004E0E4A" w:rsidRPr="00CD0B89">
        <w:rPr>
          <w:rFonts w:cs="Times New Roman"/>
          <w:sz w:val="20"/>
          <w:szCs w:val="20"/>
        </w:rPr>
        <w:t>.</w:t>
      </w:r>
    </w:p>
    <w:p w14:paraId="1C67E9DF" w14:textId="77777777" w:rsidR="008A173F" w:rsidRDefault="00291217" w:rsidP="00443304">
      <w:pPr>
        <w:pStyle w:val="Zkladntext"/>
        <w:numPr>
          <w:ilvl w:val="1"/>
          <w:numId w:val="13"/>
        </w:numPr>
        <w:shd w:val="clear" w:color="auto" w:fill="auto"/>
        <w:tabs>
          <w:tab w:val="left" w:pos="721"/>
        </w:tabs>
        <w:spacing w:after="120" w:line="276" w:lineRule="auto"/>
        <w:ind w:right="40" w:hanging="720"/>
        <w:jc w:val="both"/>
        <w:rPr>
          <w:rFonts w:cs="Times New Roman"/>
          <w:sz w:val="20"/>
          <w:szCs w:val="20"/>
        </w:rPr>
      </w:pPr>
      <w:r>
        <w:rPr>
          <w:rFonts w:cs="Times New Roman"/>
          <w:sz w:val="20"/>
          <w:szCs w:val="20"/>
        </w:rPr>
        <w:t xml:space="preserve">Centrální zadavatel a Pověřující zadavatelé </w:t>
      </w:r>
      <w:r w:rsidR="008E22E4">
        <w:rPr>
          <w:rFonts w:cs="Times New Roman"/>
          <w:sz w:val="20"/>
          <w:szCs w:val="20"/>
        </w:rPr>
        <w:t>se</w:t>
      </w:r>
      <w:r w:rsidR="004A14AE">
        <w:rPr>
          <w:rFonts w:cs="Times New Roman"/>
          <w:sz w:val="20"/>
          <w:szCs w:val="20"/>
        </w:rPr>
        <w:t xml:space="preserve"> </w:t>
      </w:r>
      <w:r w:rsidR="00B67992">
        <w:rPr>
          <w:rFonts w:cs="Times New Roman"/>
          <w:sz w:val="20"/>
          <w:szCs w:val="20"/>
        </w:rPr>
        <w:t xml:space="preserve">zavazují </w:t>
      </w:r>
      <w:r w:rsidR="00702793">
        <w:rPr>
          <w:rFonts w:cs="Times New Roman"/>
          <w:sz w:val="20"/>
          <w:szCs w:val="20"/>
        </w:rPr>
        <w:t xml:space="preserve">v rámci každé jednotlivé </w:t>
      </w:r>
      <w:r w:rsidR="00671CE1">
        <w:rPr>
          <w:rFonts w:cs="Times New Roman"/>
          <w:sz w:val="20"/>
          <w:szCs w:val="20"/>
        </w:rPr>
        <w:t>O</w:t>
      </w:r>
      <w:r w:rsidR="00920B93">
        <w:rPr>
          <w:rFonts w:cs="Times New Roman"/>
          <w:sz w:val="20"/>
          <w:szCs w:val="20"/>
        </w:rPr>
        <w:t>bjednávky</w:t>
      </w:r>
      <w:r w:rsidR="00702793">
        <w:rPr>
          <w:rFonts w:cs="Times New Roman"/>
          <w:sz w:val="20"/>
          <w:szCs w:val="20"/>
        </w:rPr>
        <w:t xml:space="preserve"> </w:t>
      </w:r>
      <w:r w:rsidR="00B67992">
        <w:rPr>
          <w:rFonts w:cs="Times New Roman"/>
          <w:sz w:val="20"/>
          <w:szCs w:val="20"/>
        </w:rPr>
        <w:t>o</w:t>
      </w:r>
      <w:r w:rsidR="008E22E4">
        <w:rPr>
          <w:rFonts w:cs="Times New Roman"/>
          <w:sz w:val="20"/>
          <w:szCs w:val="20"/>
        </w:rPr>
        <w:t xml:space="preserve">bjednat </w:t>
      </w:r>
      <w:r w:rsidR="00702793">
        <w:rPr>
          <w:rFonts w:cs="Times New Roman"/>
          <w:sz w:val="20"/>
          <w:szCs w:val="20"/>
        </w:rPr>
        <w:t>zboží v celkovém</w:t>
      </w:r>
      <w:r w:rsidR="00F2008F">
        <w:rPr>
          <w:rFonts w:cs="Times New Roman"/>
          <w:sz w:val="20"/>
          <w:szCs w:val="20"/>
        </w:rPr>
        <w:t xml:space="preserve"> </w:t>
      </w:r>
      <w:r w:rsidR="0038626D">
        <w:rPr>
          <w:rFonts w:cs="Times New Roman"/>
          <w:sz w:val="20"/>
          <w:szCs w:val="20"/>
        </w:rPr>
        <w:t xml:space="preserve">finančním </w:t>
      </w:r>
      <w:r w:rsidR="00F2008F">
        <w:rPr>
          <w:rFonts w:cs="Times New Roman"/>
          <w:sz w:val="20"/>
          <w:szCs w:val="20"/>
        </w:rPr>
        <w:t xml:space="preserve">objemu </w:t>
      </w:r>
      <w:r w:rsidR="00702793" w:rsidRPr="00B62140">
        <w:rPr>
          <w:rFonts w:cs="Times New Roman"/>
          <w:sz w:val="20"/>
          <w:szCs w:val="20"/>
          <w:shd w:val="clear" w:color="auto" w:fill="FFFFFF" w:themeFill="background1"/>
        </w:rPr>
        <w:t>alespoň</w:t>
      </w:r>
      <w:r w:rsidR="008E22E4" w:rsidRPr="00B62140">
        <w:rPr>
          <w:rFonts w:cs="Times New Roman"/>
          <w:sz w:val="20"/>
          <w:szCs w:val="20"/>
          <w:shd w:val="clear" w:color="auto" w:fill="FFFFFF" w:themeFill="background1"/>
        </w:rPr>
        <w:t xml:space="preserve"> 1</w:t>
      </w:r>
      <w:r w:rsidR="00671CE1">
        <w:rPr>
          <w:rFonts w:cs="Times New Roman"/>
          <w:sz w:val="20"/>
          <w:szCs w:val="20"/>
          <w:shd w:val="clear" w:color="auto" w:fill="FFFFFF" w:themeFill="background1"/>
        </w:rPr>
        <w:t xml:space="preserve"> </w:t>
      </w:r>
      <w:r w:rsidR="008E22E4" w:rsidRPr="00B62140">
        <w:rPr>
          <w:rFonts w:cs="Times New Roman"/>
          <w:sz w:val="20"/>
          <w:szCs w:val="20"/>
          <w:shd w:val="clear" w:color="auto" w:fill="FFFFFF" w:themeFill="background1"/>
        </w:rPr>
        <w:t>000,- Kč</w:t>
      </w:r>
      <w:r w:rsidR="00B67992" w:rsidRPr="00B62140">
        <w:rPr>
          <w:rFonts w:cs="Times New Roman"/>
          <w:sz w:val="20"/>
          <w:szCs w:val="20"/>
          <w:shd w:val="clear" w:color="auto" w:fill="FFFFFF" w:themeFill="background1"/>
        </w:rPr>
        <w:t>.</w:t>
      </w:r>
      <w:r w:rsidR="00B67992" w:rsidRPr="00B62140">
        <w:rPr>
          <w:rFonts w:cs="Times New Roman"/>
          <w:sz w:val="20"/>
          <w:szCs w:val="20"/>
        </w:rPr>
        <w:t xml:space="preserve"> V případě</w:t>
      </w:r>
      <w:r w:rsidR="00B67992">
        <w:rPr>
          <w:rFonts w:cs="Times New Roman"/>
          <w:sz w:val="20"/>
          <w:szCs w:val="20"/>
        </w:rPr>
        <w:t>, že Centrální zadavatel nebo Pověřující</w:t>
      </w:r>
      <w:r w:rsidR="004A14AE">
        <w:rPr>
          <w:rFonts w:cs="Times New Roman"/>
          <w:sz w:val="20"/>
          <w:szCs w:val="20"/>
        </w:rPr>
        <w:t xml:space="preserve"> zadavatelé</w:t>
      </w:r>
      <w:r w:rsidR="007A21CD">
        <w:rPr>
          <w:rFonts w:cs="Times New Roman"/>
          <w:sz w:val="20"/>
          <w:szCs w:val="20"/>
        </w:rPr>
        <w:t xml:space="preserve"> </w:t>
      </w:r>
      <w:r w:rsidR="00702793">
        <w:rPr>
          <w:rFonts w:cs="Times New Roman"/>
          <w:sz w:val="20"/>
          <w:szCs w:val="20"/>
        </w:rPr>
        <w:t>tento stanovený limit nedodrží,</w:t>
      </w:r>
      <w:r w:rsidR="004A14AE">
        <w:rPr>
          <w:rFonts w:cs="Times New Roman"/>
          <w:sz w:val="20"/>
          <w:szCs w:val="20"/>
        </w:rPr>
        <w:t xml:space="preserve"> má </w:t>
      </w:r>
      <w:r w:rsidR="00702793">
        <w:rPr>
          <w:rFonts w:cs="Times New Roman"/>
          <w:sz w:val="20"/>
          <w:szCs w:val="20"/>
        </w:rPr>
        <w:t xml:space="preserve">Dodavatel </w:t>
      </w:r>
      <w:r w:rsidR="004A14AE">
        <w:rPr>
          <w:rFonts w:cs="Times New Roman"/>
          <w:sz w:val="20"/>
          <w:szCs w:val="20"/>
        </w:rPr>
        <w:t>právo</w:t>
      </w:r>
      <w:r w:rsidR="00B67992">
        <w:rPr>
          <w:rFonts w:cs="Times New Roman"/>
          <w:sz w:val="20"/>
          <w:szCs w:val="20"/>
        </w:rPr>
        <w:t xml:space="preserve"> </w:t>
      </w:r>
      <w:r w:rsidR="00702793">
        <w:rPr>
          <w:rFonts w:cs="Times New Roman"/>
          <w:sz w:val="20"/>
          <w:szCs w:val="20"/>
        </w:rPr>
        <w:t>požadovat po Centrálním zadavateli nebo Pověřujícím zadavateli kromě uhrazení ceny</w:t>
      </w:r>
      <w:r w:rsidR="004063DA">
        <w:rPr>
          <w:rFonts w:cs="Times New Roman"/>
          <w:sz w:val="20"/>
          <w:szCs w:val="20"/>
        </w:rPr>
        <w:t xml:space="preserve"> stanovené v příloze č. 1 této R</w:t>
      </w:r>
      <w:r w:rsidR="00702793">
        <w:rPr>
          <w:rFonts w:cs="Times New Roman"/>
          <w:sz w:val="20"/>
          <w:szCs w:val="20"/>
        </w:rPr>
        <w:t xml:space="preserve">ámcové dohody rovněž uhrazení </w:t>
      </w:r>
      <w:r w:rsidR="00AC793C">
        <w:rPr>
          <w:rFonts w:cs="Times New Roman"/>
          <w:sz w:val="20"/>
          <w:szCs w:val="20"/>
        </w:rPr>
        <w:t>náklad</w:t>
      </w:r>
      <w:r w:rsidR="00702793">
        <w:rPr>
          <w:rFonts w:cs="Times New Roman"/>
          <w:sz w:val="20"/>
          <w:szCs w:val="20"/>
        </w:rPr>
        <w:t>ů</w:t>
      </w:r>
      <w:r w:rsidR="00CA72D9">
        <w:rPr>
          <w:rFonts w:cs="Times New Roman"/>
          <w:sz w:val="20"/>
          <w:szCs w:val="20"/>
        </w:rPr>
        <w:t xml:space="preserve"> za </w:t>
      </w:r>
      <w:r w:rsidR="00B67992">
        <w:rPr>
          <w:rFonts w:cs="Times New Roman"/>
          <w:sz w:val="20"/>
          <w:szCs w:val="20"/>
        </w:rPr>
        <w:t>dopravu</w:t>
      </w:r>
      <w:r w:rsidR="00702793">
        <w:rPr>
          <w:rFonts w:cs="Times New Roman"/>
          <w:sz w:val="20"/>
          <w:szCs w:val="20"/>
        </w:rPr>
        <w:t xml:space="preserve">, a to maximálně ve výši, kterou běžně požaduje od svých zákazníků </w:t>
      </w:r>
      <w:r w:rsidR="001871F8">
        <w:rPr>
          <w:rFonts w:cs="Times New Roman"/>
          <w:sz w:val="20"/>
          <w:szCs w:val="20"/>
        </w:rPr>
        <w:t>(tj. třetích fyzických či právnických osob)</w:t>
      </w:r>
      <w:r w:rsidR="00B67992">
        <w:rPr>
          <w:rFonts w:cs="Times New Roman"/>
          <w:sz w:val="20"/>
          <w:szCs w:val="20"/>
        </w:rPr>
        <w:t xml:space="preserve">. </w:t>
      </w:r>
    </w:p>
    <w:p w14:paraId="5983E1E9" w14:textId="77777777" w:rsidR="00871FF9" w:rsidRPr="00871FF9" w:rsidRDefault="00871FF9" w:rsidP="00443304">
      <w:pPr>
        <w:pStyle w:val="Zkladntext"/>
        <w:numPr>
          <w:ilvl w:val="1"/>
          <w:numId w:val="13"/>
        </w:numPr>
        <w:shd w:val="clear" w:color="auto" w:fill="auto"/>
        <w:tabs>
          <w:tab w:val="left" w:pos="721"/>
        </w:tabs>
        <w:spacing w:after="120" w:line="276" w:lineRule="auto"/>
        <w:ind w:right="40" w:hanging="720"/>
        <w:jc w:val="both"/>
        <w:rPr>
          <w:rFonts w:cs="Times New Roman"/>
          <w:sz w:val="16"/>
          <w:szCs w:val="20"/>
        </w:rPr>
      </w:pPr>
      <w:r>
        <w:rPr>
          <w:sz w:val="20"/>
          <w:szCs w:val="24"/>
        </w:rPr>
        <w:t>Celková cena dodávek</w:t>
      </w:r>
      <w:r w:rsidRPr="00871FF9">
        <w:rPr>
          <w:sz w:val="20"/>
          <w:szCs w:val="24"/>
        </w:rPr>
        <w:t xml:space="preserve"> realizovaných na základě této </w:t>
      </w:r>
      <w:r w:rsidR="004063DA">
        <w:rPr>
          <w:sz w:val="20"/>
          <w:szCs w:val="24"/>
        </w:rPr>
        <w:t>R</w:t>
      </w:r>
      <w:r>
        <w:rPr>
          <w:sz w:val="20"/>
          <w:szCs w:val="24"/>
        </w:rPr>
        <w:t xml:space="preserve">ámcové </w:t>
      </w:r>
      <w:r w:rsidRPr="00871FF9">
        <w:rPr>
          <w:sz w:val="20"/>
          <w:szCs w:val="24"/>
        </w:rPr>
        <w:t>doho</w:t>
      </w:r>
      <w:r>
        <w:rPr>
          <w:sz w:val="20"/>
          <w:szCs w:val="24"/>
        </w:rPr>
        <w:t>dy nepřekročí částku ve výši 2</w:t>
      </w:r>
      <w:r w:rsidR="00671CE1">
        <w:rPr>
          <w:sz w:val="20"/>
          <w:szCs w:val="24"/>
        </w:rPr>
        <w:t> </w:t>
      </w:r>
      <w:r>
        <w:rPr>
          <w:sz w:val="20"/>
          <w:szCs w:val="24"/>
        </w:rPr>
        <w:t>0</w:t>
      </w:r>
      <w:r w:rsidRPr="00871FF9">
        <w:rPr>
          <w:sz w:val="20"/>
          <w:szCs w:val="24"/>
        </w:rPr>
        <w:t>00</w:t>
      </w:r>
      <w:r w:rsidR="00671CE1">
        <w:rPr>
          <w:sz w:val="20"/>
          <w:szCs w:val="24"/>
        </w:rPr>
        <w:t> </w:t>
      </w:r>
      <w:r w:rsidRPr="00871FF9">
        <w:rPr>
          <w:sz w:val="20"/>
          <w:szCs w:val="24"/>
        </w:rPr>
        <w:t>000,- Kč bez DPH</w:t>
      </w:r>
      <w:r>
        <w:rPr>
          <w:sz w:val="20"/>
          <w:szCs w:val="24"/>
        </w:rPr>
        <w:t>.</w:t>
      </w:r>
    </w:p>
    <w:p w14:paraId="337E7B14" w14:textId="188F7E23" w:rsidR="00307E58" w:rsidRDefault="00307E58" w:rsidP="00B0293F">
      <w:pPr>
        <w:pStyle w:val="Zkladntext"/>
        <w:shd w:val="clear" w:color="auto" w:fill="auto"/>
        <w:tabs>
          <w:tab w:val="left" w:pos="721"/>
        </w:tabs>
        <w:spacing w:after="0" w:line="276" w:lineRule="auto"/>
        <w:ind w:right="40" w:firstLine="0"/>
        <w:rPr>
          <w:rFonts w:cs="Times New Roman"/>
          <w:b/>
          <w:sz w:val="22"/>
          <w:szCs w:val="20"/>
        </w:rPr>
      </w:pPr>
      <w:r>
        <w:rPr>
          <w:rFonts w:cs="Times New Roman"/>
          <w:b/>
          <w:sz w:val="22"/>
          <w:szCs w:val="20"/>
          <w:highlight w:val="cyan"/>
        </w:rPr>
        <w:t xml:space="preserve">VARIANTA </w:t>
      </w:r>
      <w:r w:rsidRPr="00DF4B75">
        <w:rPr>
          <w:rFonts w:cs="Times New Roman"/>
          <w:b/>
          <w:sz w:val="22"/>
          <w:szCs w:val="20"/>
          <w:highlight w:val="cyan"/>
        </w:rPr>
        <w:t xml:space="preserve">I. – </w:t>
      </w:r>
      <w:r>
        <w:rPr>
          <w:rFonts w:cs="Times New Roman"/>
          <w:b/>
          <w:sz w:val="22"/>
          <w:szCs w:val="20"/>
          <w:highlight w:val="cyan"/>
        </w:rPr>
        <w:t>pro dodavatele, kteří MAJÍ ZÁJEM POSKYTOVAT</w:t>
      </w:r>
      <w:r w:rsidRPr="00DF4B75">
        <w:rPr>
          <w:rFonts w:cs="Times New Roman"/>
          <w:b/>
          <w:sz w:val="22"/>
          <w:szCs w:val="20"/>
          <w:highlight w:val="cyan"/>
        </w:rPr>
        <w:t xml:space="preserve"> náhradní plnění</w:t>
      </w:r>
    </w:p>
    <w:p w14:paraId="16447EBE" w14:textId="77777777" w:rsidR="0029106E" w:rsidRPr="00DF4B75" w:rsidRDefault="0029106E" w:rsidP="0029106E">
      <w:pPr>
        <w:pStyle w:val="Zkladntext"/>
        <w:shd w:val="clear" w:color="auto" w:fill="auto"/>
        <w:tabs>
          <w:tab w:val="left" w:pos="721"/>
        </w:tabs>
        <w:spacing w:after="0" w:line="276" w:lineRule="auto"/>
        <w:ind w:right="40" w:firstLine="0"/>
        <w:jc w:val="both"/>
        <w:rPr>
          <w:rFonts w:cs="Times New Roman"/>
          <w:sz w:val="22"/>
          <w:szCs w:val="20"/>
        </w:rPr>
      </w:pPr>
    </w:p>
    <w:p w14:paraId="5CBEF5A5" w14:textId="77777777" w:rsidR="00307E58" w:rsidRPr="00D568B0" w:rsidRDefault="00307E58" w:rsidP="00742C48">
      <w:pPr>
        <w:pStyle w:val="Zkladntext"/>
        <w:numPr>
          <w:ilvl w:val="0"/>
          <w:numId w:val="1"/>
        </w:numPr>
        <w:shd w:val="clear" w:color="auto" w:fill="auto"/>
        <w:spacing w:after="271" w:line="276" w:lineRule="auto"/>
        <w:ind w:left="0" w:right="40" w:firstLine="0"/>
        <w:rPr>
          <w:rFonts w:cs="Times New Roman"/>
          <w:b/>
          <w:sz w:val="20"/>
          <w:szCs w:val="20"/>
        </w:rPr>
      </w:pPr>
      <w:r w:rsidRPr="00D568B0">
        <w:rPr>
          <w:rFonts w:cs="Times New Roman"/>
          <w:b/>
          <w:sz w:val="20"/>
          <w:szCs w:val="20"/>
        </w:rPr>
        <w:t>Náhradní plnění</w:t>
      </w:r>
    </w:p>
    <w:p w14:paraId="24E2A4BE" w14:textId="77777777" w:rsidR="00307E58" w:rsidRDefault="00307E58" w:rsidP="00443304">
      <w:pPr>
        <w:pStyle w:val="Odstavecseseznamem"/>
        <w:widowControl w:val="0"/>
        <w:numPr>
          <w:ilvl w:val="1"/>
          <w:numId w:val="24"/>
        </w:numPr>
        <w:autoSpaceDE w:val="0"/>
        <w:autoSpaceDN w:val="0"/>
        <w:adjustRightInd w:val="0"/>
        <w:spacing w:after="120" w:line="276" w:lineRule="auto"/>
        <w:ind w:left="709" w:hanging="669"/>
        <w:jc w:val="both"/>
        <w:rPr>
          <w:rFonts w:ascii="Times New Roman" w:hAnsi="Times New Roman" w:cs="Times New Roman"/>
          <w:sz w:val="20"/>
          <w:szCs w:val="20"/>
        </w:rPr>
      </w:pPr>
      <w:r>
        <w:rPr>
          <w:rFonts w:ascii="Times New Roman" w:hAnsi="Times New Roman" w:cs="Times New Roman"/>
          <w:sz w:val="20"/>
          <w:szCs w:val="20"/>
        </w:rPr>
        <w:t>Náhradní plnění upravuje zákon č. 435/2004 Sb., o zaměstnanosti, ve znění pozdějších předpisů (dále jen „</w:t>
      </w:r>
      <w:r w:rsidRPr="00970194">
        <w:rPr>
          <w:rFonts w:ascii="Times New Roman" w:hAnsi="Times New Roman" w:cs="Times New Roman"/>
          <w:b/>
          <w:bCs/>
          <w:i/>
          <w:iCs/>
          <w:sz w:val="20"/>
          <w:szCs w:val="20"/>
        </w:rPr>
        <w:t>zákon o zaměstnanosti</w:t>
      </w:r>
      <w:r>
        <w:rPr>
          <w:rFonts w:ascii="Times New Roman" w:hAnsi="Times New Roman" w:cs="Times New Roman"/>
          <w:sz w:val="20"/>
          <w:szCs w:val="20"/>
        </w:rPr>
        <w:t>“), který ukládá zaměstnavateli (vč. státních institucí) s více než 25 zaměstnanci povinnost zaměstnávat osoby se zdravotním postižením, přičemž povinný podíl těchto osob na celkovém počtu zaměstnanců je stanoven ve výši 4</w:t>
      </w:r>
      <w:r w:rsidR="00453A50">
        <w:rPr>
          <w:rFonts w:ascii="Times New Roman" w:hAnsi="Times New Roman" w:cs="Times New Roman"/>
          <w:sz w:val="20"/>
          <w:szCs w:val="20"/>
        </w:rPr>
        <w:t xml:space="preserve"> </w:t>
      </w:r>
      <w:r>
        <w:rPr>
          <w:rFonts w:ascii="Times New Roman" w:hAnsi="Times New Roman" w:cs="Times New Roman"/>
          <w:sz w:val="20"/>
          <w:szCs w:val="20"/>
        </w:rPr>
        <w:t>%. V případě, že zaměstnavatel nezaměstnává potřebný počet zaměstnanců se zdravotním postižením, může tuto povinnost splnit odběrem výrobků a služeb nebo zadáním zakázky organizaci zaměstnávající více než 50</w:t>
      </w:r>
      <w:r w:rsidR="00636106">
        <w:rPr>
          <w:rFonts w:ascii="Times New Roman" w:hAnsi="Times New Roman" w:cs="Times New Roman"/>
          <w:sz w:val="20"/>
          <w:szCs w:val="20"/>
        </w:rPr>
        <w:t xml:space="preserve"> </w:t>
      </w:r>
      <w:r>
        <w:rPr>
          <w:rFonts w:ascii="Times New Roman" w:hAnsi="Times New Roman" w:cs="Times New Roman"/>
          <w:sz w:val="20"/>
          <w:szCs w:val="20"/>
        </w:rPr>
        <w:t xml:space="preserve">% zaměstnanců se zdravotním postižením. </w:t>
      </w:r>
    </w:p>
    <w:p w14:paraId="25D6D2C9" w14:textId="77777777" w:rsidR="00307E58" w:rsidRPr="00DF4B75" w:rsidRDefault="00307E58" w:rsidP="00443304">
      <w:pPr>
        <w:pStyle w:val="Odstavecseseznamem"/>
        <w:widowControl w:val="0"/>
        <w:numPr>
          <w:ilvl w:val="1"/>
          <w:numId w:val="24"/>
        </w:numPr>
        <w:autoSpaceDE w:val="0"/>
        <w:autoSpaceDN w:val="0"/>
        <w:adjustRightInd w:val="0"/>
        <w:spacing w:after="120" w:line="276" w:lineRule="auto"/>
        <w:ind w:left="709" w:hanging="669"/>
        <w:jc w:val="both"/>
        <w:rPr>
          <w:rFonts w:ascii="Times New Roman" w:hAnsi="Times New Roman" w:cs="Times New Roman"/>
          <w:sz w:val="20"/>
          <w:szCs w:val="20"/>
        </w:rPr>
      </w:pPr>
      <w:r w:rsidRPr="00DF4B75">
        <w:rPr>
          <w:rFonts w:ascii="Times New Roman" w:hAnsi="Times New Roman" w:cs="Times New Roman"/>
          <w:sz w:val="20"/>
          <w:szCs w:val="20"/>
        </w:rPr>
        <w:t>Dodavatel prohlašuje, že</w:t>
      </w:r>
      <w:r>
        <w:rPr>
          <w:rFonts w:ascii="Times New Roman" w:hAnsi="Times New Roman" w:cs="Times New Roman"/>
          <w:sz w:val="20"/>
          <w:szCs w:val="20"/>
        </w:rPr>
        <w:t xml:space="preserve"> zaměstnává dle § 81 a násl. zákona o zaměstnanosti, jakožto i provádějících právních předpisů, dostatečné množství zaměstnanců se zdravotním znevýhodněním či postižením pro účely výpočtu přepočteného stavu těchto zaměstnanců tak, aby mohl řádně poskytovat tzv. náhradní plnění, a to ve smyslu a za podmínek upravenými speciálními zákony. Dodavatel dále prohlašuje, že vede evidenci o poskytnutém náhradním plnění ve smyslu § 81 zákona o zaměstnanosti, že na základě této evidence provádí průběžnou kontrolu limitů pro poskytování náhradního plnění a že objem náhradního plnění, jeh</w:t>
      </w:r>
      <w:r w:rsidR="004063DA">
        <w:rPr>
          <w:rFonts w:ascii="Times New Roman" w:hAnsi="Times New Roman" w:cs="Times New Roman"/>
          <w:sz w:val="20"/>
          <w:szCs w:val="20"/>
        </w:rPr>
        <w:t>ož rezervace je předmětem této R</w:t>
      </w:r>
      <w:r>
        <w:rPr>
          <w:rFonts w:ascii="Times New Roman" w:hAnsi="Times New Roman" w:cs="Times New Roman"/>
          <w:sz w:val="20"/>
          <w:szCs w:val="20"/>
        </w:rPr>
        <w:t>ámcové dohody, uvedené zákonné limity nepřekračuje</w:t>
      </w:r>
      <w:r w:rsidRPr="00DF4B75">
        <w:rPr>
          <w:rFonts w:ascii="Times New Roman" w:hAnsi="Times New Roman" w:cs="Times New Roman"/>
          <w:sz w:val="20"/>
          <w:szCs w:val="20"/>
        </w:rPr>
        <w:t>.</w:t>
      </w:r>
    </w:p>
    <w:p w14:paraId="3D61209E" w14:textId="77777777" w:rsidR="00307E58" w:rsidRDefault="00307E58" w:rsidP="00443304">
      <w:pPr>
        <w:pStyle w:val="Odstavecseseznamem"/>
        <w:widowControl w:val="0"/>
        <w:numPr>
          <w:ilvl w:val="1"/>
          <w:numId w:val="24"/>
        </w:numPr>
        <w:autoSpaceDE w:val="0"/>
        <w:autoSpaceDN w:val="0"/>
        <w:adjustRightInd w:val="0"/>
        <w:spacing w:after="120" w:line="276" w:lineRule="auto"/>
        <w:ind w:left="709" w:hanging="669"/>
        <w:jc w:val="both"/>
        <w:rPr>
          <w:rFonts w:ascii="Times New Roman" w:hAnsi="Times New Roman" w:cs="Times New Roman"/>
          <w:sz w:val="20"/>
          <w:szCs w:val="20"/>
        </w:rPr>
      </w:pPr>
      <w:r>
        <w:rPr>
          <w:rFonts w:ascii="Times New Roman" w:hAnsi="Times New Roman" w:cs="Times New Roman"/>
          <w:sz w:val="20"/>
          <w:szCs w:val="20"/>
        </w:rPr>
        <w:t>Dodavatel se zavazuje po dobu účinnosti</w:t>
      </w:r>
      <w:r w:rsidR="004063DA">
        <w:rPr>
          <w:rFonts w:ascii="Times New Roman" w:hAnsi="Times New Roman" w:cs="Times New Roman"/>
          <w:sz w:val="20"/>
          <w:szCs w:val="20"/>
        </w:rPr>
        <w:t xml:space="preserve"> této R</w:t>
      </w:r>
      <w:r>
        <w:rPr>
          <w:rFonts w:ascii="Times New Roman" w:hAnsi="Times New Roman" w:cs="Times New Roman"/>
          <w:sz w:val="20"/>
          <w:szCs w:val="20"/>
        </w:rPr>
        <w:t>ámcové dohody poskytnout Objednateli dodávky zboží v právním rámci náhradního plnění až do výše [</w:t>
      </w:r>
      <w:r w:rsidRPr="006530B8">
        <w:rPr>
          <w:rFonts w:ascii="Times New Roman" w:hAnsi="Times New Roman" w:cs="Times New Roman"/>
          <w:sz w:val="20"/>
          <w:szCs w:val="20"/>
          <w:highlight w:val="yellow"/>
        </w:rPr>
        <w:t>doplní dodavatel</w:t>
      </w:r>
      <w:r>
        <w:rPr>
          <w:rFonts w:ascii="Times New Roman" w:hAnsi="Times New Roman" w:cs="Times New Roman"/>
          <w:sz w:val="20"/>
          <w:szCs w:val="20"/>
        </w:rPr>
        <w:t>] Kč bez DPH</w:t>
      </w:r>
      <w:r w:rsidR="00471B96">
        <w:rPr>
          <w:rFonts w:ascii="Times New Roman" w:hAnsi="Times New Roman" w:cs="Times New Roman"/>
          <w:sz w:val="20"/>
          <w:szCs w:val="20"/>
        </w:rPr>
        <w:t>,</w:t>
      </w:r>
      <w:r>
        <w:rPr>
          <w:rFonts w:ascii="Times New Roman" w:hAnsi="Times New Roman" w:cs="Times New Roman"/>
          <w:sz w:val="20"/>
          <w:szCs w:val="20"/>
        </w:rPr>
        <w:t xml:space="preserve"> a to na zákl</w:t>
      </w:r>
      <w:r w:rsidR="003C72B1">
        <w:rPr>
          <w:rFonts w:ascii="Times New Roman" w:hAnsi="Times New Roman" w:cs="Times New Roman"/>
          <w:sz w:val="20"/>
          <w:szCs w:val="20"/>
        </w:rPr>
        <w:t xml:space="preserve">adě </w:t>
      </w:r>
      <w:r w:rsidR="00671CE1">
        <w:rPr>
          <w:rFonts w:ascii="Times New Roman" w:hAnsi="Times New Roman" w:cs="Times New Roman"/>
          <w:sz w:val="20"/>
          <w:szCs w:val="20"/>
        </w:rPr>
        <w:t>O</w:t>
      </w:r>
      <w:r w:rsidR="00920B93">
        <w:rPr>
          <w:rFonts w:ascii="Times New Roman" w:hAnsi="Times New Roman" w:cs="Times New Roman"/>
          <w:sz w:val="20"/>
          <w:szCs w:val="20"/>
        </w:rPr>
        <w:t>bjednávek</w:t>
      </w:r>
      <w:r w:rsidR="00334EA3">
        <w:rPr>
          <w:rFonts w:ascii="Times New Roman" w:hAnsi="Times New Roman" w:cs="Times New Roman"/>
          <w:sz w:val="20"/>
          <w:szCs w:val="20"/>
        </w:rPr>
        <w:t xml:space="preserve"> </w:t>
      </w:r>
      <w:r>
        <w:rPr>
          <w:rFonts w:ascii="Times New Roman" w:hAnsi="Times New Roman" w:cs="Times New Roman"/>
          <w:sz w:val="20"/>
          <w:szCs w:val="20"/>
        </w:rPr>
        <w:t>s Objednatelem. V případě nedodržení této povinnosti výhradně z důvodů na své straně se Dodavatel zavazuje uhradit Objednateli veškeré prokazatelné škody a náklady, které Objednateli vzniknou nedodržením této povinnosti ze strany Dodavatele (tj. zejména škodu spočívající v sankčním odvodu do Státního rozpočtu a příslušenství).</w:t>
      </w:r>
    </w:p>
    <w:p w14:paraId="522D1EB2" w14:textId="77777777" w:rsidR="00307E58" w:rsidRDefault="00307E58" w:rsidP="00443304">
      <w:pPr>
        <w:pStyle w:val="Odstavecseseznamem"/>
        <w:widowControl w:val="0"/>
        <w:numPr>
          <w:ilvl w:val="1"/>
          <w:numId w:val="24"/>
        </w:numPr>
        <w:autoSpaceDE w:val="0"/>
        <w:autoSpaceDN w:val="0"/>
        <w:adjustRightInd w:val="0"/>
        <w:spacing w:after="120" w:line="276" w:lineRule="auto"/>
        <w:ind w:left="709" w:hanging="669"/>
        <w:jc w:val="both"/>
        <w:rPr>
          <w:rFonts w:ascii="Times New Roman" w:hAnsi="Times New Roman" w:cs="Times New Roman"/>
          <w:sz w:val="20"/>
          <w:szCs w:val="20"/>
        </w:rPr>
      </w:pPr>
      <w:r>
        <w:rPr>
          <w:rFonts w:ascii="Times New Roman" w:hAnsi="Times New Roman" w:cs="Times New Roman"/>
          <w:sz w:val="20"/>
          <w:szCs w:val="20"/>
        </w:rPr>
        <w:t>Dodavatel se zavazuje, že informace, které získá při obchodním plnění pro zákazníka, neposkytne třetím osobám a bude chápat tyto informace jako obchodní tajemství. V případě porušení takového závazku souhlasí s mož</w:t>
      </w:r>
      <w:r w:rsidR="004063DA">
        <w:rPr>
          <w:rFonts w:ascii="Times New Roman" w:hAnsi="Times New Roman" w:cs="Times New Roman"/>
          <w:sz w:val="20"/>
          <w:szCs w:val="20"/>
        </w:rPr>
        <w:t>ností okamžitého ukončení této R</w:t>
      </w:r>
      <w:r>
        <w:rPr>
          <w:rFonts w:ascii="Times New Roman" w:hAnsi="Times New Roman" w:cs="Times New Roman"/>
          <w:sz w:val="20"/>
          <w:szCs w:val="20"/>
        </w:rPr>
        <w:t xml:space="preserve">ámcové dohody a k vymáhání prokazatelné škody vzniklé tímto konáním. </w:t>
      </w:r>
    </w:p>
    <w:p w14:paraId="27FF6F94" w14:textId="77777777" w:rsidR="00307E58" w:rsidRDefault="00307E58" w:rsidP="00443304">
      <w:pPr>
        <w:pStyle w:val="Odstavecseseznamem"/>
        <w:widowControl w:val="0"/>
        <w:numPr>
          <w:ilvl w:val="1"/>
          <w:numId w:val="24"/>
        </w:numPr>
        <w:autoSpaceDE w:val="0"/>
        <w:autoSpaceDN w:val="0"/>
        <w:adjustRightInd w:val="0"/>
        <w:spacing w:after="120" w:line="276" w:lineRule="auto"/>
        <w:ind w:left="709" w:hanging="669"/>
        <w:jc w:val="both"/>
        <w:rPr>
          <w:rFonts w:ascii="Times New Roman" w:hAnsi="Times New Roman" w:cs="Times New Roman"/>
          <w:sz w:val="20"/>
          <w:szCs w:val="20"/>
        </w:rPr>
      </w:pPr>
      <w:r>
        <w:rPr>
          <w:rFonts w:ascii="Times New Roman" w:hAnsi="Times New Roman" w:cs="Times New Roman"/>
          <w:sz w:val="20"/>
          <w:szCs w:val="20"/>
        </w:rPr>
        <w:t>Potvrzení o odběru náhradního plnění vydá Dodavatel Objednateli po úhradě všech vydaných faktur Dodavatelem v daném roce, pro který Objednatel požaduje potvrzení, a to nejpozději do 15. 1. roku následujícího.</w:t>
      </w:r>
    </w:p>
    <w:p w14:paraId="0D683D3C" w14:textId="79DEF64C" w:rsidR="00307E58" w:rsidRDefault="00307E58" w:rsidP="006B743C">
      <w:pPr>
        <w:pStyle w:val="Zkladntext"/>
        <w:keepNext/>
        <w:shd w:val="clear" w:color="auto" w:fill="auto"/>
        <w:tabs>
          <w:tab w:val="left" w:pos="721"/>
        </w:tabs>
        <w:spacing w:after="0" w:line="276" w:lineRule="auto"/>
        <w:ind w:right="40" w:firstLine="0"/>
        <w:rPr>
          <w:rFonts w:cs="Times New Roman"/>
          <w:sz w:val="22"/>
          <w:szCs w:val="20"/>
        </w:rPr>
      </w:pPr>
      <w:r w:rsidRPr="00F83EB5">
        <w:rPr>
          <w:rFonts w:cs="Times New Roman"/>
          <w:b/>
          <w:sz w:val="20"/>
          <w:szCs w:val="20"/>
          <w:highlight w:val="cyan"/>
        </w:rPr>
        <w:lastRenderedPageBreak/>
        <w:t xml:space="preserve">VARIANTA II – </w:t>
      </w:r>
      <w:r w:rsidRPr="00DF4B75">
        <w:rPr>
          <w:rFonts w:cs="Times New Roman"/>
          <w:b/>
          <w:sz w:val="22"/>
          <w:szCs w:val="20"/>
          <w:highlight w:val="cyan"/>
        </w:rPr>
        <w:t xml:space="preserve">pro dodavatele, kteří </w:t>
      </w:r>
      <w:r>
        <w:rPr>
          <w:rFonts w:cs="Times New Roman"/>
          <w:b/>
          <w:sz w:val="22"/>
          <w:szCs w:val="20"/>
          <w:highlight w:val="cyan"/>
        </w:rPr>
        <w:t xml:space="preserve">NEMAJÍ ZÁJEM NEBO NEPOSKYTUJÍ </w:t>
      </w:r>
      <w:r w:rsidRPr="00DF4B75">
        <w:rPr>
          <w:rFonts w:cs="Times New Roman"/>
          <w:b/>
          <w:sz w:val="22"/>
          <w:szCs w:val="20"/>
          <w:highlight w:val="cyan"/>
        </w:rPr>
        <w:t>náhradní plnění</w:t>
      </w:r>
      <w:r w:rsidRPr="00DF4B75">
        <w:rPr>
          <w:rFonts w:cs="Times New Roman"/>
          <w:sz w:val="22"/>
          <w:szCs w:val="20"/>
          <w:highlight w:val="cyan"/>
        </w:rPr>
        <w:t>.</w:t>
      </w:r>
    </w:p>
    <w:p w14:paraId="7301F0AC" w14:textId="77777777" w:rsidR="0029106E" w:rsidRPr="00F83EB5" w:rsidRDefault="0029106E" w:rsidP="006B743C">
      <w:pPr>
        <w:pStyle w:val="Zkladntext"/>
        <w:keepNext/>
        <w:shd w:val="clear" w:color="auto" w:fill="auto"/>
        <w:tabs>
          <w:tab w:val="left" w:pos="721"/>
        </w:tabs>
        <w:spacing w:after="0" w:line="276" w:lineRule="auto"/>
        <w:ind w:right="40" w:firstLine="0"/>
        <w:jc w:val="both"/>
        <w:rPr>
          <w:rFonts w:cs="Times New Roman"/>
          <w:sz w:val="22"/>
          <w:szCs w:val="20"/>
        </w:rPr>
      </w:pPr>
    </w:p>
    <w:p w14:paraId="2C7AFA6F" w14:textId="77777777" w:rsidR="00307E58" w:rsidRPr="00D568B0" w:rsidRDefault="00307E58" w:rsidP="00B05BDA">
      <w:pPr>
        <w:pStyle w:val="Zkladntext"/>
        <w:keepNext/>
        <w:numPr>
          <w:ilvl w:val="0"/>
          <w:numId w:val="38"/>
        </w:numPr>
        <w:shd w:val="clear" w:color="auto" w:fill="auto"/>
        <w:tabs>
          <w:tab w:val="left" w:pos="721"/>
        </w:tabs>
        <w:spacing w:line="276" w:lineRule="auto"/>
        <w:ind w:right="40"/>
        <w:rPr>
          <w:rFonts w:cs="Times New Roman"/>
          <w:b/>
          <w:sz w:val="20"/>
          <w:szCs w:val="20"/>
        </w:rPr>
      </w:pPr>
      <w:r w:rsidRPr="00D568B0">
        <w:rPr>
          <w:rFonts w:cs="Times New Roman"/>
          <w:b/>
          <w:sz w:val="20"/>
          <w:szCs w:val="20"/>
        </w:rPr>
        <w:t>Náhradní plnění</w:t>
      </w:r>
    </w:p>
    <w:p w14:paraId="04E64939" w14:textId="77777777" w:rsidR="00307E58" w:rsidRPr="00F83EB5" w:rsidRDefault="00307E58" w:rsidP="00443304">
      <w:pPr>
        <w:pStyle w:val="Odstavecseseznamem"/>
        <w:widowControl w:val="0"/>
        <w:numPr>
          <w:ilvl w:val="1"/>
          <w:numId w:val="36"/>
        </w:numPr>
        <w:autoSpaceDE w:val="0"/>
        <w:autoSpaceDN w:val="0"/>
        <w:adjustRightInd w:val="0"/>
        <w:spacing w:after="120" w:line="276" w:lineRule="auto"/>
        <w:ind w:left="709" w:hanging="669"/>
        <w:jc w:val="both"/>
        <w:rPr>
          <w:rFonts w:ascii="Times New Roman" w:hAnsi="Times New Roman" w:cs="Times New Roman"/>
          <w:sz w:val="20"/>
          <w:szCs w:val="20"/>
        </w:rPr>
      </w:pPr>
      <w:r w:rsidRPr="00DF4B75">
        <w:rPr>
          <w:rFonts w:ascii="Times New Roman" w:hAnsi="Times New Roman" w:cs="Times New Roman"/>
          <w:sz w:val="20"/>
          <w:szCs w:val="20"/>
        </w:rPr>
        <w:t>Dodavatel</w:t>
      </w:r>
      <w:r>
        <w:rPr>
          <w:rFonts w:ascii="Times New Roman" w:hAnsi="Times New Roman" w:cs="Times New Roman"/>
          <w:sz w:val="20"/>
          <w:szCs w:val="20"/>
        </w:rPr>
        <w:t xml:space="preserve"> nemá zájem poskytovat dodávky zboží v režimu náhradního plnění</w:t>
      </w:r>
      <w:r w:rsidRPr="00F83EB5">
        <w:rPr>
          <w:rFonts w:ascii="Times New Roman" w:hAnsi="Times New Roman" w:cs="Times New Roman"/>
          <w:sz w:val="20"/>
          <w:szCs w:val="20"/>
        </w:rPr>
        <w:t>.</w:t>
      </w:r>
    </w:p>
    <w:p w14:paraId="1193BB78" w14:textId="77777777" w:rsidR="00307E58" w:rsidRPr="0029106E" w:rsidRDefault="00307E58" w:rsidP="0029106E">
      <w:pPr>
        <w:pStyle w:val="Zkladntext"/>
        <w:shd w:val="clear" w:color="auto" w:fill="auto"/>
        <w:tabs>
          <w:tab w:val="left" w:pos="721"/>
        </w:tabs>
        <w:spacing w:after="0" w:line="276" w:lineRule="auto"/>
        <w:ind w:right="23" w:firstLine="0"/>
        <w:jc w:val="both"/>
        <w:rPr>
          <w:sz w:val="20"/>
        </w:rPr>
      </w:pPr>
    </w:p>
    <w:p w14:paraId="6B8BA110" w14:textId="77777777" w:rsidR="00FC4D5F" w:rsidRPr="00D568B0" w:rsidRDefault="00773F52" w:rsidP="00203F36">
      <w:pPr>
        <w:pStyle w:val="Zkladntext"/>
        <w:keepNext/>
        <w:numPr>
          <w:ilvl w:val="0"/>
          <w:numId w:val="38"/>
        </w:numPr>
        <w:shd w:val="clear" w:color="auto" w:fill="auto"/>
        <w:tabs>
          <w:tab w:val="left" w:pos="721"/>
        </w:tabs>
        <w:spacing w:line="240" w:lineRule="auto"/>
        <w:ind w:right="40"/>
        <w:rPr>
          <w:rFonts w:cs="Times New Roman"/>
          <w:b/>
          <w:sz w:val="20"/>
          <w:szCs w:val="20"/>
        </w:rPr>
      </w:pPr>
      <w:r>
        <w:rPr>
          <w:rFonts w:cs="Times New Roman"/>
          <w:b/>
          <w:sz w:val="20"/>
          <w:szCs w:val="20"/>
        </w:rPr>
        <w:t>Technická specifikace</w:t>
      </w:r>
    </w:p>
    <w:p w14:paraId="66AEE509" w14:textId="77777777" w:rsidR="00773F52" w:rsidRPr="00443304" w:rsidRDefault="001107E1" w:rsidP="00203F36">
      <w:pPr>
        <w:pStyle w:val="Odstavecseseznamem"/>
        <w:keepNext/>
        <w:numPr>
          <w:ilvl w:val="1"/>
          <w:numId w:val="39"/>
        </w:numPr>
        <w:autoSpaceDE w:val="0"/>
        <w:autoSpaceDN w:val="0"/>
        <w:adjustRightInd w:val="0"/>
        <w:spacing w:after="120"/>
        <w:ind w:left="709" w:hanging="669"/>
        <w:jc w:val="both"/>
        <w:rPr>
          <w:rFonts w:ascii="Times New Roman" w:hAnsi="Times New Roman" w:cs="Times New Roman"/>
          <w:sz w:val="20"/>
          <w:szCs w:val="20"/>
        </w:rPr>
      </w:pPr>
      <w:r w:rsidRPr="00443304">
        <w:rPr>
          <w:rFonts w:ascii="Times New Roman" w:hAnsi="Times New Roman" w:cs="Times New Roman"/>
          <w:sz w:val="20"/>
          <w:szCs w:val="20"/>
        </w:rPr>
        <w:t>Dod</w:t>
      </w:r>
      <w:r w:rsidR="00601330" w:rsidRPr="00443304">
        <w:rPr>
          <w:rFonts w:ascii="Times New Roman" w:hAnsi="Times New Roman" w:cs="Times New Roman"/>
          <w:sz w:val="20"/>
          <w:szCs w:val="20"/>
        </w:rPr>
        <w:t>avatel zaručuje</w:t>
      </w:r>
      <w:r w:rsidRPr="00443304">
        <w:rPr>
          <w:rFonts w:ascii="Times New Roman" w:hAnsi="Times New Roman" w:cs="Times New Roman"/>
          <w:sz w:val="20"/>
          <w:szCs w:val="20"/>
        </w:rPr>
        <w:t xml:space="preserve"> po celou dobu dodávky zboží</w:t>
      </w:r>
      <w:r w:rsidR="00601330" w:rsidRPr="00443304">
        <w:rPr>
          <w:rFonts w:ascii="Times New Roman" w:hAnsi="Times New Roman" w:cs="Times New Roman"/>
          <w:sz w:val="20"/>
          <w:szCs w:val="20"/>
        </w:rPr>
        <w:t xml:space="preserve">, že </w:t>
      </w:r>
      <w:r w:rsidRPr="00443304">
        <w:rPr>
          <w:rFonts w:ascii="Times New Roman" w:hAnsi="Times New Roman" w:cs="Times New Roman"/>
          <w:sz w:val="20"/>
          <w:szCs w:val="20"/>
        </w:rPr>
        <w:t>xerografick</w:t>
      </w:r>
      <w:r w:rsidR="00601330" w:rsidRPr="00443304">
        <w:rPr>
          <w:rFonts w:ascii="Times New Roman" w:hAnsi="Times New Roman" w:cs="Times New Roman"/>
          <w:sz w:val="20"/>
          <w:szCs w:val="20"/>
        </w:rPr>
        <w:t>ý</w:t>
      </w:r>
      <w:r w:rsidR="00773F52" w:rsidRPr="00443304">
        <w:rPr>
          <w:rFonts w:ascii="Times New Roman" w:hAnsi="Times New Roman" w:cs="Times New Roman"/>
          <w:sz w:val="20"/>
          <w:szCs w:val="20"/>
        </w:rPr>
        <w:t xml:space="preserve"> papír</w:t>
      </w:r>
      <w:r w:rsidRPr="00443304">
        <w:rPr>
          <w:rFonts w:ascii="Times New Roman" w:hAnsi="Times New Roman" w:cs="Times New Roman"/>
          <w:sz w:val="20"/>
          <w:szCs w:val="20"/>
        </w:rPr>
        <w:t xml:space="preserve"> kvality A, B a C</w:t>
      </w:r>
      <w:r w:rsidR="00BD58E8">
        <w:rPr>
          <w:rFonts w:ascii="Times New Roman" w:hAnsi="Times New Roman" w:cs="Times New Roman"/>
          <w:sz w:val="20"/>
          <w:szCs w:val="20"/>
        </w:rPr>
        <w:t xml:space="preserve"> a 100</w:t>
      </w:r>
      <w:r w:rsidR="00880051">
        <w:rPr>
          <w:rFonts w:ascii="Times New Roman" w:hAnsi="Times New Roman" w:cs="Times New Roman"/>
          <w:sz w:val="20"/>
          <w:szCs w:val="20"/>
        </w:rPr>
        <w:t xml:space="preserve"> </w:t>
      </w:r>
      <w:r w:rsidR="00BD58E8">
        <w:rPr>
          <w:rFonts w:ascii="Times New Roman" w:hAnsi="Times New Roman" w:cs="Times New Roman"/>
          <w:sz w:val="20"/>
          <w:szCs w:val="20"/>
        </w:rPr>
        <w:t xml:space="preserve">% recyklovaný papír </w:t>
      </w:r>
      <w:r w:rsidR="00773F52" w:rsidRPr="00443304">
        <w:rPr>
          <w:rFonts w:ascii="Times New Roman" w:hAnsi="Times New Roman" w:cs="Times New Roman"/>
          <w:sz w:val="20"/>
          <w:szCs w:val="20"/>
        </w:rPr>
        <w:t>spl</w:t>
      </w:r>
      <w:r w:rsidRPr="00443304">
        <w:rPr>
          <w:rFonts w:ascii="Times New Roman" w:hAnsi="Times New Roman" w:cs="Times New Roman"/>
          <w:sz w:val="20"/>
          <w:szCs w:val="20"/>
        </w:rPr>
        <w:t>ň</w:t>
      </w:r>
      <w:r w:rsidR="00601330" w:rsidRPr="00443304">
        <w:rPr>
          <w:rFonts w:ascii="Times New Roman" w:hAnsi="Times New Roman" w:cs="Times New Roman"/>
          <w:sz w:val="20"/>
          <w:szCs w:val="20"/>
        </w:rPr>
        <w:t xml:space="preserve">uje </w:t>
      </w:r>
      <w:r w:rsidRPr="00443304">
        <w:rPr>
          <w:rFonts w:ascii="Times New Roman" w:hAnsi="Times New Roman" w:cs="Times New Roman"/>
          <w:sz w:val="20"/>
          <w:szCs w:val="20"/>
        </w:rPr>
        <w:t xml:space="preserve">následující </w:t>
      </w:r>
      <w:r w:rsidR="00773F52" w:rsidRPr="00443304">
        <w:rPr>
          <w:rFonts w:ascii="Times New Roman" w:hAnsi="Times New Roman" w:cs="Times New Roman"/>
          <w:sz w:val="20"/>
          <w:szCs w:val="20"/>
        </w:rPr>
        <w:t>technické parametry:</w:t>
      </w:r>
    </w:p>
    <w:tbl>
      <w:tblPr>
        <w:tblW w:w="991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1434"/>
        <w:gridCol w:w="1855"/>
        <w:gridCol w:w="2268"/>
        <w:gridCol w:w="1809"/>
        <w:gridCol w:w="1418"/>
        <w:gridCol w:w="1134"/>
      </w:tblGrid>
      <w:tr w:rsidR="00742C48" w:rsidRPr="00742C48" w14:paraId="4527C5F7" w14:textId="77777777" w:rsidTr="00742C48">
        <w:trPr>
          <w:trHeight w:val="300"/>
          <w:jc w:val="center"/>
        </w:trPr>
        <w:tc>
          <w:tcPr>
            <w:tcW w:w="1434" w:type="dxa"/>
            <w:shd w:val="clear" w:color="auto" w:fill="D9D9D9" w:themeFill="background1" w:themeFillShade="D9"/>
            <w:vAlign w:val="center"/>
            <w:hideMark/>
          </w:tcPr>
          <w:p w14:paraId="5E957EC8" w14:textId="77777777" w:rsidR="00742C48" w:rsidRPr="00742C48" w:rsidRDefault="00742C48" w:rsidP="00742C48">
            <w:pPr>
              <w:spacing w:before="40" w:after="40"/>
              <w:jc w:val="both"/>
              <w:rPr>
                <w:rFonts w:ascii="Times New Roman" w:eastAsia="Times New Roman" w:hAnsi="Times New Roman" w:cs="Times New Roman"/>
                <w:b/>
                <w:bCs/>
                <w:color w:val="auto"/>
                <w:sz w:val="20"/>
                <w:szCs w:val="20"/>
              </w:rPr>
            </w:pPr>
            <w:r w:rsidRPr="00742C48">
              <w:rPr>
                <w:rFonts w:ascii="Times New Roman" w:eastAsia="Times New Roman" w:hAnsi="Times New Roman" w:cs="Times New Roman"/>
                <w:b/>
                <w:bCs/>
                <w:color w:val="auto"/>
                <w:sz w:val="20"/>
                <w:szCs w:val="20"/>
              </w:rPr>
              <w:t>Parametr</w:t>
            </w:r>
          </w:p>
        </w:tc>
        <w:tc>
          <w:tcPr>
            <w:tcW w:w="1855" w:type="dxa"/>
            <w:shd w:val="clear" w:color="auto" w:fill="D9D9D9" w:themeFill="background1" w:themeFillShade="D9"/>
            <w:noWrap/>
            <w:vAlign w:val="center"/>
            <w:hideMark/>
          </w:tcPr>
          <w:p w14:paraId="282DA9CE" w14:textId="77777777" w:rsidR="00742C48" w:rsidRPr="00742C48" w:rsidRDefault="00742C48" w:rsidP="00742C48">
            <w:pPr>
              <w:spacing w:before="40" w:after="40"/>
              <w:jc w:val="center"/>
              <w:rPr>
                <w:rFonts w:ascii="Times New Roman" w:eastAsia="Times New Roman" w:hAnsi="Times New Roman" w:cs="Times New Roman"/>
                <w:b/>
                <w:bCs/>
                <w:color w:val="auto"/>
                <w:sz w:val="20"/>
                <w:szCs w:val="20"/>
              </w:rPr>
            </w:pPr>
            <w:r w:rsidRPr="00742C48">
              <w:rPr>
                <w:rFonts w:ascii="Times New Roman" w:eastAsia="Times New Roman" w:hAnsi="Times New Roman" w:cs="Times New Roman"/>
                <w:b/>
                <w:bCs/>
                <w:color w:val="auto"/>
                <w:sz w:val="20"/>
                <w:szCs w:val="20"/>
              </w:rPr>
              <w:t>Kvalita "A"</w:t>
            </w:r>
          </w:p>
        </w:tc>
        <w:tc>
          <w:tcPr>
            <w:tcW w:w="2268" w:type="dxa"/>
            <w:shd w:val="clear" w:color="auto" w:fill="D9D9D9" w:themeFill="background1" w:themeFillShade="D9"/>
            <w:noWrap/>
            <w:vAlign w:val="center"/>
            <w:hideMark/>
          </w:tcPr>
          <w:p w14:paraId="7AD813EE" w14:textId="77777777" w:rsidR="00742C48" w:rsidRPr="00742C48" w:rsidRDefault="00742C48" w:rsidP="00742C48">
            <w:pPr>
              <w:spacing w:before="40" w:after="40"/>
              <w:jc w:val="center"/>
              <w:rPr>
                <w:rFonts w:ascii="Times New Roman" w:eastAsia="Times New Roman" w:hAnsi="Times New Roman" w:cs="Times New Roman"/>
                <w:b/>
                <w:bCs/>
                <w:color w:val="auto"/>
                <w:sz w:val="20"/>
                <w:szCs w:val="20"/>
              </w:rPr>
            </w:pPr>
            <w:r w:rsidRPr="00742C48">
              <w:rPr>
                <w:rFonts w:ascii="Times New Roman" w:eastAsia="Times New Roman" w:hAnsi="Times New Roman" w:cs="Times New Roman"/>
                <w:b/>
                <w:bCs/>
                <w:color w:val="auto"/>
                <w:sz w:val="20"/>
                <w:szCs w:val="20"/>
              </w:rPr>
              <w:t>Kvalita „B“</w:t>
            </w:r>
          </w:p>
        </w:tc>
        <w:tc>
          <w:tcPr>
            <w:tcW w:w="1809" w:type="dxa"/>
            <w:shd w:val="clear" w:color="auto" w:fill="D9D9D9" w:themeFill="background1" w:themeFillShade="D9"/>
            <w:noWrap/>
            <w:vAlign w:val="center"/>
            <w:hideMark/>
          </w:tcPr>
          <w:p w14:paraId="4E819855" w14:textId="77777777" w:rsidR="00742C48" w:rsidRPr="00742C48" w:rsidRDefault="00742C48" w:rsidP="00742C48">
            <w:pPr>
              <w:spacing w:before="40" w:after="40"/>
              <w:jc w:val="center"/>
              <w:rPr>
                <w:rFonts w:ascii="Times New Roman" w:eastAsia="Times New Roman" w:hAnsi="Times New Roman" w:cs="Times New Roman"/>
                <w:b/>
                <w:bCs/>
                <w:color w:val="auto"/>
                <w:sz w:val="20"/>
                <w:szCs w:val="20"/>
              </w:rPr>
            </w:pPr>
            <w:r w:rsidRPr="00742C48">
              <w:rPr>
                <w:rFonts w:ascii="Times New Roman" w:eastAsia="Times New Roman" w:hAnsi="Times New Roman" w:cs="Times New Roman"/>
                <w:b/>
                <w:bCs/>
                <w:color w:val="auto"/>
                <w:sz w:val="20"/>
                <w:szCs w:val="20"/>
              </w:rPr>
              <w:t>Kvalita „C“</w:t>
            </w:r>
          </w:p>
        </w:tc>
        <w:tc>
          <w:tcPr>
            <w:tcW w:w="1418" w:type="dxa"/>
            <w:shd w:val="clear" w:color="auto" w:fill="D9D9D9" w:themeFill="background1" w:themeFillShade="D9"/>
            <w:vAlign w:val="center"/>
            <w:hideMark/>
          </w:tcPr>
          <w:p w14:paraId="5CBDCCEB" w14:textId="77777777" w:rsidR="00742C48" w:rsidRPr="00742C48" w:rsidRDefault="00742C48" w:rsidP="00742C48">
            <w:pPr>
              <w:spacing w:before="40" w:after="40"/>
              <w:jc w:val="center"/>
              <w:rPr>
                <w:rFonts w:ascii="Times New Roman" w:eastAsia="Times New Roman" w:hAnsi="Times New Roman" w:cs="Times New Roman"/>
                <w:b/>
                <w:bCs/>
                <w:color w:val="auto"/>
                <w:sz w:val="20"/>
                <w:szCs w:val="20"/>
              </w:rPr>
            </w:pPr>
            <w:r w:rsidRPr="00742C48">
              <w:rPr>
                <w:rFonts w:ascii="Times New Roman" w:eastAsia="Times New Roman" w:hAnsi="Times New Roman" w:cs="Times New Roman"/>
                <w:b/>
                <w:bCs/>
                <w:color w:val="auto"/>
                <w:sz w:val="20"/>
                <w:szCs w:val="20"/>
              </w:rPr>
              <w:t>100% recyklovaný papír</w:t>
            </w:r>
          </w:p>
        </w:tc>
        <w:tc>
          <w:tcPr>
            <w:tcW w:w="1134" w:type="dxa"/>
            <w:shd w:val="clear" w:color="auto" w:fill="D9D9D9" w:themeFill="background1" w:themeFillShade="D9"/>
            <w:vAlign w:val="center"/>
          </w:tcPr>
          <w:p w14:paraId="786B3D9E" w14:textId="77777777" w:rsidR="00742C48" w:rsidRPr="00742C48" w:rsidRDefault="00742C48" w:rsidP="00742C48">
            <w:pPr>
              <w:spacing w:before="40" w:after="40"/>
              <w:jc w:val="center"/>
              <w:rPr>
                <w:rFonts w:ascii="Times New Roman" w:eastAsia="Times New Roman" w:hAnsi="Times New Roman" w:cs="Times New Roman"/>
                <w:b/>
                <w:bCs/>
                <w:color w:val="auto"/>
                <w:sz w:val="20"/>
                <w:szCs w:val="20"/>
              </w:rPr>
            </w:pPr>
            <w:r w:rsidRPr="00742C48">
              <w:rPr>
                <w:rFonts w:ascii="Times New Roman" w:eastAsia="Times New Roman" w:hAnsi="Times New Roman" w:cs="Times New Roman"/>
                <w:b/>
                <w:bCs/>
                <w:color w:val="auto"/>
                <w:sz w:val="20"/>
                <w:szCs w:val="20"/>
              </w:rPr>
              <w:t>Norma</w:t>
            </w:r>
          </w:p>
        </w:tc>
      </w:tr>
      <w:tr w:rsidR="00742C48" w:rsidRPr="00742C48" w14:paraId="087ACCEB" w14:textId="77777777" w:rsidTr="00742C48">
        <w:trPr>
          <w:trHeight w:val="300"/>
          <w:jc w:val="center"/>
        </w:trPr>
        <w:tc>
          <w:tcPr>
            <w:tcW w:w="1434" w:type="dxa"/>
            <w:shd w:val="clear" w:color="auto" w:fill="auto"/>
            <w:hideMark/>
          </w:tcPr>
          <w:p w14:paraId="21E28068" w14:textId="77777777" w:rsidR="00742C48" w:rsidRPr="00742C48" w:rsidRDefault="00742C48" w:rsidP="00742C48">
            <w:pPr>
              <w:spacing w:after="12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Plošná hmotnost</w:t>
            </w:r>
          </w:p>
        </w:tc>
        <w:tc>
          <w:tcPr>
            <w:tcW w:w="1855" w:type="dxa"/>
            <w:shd w:val="clear" w:color="auto" w:fill="auto"/>
            <w:vAlign w:val="center"/>
            <w:hideMark/>
          </w:tcPr>
          <w:p w14:paraId="0964C9EF"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80 ±</w:t>
            </w:r>
            <w:r w:rsidR="0021138F">
              <w:rPr>
                <w:rFonts w:ascii="Times New Roman" w:eastAsia="Times New Roman" w:hAnsi="Times New Roman" w:cs="Times New Roman"/>
                <w:color w:val="auto"/>
                <w:sz w:val="20"/>
                <w:szCs w:val="20"/>
              </w:rPr>
              <w:t xml:space="preserve"> </w:t>
            </w:r>
            <w:r w:rsidRPr="00742C48">
              <w:rPr>
                <w:rFonts w:ascii="Times New Roman" w:eastAsia="Times New Roman" w:hAnsi="Times New Roman" w:cs="Times New Roman"/>
                <w:color w:val="auto"/>
                <w:sz w:val="20"/>
                <w:szCs w:val="20"/>
              </w:rPr>
              <w:t>2,5 g/m</w:t>
            </w:r>
            <w:r w:rsidRPr="0021138F">
              <w:rPr>
                <w:rFonts w:ascii="Times New Roman" w:eastAsia="Times New Roman" w:hAnsi="Times New Roman" w:cs="Times New Roman"/>
                <w:color w:val="auto"/>
                <w:sz w:val="20"/>
                <w:szCs w:val="20"/>
                <w:vertAlign w:val="superscript"/>
              </w:rPr>
              <w:t>2</w:t>
            </w:r>
          </w:p>
        </w:tc>
        <w:tc>
          <w:tcPr>
            <w:tcW w:w="2268" w:type="dxa"/>
            <w:shd w:val="clear" w:color="auto" w:fill="auto"/>
            <w:vAlign w:val="center"/>
            <w:hideMark/>
          </w:tcPr>
          <w:p w14:paraId="7AA3997B"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80 ±</w:t>
            </w:r>
            <w:r w:rsidR="0021138F">
              <w:rPr>
                <w:rFonts w:ascii="Times New Roman" w:eastAsia="Times New Roman" w:hAnsi="Times New Roman" w:cs="Times New Roman"/>
                <w:color w:val="auto"/>
                <w:sz w:val="20"/>
                <w:szCs w:val="20"/>
              </w:rPr>
              <w:t xml:space="preserve"> </w:t>
            </w:r>
            <w:r w:rsidRPr="00742C48">
              <w:rPr>
                <w:rFonts w:ascii="Times New Roman" w:eastAsia="Times New Roman" w:hAnsi="Times New Roman" w:cs="Times New Roman"/>
                <w:color w:val="auto"/>
                <w:sz w:val="20"/>
                <w:szCs w:val="20"/>
              </w:rPr>
              <w:t>2,5 g/m</w:t>
            </w:r>
            <w:r w:rsidRPr="0021138F">
              <w:rPr>
                <w:rFonts w:ascii="Times New Roman" w:eastAsia="Times New Roman" w:hAnsi="Times New Roman" w:cs="Times New Roman"/>
                <w:color w:val="auto"/>
                <w:sz w:val="20"/>
                <w:szCs w:val="20"/>
                <w:vertAlign w:val="superscript"/>
              </w:rPr>
              <w:t>2</w:t>
            </w:r>
          </w:p>
        </w:tc>
        <w:tc>
          <w:tcPr>
            <w:tcW w:w="1809" w:type="dxa"/>
            <w:shd w:val="clear" w:color="auto" w:fill="auto"/>
            <w:vAlign w:val="center"/>
            <w:hideMark/>
          </w:tcPr>
          <w:p w14:paraId="714404B5"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80 ±</w:t>
            </w:r>
            <w:r w:rsidR="0021138F">
              <w:rPr>
                <w:rFonts w:ascii="Times New Roman" w:eastAsia="Times New Roman" w:hAnsi="Times New Roman" w:cs="Times New Roman"/>
                <w:color w:val="auto"/>
                <w:sz w:val="20"/>
                <w:szCs w:val="20"/>
              </w:rPr>
              <w:t xml:space="preserve"> </w:t>
            </w:r>
            <w:r w:rsidRPr="00742C48">
              <w:rPr>
                <w:rFonts w:ascii="Times New Roman" w:eastAsia="Times New Roman" w:hAnsi="Times New Roman" w:cs="Times New Roman"/>
                <w:color w:val="auto"/>
                <w:sz w:val="20"/>
                <w:szCs w:val="20"/>
              </w:rPr>
              <w:t>2,5 g/m</w:t>
            </w:r>
            <w:r w:rsidRPr="0021138F">
              <w:rPr>
                <w:rFonts w:ascii="Times New Roman" w:eastAsia="Times New Roman" w:hAnsi="Times New Roman" w:cs="Times New Roman"/>
                <w:color w:val="auto"/>
                <w:sz w:val="20"/>
                <w:szCs w:val="20"/>
                <w:vertAlign w:val="superscript"/>
              </w:rPr>
              <w:t>2</w:t>
            </w:r>
          </w:p>
        </w:tc>
        <w:tc>
          <w:tcPr>
            <w:tcW w:w="1418" w:type="dxa"/>
            <w:shd w:val="clear" w:color="auto" w:fill="auto"/>
            <w:vAlign w:val="center"/>
            <w:hideMark/>
          </w:tcPr>
          <w:p w14:paraId="59758BDD"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80 ± 3 g/m</w:t>
            </w:r>
            <w:r w:rsidRPr="0021138F">
              <w:rPr>
                <w:rFonts w:ascii="Times New Roman" w:eastAsia="Times New Roman" w:hAnsi="Times New Roman" w:cs="Times New Roman"/>
                <w:color w:val="auto"/>
                <w:sz w:val="20"/>
                <w:szCs w:val="20"/>
                <w:vertAlign w:val="superscript"/>
              </w:rPr>
              <w:t>2</w:t>
            </w:r>
          </w:p>
        </w:tc>
        <w:tc>
          <w:tcPr>
            <w:tcW w:w="1134" w:type="dxa"/>
            <w:vAlign w:val="center"/>
          </w:tcPr>
          <w:p w14:paraId="0D837DB9"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ISO 536</w:t>
            </w:r>
          </w:p>
        </w:tc>
      </w:tr>
      <w:tr w:rsidR="00742C48" w:rsidRPr="00742C48" w14:paraId="044AADC3" w14:textId="77777777" w:rsidTr="00742C48">
        <w:trPr>
          <w:trHeight w:val="300"/>
          <w:jc w:val="center"/>
        </w:trPr>
        <w:tc>
          <w:tcPr>
            <w:tcW w:w="1434" w:type="dxa"/>
            <w:shd w:val="clear" w:color="auto" w:fill="auto"/>
            <w:vAlign w:val="center"/>
            <w:hideMark/>
          </w:tcPr>
          <w:p w14:paraId="6A141B60"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Opacita</w:t>
            </w:r>
          </w:p>
        </w:tc>
        <w:tc>
          <w:tcPr>
            <w:tcW w:w="1855" w:type="dxa"/>
            <w:shd w:val="clear" w:color="auto" w:fill="auto"/>
            <w:vAlign w:val="center"/>
            <w:hideMark/>
          </w:tcPr>
          <w:p w14:paraId="206B2112" w14:textId="589ECCEB"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min. 93</w:t>
            </w:r>
            <w:r w:rsidR="00D55CCA">
              <w:rPr>
                <w:rFonts w:ascii="Times New Roman" w:eastAsia="Times New Roman" w:hAnsi="Times New Roman" w:cs="Times New Roman"/>
                <w:color w:val="auto"/>
                <w:sz w:val="20"/>
                <w:szCs w:val="20"/>
              </w:rPr>
              <w:t xml:space="preserve"> </w:t>
            </w:r>
            <w:r w:rsidRPr="00742C48">
              <w:rPr>
                <w:rFonts w:ascii="Times New Roman" w:eastAsia="Times New Roman" w:hAnsi="Times New Roman" w:cs="Times New Roman"/>
                <w:color w:val="auto"/>
                <w:sz w:val="20"/>
                <w:szCs w:val="20"/>
              </w:rPr>
              <w:t>%</w:t>
            </w:r>
          </w:p>
        </w:tc>
        <w:tc>
          <w:tcPr>
            <w:tcW w:w="2268" w:type="dxa"/>
            <w:shd w:val="clear" w:color="auto" w:fill="auto"/>
            <w:vAlign w:val="center"/>
            <w:hideMark/>
          </w:tcPr>
          <w:p w14:paraId="48E0784B"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min. 91 %</w:t>
            </w:r>
          </w:p>
        </w:tc>
        <w:tc>
          <w:tcPr>
            <w:tcW w:w="1809" w:type="dxa"/>
            <w:shd w:val="clear" w:color="auto" w:fill="auto"/>
            <w:vAlign w:val="center"/>
            <w:hideMark/>
          </w:tcPr>
          <w:p w14:paraId="6673BD65"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min. 90 %</w:t>
            </w:r>
          </w:p>
        </w:tc>
        <w:tc>
          <w:tcPr>
            <w:tcW w:w="1418" w:type="dxa"/>
            <w:shd w:val="clear" w:color="auto" w:fill="auto"/>
            <w:vAlign w:val="center"/>
            <w:hideMark/>
          </w:tcPr>
          <w:p w14:paraId="0135B7F8" w14:textId="77777777" w:rsidR="00742C48" w:rsidRPr="00742C48" w:rsidRDefault="00742C48" w:rsidP="0021138F">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min. 80 ± 10</w:t>
            </w:r>
          </w:p>
        </w:tc>
        <w:tc>
          <w:tcPr>
            <w:tcW w:w="1134" w:type="dxa"/>
            <w:vAlign w:val="center"/>
          </w:tcPr>
          <w:p w14:paraId="04DF4445"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ISO 2471</w:t>
            </w:r>
          </w:p>
        </w:tc>
      </w:tr>
      <w:tr w:rsidR="00742C48" w:rsidRPr="00742C48" w14:paraId="75515E57" w14:textId="77777777" w:rsidTr="00742C48">
        <w:trPr>
          <w:trHeight w:val="300"/>
          <w:jc w:val="center"/>
        </w:trPr>
        <w:tc>
          <w:tcPr>
            <w:tcW w:w="1434" w:type="dxa"/>
            <w:shd w:val="clear" w:color="auto" w:fill="auto"/>
            <w:vAlign w:val="center"/>
            <w:hideMark/>
          </w:tcPr>
          <w:p w14:paraId="3FF8D4A2"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 xml:space="preserve">Bělost CIE </w:t>
            </w:r>
          </w:p>
        </w:tc>
        <w:tc>
          <w:tcPr>
            <w:tcW w:w="1855" w:type="dxa"/>
            <w:shd w:val="clear" w:color="auto" w:fill="auto"/>
            <w:vAlign w:val="center"/>
            <w:hideMark/>
          </w:tcPr>
          <w:p w14:paraId="48022DA9" w14:textId="52FA341F" w:rsidR="00742C48" w:rsidRPr="00742C48" w:rsidRDefault="006B743C" w:rsidP="00742C48">
            <w:pPr>
              <w:spacing w:before="40" w:after="4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w:t>
            </w:r>
            <w:r w:rsidR="00742C48" w:rsidRPr="00742C48">
              <w:rPr>
                <w:rFonts w:ascii="Times New Roman" w:eastAsia="Times New Roman" w:hAnsi="Times New Roman" w:cs="Times New Roman"/>
                <w:color w:val="auto"/>
                <w:sz w:val="20"/>
                <w:szCs w:val="20"/>
              </w:rPr>
              <w:t>in</w:t>
            </w:r>
            <w:r>
              <w:rPr>
                <w:rFonts w:ascii="Times New Roman" w:eastAsia="Times New Roman" w:hAnsi="Times New Roman" w:cs="Times New Roman"/>
                <w:color w:val="auto"/>
                <w:sz w:val="20"/>
                <w:szCs w:val="20"/>
              </w:rPr>
              <w:t>.</w:t>
            </w:r>
            <w:r w:rsidR="00742C48" w:rsidRPr="00742C48">
              <w:rPr>
                <w:rFonts w:ascii="Times New Roman" w:eastAsia="Times New Roman" w:hAnsi="Times New Roman" w:cs="Times New Roman"/>
                <w:color w:val="auto"/>
                <w:sz w:val="20"/>
                <w:szCs w:val="20"/>
              </w:rPr>
              <w:t xml:space="preserve"> 166 </w:t>
            </w:r>
          </w:p>
        </w:tc>
        <w:tc>
          <w:tcPr>
            <w:tcW w:w="2268" w:type="dxa"/>
            <w:shd w:val="clear" w:color="auto" w:fill="auto"/>
            <w:vAlign w:val="center"/>
            <w:hideMark/>
          </w:tcPr>
          <w:p w14:paraId="169E7680"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 xml:space="preserve">161 </w:t>
            </w:r>
            <w:r w:rsidR="0021138F" w:rsidRPr="00742C48">
              <w:rPr>
                <w:rFonts w:ascii="Times New Roman" w:eastAsia="Times New Roman" w:hAnsi="Times New Roman" w:cs="Times New Roman"/>
                <w:color w:val="auto"/>
                <w:sz w:val="20"/>
                <w:szCs w:val="20"/>
              </w:rPr>
              <w:t>±</w:t>
            </w:r>
            <w:r w:rsidR="0021138F">
              <w:rPr>
                <w:rFonts w:ascii="Times New Roman" w:eastAsia="Times New Roman" w:hAnsi="Times New Roman" w:cs="Times New Roman"/>
                <w:color w:val="auto"/>
                <w:sz w:val="20"/>
                <w:szCs w:val="20"/>
              </w:rPr>
              <w:t xml:space="preserve"> </w:t>
            </w:r>
            <w:r w:rsidRPr="00742C48">
              <w:rPr>
                <w:rFonts w:ascii="Times New Roman" w:eastAsia="Times New Roman" w:hAnsi="Times New Roman" w:cs="Times New Roman"/>
                <w:color w:val="auto"/>
                <w:sz w:val="20"/>
                <w:szCs w:val="20"/>
              </w:rPr>
              <w:t>3</w:t>
            </w:r>
          </w:p>
        </w:tc>
        <w:tc>
          <w:tcPr>
            <w:tcW w:w="1809" w:type="dxa"/>
            <w:shd w:val="clear" w:color="auto" w:fill="auto"/>
            <w:vAlign w:val="center"/>
            <w:hideMark/>
          </w:tcPr>
          <w:p w14:paraId="5834D8A0"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min. 146</w:t>
            </w:r>
          </w:p>
        </w:tc>
        <w:tc>
          <w:tcPr>
            <w:tcW w:w="1418" w:type="dxa"/>
            <w:shd w:val="clear" w:color="auto" w:fill="auto"/>
            <w:vAlign w:val="center"/>
            <w:hideMark/>
          </w:tcPr>
          <w:p w14:paraId="7E6760F1" w14:textId="77777777" w:rsidR="00742C48" w:rsidRPr="006B743C" w:rsidRDefault="00742C48" w:rsidP="00742C48">
            <w:pPr>
              <w:spacing w:before="40" w:after="40"/>
              <w:jc w:val="center"/>
              <w:rPr>
                <w:rFonts w:ascii="Times New Roman" w:eastAsia="Times New Roman" w:hAnsi="Times New Roman" w:cs="Times New Roman"/>
                <w:color w:val="auto"/>
                <w:sz w:val="20"/>
                <w:szCs w:val="20"/>
              </w:rPr>
            </w:pPr>
            <w:proofErr w:type="gramStart"/>
            <w:r w:rsidRPr="006B743C">
              <w:rPr>
                <w:rFonts w:ascii="Times New Roman" w:eastAsia="Times New Roman" w:hAnsi="Times New Roman" w:cs="Times New Roman"/>
                <w:color w:val="auto"/>
                <w:sz w:val="20"/>
                <w:szCs w:val="20"/>
              </w:rPr>
              <w:t>80 – 110</w:t>
            </w:r>
            <w:proofErr w:type="gramEnd"/>
          </w:p>
        </w:tc>
        <w:tc>
          <w:tcPr>
            <w:tcW w:w="1134" w:type="dxa"/>
            <w:vAlign w:val="center"/>
          </w:tcPr>
          <w:p w14:paraId="5EFEF031"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ISO 11475</w:t>
            </w:r>
          </w:p>
        </w:tc>
      </w:tr>
      <w:tr w:rsidR="00742C48" w:rsidRPr="00742C48" w14:paraId="56D9990E" w14:textId="77777777" w:rsidTr="00742C48">
        <w:trPr>
          <w:trHeight w:val="510"/>
          <w:jc w:val="center"/>
        </w:trPr>
        <w:tc>
          <w:tcPr>
            <w:tcW w:w="1434" w:type="dxa"/>
            <w:shd w:val="clear" w:color="auto" w:fill="auto"/>
            <w:vAlign w:val="center"/>
            <w:hideMark/>
          </w:tcPr>
          <w:p w14:paraId="4D9D27F1"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Hladkost</w:t>
            </w:r>
          </w:p>
        </w:tc>
        <w:tc>
          <w:tcPr>
            <w:tcW w:w="1855" w:type="dxa"/>
            <w:shd w:val="clear" w:color="auto" w:fill="auto"/>
            <w:vAlign w:val="center"/>
            <w:hideMark/>
          </w:tcPr>
          <w:p w14:paraId="2112179A"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 xml:space="preserve">180 ml/min </w:t>
            </w:r>
            <w:r w:rsidR="0021138F" w:rsidRPr="00742C48">
              <w:rPr>
                <w:rFonts w:ascii="Times New Roman" w:eastAsia="Times New Roman" w:hAnsi="Times New Roman" w:cs="Times New Roman"/>
                <w:color w:val="auto"/>
                <w:sz w:val="20"/>
                <w:szCs w:val="20"/>
              </w:rPr>
              <w:t>±</w:t>
            </w:r>
            <w:r w:rsidRPr="00742C48">
              <w:rPr>
                <w:rFonts w:ascii="Times New Roman" w:eastAsia="Times New Roman" w:hAnsi="Times New Roman" w:cs="Times New Roman"/>
                <w:color w:val="auto"/>
                <w:sz w:val="20"/>
                <w:szCs w:val="20"/>
              </w:rPr>
              <w:t xml:space="preserve"> 50</w:t>
            </w:r>
          </w:p>
        </w:tc>
        <w:tc>
          <w:tcPr>
            <w:tcW w:w="2268" w:type="dxa"/>
            <w:shd w:val="clear" w:color="auto" w:fill="auto"/>
            <w:vAlign w:val="center"/>
            <w:hideMark/>
          </w:tcPr>
          <w:p w14:paraId="4E203A9F"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 xml:space="preserve">200 ml/min </w:t>
            </w:r>
            <w:r w:rsidR="0021138F" w:rsidRPr="00742C48">
              <w:rPr>
                <w:rFonts w:ascii="Times New Roman" w:eastAsia="Times New Roman" w:hAnsi="Times New Roman" w:cs="Times New Roman"/>
                <w:color w:val="auto"/>
                <w:sz w:val="20"/>
                <w:szCs w:val="20"/>
              </w:rPr>
              <w:t>±</w:t>
            </w:r>
            <w:r w:rsidRPr="00742C48">
              <w:rPr>
                <w:rFonts w:ascii="Times New Roman" w:eastAsia="Times New Roman" w:hAnsi="Times New Roman" w:cs="Times New Roman"/>
                <w:color w:val="auto"/>
                <w:sz w:val="20"/>
                <w:szCs w:val="20"/>
              </w:rPr>
              <w:t xml:space="preserve"> 50</w:t>
            </w:r>
          </w:p>
        </w:tc>
        <w:tc>
          <w:tcPr>
            <w:tcW w:w="1809" w:type="dxa"/>
            <w:shd w:val="clear" w:color="auto" w:fill="auto"/>
            <w:vAlign w:val="center"/>
            <w:hideMark/>
          </w:tcPr>
          <w:p w14:paraId="4575D122"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 xml:space="preserve">210 ml/min </w:t>
            </w:r>
            <w:r w:rsidR="0021138F" w:rsidRPr="00742C48">
              <w:rPr>
                <w:rFonts w:ascii="Times New Roman" w:eastAsia="Times New Roman" w:hAnsi="Times New Roman" w:cs="Times New Roman"/>
                <w:color w:val="auto"/>
                <w:sz w:val="20"/>
                <w:szCs w:val="20"/>
              </w:rPr>
              <w:t>±</w:t>
            </w:r>
            <w:r w:rsidRPr="00742C48">
              <w:rPr>
                <w:rFonts w:ascii="Times New Roman" w:eastAsia="Times New Roman" w:hAnsi="Times New Roman" w:cs="Times New Roman"/>
                <w:color w:val="auto"/>
                <w:sz w:val="20"/>
                <w:szCs w:val="20"/>
              </w:rPr>
              <w:t xml:space="preserve"> 50</w:t>
            </w:r>
          </w:p>
        </w:tc>
        <w:tc>
          <w:tcPr>
            <w:tcW w:w="1418" w:type="dxa"/>
            <w:shd w:val="clear" w:color="auto" w:fill="auto"/>
            <w:vAlign w:val="center"/>
            <w:hideMark/>
          </w:tcPr>
          <w:p w14:paraId="53E4EA5B" w14:textId="3A532B7A" w:rsidR="00742C48" w:rsidRPr="006B743C" w:rsidRDefault="006B743C" w:rsidP="00742C4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w:t>
            </w:r>
          </w:p>
        </w:tc>
        <w:tc>
          <w:tcPr>
            <w:tcW w:w="1134" w:type="dxa"/>
            <w:vAlign w:val="center"/>
          </w:tcPr>
          <w:p w14:paraId="0FFF7935"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ISO 8791-2</w:t>
            </w:r>
          </w:p>
        </w:tc>
      </w:tr>
      <w:tr w:rsidR="006B743C" w:rsidRPr="00742C48" w14:paraId="4302DF90" w14:textId="77777777" w:rsidTr="0017171A">
        <w:trPr>
          <w:trHeight w:val="255"/>
          <w:jc w:val="center"/>
        </w:trPr>
        <w:tc>
          <w:tcPr>
            <w:tcW w:w="1434" w:type="dxa"/>
            <w:shd w:val="clear" w:color="auto" w:fill="auto"/>
            <w:vAlign w:val="center"/>
            <w:hideMark/>
          </w:tcPr>
          <w:p w14:paraId="74302AD4" w14:textId="77777777" w:rsidR="006B743C" w:rsidRPr="00742C48" w:rsidRDefault="006B743C" w:rsidP="0017171A">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Tloušťka</w:t>
            </w:r>
          </w:p>
        </w:tc>
        <w:tc>
          <w:tcPr>
            <w:tcW w:w="1855" w:type="dxa"/>
            <w:shd w:val="clear" w:color="auto" w:fill="auto"/>
            <w:noWrap/>
            <w:vAlign w:val="center"/>
            <w:hideMark/>
          </w:tcPr>
          <w:p w14:paraId="76E80D82" w14:textId="77777777" w:rsidR="006B743C" w:rsidRPr="00742C48" w:rsidRDefault="006B743C" w:rsidP="0017171A">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107 ± 4 µm</w:t>
            </w:r>
          </w:p>
        </w:tc>
        <w:tc>
          <w:tcPr>
            <w:tcW w:w="2268" w:type="dxa"/>
            <w:shd w:val="clear" w:color="auto" w:fill="auto"/>
            <w:noWrap/>
            <w:vAlign w:val="bottom"/>
            <w:hideMark/>
          </w:tcPr>
          <w:p w14:paraId="3F5B363A" w14:textId="77777777" w:rsidR="006B743C" w:rsidRPr="00742C48" w:rsidRDefault="006B743C" w:rsidP="0017171A">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106 ± 4 µm</w:t>
            </w:r>
          </w:p>
        </w:tc>
        <w:tc>
          <w:tcPr>
            <w:tcW w:w="1809" w:type="dxa"/>
            <w:shd w:val="clear" w:color="auto" w:fill="auto"/>
            <w:noWrap/>
            <w:vAlign w:val="bottom"/>
            <w:hideMark/>
          </w:tcPr>
          <w:p w14:paraId="293C2E9B" w14:textId="77777777" w:rsidR="006B743C" w:rsidRPr="00742C48" w:rsidRDefault="006B743C" w:rsidP="0017171A">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106 ± 4 µm</w:t>
            </w:r>
          </w:p>
        </w:tc>
        <w:tc>
          <w:tcPr>
            <w:tcW w:w="1418" w:type="dxa"/>
            <w:shd w:val="clear" w:color="auto" w:fill="auto"/>
            <w:vAlign w:val="center"/>
            <w:hideMark/>
          </w:tcPr>
          <w:p w14:paraId="04D4BA7E" w14:textId="77777777" w:rsidR="006B743C" w:rsidRPr="006B743C" w:rsidRDefault="006B743C" w:rsidP="0017171A">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100 ± 4 µm</w:t>
            </w:r>
          </w:p>
        </w:tc>
        <w:tc>
          <w:tcPr>
            <w:tcW w:w="1134" w:type="dxa"/>
            <w:vAlign w:val="center"/>
          </w:tcPr>
          <w:p w14:paraId="70032081" w14:textId="77777777" w:rsidR="006B743C" w:rsidRPr="00742C48" w:rsidRDefault="006B743C" w:rsidP="0017171A">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ISO 534</w:t>
            </w:r>
          </w:p>
        </w:tc>
      </w:tr>
      <w:tr w:rsidR="006B743C" w:rsidRPr="00742C48" w14:paraId="5DBBA9DE" w14:textId="77777777" w:rsidTr="0017171A">
        <w:trPr>
          <w:trHeight w:val="255"/>
          <w:jc w:val="center"/>
        </w:trPr>
        <w:tc>
          <w:tcPr>
            <w:tcW w:w="1434" w:type="dxa"/>
            <w:shd w:val="clear" w:color="auto" w:fill="auto"/>
            <w:vAlign w:val="center"/>
            <w:hideMark/>
          </w:tcPr>
          <w:p w14:paraId="604763F6" w14:textId="77777777" w:rsidR="006B743C" w:rsidRPr="00742C48" w:rsidRDefault="006B743C" w:rsidP="0017171A">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Prašnost</w:t>
            </w:r>
          </w:p>
        </w:tc>
        <w:tc>
          <w:tcPr>
            <w:tcW w:w="1855" w:type="dxa"/>
            <w:shd w:val="clear" w:color="auto" w:fill="auto"/>
            <w:noWrap/>
            <w:vAlign w:val="center"/>
            <w:hideMark/>
          </w:tcPr>
          <w:p w14:paraId="2DD2CD9A" w14:textId="357B5E57" w:rsidR="006B743C" w:rsidRPr="00742C48" w:rsidRDefault="006B743C" w:rsidP="0017171A">
            <w:pPr>
              <w:spacing w:before="40" w:after="4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w:t>
            </w:r>
            <w:r w:rsidRPr="00742C48">
              <w:rPr>
                <w:rFonts w:ascii="Times New Roman" w:eastAsia="Times New Roman" w:hAnsi="Times New Roman" w:cs="Times New Roman"/>
                <w:color w:val="auto"/>
                <w:sz w:val="20"/>
                <w:szCs w:val="20"/>
              </w:rPr>
              <w:t>inimální prašnost</w:t>
            </w:r>
          </w:p>
        </w:tc>
        <w:tc>
          <w:tcPr>
            <w:tcW w:w="2268" w:type="dxa"/>
            <w:shd w:val="clear" w:color="auto" w:fill="auto"/>
            <w:noWrap/>
            <w:vAlign w:val="center"/>
            <w:hideMark/>
          </w:tcPr>
          <w:p w14:paraId="0B2662BE" w14:textId="7ECDB3D8" w:rsidR="006B743C" w:rsidRPr="00742C48" w:rsidRDefault="006B743C" w:rsidP="0017171A">
            <w:pPr>
              <w:spacing w:before="40" w:after="4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w:t>
            </w:r>
            <w:r w:rsidRPr="00742C48">
              <w:rPr>
                <w:rFonts w:ascii="Times New Roman" w:eastAsia="Times New Roman" w:hAnsi="Times New Roman" w:cs="Times New Roman"/>
                <w:color w:val="auto"/>
                <w:sz w:val="20"/>
                <w:szCs w:val="20"/>
              </w:rPr>
              <w:t>ízká prašnost</w:t>
            </w:r>
          </w:p>
        </w:tc>
        <w:tc>
          <w:tcPr>
            <w:tcW w:w="1809" w:type="dxa"/>
            <w:shd w:val="clear" w:color="auto" w:fill="auto"/>
            <w:noWrap/>
            <w:vAlign w:val="center"/>
            <w:hideMark/>
          </w:tcPr>
          <w:p w14:paraId="5AA6C5AC" w14:textId="77777777" w:rsidR="006B743C" w:rsidRPr="00742C48" w:rsidRDefault="006B743C" w:rsidP="0017171A">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w:t>
            </w:r>
          </w:p>
        </w:tc>
        <w:tc>
          <w:tcPr>
            <w:tcW w:w="1418" w:type="dxa"/>
            <w:shd w:val="clear" w:color="auto" w:fill="auto"/>
            <w:noWrap/>
            <w:vAlign w:val="center"/>
            <w:hideMark/>
          </w:tcPr>
          <w:p w14:paraId="4AFA4F98" w14:textId="2CFCAEBD" w:rsidR="006B743C" w:rsidRPr="006B743C" w:rsidRDefault="006B743C" w:rsidP="0017171A">
            <w:pPr>
              <w:spacing w:before="40" w:after="4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w:t>
            </w:r>
            <w:r w:rsidRPr="006B743C">
              <w:rPr>
                <w:rFonts w:ascii="Times New Roman" w:eastAsia="Times New Roman" w:hAnsi="Times New Roman" w:cs="Times New Roman"/>
                <w:color w:val="auto"/>
                <w:sz w:val="20"/>
                <w:szCs w:val="20"/>
              </w:rPr>
              <w:t>ízká prašnost</w:t>
            </w:r>
          </w:p>
        </w:tc>
        <w:tc>
          <w:tcPr>
            <w:tcW w:w="1134" w:type="dxa"/>
            <w:vAlign w:val="center"/>
          </w:tcPr>
          <w:p w14:paraId="7FCC5A93" w14:textId="77777777" w:rsidR="006B743C" w:rsidRPr="00742C48" w:rsidRDefault="006B743C" w:rsidP="0017171A">
            <w:pPr>
              <w:spacing w:before="40" w:after="40"/>
              <w:jc w:val="center"/>
              <w:rPr>
                <w:rFonts w:ascii="Times New Roman" w:eastAsia="Times New Roman" w:hAnsi="Times New Roman" w:cs="Times New Roman"/>
                <w:color w:val="auto"/>
                <w:sz w:val="20"/>
                <w:szCs w:val="20"/>
              </w:rPr>
            </w:pPr>
          </w:p>
        </w:tc>
      </w:tr>
      <w:tr w:rsidR="00742C48" w:rsidRPr="00742C48" w14:paraId="4D304A62" w14:textId="77777777" w:rsidTr="00742C48">
        <w:trPr>
          <w:trHeight w:val="465"/>
          <w:jc w:val="center"/>
        </w:trPr>
        <w:tc>
          <w:tcPr>
            <w:tcW w:w="1434" w:type="dxa"/>
            <w:shd w:val="clear" w:color="auto" w:fill="auto"/>
            <w:vAlign w:val="center"/>
            <w:hideMark/>
          </w:tcPr>
          <w:p w14:paraId="74D18DC4"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Formát</w:t>
            </w:r>
          </w:p>
        </w:tc>
        <w:tc>
          <w:tcPr>
            <w:tcW w:w="1855" w:type="dxa"/>
            <w:shd w:val="clear" w:color="auto" w:fill="auto"/>
            <w:vAlign w:val="center"/>
            <w:hideMark/>
          </w:tcPr>
          <w:p w14:paraId="263896AF"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A3, A4</w:t>
            </w:r>
          </w:p>
        </w:tc>
        <w:tc>
          <w:tcPr>
            <w:tcW w:w="2268" w:type="dxa"/>
            <w:shd w:val="clear" w:color="auto" w:fill="auto"/>
            <w:vAlign w:val="center"/>
            <w:hideMark/>
          </w:tcPr>
          <w:p w14:paraId="63F9826D"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A3, A4</w:t>
            </w:r>
          </w:p>
        </w:tc>
        <w:tc>
          <w:tcPr>
            <w:tcW w:w="1809" w:type="dxa"/>
            <w:shd w:val="clear" w:color="auto" w:fill="auto"/>
            <w:vAlign w:val="center"/>
            <w:hideMark/>
          </w:tcPr>
          <w:p w14:paraId="760D7B0B"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A3, A4</w:t>
            </w:r>
          </w:p>
        </w:tc>
        <w:tc>
          <w:tcPr>
            <w:tcW w:w="1418" w:type="dxa"/>
            <w:shd w:val="clear" w:color="auto" w:fill="auto"/>
            <w:vAlign w:val="center"/>
            <w:hideMark/>
          </w:tcPr>
          <w:p w14:paraId="7E3640F7" w14:textId="77777777" w:rsidR="00742C48" w:rsidRPr="006B743C" w:rsidRDefault="00742C48" w:rsidP="00742C4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A4 </w:t>
            </w:r>
          </w:p>
        </w:tc>
        <w:tc>
          <w:tcPr>
            <w:tcW w:w="1134" w:type="dxa"/>
            <w:vAlign w:val="center"/>
          </w:tcPr>
          <w:p w14:paraId="02673A32" w14:textId="06781798" w:rsidR="00742C48" w:rsidRPr="00742C48" w:rsidRDefault="006B743C" w:rsidP="00742C4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ČSN EN ISO 216</w:t>
            </w:r>
          </w:p>
        </w:tc>
      </w:tr>
      <w:tr w:rsidR="00742C48" w:rsidRPr="00742C48" w14:paraId="1E5B59A7" w14:textId="77777777" w:rsidTr="00742C48">
        <w:trPr>
          <w:trHeight w:val="465"/>
          <w:jc w:val="center"/>
        </w:trPr>
        <w:tc>
          <w:tcPr>
            <w:tcW w:w="1434" w:type="dxa"/>
            <w:shd w:val="clear" w:color="auto" w:fill="auto"/>
            <w:vAlign w:val="center"/>
            <w:hideMark/>
          </w:tcPr>
          <w:p w14:paraId="50A2709D"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Oboustranný tisk</w:t>
            </w:r>
          </w:p>
        </w:tc>
        <w:tc>
          <w:tcPr>
            <w:tcW w:w="1855" w:type="dxa"/>
            <w:shd w:val="clear" w:color="auto" w:fill="auto"/>
            <w:vAlign w:val="center"/>
            <w:hideMark/>
          </w:tcPr>
          <w:p w14:paraId="02C70DCE"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2268" w:type="dxa"/>
            <w:shd w:val="clear" w:color="auto" w:fill="auto"/>
            <w:vAlign w:val="center"/>
            <w:hideMark/>
          </w:tcPr>
          <w:p w14:paraId="2969585A"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809" w:type="dxa"/>
            <w:shd w:val="clear" w:color="auto" w:fill="auto"/>
            <w:vAlign w:val="center"/>
            <w:hideMark/>
          </w:tcPr>
          <w:p w14:paraId="496F373C"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418" w:type="dxa"/>
            <w:shd w:val="clear" w:color="auto" w:fill="auto"/>
            <w:vAlign w:val="center"/>
            <w:hideMark/>
          </w:tcPr>
          <w:p w14:paraId="4AA6CEAA" w14:textId="77777777" w:rsidR="00742C48" w:rsidRPr="006B743C" w:rsidRDefault="00742C48" w:rsidP="00742C4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ANO </w:t>
            </w:r>
          </w:p>
        </w:tc>
        <w:tc>
          <w:tcPr>
            <w:tcW w:w="1134" w:type="dxa"/>
            <w:vAlign w:val="center"/>
          </w:tcPr>
          <w:p w14:paraId="7C532FBD"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p>
        </w:tc>
      </w:tr>
      <w:tr w:rsidR="00742C48" w:rsidRPr="00742C48" w14:paraId="1463A112" w14:textId="77777777" w:rsidTr="00742C48">
        <w:trPr>
          <w:trHeight w:val="465"/>
          <w:jc w:val="center"/>
        </w:trPr>
        <w:tc>
          <w:tcPr>
            <w:tcW w:w="1434" w:type="dxa"/>
            <w:shd w:val="clear" w:color="auto" w:fill="auto"/>
            <w:vAlign w:val="center"/>
            <w:hideMark/>
          </w:tcPr>
          <w:p w14:paraId="318B160A"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Barevný tisk</w:t>
            </w:r>
          </w:p>
        </w:tc>
        <w:tc>
          <w:tcPr>
            <w:tcW w:w="1855" w:type="dxa"/>
            <w:shd w:val="clear" w:color="auto" w:fill="auto"/>
            <w:vAlign w:val="center"/>
            <w:hideMark/>
          </w:tcPr>
          <w:p w14:paraId="3FD94437"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2268" w:type="dxa"/>
            <w:shd w:val="clear" w:color="auto" w:fill="auto"/>
            <w:vAlign w:val="center"/>
            <w:hideMark/>
          </w:tcPr>
          <w:p w14:paraId="0D1ACFDE"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809" w:type="dxa"/>
            <w:shd w:val="clear" w:color="auto" w:fill="auto"/>
            <w:vAlign w:val="center"/>
            <w:hideMark/>
          </w:tcPr>
          <w:p w14:paraId="58A541FA"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418" w:type="dxa"/>
            <w:shd w:val="clear" w:color="auto" w:fill="auto"/>
            <w:vAlign w:val="center"/>
            <w:hideMark/>
          </w:tcPr>
          <w:p w14:paraId="56E0F4DA" w14:textId="2EAEBE6A" w:rsidR="00742C48" w:rsidRPr="006B743C" w:rsidRDefault="006B743C" w:rsidP="006B743C">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NE</w:t>
            </w:r>
          </w:p>
        </w:tc>
        <w:tc>
          <w:tcPr>
            <w:tcW w:w="1134" w:type="dxa"/>
            <w:vAlign w:val="center"/>
          </w:tcPr>
          <w:p w14:paraId="0F1E31A8"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p>
        </w:tc>
      </w:tr>
      <w:tr w:rsidR="00742C48" w:rsidRPr="00742C48" w14:paraId="36170651" w14:textId="77777777" w:rsidTr="00742C48">
        <w:trPr>
          <w:trHeight w:val="465"/>
          <w:jc w:val="center"/>
        </w:trPr>
        <w:tc>
          <w:tcPr>
            <w:tcW w:w="1434" w:type="dxa"/>
            <w:shd w:val="clear" w:color="auto" w:fill="auto"/>
            <w:vAlign w:val="center"/>
            <w:hideMark/>
          </w:tcPr>
          <w:p w14:paraId="4D26FB5E"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Laserový tisk</w:t>
            </w:r>
          </w:p>
        </w:tc>
        <w:tc>
          <w:tcPr>
            <w:tcW w:w="1855" w:type="dxa"/>
            <w:shd w:val="clear" w:color="auto" w:fill="auto"/>
            <w:vAlign w:val="center"/>
            <w:hideMark/>
          </w:tcPr>
          <w:p w14:paraId="6B861817"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2268" w:type="dxa"/>
            <w:shd w:val="clear" w:color="auto" w:fill="auto"/>
            <w:vAlign w:val="center"/>
            <w:hideMark/>
          </w:tcPr>
          <w:p w14:paraId="12572D7C"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809" w:type="dxa"/>
            <w:shd w:val="clear" w:color="auto" w:fill="auto"/>
            <w:vAlign w:val="center"/>
            <w:hideMark/>
          </w:tcPr>
          <w:p w14:paraId="35789CBA"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418" w:type="dxa"/>
            <w:shd w:val="clear" w:color="auto" w:fill="auto"/>
            <w:vAlign w:val="center"/>
            <w:hideMark/>
          </w:tcPr>
          <w:p w14:paraId="6F216BA0" w14:textId="77B56FAD" w:rsidR="00742C48" w:rsidRPr="006B743C" w:rsidRDefault="006B743C" w:rsidP="00742C4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NE</w:t>
            </w:r>
          </w:p>
        </w:tc>
        <w:tc>
          <w:tcPr>
            <w:tcW w:w="1134" w:type="dxa"/>
            <w:vAlign w:val="center"/>
          </w:tcPr>
          <w:p w14:paraId="702AD414"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p>
        </w:tc>
      </w:tr>
      <w:tr w:rsidR="00742C48" w:rsidRPr="00742C48" w14:paraId="7750C96D" w14:textId="77777777" w:rsidTr="00742C48">
        <w:trPr>
          <w:trHeight w:val="465"/>
          <w:jc w:val="center"/>
        </w:trPr>
        <w:tc>
          <w:tcPr>
            <w:tcW w:w="1434" w:type="dxa"/>
            <w:shd w:val="clear" w:color="auto" w:fill="auto"/>
            <w:vAlign w:val="center"/>
            <w:hideMark/>
          </w:tcPr>
          <w:p w14:paraId="2C5A1F6D"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 xml:space="preserve">Inkoustový tisk </w:t>
            </w:r>
          </w:p>
        </w:tc>
        <w:tc>
          <w:tcPr>
            <w:tcW w:w="1855" w:type="dxa"/>
            <w:shd w:val="clear" w:color="auto" w:fill="auto"/>
            <w:vAlign w:val="center"/>
            <w:hideMark/>
          </w:tcPr>
          <w:p w14:paraId="187475D0"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2268" w:type="dxa"/>
            <w:shd w:val="clear" w:color="auto" w:fill="auto"/>
            <w:vAlign w:val="center"/>
            <w:hideMark/>
          </w:tcPr>
          <w:p w14:paraId="46D85E8A"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809" w:type="dxa"/>
            <w:shd w:val="clear" w:color="auto" w:fill="auto"/>
            <w:vAlign w:val="center"/>
            <w:hideMark/>
          </w:tcPr>
          <w:p w14:paraId="75AFB3E3"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NE</w:t>
            </w:r>
          </w:p>
        </w:tc>
        <w:tc>
          <w:tcPr>
            <w:tcW w:w="1418" w:type="dxa"/>
            <w:shd w:val="clear" w:color="auto" w:fill="auto"/>
            <w:vAlign w:val="center"/>
            <w:hideMark/>
          </w:tcPr>
          <w:p w14:paraId="709510E9" w14:textId="1A917093" w:rsidR="00742C48" w:rsidRPr="006B743C" w:rsidRDefault="006B743C" w:rsidP="00742C4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NE</w:t>
            </w:r>
          </w:p>
        </w:tc>
        <w:tc>
          <w:tcPr>
            <w:tcW w:w="1134" w:type="dxa"/>
            <w:vAlign w:val="center"/>
          </w:tcPr>
          <w:p w14:paraId="21B6A7D1"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p>
        </w:tc>
      </w:tr>
      <w:tr w:rsidR="00742C48" w:rsidRPr="00742C48" w14:paraId="7431000E" w14:textId="77777777" w:rsidTr="00742C48">
        <w:trPr>
          <w:trHeight w:val="510"/>
          <w:jc w:val="center"/>
        </w:trPr>
        <w:tc>
          <w:tcPr>
            <w:tcW w:w="1434" w:type="dxa"/>
            <w:shd w:val="clear" w:color="auto" w:fill="auto"/>
            <w:vAlign w:val="center"/>
            <w:hideMark/>
          </w:tcPr>
          <w:p w14:paraId="6DC825E8"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Ekologická značka</w:t>
            </w:r>
          </w:p>
        </w:tc>
        <w:tc>
          <w:tcPr>
            <w:tcW w:w="1855" w:type="dxa"/>
            <w:shd w:val="clear" w:color="auto" w:fill="auto"/>
            <w:vAlign w:val="center"/>
            <w:hideMark/>
          </w:tcPr>
          <w:p w14:paraId="32633722"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2268" w:type="dxa"/>
            <w:shd w:val="clear" w:color="auto" w:fill="auto"/>
            <w:vAlign w:val="center"/>
            <w:hideMark/>
          </w:tcPr>
          <w:p w14:paraId="2346E4F3"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809" w:type="dxa"/>
            <w:shd w:val="clear" w:color="auto" w:fill="auto"/>
            <w:vAlign w:val="center"/>
            <w:hideMark/>
          </w:tcPr>
          <w:p w14:paraId="71CA10B2"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418" w:type="dxa"/>
            <w:shd w:val="clear" w:color="auto" w:fill="auto"/>
            <w:vAlign w:val="center"/>
            <w:hideMark/>
          </w:tcPr>
          <w:p w14:paraId="6FEF755F" w14:textId="77777777" w:rsidR="00742C48" w:rsidRPr="006B743C" w:rsidRDefault="00742C48" w:rsidP="00742C4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ANO</w:t>
            </w:r>
          </w:p>
        </w:tc>
        <w:tc>
          <w:tcPr>
            <w:tcW w:w="1134" w:type="dxa"/>
            <w:vAlign w:val="center"/>
          </w:tcPr>
          <w:p w14:paraId="5076AF54"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p>
        </w:tc>
      </w:tr>
      <w:tr w:rsidR="00742C48" w:rsidRPr="00742C48" w14:paraId="6C995611" w14:textId="77777777" w:rsidTr="00742C48">
        <w:trPr>
          <w:trHeight w:val="300"/>
          <w:jc w:val="center"/>
        </w:trPr>
        <w:tc>
          <w:tcPr>
            <w:tcW w:w="1434" w:type="dxa"/>
            <w:shd w:val="clear" w:color="auto" w:fill="auto"/>
            <w:vAlign w:val="center"/>
            <w:hideMark/>
          </w:tcPr>
          <w:p w14:paraId="16DC116C" w14:textId="77777777" w:rsidR="00742C48" w:rsidRPr="00742C48" w:rsidRDefault="00742C48" w:rsidP="00742C48">
            <w:pPr>
              <w:spacing w:before="40" w:after="40"/>
              <w:jc w:val="both"/>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Archivace</w:t>
            </w:r>
          </w:p>
        </w:tc>
        <w:tc>
          <w:tcPr>
            <w:tcW w:w="1855" w:type="dxa"/>
            <w:shd w:val="clear" w:color="auto" w:fill="auto"/>
            <w:vAlign w:val="center"/>
            <w:hideMark/>
          </w:tcPr>
          <w:p w14:paraId="13952B49"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2268" w:type="dxa"/>
            <w:shd w:val="clear" w:color="auto" w:fill="auto"/>
            <w:vAlign w:val="center"/>
            <w:hideMark/>
          </w:tcPr>
          <w:p w14:paraId="5CAA5B32"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809" w:type="dxa"/>
            <w:shd w:val="clear" w:color="auto" w:fill="auto"/>
            <w:vAlign w:val="center"/>
            <w:hideMark/>
          </w:tcPr>
          <w:p w14:paraId="0E79788A" w14:textId="77777777" w:rsidR="00742C48" w:rsidRPr="00742C48" w:rsidRDefault="00742C48"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ANO</w:t>
            </w:r>
          </w:p>
        </w:tc>
        <w:tc>
          <w:tcPr>
            <w:tcW w:w="1418" w:type="dxa"/>
            <w:shd w:val="clear" w:color="auto" w:fill="auto"/>
            <w:vAlign w:val="center"/>
            <w:hideMark/>
          </w:tcPr>
          <w:p w14:paraId="651204C5" w14:textId="538FC8B7" w:rsidR="00742C48" w:rsidRPr="006B743C" w:rsidRDefault="006B743C" w:rsidP="00742C4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NE</w:t>
            </w:r>
          </w:p>
        </w:tc>
        <w:tc>
          <w:tcPr>
            <w:tcW w:w="1134" w:type="dxa"/>
            <w:vAlign w:val="center"/>
          </w:tcPr>
          <w:p w14:paraId="7F4DF412" w14:textId="77777777" w:rsidR="00742C48" w:rsidRPr="00742C48" w:rsidRDefault="003C6250" w:rsidP="00742C48">
            <w:pPr>
              <w:spacing w:before="40" w:after="40"/>
              <w:jc w:val="center"/>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ISO 9706</w:t>
            </w:r>
          </w:p>
        </w:tc>
      </w:tr>
      <w:tr w:rsidR="006B743C" w:rsidRPr="00742C48" w14:paraId="7070F83F" w14:textId="77777777" w:rsidTr="00B71A38">
        <w:trPr>
          <w:trHeight w:val="465"/>
          <w:jc w:val="center"/>
        </w:trPr>
        <w:tc>
          <w:tcPr>
            <w:tcW w:w="1434" w:type="dxa"/>
            <w:shd w:val="clear" w:color="auto" w:fill="auto"/>
            <w:vAlign w:val="center"/>
            <w:hideMark/>
          </w:tcPr>
          <w:p w14:paraId="5A14B5BE" w14:textId="77777777" w:rsidR="006B743C" w:rsidRPr="00742C48" w:rsidRDefault="006B743C" w:rsidP="00B71A38">
            <w:pPr>
              <w:spacing w:before="40" w:after="40"/>
              <w:rPr>
                <w:rFonts w:ascii="Times New Roman" w:eastAsia="Times New Roman" w:hAnsi="Times New Roman" w:cs="Times New Roman"/>
                <w:color w:val="auto"/>
                <w:sz w:val="20"/>
                <w:szCs w:val="20"/>
              </w:rPr>
            </w:pPr>
            <w:r w:rsidRPr="00742C48">
              <w:rPr>
                <w:rFonts w:ascii="Times New Roman" w:eastAsia="Times New Roman" w:hAnsi="Times New Roman" w:cs="Times New Roman"/>
                <w:color w:val="auto"/>
                <w:sz w:val="20"/>
                <w:szCs w:val="20"/>
              </w:rPr>
              <w:t>Minimální odběr</w:t>
            </w:r>
          </w:p>
        </w:tc>
        <w:tc>
          <w:tcPr>
            <w:tcW w:w="1855" w:type="dxa"/>
            <w:shd w:val="clear" w:color="auto" w:fill="auto"/>
            <w:vAlign w:val="center"/>
            <w:hideMark/>
          </w:tcPr>
          <w:p w14:paraId="678D2ADD" w14:textId="4292270C" w:rsidR="006B743C" w:rsidRPr="00742C48" w:rsidRDefault="006B743C" w:rsidP="00B71A38">
            <w:pPr>
              <w:spacing w:before="40" w:after="4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w:t>
            </w:r>
            <w:r w:rsidRPr="00742C48">
              <w:rPr>
                <w:rFonts w:ascii="Times New Roman" w:eastAsia="Times New Roman" w:hAnsi="Times New Roman" w:cs="Times New Roman"/>
                <w:color w:val="auto"/>
                <w:sz w:val="20"/>
                <w:szCs w:val="20"/>
              </w:rPr>
              <w:t xml:space="preserve">arton </w:t>
            </w:r>
            <w:r w:rsidRPr="00742C48">
              <w:rPr>
                <w:rFonts w:ascii="Times New Roman" w:eastAsia="Times New Roman" w:hAnsi="Times New Roman" w:cs="Times New Roman"/>
                <w:color w:val="auto"/>
                <w:sz w:val="20"/>
                <w:szCs w:val="20"/>
              </w:rPr>
              <w:br/>
              <w:t>5 x 500 listů</w:t>
            </w:r>
          </w:p>
        </w:tc>
        <w:tc>
          <w:tcPr>
            <w:tcW w:w="2268" w:type="dxa"/>
            <w:shd w:val="clear" w:color="auto" w:fill="auto"/>
            <w:vAlign w:val="center"/>
            <w:hideMark/>
          </w:tcPr>
          <w:p w14:paraId="2DB24F41" w14:textId="621D519C" w:rsidR="006B743C" w:rsidRPr="00742C48" w:rsidRDefault="006B743C" w:rsidP="00B71A38">
            <w:pPr>
              <w:spacing w:before="40" w:after="4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w:t>
            </w:r>
            <w:r w:rsidRPr="00742C48">
              <w:rPr>
                <w:rFonts w:ascii="Times New Roman" w:eastAsia="Times New Roman" w:hAnsi="Times New Roman" w:cs="Times New Roman"/>
                <w:color w:val="auto"/>
                <w:sz w:val="20"/>
                <w:szCs w:val="20"/>
              </w:rPr>
              <w:t xml:space="preserve">arton </w:t>
            </w:r>
            <w:r w:rsidRPr="00742C48">
              <w:rPr>
                <w:rFonts w:ascii="Times New Roman" w:eastAsia="Times New Roman" w:hAnsi="Times New Roman" w:cs="Times New Roman"/>
                <w:color w:val="auto"/>
                <w:sz w:val="20"/>
                <w:szCs w:val="20"/>
              </w:rPr>
              <w:br/>
              <w:t>5 x 500 listů</w:t>
            </w:r>
          </w:p>
        </w:tc>
        <w:tc>
          <w:tcPr>
            <w:tcW w:w="1809" w:type="dxa"/>
            <w:shd w:val="clear" w:color="auto" w:fill="auto"/>
            <w:vAlign w:val="center"/>
            <w:hideMark/>
          </w:tcPr>
          <w:p w14:paraId="2C974AD4" w14:textId="76EA84E9" w:rsidR="006B743C" w:rsidRPr="00742C48" w:rsidRDefault="006B743C" w:rsidP="00B71A38">
            <w:pPr>
              <w:spacing w:before="40" w:after="4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w:t>
            </w:r>
            <w:r w:rsidRPr="00742C48">
              <w:rPr>
                <w:rFonts w:ascii="Times New Roman" w:eastAsia="Times New Roman" w:hAnsi="Times New Roman" w:cs="Times New Roman"/>
                <w:color w:val="auto"/>
                <w:sz w:val="20"/>
                <w:szCs w:val="20"/>
              </w:rPr>
              <w:t xml:space="preserve">arton </w:t>
            </w:r>
            <w:r w:rsidRPr="00742C48">
              <w:rPr>
                <w:rFonts w:ascii="Times New Roman" w:eastAsia="Times New Roman" w:hAnsi="Times New Roman" w:cs="Times New Roman"/>
                <w:color w:val="auto"/>
                <w:sz w:val="20"/>
                <w:szCs w:val="20"/>
              </w:rPr>
              <w:br/>
              <w:t>5 x 500 listů</w:t>
            </w:r>
          </w:p>
        </w:tc>
        <w:tc>
          <w:tcPr>
            <w:tcW w:w="1418" w:type="dxa"/>
            <w:shd w:val="clear" w:color="auto" w:fill="auto"/>
            <w:vAlign w:val="center"/>
            <w:hideMark/>
          </w:tcPr>
          <w:p w14:paraId="431E752A" w14:textId="158540FB" w:rsidR="006B743C" w:rsidRPr="006B743C" w:rsidRDefault="006B743C" w:rsidP="00B71A38">
            <w:pPr>
              <w:spacing w:before="40" w:after="4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w:t>
            </w:r>
            <w:r w:rsidRPr="006B743C">
              <w:rPr>
                <w:rFonts w:ascii="Times New Roman" w:eastAsia="Times New Roman" w:hAnsi="Times New Roman" w:cs="Times New Roman"/>
                <w:color w:val="auto"/>
                <w:sz w:val="20"/>
                <w:szCs w:val="20"/>
              </w:rPr>
              <w:t>arton</w:t>
            </w:r>
          </w:p>
          <w:p w14:paraId="0281B769" w14:textId="77777777" w:rsidR="006B743C" w:rsidRPr="006B743C" w:rsidRDefault="006B743C" w:rsidP="00B71A38">
            <w:pPr>
              <w:spacing w:before="40" w:after="40"/>
              <w:jc w:val="center"/>
              <w:rPr>
                <w:rFonts w:ascii="Times New Roman" w:eastAsia="Times New Roman" w:hAnsi="Times New Roman" w:cs="Times New Roman"/>
                <w:color w:val="auto"/>
                <w:sz w:val="20"/>
                <w:szCs w:val="20"/>
              </w:rPr>
            </w:pPr>
            <w:r w:rsidRPr="006B743C">
              <w:rPr>
                <w:rFonts w:ascii="Times New Roman" w:eastAsia="Times New Roman" w:hAnsi="Times New Roman" w:cs="Times New Roman"/>
                <w:color w:val="auto"/>
                <w:sz w:val="20"/>
                <w:szCs w:val="20"/>
              </w:rPr>
              <w:t>5 x 500 listů</w:t>
            </w:r>
          </w:p>
        </w:tc>
        <w:tc>
          <w:tcPr>
            <w:tcW w:w="1134" w:type="dxa"/>
            <w:vAlign w:val="center"/>
          </w:tcPr>
          <w:p w14:paraId="4565E0E1" w14:textId="77777777" w:rsidR="006B743C" w:rsidRPr="00742C48" w:rsidRDefault="006B743C" w:rsidP="00B71A38">
            <w:pPr>
              <w:spacing w:before="40" w:after="40"/>
              <w:jc w:val="center"/>
              <w:rPr>
                <w:rFonts w:ascii="Times New Roman" w:eastAsia="Times New Roman" w:hAnsi="Times New Roman" w:cs="Times New Roman"/>
                <w:color w:val="auto"/>
                <w:sz w:val="20"/>
                <w:szCs w:val="20"/>
              </w:rPr>
            </w:pPr>
          </w:p>
        </w:tc>
      </w:tr>
    </w:tbl>
    <w:p w14:paraId="673FB637" w14:textId="77777777" w:rsidR="00086682" w:rsidRPr="00BC1490" w:rsidRDefault="00086682" w:rsidP="00BD58E8">
      <w:pPr>
        <w:pStyle w:val="Odstavecseseznamem"/>
        <w:widowControl w:val="0"/>
        <w:numPr>
          <w:ilvl w:val="1"/>
          <w:numId w:val="39"/>
        </w:numPr>
        <w:autoSpaceDE w:val="0"/>
        <w:autoSpaceDN w:val="0"/>
        <w:adjustRightInd w:val="0"/>
        <w:spacing w:before="240" w:after="120" w:line="276" w:lineRule="auto"/>
        <w:ind w:left="709" w:hanging="709"/>
        <w:jc w:val="both"/>
        <w:rPr>
          <w:rFonts w:ascii="Times New Roman" w:hAnsi="Times New Roman" w:cs="Times New Roman"/>
          <w:sz w:val="20"/>
          <w:szCs w:val="20"/>
        </w:rPr>
      </w:pPr>
      <w:r w:rsidRPr="00BC1490">
        <w:rPr>
          <w:rFonts w:ascii="Times New Roman" w:hAnsi="Times New Roman" w:cs="Times New Roman"/>
          <w:sz w:val="20"/>
          <w:szCs w:val="20"/>
        </w:rPr>
        <w:t>V př</w:t>
      </w:r>
      <w:r w:rsidRPr="00BC1490">
        <w:rPr>
          <w:rFonts w:ascii="Times New Roman" w:eastAsia="Malgun Gothic Semilight" w:hAnsi="Times New Roman" w:cs="Times New Roman" w:hint="eastAsia"/>
          <w:sz w:val="20"/>
          <w:szCs w:val="20"/>
        </w:rPr>
        <w:t>í</w:t>
      </w:r>
      <w:r w:rsidRPr="00BC1490">
        <w:rPr>
          <w:rFonts w:ascii="Times New Roman" w:hAnsi="Times New Roman" w:cs="Times New Roman"/>
          <w:sz w:val="20"/>
          <w:szCs w:val="20"/>
        </w:rPr>
        <w:t>pa</w:t>
      </w:r>
      <w:r w:rsidR="00A311F4" w:rsidRPr="00BC1490">
        <w:rPr>
          <w:rFonts w:ascii="Times New Roman" w:hAnsi="Times New Roman" w:cs="Times New Roman"/>
          <w:sz w:val="20"/>
          <w:szCs w:val="20"/>
        </w:rPr>
        <w:t xml:space="preserve">dě parametrů bělost, hladkost, </w:t>
      </w:r>
      <w:r w:rsidRPr="00BC1490">
        <w:rPr>
          <w:rFonts w:ascii="Times New Roman" w:hAnsi="Times New Roman" w:cs="Times New Roman"/>
          <w:sz w:val="20"/>
          <w:szCs w:val="20"/>
        </w:rPr>
        <w:t>tloušťka</w:t>
      </w:r>
      <w:r w:rsidR="00A311F4" w:rsidRPr="00BC1490">
        <w:rPr>
          <w:rFonts w:ascii="Times New Roman" w:hAnsi="Times New Roman" w:cs="Times New Roman"/>
          <w:sz w:val="20"/>
          <w:szCs w:val="20"/>
        </w:rPr>
        <w:t xml:space="preserve"> a prašnost</w:t>
      </w:r>
      <w:r w:rsidRPr="00BC1490">
        <w:rPr>
          <w:rFonts w:ascii="Times New Roman" w:hAnsi="Times New Roman" w:cs="Times New Roman"/>
          <w:sz w:val="20"/>
          <w:szCs w:val="20"/>
        </w:rPr>
        <w:t xml:space="preserve"> může Dodavatel nabídnout papír s lepšími hodnotami, tj. papír odpovídající vyšší kvalitě, než jak je požadováno výše v odst. </w:t>
      </w:r>
      <w:r w:rsidR="00193494" w:rsidRPr="00BC1490">
        <w:rPr>
          <w:rFonts w:ascii="Times New Roman" w:hAnsi="Times New Roman" w:cs="Times New Roman"/>
          <w:sz w:val="20"/>
          <w:szCs w:val="20"/>
        </w:rPr>
        <w:t>5</w:t>
      </w:r>
      <w:r w:rsidRPr="00BC1490">
        <w:rPr>
          <w:rFonts w:ascii="Times New Roman" w:hAnsi="Times New Roman" w:cs="Times New Roman"/>
          <w:sz w:val="20"/>
          <w:szCs w:val="20"/>
        </w:rPr>
        <w:t xml:space="preserve">.1. tohoto článku. </w:t>
      </w:r>
    </w:p>
    <w:p w14:paraId="123E4136" w14:textId="0F847381" w:rsidR="00E67D96" w:rsidRDefault="00A123C4" w:rsidP="00BC1490">
      <w:pPr>
        <w:pStyle w:val="Odstavecseseznamem"/>
        <w:widowControl w:val="0"/>
        <w:numPr>
          <w:ilvl w:val="1"/>
          <w:numId w:val="39"/>
        </w:numPr>
        <w:autoSpaceDE w:val="0"/>
        <w:autoSpaceDN w:val="0"/>
        <w:adjustRightInd w:val="0"/>
        <w:spacing w:after="120" w:line="276" w:lineRule="auto"/>
        <w:ind w:left="709" w:hanging="709"/>
        <w:jc w:val="both"/>
        <w:rPr>
          <w:rFonts w:ascii="Times New Roman" w:hAnsi="Times New Roman" w:cs="Times New Roman"/>
          <w:sz w:val="20"/>
          <w:szCs w:val="20"/>
        </w:rPr>
      </w:pPr>
      <w:r>
        <w:rPr>
          <w:rFonts w:ascii="Times New Roman" w:hAnsi="Times New Roman" w:cs="Times New Roman"/>
          <w:sz w:val="20"/>
          <w:szCs w:val="20"/>
        </w:rPr>
        <w:t>Dodavatel dále zaručuje, že x</w:t>
      </w:r>
      <w:r w:rsidR="00880051">
        <w:rPr>
          <w:rFonts w:ascii="Times New Roman" w:hAnsi="Times New Roman" w:cs="Times New Roman"/>
          <w:sz w:val="20"/>
          <w:szCs w:val="20"/>
        </w:rPr>
        <w:t xml:space="preserve">erografický papír </w:t>
      </w:r>
      <w:r w:rsidR="00985034">
        <w:rPr>
          <w:rFonts w:ascii="Times New Roman" w:hAnsi="Times New Roman" w:cs="Times New Roman"/>
          <w:sz w:val="20"/>
          <w:szCs w:val="20"/>
        </w:rPr>
        <w:t xml:space="preserve">(vyjma 100 % recyklovaného papíru) </w:t>
      </w:r>
      <w:r w:rsidR="004063DA">
        <w:rPr>
          <w:rFonts w:ascii="Times New Roman" w:hAnsi="Times New Roman" w:cs="Times New Roman"/>
          <w:sz w:val="20"/>
          <w:szCs w:val="20"/>
        </w:rPr>
        <w:t>po celou dobu trvání této R</w:t>
      </w:r>
      <w:r w:rsidR="00A577E3">
        <w:rPr>
          <w:rFonts w:ascii="Times New Roman" w:hAnsi="Times New Roman" w:cs="Times New Roman"/>
          <w:sz w:val="20"/>
          <w:szCs w:val="20"/>
        </w:rPr>
        <w:t>ámcové dohody</w:t>
      </w:r>
      <w:r>
        <w:rPr>
          <w:rFonts w:ascii="Times New Roman" w:hAnsi="Times New Roman" w:cs="Times New Roman"/>
          <w:sz w:val="20"/>
          <w:szCs w:val="20"/>
        </w:rPr>
        <w:t xml:space="preserve"> </w:t>
      </w:r>
      <w:r w:rsidR="00D73CEE">
        <w:rPr>
          <w:rFonts w:ascii="Times New Roman" w:hAnsi="Times New Roman" w:cs="Times New Roman"/>
          <w:sz w:val="20"/>
          <w:szCs w:val="20"/>
        </w:rPr>
        <w:t xml:space="preserve">splňuje </w:t>
      </w:r>
      <w:r w:rsidR="00773F52">
        <w:rPr>
          <w:rFonts w:ascii="Times New Roman" w:hAnsi="Times New Roman" w:cs="Times New Roman"/>
          <w:sz w:val="20"/>
          <w:szCs w:val="20"/>
        </w:rPr>
        <w:t>požadavky na t</w:t>
      </w:r>
      <w:r w:rsidR="00445211">
        <w:rPr>
          <w:rFonts w:ascii="Times New Roman" w:hAnsi="Times New Roman" w:cs="Times New Roman"/>
          <w:sz w:val="20"/>
          <w:szCs w:val="20"/>
        </w:rPr>
        <w:t xml:space="preserve">rvanlivost dle normy </w:t>
      </w:r>
      <w:r w:rsidR="0089401D" w:rsidRPr="00852219">
        <w:rPr>
          <w:rFonts w:ascii="Times New Roman" w:hAnsi="Times New Roman" w:cs="Times New Roman"/>
          <w:sz w:val="20"/>
          <w:szCs w:val="20"/>
        </w:rPr>
        <w:t xml:space="preserve">ČSN </w:t>
      </w:r>
      <w:r w:rsidR="00773F52" w:rsidRPr="00852219">
        <w:rPr>
          <w:rFonts w:ascii="Times New Roman" w:hAnsi="Times New Roman" w:cs="Times New Roman"/>
          <w:sz w:val="20"/>
          <w:szCs w:val="20"/>
        </w:rPr>
        <w:t>ISO 9706.</w:t>
      </w:r>
    </w:p>
    <w:p w14:paraId="7958774D" w14:textId="7DC6FB6A" w:rsidR="00C36A07" w:rsidRDefault="00C36A07" w:rsidP="00BC1490">
      <w:pPr>
        <w:pStyle w:val="Odstavecseseznamem"/>
        <w:widowControl w:val="0"/>
        <w:numPr>
          <w:ilvl w:val="1"/>
          <w:numId w:val="39"/>
        </w:numPr>
        <w:autoSpaceDE w:val="0"/>
        <w:autoSpaceDN w:val="0"/>
        <w:adjustRightInd w:val="0"/>
        <w:spacing w:after="120" w:line="276" w:lineRule="auto"/>
        <w:ind w:left="709" w:hanging="709"/>
        <w:jc w:val="both"/>
        <w:rPr>
          <w:rFonts w:ascii="Times New Roman" w:hAnsi="Times New Roman" w:cs="Times New Roman"/>
          <w:sz w:val="20"/>
          <w:szCs w:val="20"/>
        </w:rPr>
      </w:pPr>
      <w:r>
        <w:rPr>
          <w:rFonts w:ascii="Times New Roman" w:hAnsi="Times New Roman" w:cs="Times New Roman"/>
          <w:sz w:val="20"/>
          <w:szCs w:val="20"/>
        </w:rPr>
        <w:t xml:space="preserve">V případě, že Dodavatel </w:t>
      </w:r>
      <w:r w:rsidR="002664CB">
        <w:rPr>
          <w:rFonts w:ascii="Times New Roman" w:hAnsi="Times New Roman" w:cs="Times New Roman"/>
          <w:sz w:val="20"/>
          <w:szCs w:val="20"/>
        </w:rPr>
        <w:t>v průběhu trvání tét</w:t>
      </w:r>
      <w:r w:rsidR="004063DA">
        <w:rPr>
          <w:rFonts w:ascii="Times New Roman" w:hAnsi="Times New Roman" w:cs="Times New Roman"/>
          <w:sz w:val="20"/>
          <w:szCs w:val="20"/>
        </w:rPr>
        <w:t>o R</w:t>
      </w:r>
      <w:r w:rsidR="002664CB">
        <w:rPr>
          <w:rFonts w:ascii="Times New Roman" w:hAnsi="Times New Roman" w:cs="Times New Roman"/>
          <w:sz w:val="20"/>
          <w:szCs w:val="20"/>
        </w:rPr>
        <w:t xml:space="preserve">ámcové dohody bude chtít Centrálnímu zadavateli nebo Pověřujícímu zadavateli dodat </w:t>
      </w:r>
      <w:r>
        <w:rPr>
          <w:rFonts w:ascii="Times New Roman" w:hAnsi="Times New Roman" w:cs="Times New Roman"/>
          <w:sz w:val="20"/>
          <w:szCs w:val="20"/>
        </w:rPr>
        <w:t xml:space="preserve">jinou značku xerografického papíru, než nabídl ve své nabídce v rámci </w:t>
      </w:r>
      <w:r w:rsidR="00B553E0">
        <w:rPr>
          <w:rFonts w:ascii="Times New Roman" w:hAnsi="Times New Roman" w:cs="Times New Roman"/>
          <w:sz w:val="20"/>
          <w:szCs w:val="20"/>
        </w:rPr>
        <w:t>výběrového</w:t>
      </w:r>
      <w:r w:rsidR="004063DA">
        <w:rPr>
          <w:rFonts w:ascii="Times New Roman" w:hAnsi="Times New Roman" w:cs="Times New Roman"/>
          <w:sz w:val="20"/>
          <w:szCs w:val="20"/>
        </w:rPr>
        <w:t xml:space="preserve"> řízení na uzavření této R</w:t>
      </w:r>
      <w:r>
        <w:rPr>
          <w:rFonts w:ascii="Times New Roman" w:hAnsi="Times New Roman" w:cs="Times New Roman"/>
          <w:sz w:val="20"/>
          <w:szCs w:val="20"/>
        </w:rPr>
        <w:t xml:space="preserve">ámcové dohody, musí </w:t>
      </w:r>
      <w:r w:rsidR="002664CB">
        <w:rPr>
          <w:rFonts w:ascii="Times New Roman" w:hAnsi="Times New Roman" w:cs="Times New Roman"/>
          <w:sz w:val="20"/>
          <w:szCs w:val="20"/>
        </w:rPr>
        <w:t xml:space="preserve">před dodáním této jiné značky předložit Centrálnímu zadavateli </w:t>
      </w:r>
      <w:r w:rsidR="003428A8">
        <w:rPr>
          <w:rFonts w:ascii="Times New Roman" w:hAnsi="Times New Roman" w:cs="Times New Roman"/>
          <w:sz w:val="20"/>
          <w:szCs w:val="20"/>
        </w:rPr>
        <w:t xml:space="preserve">technickou dokumentaci výrobce, z níž je patrné, že tato jiná značka xerografického papíru splňuje požadované parametry uvedené v bodu 5.1. této </w:t>
      </w:r>
      <w:r w:rsidR="00203F36">
        <w:rPr>
          <w:rFonts w:ascii="Times New Roman" w:hAnsi="Times New Roman" w:cs="Times New Roman"/>
          <w:sz w:val="20"/>
          <w:szCs w:val="20"/>
        </w:rPr>
        <w:t>Rámcové dohody</w:t>
      </w:r>
      <w:r>
        <w:rPr>
          <w:rFonts w:ascii="Times New Roman" w:hAnsi="Times New Roman" w:cs="Times New Roman"/>
          <w:sz w:val="20"/>
          <w:szCs w:val="20"/>
        </w:rPr>
        <w:t>.</w:t>
      </w:r>
      <w:r w:rsidR="002664CB">
        <w:rPr>
          <w:rFonts w:ascii="Times New Roman" w:hAnsi="Times New Roman" w:cs="Times New Roman"/>
          <w:sz w:val="20"/>
          <w:szCs w:val="20"/>
        </w:rPr>
        <w:t xml:space="preserve"> V případě, že Dodavatel poruší povinnost stanovenou v tomto odstavci, nepovažuje se jím dodaná jiná značka xerografického p</w:t>
      </w:r>
      <w:r w:rsidR="004063DA">
        <w:rPr>
          <w:rFonts w:ascii="Times New Roman" w:hAnsi="Times New Roman" w:cs="Times New Roman"/>
          <w:sz w:val="20"/>
          <w:szCs w:val="20"/>
        </w:rPr>
        <w:t>apíru za řádné plnění dle této R</w:t>
      </w:r>
      <w:r w:rsidR="002664CB">
        <w:rPr>
          <w:rFonts w:ascii="Times New Roman" w:hAnsi="Times New Roman" w:cs="Times New Roman"/>
          <w:sz w:val="20"/>
          <w:szCs w:val="20"/>
        </w:rPr>
        <w:t>ámcové dohody.</w:t>
      </w:r>
    </w:p>
    <w:p w14:paraId="51E5B823" w14:textId="77777777" w:rsidR="00C01C49" w:rsidRPr="006D552B" w:rsidRDefault="00C01C49" w:rsidP="00C01C49">
      <w:pPr>
        <w:pStyle w:val="Odstavecseseznamem"/>
        <w:widowControl w:val="0"/>
        <w:numPr>
          <w:ilvl w:val="1"/>
          <w:numId w:val="39"/>
        </w:numPr>
        <w:autoSpaceDE w:val="0"/>
        <w:autoSpaceDN w:val="0"/>
        <w:adjustRightInd w:val="0"/>
        <w:spacing w:after="120" w:line="276" w:lineRule="auto"/>
        <w:ind w:left="709" w:hanging="669"/>
        <w:jc w:val="both"/>
        <w:rPr>
          <w:rFonts w:ascii="Times New Roman" w:hAnsi="Times New Roman" w:cs="Times New Roman"/>
          <w:color w:val="auto"/>
          <w:sz w:val="20"/>
          <w:szCs w:val="20"/>
        </w:rPr>
      </w:pPr>
      <w:r w:rsidRPr="006D552B">
        <w:rPr>
          <w:rFonts w:ascii="Times New Roman" w:hAnsi="Times New Roman" w:cs="Times New Roman"/>
          <w:color w:val="auto"/>
          <w:sz w:val="20"/>
          <w:szCs w:val="20"/>
        </w:rPr>
        <w:t xml:space="preserve">Dodavatel dále zaručuje, že kancelářský papír vyhovuje </w:t>
      </w:r>
      <w:r w:rsidR="00616F3F" w:rsidRPr="006D552B">
        <w:rPr>
          <w:rFonts w:ascii="Times New Roman" w:hAnsi="Times New Roman" w:cs="Times New Roman"/>
          <w:color w:val="auto"/>
          <w:sz w:val="20"/>
          <w:szCs w:val="20"/>
        </w:rPr>
        <w:t xml:space="preserve">těmto </w:t>
      </w:r>
      <w:r w:rsidRPr="006D552B">
        <w:rPr>
          <w:rFonts w:ascii="Times New Roman" w:hAnsi="Times New Roman" w:cs="Times New Roman"/>
          <w:b/>
          <w:color w:val="auto"/>
          <w:sz w:val="20"/>
          <w:szCs w:val="20"/>
        </w:rPr>
        <w:t>ekologickým požadavkům</w:t>
      </w:r>
      <w:r w:rsidRPr="006D552B">
        <w:rPr>
          <w:rFonts w:ascii="Times New Roman" w:hAnsi="Times New Roman" w:cs="Times New Roman"/>
          <w:color w:val="auto"/>
          <w:sz w:val="20"/>
          <w:szCs w:val="20"/>
        </w:rPr>
        <w:t xml:space="preserve">: </w:t>
      </w:r>
    </w:p>
    <w:p w14:paraId="74D5F798" w14:textId="77777777" w:rsidR="00C01C49" w:rsidRPr="006D552B" w:rsidRDefault="00C01C49" w:rsidP="00C01C49">
      <w:pPr>
        <w:pStyle w:val="Odstavecseseznamem"/>
        <w:widowControl w:val="0"/>
        <w:autoSpaceDE w:val="0"/>
        <w:autoSpaceDN w:val="0"/>
        <w:adjustRightInd w:val="0"/>
        <w:spacing w:after="120" w:line="276" w:lineRule="auto"/>
        <w:ind w:left="993" w:hanging="284"/>
        <w:jc w:val="both"/>
        <w:rPr>
          <w:rFonts w:ascii="Times New Roman" w:hAnsi="Times New Roman" w:cs="Times New Roman"/>
          <w:color w:val="auto"/>
          <w:sz w:val="20"/>
          <w:szCs w:val="20"/>
        </w:rPr>
      </w:pPr>
      <w:r w:rsidRPr="006D552B">
        <w:rPr>
          <w:rFonts w:ascii="Times New Roman" w:hAnsi="Times New Roman" w:cs="Times New Roman"/>
          <w:color w:val="auto"/>
          <w:sz w:val="20"/>
          <w:szCs w:val="20"/>
        </w:rPr>
        <w:t xml:space="preserve">a. </w:t>
      </w:r>
      <w:r w:rsidRPr="006D552B">
        <w:rPr>
          <w:rFonts w:ascii="Times New Roman" w:hAnsi="Times New Roman" w:cs="Times New Roman"/>
          <w:color w:val="auto"/>
          <w:sz w:val="20"/>
          <w:szCs w:val="20"/>
        </w:rPr>
        <w:tab/>
        <w:t xml:space="preserve">proces bělení </w:t>
      </w:r>
      <w:r w:rsidR="00616F3F" w:rsidRPr="006D552B">
        <w:rPr>
          <w:rFonts w:ascii="Times New Roman" w:hAnsi="Times New Roman" w:cs="Times New Roman"/>
          <w:color w:val="auto"/>
          <w:sz w:val="20"/>
          <w:szCs w:val="20"/>
        </w:rPr>
        <w:t>je</w:t>
      </w:r>
      <w:r w:rsidRPr="006D552B">
        <w:rPr>
          <w:rFonts w:ascii="Times New Roman" w:hAnsi="Times New Roman" w:cs="Times New Roman"/>
          <w:color w:val="auto"/>
          <w:sz w:val="20"/>
          <w:szCs w:val="20"/>
        </w:rPr>
        <w:t xml:space="preserve"> prováděn ekologicky, tj. bez použití elementárního chloru (ECF</w:t>
      </w:r>
      <w:r w:rsidR="00203F36">
        <w:rPr>
          <w:rFonts w:ascii="Times New Roman" w:hAnsi="Times New Roman" w:cs="Times New Roman"/>
          <w:color w:val="auto"/>
          <w:sz w:val="20"/>
          <w:szCs w:val="20"/>
        </w:rPr>
        <w:t>) nebo bez použití chloru (TCF),</w:t>
      </w:r>
    </w:p>
    <w:p w14:paraId="4F887D1A" w14:textId="77777777" w:rsidR="00C01C49" w:rsidRPr="006D552B" w:rsidRDefault="00C01C49" w:rsidP="00C01C49">
      <w:pPr>
        <w:pStyle w:val="Odstavecseseznamem"/>
        <w:widowControl w:val="0"/>
        <w:autoSpaceDE w:val="0"/>
        <w:autoSpaceDN w:val="0"/>
        <w:adjustRightInd w:val="0"/>
        <w:spacing w:after="120" w:line="276" w:lineRule="auto"/>
        <w:ind w:left="993" w:hanging="284"/>
        <w:jc w:val="both"/>
        <w:rPr>
          <w:rFonts w:ascii="Times New Roman" w:hAnsi="Times New Roman" w:cs="Times New Roman"/>
          <w:color w:val="auto"/>
          <w:sz w:val="20"/>
          <w:szCs w:val="20"/>
        </w:rPr>
      </w:pPr>
      <w:r w:rsidRPr="006D552B">
        <w:rPr>
          <w:rFonts w:ascii="Times New Roman" w:hAnsi="Times New Roman" w:cs="Times New Roman"/>
          <w:color w:val="auto"/>
          <w:sz w:val="20"/>
          <w:szCs w:val="20"/>
        </w:rPr>
        <w:t xml:space="preserve">b. </w:t>
      </w:r>
      <w:r w:rsidRPr="006D552B">
        <w:rPr>
          <w:rFonts w:ascii="Times New Roman" w:hAnsi="Times New Roman" w:cs="Times New Roman"/>
          <w:color w:val="auto"/>
          <w:sz w:val="20"/>
          <w:szCs w:val="20"/>
        </w:rPr>
        <w:tab/>
        <w:t xml:space="preserve">kancelářský papír </w:t>
      </w:r>
      <w:r w:rsidR="00616F3F" w:rsidRPr="006D552B">
        <w:rPr>
          <w:rFonts w:ascii="Times New Roman" w:hAnsi="Times New Roman" w:cs="Times New Roman"/>
          <w:color w:val="auto"/>
          <w:sz w:val="20"/>
          <w:szCs w:val="20"/>
        </w:rPr>
        <w:t>je</w:t>
      </w:r>
      <w:r w:rsidRPr="006D552B">
        <w:rPr>
          <w:rFonts w:ascii="Times New Roman" w:hAnsi="Times New Roman" w:cs="Times New Roman"/>
          <w:color w:val="auto"/>
          <w:sz w:val="20"/>
          <w:szCs w:val="20"/>
        </w:rPr>
        <w:t xml:space="preserve"> založen na bázi primárního vlákna pocházejícího </w:t>
      </w:r>
      <w:proofErr w:type="gramStart"/>
      <w:r w:rsidRPr="006D552B">
        <w:rPr>
          <w:rFonts w:ascii="Times New Roman" w:hAnsi="Times New Roman" w:cs="Times New Roman"/>
          <w:color w:val="auto"/>
          <w:sz w:val="20"/>
          <w:szCs w:val="20"/>
        </w:rPr>
        <w:t>ze</w:t>
      </w:r>
      <w:proofErr w:type="gramEnd"/>
      <w:r w:rsidRPr="006D552B">
        <w:rPr>
          <w:rFonts w:ascii="Times New Roman" w:hAnsi="Times New Roman" w:cs="Times New Roman"/>
          <w:color w:val="auto"/>
          <w:sz w:val="20"/>
          <w:szCs w:val="20"/>
        </w:rPr>
        <w:t xml:space="preserve"> zákonně nebo udržitelně obhospodařovaných zdrojů. </w:t>
      </w:r>
    </w:p>
    <w:p w14:paraId="42342417" w14:textId="77777777" w:rsidR="00C01C49" w:rsidRPr="006D552B" w:rsidRDefault="00616F3F" w:rsidP="00C01C49">
      <w:pPr>
        <w:pStyle w:val="Odstavecseseznamem"/>
        <w:widowControl w:val="0"/>
        <w:numPr>
          <w:ilvl w:val="1"/>
          <w:numId w:val="39"/>
        </w:numPr>
        <w:autoSpaceDE w:val="0"/>
        <w:autoSpaceDN w:val="0"/>
        <w:adjustRightInd w:val="0"/>
        <w:spacing w:after="120" w:line="276" w:lineRule="auto"/>
        <w:ind w:left="709" w:hanging="669"/>
        <w:jc w:val="both"/>
        <w:rPr>
          <w:rFonts w:ascii="Times New Roman" w:hAnsi="Times New Roman" w:cs="Times New Roman"/>
          <w:color w:val="auto"/>
          <w:sz w:val="20"/>
          <w:szCs w:val="20"/>
        </w:rPr>
      </w:pPr>
      <w:r w:rsidRPr="006D552B">
        <w:rPr>
          <w:rFonts w:ascii="Times New Roman" w:hAnsi="Times New Roman" w:cs="Times New Roman"/>
          <w:color w:val="auto"/>
          <w:sz w:val="20"/>
          <w:szCs w:val="20"/>
        </w:rPr>
        <w:t>Dodavatel zaručuje, že po ce</w:t>
      </w:r>
      <w:r w:rsidR="004063DA">
        <w:rPr>
          <w:rFonts w:ascii="Times New Roman" w:hAnsi="Times New Roman" w:cs="Times New Roman"/>
          <w:color w:val="auto"/>
          <w:sz w:val="20"/>
          <w:szCs w:val="20"/>
        </w:rPr>
        <w:t>lou dobu trvání účinnosti této R</w:t>
      </w:r>
      <w:r w:rsidRPr="006D552B">
        <w:rPr>
          <w:rFonts w:ascii="Times New Roman" w:hAnsi="Times New Roman" w:cs="Times New Roman"/>
          <w:color w:val="auto"/>
          <w:sz w:val="20"/>
          <w:szCs w:val="20"/>
        </w:rPr>
        <w:t xml:space="preserve">ámcové dohody disponuje </w:t>
      </w:r>
      <w:r w:rsidR="00C01C49" w:rsidRPr="006D552B">
        <w:rPr>
          <w:rFonts w:ascii="Times New Roman" w:hAnsi="Times New Roman" w:cs="Times New Roman"/>
          <w:color w:val="auto"/>
          <w:sz w:val="20"/>
          <w:szCs w:val="20"/>
        </w:rPr>
        <w:t>v</w:t>
      </w:r>
      <w:r w:rsidRPr="006D552B">
        <w:rPr>
          <w:rFonts w:ascii="Times New Roman" w:hAnsi="Times New Roman" w:cs="Times New Roman"/>
          <w:color w:val="auto"/>
          <w:sz w:val="20"/>
          <w:szCs w:val="20"/>
        </w:rPr>
        <w:t> </w:t>
      </w:r>
      <w:r w:rsidR="00C01C49" w:rsidRPr="006D552B">
        <w:rPr>
          <w:rFonts w:ascii="Times New Roman" w:hAnsi="Times New Roman" w:cs="Times New Roman"/>
          <w:color w:val="auto"/>
          <w:sz w:val="20"/>
          <w:szCs w:val="20"/>
        </w:rPr>
        <w:t>případě</w:t>
      </w:r>
      <w:r w:rsidRPr="006D552B">
        <w:rPr>
          <w:rFonts w:ascii="Times New Roman" w:hAnsi="Times New Roman" w:cs="Times New Roman"/>
          <w:color w:val="auto"/>
          <w:sz w:val="20"/>
          <w:szCs w:val="20"/>
        </w:rPr>
        <w:t xml:space="preserve"> požadavku na</w:t>
      </w:r>
      <w:r w:rsidR="00C01C49" w:rsidRPr="006D552B">
        <w:rPr>
          <w:rFonts w:ascii="Times New Roman" w:hAnsi="Times New Roman" w:cs="Times New Roman"/>
          <w:color w:val="auto"/>
          <w:sz w:val="20"/>
          <w:szCs w:val="20"/>
        </w:rPr>
        <w:t xml:space="preserve"> ekologick</w:t>
      </w:r>
      <w:r w:rsidRPr="006D552B">
        <w:rPr>
          <w:rFonts w:ascii="Times New Roman" w:hAnsi="Times New Roman" w:cs="Times New Roman"/>
          <w:color w:val="auto"/>
          <w:sz w:val="20"/>
          <w:szCs w:val="20"/>
        </w:rPr>
        <w:t xml:space="preserve">ý </w:t>
      </w:r>
      <w:r w:rsidR="00C01C49" w:rsidRPr="006D552B">
        <w:rPr>
          <w:rFonts w:ascii="Times New Roman" w:hAnsi="Times New Roman" w:cs="Times New Roman"/>
          <w:color w:val="auto"/>
          <w:sz w:val="20"/>
          <w:szCs w:val="20"/>
        </w:rPr>
        <w:t>postup při procesu bělení technick</w:t>
      </w:r>
      <w:r w:rsidRPr="006D552B">
        <w:rPr>
          <w:rFonts w:ascii="Times New Roman" w:hAnsi="Times New Roman" w:cs="Times New Roman"/>
          <w:color w:val="auto"/>
          <w:sz w:val="20"/>
          <w:szCs w:val="20"/>
        </w:rPr>
        <w:t>ou</w:t>
      </w:r>
      <w:r w:rsidR="00C01C49" w:rsidRPr="006D552B">
        <w:rPr>
          <w:rFonts w:ascii="Times New Roman" w:hAnsi="Times New Roman" w:cs="Times New Roman"/>
          <w:color w:val="auto"/>
          <w:sz w:val="20"/>
          <w:szCs w:val="20"/>
        </w:rPr>
        <w:t xml:space="preserve"> dokumentac</w:t>
      </w:r>
      <w:r w:rsidRPr="006D552B">
        <w:rPr>
          <w:rFonts w:ascii="Times New Roman" w:hAnsi="Times New Roman" w:cs="Times New Roman"/>
          <w:color w:val="auto"/>
          <w:sz w:val="20"/>
          <w:szCs w:val="20"/>
        </w:rPr>
        <w:t>í</w:t>
      </w:r>
      <w:r w:rsidR="00C01C49" w:rsidRPr="006D552B">
        <w:rPr>
          <w:rFonts w:ascii="Times New Roman" w:hAnsi="Times New Roman" w:cs="Times New Roman"/>
          <w:color w:val="auto"/>
          <w:sz w:val="20"/>
          <w:szCs w:val="20"/>
        </w:rPr>
        <w:t xml:space="preserve"> výrobce kancelářského papíru, z níž je průkazný technologický postup při bělení, a to bez použití elementárního chlóru nebo bez chlóru. </w:t>
      </w:r>
      <w:r w:rsidRPr="006D552B">
        <w:rPr>
          <w:rFonts w:ascii="Times New Roman" w:hAnsi="Times New Roman" w:cs="Times New Roman"/>
          <w:color w:val="auto"/>
          <w:sz w:val="20"/>
          <w:szCs w:val="20"/>
        </w:rPr>
        <w:t>Dodavatel dále zaručuje, že po celou dobu trvání</w:t>
      </w:r>
      <w:r w:rsidR="004063DA">
        <w:rPr>
          <w:rFonts w:ascii="Times New Roman" w:hAnsi="Times New Roman" w:cs="Times New Roman"/>
          <w:color w:val="auto"/>
          <w:sz w:val="20"/>
          <w:szCs w:val="20"/>
        </w:rPr>
        <w:t xml:space="preserve"> účinnosti této R</w:t>
      </w:r>
      <w:r w:rsidRPr="006D552B">
        <w:rPr>
          <w:rFonts w:ascii="Times New Roman" w:hAnsi="Times New Roman" w:cs="Times New Roman"/>
          <w:color w:val="auto"/>
          <w:sz w:val="20"/>
          <w:szCs w:val="20"/>
        </w:rPr>
        <w:t xml:space="preserve">ámcové dohody disponuje v případě požadavku </w:t>
      </w:r>
      <w:r w:rsidR="00C01C49" w:rsidRPr="006D552B">
        <w:rPr>
          <w:rFonts w:ascii="Times New Roman" w:hAnsi="Times New Roman" w:cs="Times New Roman"/>
          <w:color w:val="auto"/>
          <w:sz w:val="20"/>
          <w:szCs w:val="20"/>
        </w:rPr>
        <w:t xml:space="preserve">pod </w:t>
      </w:r>
      <w:r w:rsidRPr="006D552B">
        <w:rPr>
          <w:rFonts w:ascii="Times New Roman" w:hAnsi="Times New Roman" w:cs="Times New Roman"/>
          <w:color w:val="auto"/>
          <w:sz w:val="20"/>
          <w:szCs w:val="20"/>
        </w:rPr>
        <w:t>bodem 5.</w:t>
      </w:r>
      <w:r w:rsidR="00203F36">
        <w:rPr>
          <w:rFonts w:ascii="Times New Roman" w:hAnsi="Times New Roman" w:cs="Times New Roman"/>
          <w:color w:val="auto"/>
          <w:sz w:val="20"/>
          <w:szCs w:val="20"/>
        </w:rPr>
        <w:t>5</w:t>
      </w:r>
      <w:r w:rsidRPr="006D552B">
        <w:rPr>
          <w:rFonts w:ascii="Times New Roman" w:hAnsi="Times New Roman" w:cs="Times New Roman"/>
          <w:color w:val="auto"/>
          <w:sz w:val="20"/>
          <w:szCs w:val="20"/>
        </w:rPr>
        <w:t xml:space="preserve">. </w:t>
      </w:r>
      <w:r w:rsidR="00C01C49" w:rsidRPr="006D552B">
        <w:rPr>
          <w:rFonts w:ascii="Times New Roman" w:hAnsi="Times New Roman" w:cs="Times New Roman"/>
          <w:color w:val="auto"/>
          <w:sz w:val="20"/>
          <w:szCs w:val="20"/>
        </w:rPr>
        <w:t>písm</w:t>
      </w:r>
      <w:r w:rsidRPr="006D552B">
        <w:rPr>
          <w:rFonts w:ascii="Times New Roman" w:hAnsi="Times New Roman" w:cs="Times New Roman"/>
          <w:color w:val="auto"/>
          <w:sz w:val="20"/>
          <w:szCs w:val="20"/>
        </w:rPr>
        <w:t>.</w:t>
      </w:r>
      <w:r w:rsidR="00C01C49" w:rsidRPr="006D552B">
        <w:rPr>
          <w:rFonts w:ascii="Times New Roman" w:hAnsi="Times New Roman" w:cs="Times New Roman"/>
          <w:color w:val="auto"/>
          <w:sz w:val="20"/>
          <w:szCs w:val="20"/>
        </w:rPr>
        <w:t xml:space="preserve"> b. certifikát</w:t>
      </w:r>
      <w:r w:rsidRPr="006D552B">
        <w:rPr>
          <w:rFonts w:ascii="Times New Roman" w:hAnsi="Times New Roman" w:cs="Times New Roman"/>
          <w:color w:val="auto"/>
          <w:sz w:val="20"/>
          <w:szCs w:val="20"/>
        </w:rPr>
        <w:t>em</w:t>
      </w:r>
      <w:r w:rsidR="00C01C49" w:rsidRPr="006D552B">
        <w:rPr>
          <w:rFonts w:ascii="Times New Roman" w:hAnsi="Times New Roman" w:cs="Times New Roman"/>
          <w:color w:val="auto"/>
          <w:sz w:val="20"/>
          <w:szCs w:val="20"/>
        </w:rPr>
        <w:t xml:space="preserve"> kontrol dřevných vláken certifikovaných jako FSC či PEFC, nebo jaký</w:t>
      </w:r>
      <w:r w:rsidRPr="006D552B">
        <w:rPr>
          <w:rFonts w:ascii="Times New Roman" w:hAnsi="Times New Roman" w:cs="Times New Roman"/>
          <w:color w:val="auto"/>
          <w:sz w:val="20"/>
          <w:szCs w:val="20"/>
        </w:rPr>
        <w:t>m</w:t>
      </w:r>
      <w:r w:rsidR="00C01C49" w:rsidRPr="006D552B">
        <w:rPr>
          <w:rFonts w:ascii="Times New Roman" w:hAnsi="Times New Roman" w:cs="Times New Roman"/>
          <w:color w:val="auto"/>
          <w:sz w:val="20"/>
          <w:szCs w:val="20"/>
        </w:rPr>
        <w:t>koli</w:t>
      </w:r>
      <w:r w:rsidRPr="006D552B">
        <w:rPr>
          <w:rFonts w:ascii="Times New Roman" w:hAnsi="Times New Roman" w:cs="Times New Roman"/>
          <w:color w:val="auto"/>
          <w:sz w:val="20"/>
          <w:szCs w:val="20"/>
        </w:rPr>
        <w:t>v</w:t>
      </w:r>
      <w:r w:rsidR="00C01C49" w:rsidRPr="006D552B">
        <w:rPr>
          <w:rFonts w:ascii="Times New Roman" w:hAnsi="Times New Roman" w:cs="Times New Roman"/>
          <w:color w:val="auto"/>
          <w:sz w:val="20"/>
          <w:szCs w:val="20"/>
        </w:rPr>
        <w:t xml:space="preserve"> jiný</w:t>
      </w:r>
      <w:r w:rsidRPr="006D552B">
        <w:rPr>
          <w:rFonts w:ascii="Times New Roman" w:hAnsi="Times New Roman" w:cs="Times New Roman"/>
          <w:color w:val="auto"/>
          <w:sz w:val="20"/>
          <w:szCs w:val="20"/>
        </w:rPr>
        <w:t>m</w:t>
      </w:r>
      <w:r w:rsidR="00C01C49" w:rsidRPr="006D552B">
        <w:rPr>
          <w:rFonts w:ascii="Times New Roman" w:hAnsi="Times New Roman" w:cs="Times New Roman"/>
          <w:color w:val="auto"/>
          <w:sz w:val="20"/>
          <w:szCs w:val="20"/>
        </w:rPr>
        <w:t xml:space="preserve"> rovnocenný</w:t>
      </w:r>
      <w:r w:rsidRPr="006D552B">
        <w:rPr>
          <w:rFonts w:ascii="Times New Roman" w:hAnsi="Times New Roman" w:cs="Times New Roman"/>
          <w:color w:val="auto"/>
          <w:sz w:val="20"/>
          <w:szCs w:val="20"/>
        </w:rPr>
        <w:t>m</w:t>
      </w:r>
      <w:r w:rsidR="00C01C49" w:rsidRPr="006D552B">
        <w:rPr>
          <w:rFonts w:ascii="Times New Roman" w:hAnsi="Times New Roman" w:cs="Times New Roman"/>
          <w:color w:val="auto"/>
          <w:sz w:val="20"/>
          <w:szCs w:val="20"/>
        </w:rPr>
        <w:t xml:space="preserve"> důkaz</w:t>
      </w:r>
      <w:r w:rsidRPr="006D552B">
        <w:rPr>
          <w:rFonts w:ascii="Times New Roman" w:hAnsi="Times New Roman" w:cs="Times New Roman"/>
          <w:color w:val="auto"/>
          <w:sz w:val="20"/>
          <w:szCs w:val="20"/>
        </w:rPr>
        <w:t>em</w:t>
      </w:r>
      <w:r w:rsidR="00C01C49" w:rsidRPr="006D552B">
        <w:rPr>
          <w:rFonts w:ascii="Times New Roman" w:hAnsi="Times New Roman" w:cs="Times New Roman"/>
          <w:color w:val="auto"/>
          <w:sz w:val="20"/>
          <w:szCs w:val="20"/>
        </w:rPr>
        <w:t xml:space="preserve"> (výrobky označené Ekoznačkou EU se považují za výrobky, které tyto požadavky splňují, důkazem je kopie platného certifikátu). </w:t>
      </w:r>
    </w:p>
    <w:p w14:paraId="6559516F" w14:textId="3387A2AF" w:rsidR="00C01C49" w:rsidRPr="006D552B" w:rsidRDefault="00C01C49" w:rsidP="00C01C49">
      <w:pPr>
        <w:pStyle w:val="Odstavecseseznamem"/>
        <w:widowControl w:val="0"/>
        <w:numPr>
          <w:ilvl w:val="1"/>
          <w:numId w:val="39"/>
        </w:numPr>
        <w:autoSpaceDE w:val="0"/>
        <w:autoSpaceDN w:val="0"/>
        <w:adjustRightInd w:val="0"/>
        <w:spacing w:after="120" w:line="276" w:lineRule="auto"/>
        <w:ind w:left="709" w:hanging="669"/>
        <w:jc w:val="both"/>
        <w:rPr>
          <w:rFonts w:ascii="Times New Roman" w:hAnsi="Times New Roman" w:cs="Times New Roman"/>
          <w:color w:val="auto"/>
          <w:sz w:val="20"/>
          <w:szCs w:val="20"/>
        </w:rPr>
      </w:pPr>
      <w:r w:rsidRPr="006D552B">
        <w:rPr>
          <w:rFonts w:ascii="Times New Roman" w:hAnsi="Times New Roman" w:cs="Times New Roman"/>
          <w:color w:val="auto"/>
          <w:sz w:val="20"/>
          <w:szCs w:val="20"/>
        </w:rPr>
        <w:t xml:space="preserve">Zákonný původ dřeva může </w:t>
      </w:r>
      <w:r w:rsidR="00203F36">
        <w:rPr>
          <w:rFonts w:ascii="Times New Roman" w:hAnsi="Times New Roman" w:cs="Times New Roman"/>
          <w:color w:val="auto"/>
          <w:sz w:val="20"/>
          <w:szCs w:val="20"/>
        </w:rPr>
        <w:t>Dodavatel</w:t>
      </w:r>
      <w:r w:rsidRPr="006D552B">
        <w:rPr>
          <w:rFonts w:ascii="Times New Roman" w:hAnsi="Times New Roman" w:cs="Times New Roman"/>
          <w:color w:val="auto"/>
          <w:sz w:val="20"/>
          <w:szCs w:val="20"/>
        </w:rPr>
        <w:t xml:space="preserve">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 necertifikovaného primárního vlákna musí </w:t>
      </w:r>
      <w:r w:rsidR="00203F36">
        <w:rPr>
          <w:rFonts w:ascii="Times New Roman" w:hAnsi="Times New Roman" w:cs="Times New Roman"/>
          <w:color w:val="auto"/>
          <w:sz w:val="20"/>
          <w:szCs w:val="20"/>
        </w:rPr>
        <w:t>Dodavatel</w:t>
      </w:r>
      <w:r w:rsidRPr="006D552B">
        <w:rPr>
          <w:rFonts w:ascii="Times New Roman" w:hAnsi="Times New Roman" w:cs="Times New Roman"/>
          <w:color w:val="auto"/>
          <w:sz w:val="20"/>
          <w:szCs w:val="20"/>
        </w:rPr>
        <w:t xml:space="preserve"> uvést typy (druhy), množství a původ vláken používaných při výrobě papírenské buničiny a</w:t>
      </w:r>
      <w:r w:rsidR="00092CDF">
        <w:rPr>
          <w:rFonts w:ascii="Times New Roman" w:hAnsi="Times New Roman" w:cs="Times New Roman"/>
          <w:color w:val="auto"/>
          <w:sz w:val="20"/>
          <w:szCs w:val="20"/>
        </w:rPr>
        <w:t> </w:t>
      </w:r>
      <w:r w:rsidRPr="006D552B">
        <w:rPr>
          <w:rFonts w:ascii="Times New Roman" w:hAnsi="Times New Roman" w:cs="Times New Roman"/>
          <w:color w:val="auto"/>
          <w:sz w:val="20"/>
          <w:szCs w:val="20"/>
        </w:rPr>
        <w:t>papíru společně s prohlášením o jejich zákonnosti. Vlákna musí být sledovatelná celým výrobním řetězcem z lesa až k výrobku.</w:t>
      </w:r>
    </w:p>
    <w:p w14:paraId="2E95E951" w14:textId="77777777" w:rsidR="00443304" w:rsidRPr="0029106E" w:rsidRDefault="00443304" w:rsidP="0029106E">
      <w:pPr>
        <w:pStyle w:val="Zkladntext"/>
        <w:shd w:val="clear" w:color="auto" w:fill="auto"/>
        <w:tabs>
          <w:tab w:val="left" w:pos="726"/>
        </w:tabs>
        <w:spacing w:after="0" w:line="276" w:lineRule="auto"/>
        <w:ind w:right="23" w:firstLine="0"/>
        <w:jc w:val="both"/>
        <w:rPr>
          <w:sz w:val="20"/>
        </w:rPr>
      </w:pPr>
    </w:p>
    <w:p w14:paraId="482481AC" w14:textId="77777777" w:rsidR="001B1031" w:rsidRPr="0050200C" w:rsidRDefault="001B1031" w:rsidP="0050200C">
      <w:pPr>
        <w:pStyle w:val="Heading40"/>
        <w:keepNext/>
        <w:keepLines/>
        <w:numPr>
          <w:ilvl w:val="0"/>
          <w:numId w:val="38"/>
        </w:numPr>
        <w:shd w:val="clear" w:color="auto" w:fill="auto"/>
        <w:spacing w:before="0" w:after="240" w:line="240" w:lineRule="auto"/>
        <w:jc w:val="center"/>
        <w:rPr>
          <w:rFonts w:cs="Times New Roman"/>
          <w:sz w:val="20"/>
          <w:szCs w:val="20"/>
        </w:rPr>
      </w:pPr>
      <w:bookmarkStart w:id="3" w:name="bookmark5"/>
      <w:r w:rsidRPr="0050200C">
        <w:rPr>
          <w:rFonts w:cs="Times New Roman"/>
          <w:sz w:val="20"/>
          <w:szCs w:val="20"/>
        </w:rPr>
        <w:t>Dodací podmínky</w:t>
      </w:r>
      <w:bookmarkEnd w:id="3"/>
    </w:p>
    <w:p w14:paraId="3B8F74A2" w14:textId="77777777" w:rsidR="001B1031" w:rsidRPr="00C01C49" w:rsidRDefault="00D361F8" w:rsidP="00C01C49">
      <w:pPr>
        <w:pStyle w:val="Zkladntext"/>
        <w:numPr>
          <w:ilvl w:val="5"/>
          <w:numId w:val="7"/>
        </w:numPr>
        <w:shd w:val="clear" w:color="auto" w:fill="auto"/>
        <w:tabs>
          <w:tab w:val="left" w:pos="726"/>
        </w:tabs>
        <w:spacing w:after="120" w:line="276" w:lineRule="auto"/>
        <w:ind w:left="709" w:right="40" w:hanging="709"/>
        <w:jc w:val="both"/>
        <w:rPr>
          <w:rFonts w:cs="Times New Roman"/>
          <w:sz w:val="20"/>
          <w:szCs w:val="20"/>
        </w:rPr>
      </w:pPr>
      <w:r>
        <w:rPr>
          <w:rFonts w:cs="Times New Roman"/>
          <w:sz w:val="20"/>
          <w:szCs w:val="20"/>
        </w:rPr>
        <w:t xml:space="preserve">Na základě </w:t>
      </w:r>
      <w:r w:rsidR="003A773A">
        <w:rPr>
          <w:rFonts w:cs="Times New Roman"/>
          <w:sz w:val="20"/>
          <w:szCs w:val="20"/>
        </w:rPr>
        <w:t xml:space="preserve">akceptované </w:t>
      </w:r>
      <w:r w:rsidR="00671CE1">
        <w:rPr>
          <w:rFonts w:cs="Times New Roman"/>
          <w:sz w:val="20"/>
          <w:szCs w:val="20"/>
        </w:rPr>
        <w:t>O</w:t>
      </w:r>
      <w:r w:rsidR="00920B93">
        <w:rPr>
          <w:rFonts w:cs="Times New Roman"/>
          <w:sz w:val="20"/>
          <w:szCs w:val="20"/>
        </w:rPr>
        <w:t>bjednávky</w:t>
      </w:r>
      <w:r w:rsidR="001B1031" w:rsidRPr="00633274">
        <w:rPr>
          <w:rFonts w:cs="Times New Roman"/>
          <w:sz w:val="20"/>
          <w:szCs w:val="20"/>
        </w:rPr>
        <w:t xml:space="preserve"> </w:t>
      </w:r>
      <w:r w:rsidR="007C3D01" w:rsidRPr="00633274">
        <w:rPr>
          <w:rFonts w:cs="Times New Roman"/>
          <w:sz w:val="20"/>
          <w:szCs w:val="20"/>
        </w:rPr>
        <w:t xml:space="preserve">bude </w:t>
      </w:r>
      <w:r w:rsidR="00D248A4">
        <w:rPr>
          <w:rFonts w:cs="Times New Roman"/>
          <w:sz w:val="20"/>
          <w:szCs w:val="20"/>
        </w:rPr>
        <w:t>Dodavatel</w:t>
      </w:r>
      <w:r w:rsidR="001B1031" w:rsidRPr="00633274">
        <w:rPr>
          <w:rFonts w:cs="Times New Roman"/>
          <w:sz w:val="20"/>
          <w:szCs w:val="20"/>
        </w:rPr>
        <w:t xml:space="preserve"> </w:t>
      </w:r>
      <w:r w:rsidR="007C3D01" w:rsidRPr="00633274">
        <w:rPr>
          <w:rFonts w:cs="Times New Roman"/>
          <w:sz w:val="20"/>
          <w:szCs w:val="20"/>
        </w:rPr>
        <w:t xml:space="preserve">plnit </w:t>
      </w:r>
      <w:r w:rsidR="001B1031" w:rsidRPr="00633274">
        <w:rPr>
          <w:rFonts w:cs="Times New Roman"/>
          <w:sz w:val="20"/>
          <w:szCs w:val="20"/>
        </w:rPr>
        <w:t xml:space="preserve">dle požadavků </w:t>
      </w:r>
      <w:r w:rsidR="0028153D">
        <w:rPr>
          <w:rFonts w:cs="Times New Roman"/>
          <w:sz w:val="20"/>
          <w:szCs w:val="20"/>
        </w:rPr>
        <w:t>uvedených v </w:t>
      </w:r>
      <w:r w:rsidR="00671CE1">
        <w:rPr>
          <w:rFonts w:cs="Times New Roman"/>
          <w:sz w:val="20"/>
          <w:szCs w:val="20"/>
        </w:rPr>
        <w:t>O</w:t>
      </w:r>
      <w:r w:rsidR="00920B93">
        <w:rPr>
          <w:rFonts w:cs="Times New Roman"/>
          <w:sz w:val="20"/>
          <w:szCs w:val="20"/>
        </w:rPr>
        <w:t>bjednávce</w:t>
      </w:r>
      <w:r w:rsidR="007C3D01" w:rsidRPr="00633274">
        <w:rPr>
          <w:rFonts w:cs="Times New Roman"/>
          <w:sz w:val="20"/>
          <w:szCs w:val="20"/>
        </w:rPr>
        <w:t xml:space="preserve">. </w:t>
      </w:r>
      <w:r w:rsidR="001B1031" w:rsidRPr="00633274">
        <w:rPr>
          <w:rFonts w:cs="Times New Roman"/>
          <w:sz w:val="20"/>
          <w:szCs w:val="20"/>
        </w:rPr>
        <w:t xml:space="preserve">Lhůta pro </w:t>
      </w:r>
      <w:r w:rsidR="007C3D01" w:rsidRPr="00633274">
        <w:rPr>
          <w:rFonts w:cs="Times New Roman"/>
          <w:sz w:val="20"/>
          <w:szCs w:val="20"/>
        </w:rPr>
        <w:t>dodání plnění</w:t>
      </w:r>
      <w:r w:rsidR="001B1031" w:rsidRPr="00633274">
        <w:rPr>
          <w:rFonts w:cs="Times New Roman"/>
          <w:sz w:val="20"/>
          <w:szCs w:val="20"/>
        </w:rPr>
        <w:t xml:space="preserve"> ze str</w:t>
      </w:r>
      <w:r w:rsidR="001B1031" w:rsidRPr="00C01C49">
        <w:rPr>
          <w:rFonts w:cs="Times New Roman"/>
          <w:sz w:val="20"/>
          <w:szCs w:val="20"/>
        </w:rPr>
        <w:t xml:space="preserve">any </w:t>
      </w:r>
      <w:r w:rsidR="00D248A4" w:rsidRPr="00C01C49">
        <w:rPr>
          <w:rFonts w:cs="Times New Roman"/>
          <w:sz w:val="20"/>
          <w:szCs w:val="20"/>
        </w:rPr>
        <w:t>Dodavatele</w:t>
      </w:r>
      <w:r w:rsidR="001B1031" w:rsidRPr="00C01C49">
        <w:rPr>
          <w:rFonts w:cs="Times New Roman"/>
          <w:sz w:val="20"/>
          <w:szCs w:val="20"/>
        </w:rPr>
        <w:t xml:space="preserve"> činí </w:t>
      </w:r>
      <w:r w:rsidR="00D248A4" w:rsidRPr="00C01C49">
        <w:rPr>
          <w:rFonts w:cs="Times New Roman"/>
          <w:sz w:val="20"/>
          <w:szCs w:val="20"/>
        </w:rPr>
        <w:t>3 pracovní dny</w:t>
      </w:r>
      <w:r w:rsidR="00192B47" w:rsidRPr="00C01C49">
        <w:rPr>
          <w:rFonts w:cs="Times New Roman"/>
          <w:sz w:val="20"/>
          <w:szCs w:val="20"/>
        </w:rPr>
        <w:t xml:space="preserve"> </w:t>
      </w:r>
      <w:r w:rsidR="001B1031" w:rsidRPr="00C01C49">
        <w:rPr>
          <w:rFonts w:cs="Times New Roman"/>
          <w:sz w:val="20"/>
          <w:szCs w:val="20"/>
        </w:rPr>
        <w:t xml:space="preserve">od doručení </w:t>
      </w:r>
      <w:r w:rsidR="00671CE1">
        <w:rPr>
          <w:rFonts w:cs="Times New Roman"/>
          <w:sz w:val="20"/>
          <w:szCs w:val="20"/>
        </w:rPr>
        <w:t>O</w:t>
      </w:r>
      <w:r w:rsidR="00920B93" w:rsidRPr="00C01C49">
        <w:rPr>
          <w:rFonts w:cs="Times New Roman"/>
          <w:sz w:val="20"/>
          <w:szCs w:val="20"/>
        </w:rPr>
        <w:t>bjednávky</w:t>
      </w:r>
      <w:r w:rsidR="001B1031" w:rsidRPr="00C01C49">
        <w:rPr>
          <w:rFonts w:cs="Times New Roman"/>
          <w:sz w:val="20"/>
          <w:szCs w:val="20"/>
        </w:rPr>
        <w:t xml:space="preserve"> </w:t>
      </w:r>
      <w:r w:rsidR="00D248A4" w:rsidRPr="00C01C49">
        <w:rPr>
          <w:rFonts w:cs="Times New Roman"/>
          <w:sz w:val="20"/>
          <w:szCs w:val="20"/>
        </w:rPr>
        <w:t>Dodavateli</w:t>
      </w:r>
      <w:r w:rsidR="001B1031" w:rsidRPr="00C01C49">
        <w:rPr>
          <w:rFonts w:cs="Times New Roman"/>
          <w:sz w:val="20"/>
          <w:szCs w:val="20"/>
        </w:rPr>
        <w:t>, pokud není v</w:t>
      </w:r>
      <w:r w:rsidRPr="00C01C49">
        <w:rPr>
          <w:rFonts w:cs="Times New Roman"/>
          <w:sz w:val="20"/>
          <w:szCs w:val="20"/>
        </w:rPr>
        <w:t> </w:t>
      </w:r>
      <w:r w:rsidR="00671CE1">
        <w:rPr>
          <w:rFonts w:cs="Times New Roman"/>
          <w:sz w:val="20"/>
          <w:szCs w:val="20"/>
        </w:rPr>
        <w:t>O</w:t>
      </w:r>
      <w:r w:rsidR="00920B93" w:rsidRPr="00C01C49">
        <w:rPr>
          <w:rFonts w:cs="Times New Roman"/>
          <w:sz w:val="20"/>
          <w:szCs w:val="20"/>
        </w:rPr>
        <w:t>bjednávce</w:t>
      </w:r>
      <w:r w:rsidRPr="00C01C49">
        <w:rPr>
          <w:rFonts w:cs="Times New Roman"/>
          <w:sz w:val="20"/>
          <w:szCs w:val="20"/>
        </w:rPr>
        <w:t xml:space="preserve"> </w:t>
      </w:r>
      <w:r w:rsidR="001B1031" w:rsidRPr="00C01C49">
        <w:rPr>
          <w:rFonts w:cs="Times New Roman"/>
          <w:sz w:val="20"/>
          <w:szCs w:val="20"/>
        </w:rPr>
        <w:t xml:space="preserve">uvedena delší lhůta. </w:t>
      </w:r>
    </w:p>
    <w:p w14:paraId="097A39D4" w14:textId="77777777" w:rsidR="00EE0A95" w:rsidRPr="00633274" w:rsidRDefault="001B1031" w:rsidP="00443304">
      <w:pPr>
        <w:pStyle w:val="Zkladntext"/>
        <w:numPr>
          <w:ilvl w:val="5"/>
          <w:numId w:val="7"/>
        </w:numPr>
        <w:shd w:val="clear" w:color="auto" w:fill="auto"/>
        <w:tabs>
          <w:tab w:val="left" w:pos="726"/>
        </w:tabs>
        <w:spacing w:after="120" w:line="276" w:lineRule="auto"/>
        <w:ind w:left="709" w:right="40" w:hanging="709"/>
        <w:jc w:val="both"/>
        <w:rPr>
          <w:rFonts w:cs="Times New Roman"/>
          <w:sz w:val="20"/>
          <w:szCs w:val="20"/>
        </w:rPr>
      </w:pPr>
      <w:r w:rsidRPr="00633274">
        <w:rPr>
          <w:rFonts w:cs="Times New Roman"/>
          <w:sz w:val="20"/>
          <w:szCs w:val="20"/>
        </w:rPr>
        <w:t xml:space="preserve">Pokud </w:t>
      </w:r>
      <w:r w:rsidR="00A00169" w:rsidRPr="00633274">
        <w:rPr>
          <w:rFonts w:cs="Times New Roman"/>
          <w:sz w:val="20"/>
          <w:szCs w:val="20"/>
        </w:rPr>
        <w:t xml:space="preserve">bude dodávka vykazovat vady, </w:t>
      </w:r>
      <w:r w:rsidRPr="00633274">
        <w:rPr>
          <w:rFonts w:cs="Times New Roman"/>
          <w:sz w:val="20"/>
          <w:szCs w:val="20"/>
        </w:rPr>
        <w:t xml:space="preserve">je </w:t>
      </w:r>
      <w:r w:rsidR="00D248A4">
        <w:rPr>
          <w:rFonts w:cs="Times New Roman"/>
          <w:sz w:val="20"/>
          <w:szCs w:val="20"/>
        </w:rPr>
        <w:t>Dodavatel</w:t>
      </w:r>
      <w:r w:rsidRPr="00633274">
        <w:rPr>
          <w:rFonts w:cs="Times New Roman"/>
          <w:sz w:val="20"/>
          <w:szCs w:val="20"/>
        </w:rPr>
        <w:t xml:space="preserve"> povinen </w:t>
      </w:r>
      <w:r w:rsidR="00A00169" w:rsidRPr="00633274">
        <w:rPr>
          <w:rFonts w:cs="Times New Roman"/>
          <w:sz w:val="20"/>
          <w:szCs w:val="20"/>
        </w:rPr>
        <w:t xml:space="preserve">tyto vady odstranit ve lhůtě </w:t>
      </w:r>
      <w:r w:rsidRPr="00633274">
        <w:rPr>
          <w:rFonts w:cs="Times New Roman"/>
          <w:sz w:val="20"/>
          <w:szCs w:val="20"/>
        </w:rPr>
        <w:t xml:space="preserve">do </w:t>
      </w:r>
      <w:r w:rsidR="009F4152">
        <w:rPr>
          <w:rFonts w:cs="Times New Roman"/>
          <w:sz w:val="20"/>
          <w:szCs w:val="20"/>
        </w:rPr>
        <w:t>3</w:t>
      </w:r>
      <w:r w:rsidR="009F4152" w:rsidRPr="00633274">
        <w:rPr>
          <w:rFonts w:cs="Times New Roman"/>
          <w:sz w:val="20"/>
          <w:szCs w:val="20"/>
        </w:rPr>
        <w:t xml:space="preserve"> </w:t>
      </w:r>
      <w:r w:rsidRPr="00633274">
        <w:rPr>
          <w:rFonts w:cs="Times New Roman"/>
          <w:sz w:val="20"/>
          <w:szCs w:val="20"/>
        </w:rPr>
        <w:t xml:space="preserve">dnů od obdržení </w:t>
      </w:r>
      <w:r w:rsidR="00557B9C" w:rsidRPr="00633274">
        <w:rPr>
          <w:rFonts w:cs="Times New Roman"/>
          <w:sz w:val="20"/>
          <w:szCs w:val="20"/>
        </w:rPr>
        <w:t xml:space="preserve">písemné </w:t>
      </w:r>
      <w:r w:rsidRPr="00633274">
        <w:rPr>
          <w:rFonts w:cs="Times New Roman"/>
          <w:sz w:val="20"/>
          <w:szCs w:val="20"/>
        </w:rPr>
        <w:t>výzvy</w:t>
      </w:r>
      <w:r w:rsidR="00D248A4">
        <w:rPr>
          <w:rFonts w:cs="Times New Roman"/>
          <w:sz w:val="20"/>
          <w:szCs w:val="20"/>
        </w:rPr>
        <w:t xml:space="preserve"> Objednatele</w:t>
      </w:r>
      <w:r w:rsidR="00A01B98" w:rsidRPr="00633274">
        <w:rPr>
          <w:rFonts w:cs="Times New Roman"/>
          <w:sz w:val="20"/>
          <w:szCs w:val="20"/>
        </w:rPr>
        <w:t xml:space="preserve"> </w:t>
      </w:r>
      <w:r w:rsidRPr="00633274">
        <w:rPr>
          <w:rFonts w:cs="Times New Roman"/>
          <w:sz w:val="20"/>
          <w:szCs w:val="20"/>
        </w:rPr>
        <w:t>k</w:t>
      </w:r>
      <w:r w:rsidR="00A00169" w:rsidRPr="00633274">
        <w:rPr>
          <w:rFonts w:cs="Times New Roman"/>
          <w:sz w:val="20"/>
          <w:szCs w:val="20"/>
        </w:rPr>
        <w:t> jejich odstranění</w:t>
      </w:r>
      <w:r w:rsidR="00A01B98" w:rsidRPr="00633274">
        <w:rPr>
          <w:rFonts w:cs="Times New Roman"/>
          <w:sz w:val="20"/>
          <w:szCs w:val="20"/>
        </w:rPr>
        <w:t>.</w:t>
      </w:r>
      <w:r w:rsidR="00A00169" w:rsidRPr="00633274">
        <w:rPr>
          <w:rFonts w:cs="Times New Roman"/>
          <w:color w:val="FF0000"/>
          <w:sz w:val="20"/>
          <w:szCs w:val="20"/>
        </w:rPr>
        <w:t xml:space="preserve"> </w:t>
      </w:r>
    </w:p>
    <w:p w14:paraId="31093EBA" w14:textId="77777777" w:rsidR="00DE502A" w:rsidRDefault="00D248A4" w:rsidP="00443304">
      <w:pPr>
        <w:pStyle w:val="Zkladntext"/>
        <w:numPr>
          <w:ilvl w:val="5"/>
          <w:numId w:val="7"/>
        </w:numPr>
        <w:shd w:val="clear" w:color="auto" w:fill="auto"/>
        <w:tabs>
          <w:tab w:val="left" w:pos="726"/>
        </w:tabs>
        <w:spacing w:after="120" w:line="276" w:lineRule="auto"/>
        <w:ind w:left="709" w:right="40" w:hanging="709"/>
        <w:jc w:val="both"/>
        <w:rPr>
          <w:rFonts w:cs="Times New Roman"/>
          <w:sz w:val="20"/>
          <w:szCs w:val="20"/>
        </w:rPr>
      </w:pPr>
      <w:r>
        <w:rPr>
          <w:rFonts w:cs="Times New Roman"/>
          <w:sz w:val="20"/>
          <w:szCs w:val="20"/>
        </w:rPr>
        <w:t>Dodavatel</w:t>
      </w:r>
      <w:r w:rsidR="00DE502A" w:rsidRPr="00633274">
        <w:rPr>
          <w:rFonts w:cs="Times New Roman"/>
          <w:sz w:val="20"/>
          <w:szCs w:val="20"/>
        </w:rPr>
        <w:t xml:space="preserve"> je povinen </w:t>
      </w:r>
      <w:r>
        <w:rPr>
          <w:rFonts w:cs="Times New Roman"/>
          <w:sz w:val="20"/>
          <w:szCs w:val="20"/>
        </w:rPr>
        <w:t>Objednateli</w:t>
      </w:r>
      <w:r w:rsidR="00DE502A" w:rsidRPr="00633274">
        <w:rPr>
          <w:rFonts w:cs="Times New Roman"/>
          <w:sz w:val="20"/>
          <w:szCs w:val="20"/>
        </w:rPr>
        <w:t xml:space="preserve"> dodat plnění</w:t>
      </w:r>
      <w:r w:rsidR="00CD6C03">
        <w:rPr>
          <w:rFonts w:cs="Times New Roman"/>
          <w:sz w:val="20"/>
          <w:szCs w:val="20"/>
        </w:rPr>
        <w:t xml:space="preserve"> dle této </w:t>
      </w:r>
      <w:r w:rsidR="004063DA">
        <w:rPr>
          <w:rFonts w:cs="Times New Roman"/>
          <w:sz w:val="20"/>
          <w:szCs w:val="20"/>
        </w:rPr>
        <w:t>R</w:t>
      </w:r>
      <w:r w:rsidR="00852219">
        <w:rPr>
          <w:rFonts w:cs="Times New Roman"/>
          <w:sz w:val="20"/>
          <w:szCs w:val="20"/>
        </w:rPr>
        <w:t xml:space="preserve">ámcové </w:t>
      </w:r>
      <w:r w:rsidR="00CD6C03">
        <w:rPr>
          <w:rFonts w:cs="Times New Roman"/>
          <w:sz w:val="20"/>
          <w:szCs w:val="20"/>
        </w:rPr>
        <w:t>dohody</w:t>
      </w:r>
      <w:r w:rsidR="00DE502A" w:rsidRPr="00633274">
        <w:rPr>
          <w:rFonts w:cs="Times New Roman"/>
          <w:sz w:val="20"/>
          <w:szCs w:val="20"/>
        </w:rPr>
        <w:t xml:space="preserve"> odpovídající požadavkům </w:t>
      </w:r>
      <w:r>
        <w:rPr>
          <w:rFonts w:cs="Times New Roman"/>
          <w:sz w:val="20"/>
          <w:szCs w:val="20"/>
        </w:rPr>
        <w:t>Objednatele</w:t>
      </w:r>
      <w:r w:rsidR="00DE502A" w:rsidRPr="00633274">
        <w:rPr>
          <w:rFonts w:cs="Times New Roman"/>
          <w:sz w:val="20"/>
          <w:szCs w:val="20"/>
        </w:rPr>
        <w:t xml:space="preserve"> uvedeným v</w:t>
      </w:r>
      <w:r w:rsidR="004C1C47" w:rsidRPr="00633274">
        <w:rPr>
          <w:rFonts w:cs="Times New Roman"/>
          <w:sz w:val="20"/>
          <w:szCs w:val="20"/>
        </w:rPr>
        <w:t xml:space="preserve"> této </w:t>
      </w:r>
      <w:r w:rsidR="004063DA">
        <w:rPr>
          <w:rFonts w:cs="Times New Roman"/>
          <w:sz w:val="20"/>
          <w:szCs w:val="20"/>
        </w:rPr>
        <w:t>R</w:t>
      </w:r>
      <w:r w:rsidR="00852219">
        <w:rPr>
          <w:rFonts w:cs="Times New Roman"/>
          <w:sz w:val="20"/>
          <w:szCs w:val="20"/>
        </w:rPr>
        <w:t xml:space="preserve">ámcové </w:t>
      </w:r>
      <w:r w:rsidR="00CD6C03">
        <w:rPr>
          <w:rFonts w:cs="Times New Roman"/>
          <w:sz w:val="20"/>
          <w:szCs w:val="20"/>
        </w:rPr>
        <w:t>dohodě</w:t>
      </w:r>
      <w:r w:rsidR="005D5A2B" w:rsidRPr="00633274">
        <w:rPr>
          <w:rFonts w:cs="Times New Roman"/>
          <w:sz w:val="20"/>
          <w:szCs w:val="20"/>
        </w:rPr>
        <w:t xml:space="preserve"> a v</w:t>
      </w:r>
      <w:r w:rsidR="00785C3C">
        <w:rPr>
          <w:rFonts w:cs="Times New Roman"/>
          <w:sz w:val="20"/>
          <w:szCs w:val="20"/>
        </w:rPr>
        <w:t> </w:t>
      </w:r>
      <w:r w:rsidR="00671CE1">
        <w:rPr>
          <w:rFonts w:cs="Times New Roman"/>
          <w:sz w:val="20"/>
          <w:szCs w:val="20"/>
        </w:rPr>
        <w:t>O</w:t>
      </w:r>
      <w:r w:rsidR="00920B93">
        <w:rPr>
          <w:rFonts w:cs="Times New Roman"/>
          <w:sz w:val="20"/>
          <w:szCs w:val="20"/>
        </w:rPr>
        <w:t>bjednávce</w:t>
      </w:r>
      <w:r w:rsidR="00DE502A" w:rsidRPr="00633274">
        <w:rPr>
          <w:rFonts w:cs="Times New Roman"/>
          <w:sz w:val="20"/>
          <w:szCs w:val="20"/>
        </w:rPr>
        <w:t xml:space="preserve"> </w:t>
      </w:r>
      <w:r>
        <w:rPr>
          <w:rFonts w:cs="Times New Roman"/>
          <w:sz w:val="20"/>
          <w:szCs w:val="20"/>
        </w:rPr>
        <w:t>Objednatele</w:t>
      </w:r>
      <w:r w:rsidR="00DE502A" w:rsidRPr="00633274">
        <w:rPr>
          <w:rFonts w:cs="Times New Roman"/>
          <w:sz w:val="20"/>
          <w:szCs w:val="20"/>
        </w:rPr>
        <w:t xml:space="preserve"> a které splňuje požadavky příslušných právních a technických norem pro užívání</w:t>
      </w:r>
      <w:r w:rsidR="004C1C47" w:rsidRPr="00633274">
        <w:rPr>
          <w:rFonts w:cs="Times New Roman"/>
          <w:sz w:val="20"/>
          <w:szCs w:val="20"/>
        </w:rPr>
        <w:t xml:space="preserve"> </w:t>
      </w:r>
      <w:r w:rsidR="00550DF7" w:rsidRPr="00633274">
        <w:rPr>
          <w:rFonts w:cs="Times New Roman"/>
          <w:sz w:val="20"/>
          <w:szCs w:val="20"/>
        </w:rPr>
        <w:t xml:space="preserve">zboží, </w:t>
      </w:r>
      <w:r w:rsidR="00476CCE" w:rsidRPr="00633274">
        <w:rPr>
          <w:rFonts w:cs="Times New Roman"/>
          <w:sz w:val="20"/>
          <w:szCs w:val="20"/>
        </w:rPr>
        <w:t>které odpovídá</w:t>
      </w:r>
      <w:r w:rsidR="00550DF7" w:rsidRPr="00633274">
        <w:rPr>
          <w:rFonts w:cs="Times New Roman"/>
          <w:sz w:val="20"/>
          <w:szCs w:val="20"/>
        </w:rPr>
        <w:t xml:space="preserve"> plnění</w:t>
      </w:r>
      <w:r w:rsidR="00DE502A" w:rsidRPr="00633274">
        <w:rPr>
          <w:rFonts w:cs="Times New Roman"/>
          <w:sz w:val="20"/>
          <w:szCs w:val="20"/>
        </w:rPr>
        <w:t xml:space="preserve"> </w:t>
      </w:r>
      <w:r w:rsidR="00CD6C03">
        <w:rPr>
          <w:rFonts w:cs="Times New Roman"/>
          <w:sz w:val="20"/>
          <w:szCs w:val="20"/>
        </w:rPr>
        <w:t xml:space="preserve">dle této </w:t>
      </w:r>
      <w:r w:rsidR="004063DA">
        <w:rPr>
          <w:rFonts w:cs="Times New Roman"/>
          <w:sz w:val="20"/>
          <w:szCs w:val="20"/>
        </w:rPr>
        <w:t>R</w:t>
      </w:r>
      <w:r w:rsidR="00852219">
        <w:rPr>
          <w:rFonts w:cs="Times New Roman"/>
          <w:sz w:val="20"/>
          <w:szCs w:val="20"/>
        </w:rPr>
        <w:t xml:space="preserve">ámcové </w:t>
      </w:r>
      <w:r w:rsidR="00CD6C03">
        <w:rPr>
          <w:rFonts w:cs="Times New Roman"/>
          <w:sz w:val="20"/>
          <w:szCs w:val="20"/>
        </w:rPr>
        <w:t>dohody</w:t>
      </w:r>
      <w:r w:rsidR="00476CCE" w:rsidRPr="00633274">
        <w:rPr>
          <w:rFonts w:cs="Times New Roman"/>
          <w:sz w:val="20"/>
          <w:szCs w:val="20"/>
        </w:rPr>
        <w:t>,</w:t>
      </w:r>
      <w:r w:rsidR="00550DF7" w:rsidRPr="00633274">
        <w:rPr>
          <w:rFonts w:cs="Times New Roman"/>
          <w:sz w:val="20"/>
          <w:szCs w:val="20"/>
        </w:rPr>
        <w:t xml:space="preserve"> </w:t>
      </w:r>
      <w:r w:rsidR="00DE502A" w:rsidRPr="00633274">
        <w:rPr>
          <w:rFonts w:cs="Times New Roman"/>
          <w:sz w:val="20"/>
          <w:szCs w:val="20"/>
        </w:rPr>
        <w:t>v České republice.</w:t>
      </w:r>
    </w:p>
    <w:p w14:paraId="4AB82EB3" w14:textId="77777777" w:rsidR="00BC1490" w:rsidRPr="0029106E" w:rsidRDefault="00BC1490" w:rsidP="0029106E">
      <w:pPr>
        <w:pStyle w:val="Zkladntext"/>
        <w:shd w:val="clear" w:color="auto" w:fill="auto"/>
        <w:tabs>
          <w:tab w:val="left" w:pos="726"/>
        </w:tabs>
        <w:spacing w:after="0" w:line="276" w:lineRule="auto"/>
        <w:ind w:right="23" w:firstLine="0"/>
        <w:jc w:val="both"/>
        <w:rPr>
          <w:sz w:val="20"/>
        </w:rPr>
      </w:pPr>
    </w:p>
    <w:p w14:paraId="16E46DA9" w14:textId="77777777" w:rsidR="001B1031" w:rsidRPr="00633274" w:rsidRDefault="001B1031" w:rsidP="00BC1490">
      <w:pPr>
        <w:pStyle w:val="Heading40"/>
        <w:keepNext/>
        <w:keepLines/>
        <w:numPr>
          <w:ilvl w:val="0"/>
          <w:numId w:val="38"/>
        </w:numPr>
        <w:shd w:val="clear" w:color="auto" w:fill="auto"/>
        <w:spacing w:before="0" w:after="240" w:line="240" w:lineRule="auto"/>
        <w:ind w:left="284" w:hanging="244"/>
        <w:jc w:val="center"/>
        <w:rPr>
          <w:rFonts w:cs="Times New Roman"/>
          <w:sz w:val="20"/>
          <w:szCs w:val="20"/>
        </w:rPr>
      </w:pPr>
      <w:r w:rsidRPr="00633274">
        <w:rPr>
          <w:rFonts w:cs="Times New Roman"/>
          <w:sz w:val="20"/>
          <w:szCs w:val="20"/>
        </w:rPr>
        <w:t>Předání a převzetí plnění</w:t>
      </w:r>
    </w:p>
    <w:p w14:paraId="544F9DB2" w14:textId="77777777" w:rsidR="00940612" w:rsidRPr="00633274" w:rsidRDefault="002A6FCA" w:rsidP="00443304">
      <w:pPr>
        <w:pStyle w:val="Zkladntext"/>
        <w:shd w:val="clear" w:color="auto" w:fill="auto"/>
        <w:tabs>
          <w:tab w:val="left" w:pos="709"/>
        </w:tabs>
        <w:spacing w:after="120" w:line="276" w:lineRule="auto"/>
        <w:ind w:left="709" w:right="40" w:hanging="709"/>
        <w:jc w:val="both"/>
        <w:rPr>
          <w:rFonts w:cs="Times New Roman"/>
          <w:sz w:val="20"/>
          <w:szCs w:val="20"/>
        </w:rPr>
      </w:pPr>
      <w:r>
        <w:rPr>
          <w:rFonts w:cs="Times New Roman"/>
          <w:sz w:val="20"/>
          <w:szCs w:val="20"/>
        </w:rPr>
        <w:t>7</w:t>
      </w:r>
      <w:r w:rsidR="00E67D96">
        <w:rPr>
          <w:rFonts w:cs="Times New Roman"/>
          <w:sz w:val="20"/>
          <w:szCs w:val="20"/>
        </w:rPr>
        <w:t xml:space="preserve">.1. </w:t>
      </w:r>
      <w:r w:rsidR="0062163E">
        <w:rPr>
          <w:rFonts w:cs="Times New Roman"/>
          <w:sz w:val="20"/>
          <w:szCs w:val="20"/>
        </w:rPr>
        <w:tab/>
      </w:r>
      <w:r w:rsidR="00940612" w:rsidRPr="00633274">
        <w:rPr>
          <w:rFonts w:cs="Times New Roman"/>
          <w:sz w:val="20"/>
          <w:szCs w:val="20"/>
        </w:rPr>
        <w:t xml:space="preserve">O předání a převzetí plnění sepíší oprávněné osoby </w:t>
      </w:r>
      <w:r w:rsidR="00D248A4">
        <w:rPr>
          <w:rFonts w:cs="Times New Roman"/>
          <w:sz w:val="20"/>
          <w:szCs w:val="20"/>
        </w:rPr>
        <w:t>Objednatele</w:t>
      </w:r>
      <w:r w:rsidR="00940612" w:rsidRPr="00633274">
        <w:rPr>
          <w:rFonts w:cs="Times New Roman"/>
          <w:sz w:val="20"/>
          <w:szCs w:val="20"/>
        </w:rPr>
        <w:t xml:space="preserve"> a </w:t>
      </w:r>
      <w:r w:rsidR="00D248A4">
        <w:rPr>
          <w:rFonts w:cs="Times New Roman"/>
          <w:sz w:val="20"/>
          <w:szCs w:val="20"/>
        </w:rPr>
        <w:t>Dodavatele</w:t>
      </w:r>
      <w:r w:rsidR="00203F36">
        <w:rPr>
          <w:rFonts w:cs="Times New Roman"/>
          <w:sz w:val="20"/>
          <w:szCs w:val="20"/>
        </w:rPr>
        <w:t xml:space="preserve"> dodací list</w:t>
      </w:r>
      <w:r w:rsidR="00940612" w:rsidRPr="00633274">
        <w:rPr>
          <w:rFonts w:cs="Times New Roman"/>
          <w:sz w:val="20"/>
          <w:szCs w:val="20"/>
        </w:rPr>
        <w:t xml:space="preserve"> opatřený </w:t>
      </w:r>
      <w:r w:rsidR="004C1C47" w:rsidRPr="00633274">
        <w:rPr>
          <w:rFonts w:cs="Times New Roman"/>
          <w:sz w:val="20"/>
          <w:szCs w:val="20"/>
        </w:rPr>
        <w:t xml:space="preserve">jejich vlastnoručními </w:t>
      </w:r>
      <w:r w:rsidR="00940612" w:rsidRPr="00633274">
        <w:rPr>
          <w:rFonts w:cs="Times New Roman"/>
          <w:sz w:val="20"/>
          <w:szCs w:val="20"/>
        </w:rPr>
        <w:t xml:space="preserve">podpisy. </w:t>
      </w:r>
    </w:p>
    <w:p w14:paraId="0D61A370" w14:textId="3180D6B5" w:rsidR="00160009" w:rsidRDefault="00160009" w:rsidP="00443304">
      <w:pPr>
        <w:pStyle w:val="Zkladntext"/>
        <w:numPr>
          <w:ilvl w:val="1"/>
          <w:numId w:val="26"/>
        </w:numPr>
        <w:shd w:val="clear" w:color="auto" w:fill="auto"/>
        <w:tabs>
          <w:tab w:val="left" w:pos="726"/>
        </w:tabs>
        <w:spacing w:after="120" w:line="276" w:lineRule="auto"/>
        <w:ind w:left="709" w:right="40" w:hanging="709"/>
        <w:jc w:val="both"/>
        <w:rPr>
          <w:rFonts w:cs="Times New Roman"/>
          <w:sz w:val="20"/>
          <w:szCs w:val="20"/>
        </w:rPr>
      </w:pPr>
      <w:r w:rsidRPr="00852219">
        <w:rPr>
          <w:rFonts w:cs="Times New Roman"/>
          <w:sz w:val="20"/>
          <w:szCs w:val="20"/>
        </w:rPr>
        <w:t>Místem předání a převze</w:t>
      </w:r>
      <w:r w:rsidR="00D248A4" w:rsidRPr="00852219">
        <w:rPr>
          <w:rFonts w:cs="Times New Roman"/>
          <w:sz w:val="20"/>
          <w:szCs w:val="20"/>
        </w:rPr>
        <w:t xml:space="preserve">tí plnění </w:t>
      </w:r>
      <w:r w:rsidR="00A46314" w:rsidRPr="00852219">
        <w:rPr>
          <w:rFonts w:cs="Times New Roman"/>
          <w:sz w:val="20"/>
          <w:szCs w:val="20"/>
        </w:rPr>
        <w:t>je sídlo Centrálníh</w:t>
      </w:r>
      <w:r w:rsidR="00C04257" w:rsidRPr="00852219">
        <w:rPr>
          <w:rFonts w:cs="Times New Roman"/>
          <w:sz w:val="20"/>
          <w:szCs w:val="20"/>
        </w:rPr>
        <w:t xml:space="preserve">o zadavatele a </w:t>
      </w:r>
      <w:r w:rsidR="000C380C" w:rsidRPr="00852219">
        <w:rPr>
          <w:rFonts w:cs="Times New Roman"/>
          <w:sz w:val="20"/>
          <w:szCs w:val="20"/>
        </w:rPr>
        <w:t>jednotlivá pracoviště</w:t>
      </w:r>
      <w:r w:rsidR="00A46314" w:rsidRPr="00852219">
        <w:rPr>
          <w:rFonts w:cs="Times New Roman"/>
          <w:sz w:val="20"/>
          <w:szCs w:val="20"/>
        </w:rPr>
        <w:t xml:space="preserve"> Pověřujících zadavatelů</w:t>
      </w:r>
      <w:r w:rsidR="000C380C" w:rsidRPr="00852219">
        <w:rPr>
          <w:rFonts w:cs="Times New Roman"/>
          <w:sz w:val="20"/>
          <w:szCs w:val="20"/>
        </w:rPr>
        <w:t>,</w:t>
      </w:r>
      <w:r w:rsidR="00C04257" w:rsidRPr="00852219">
        <w:rPr>
          <w:rFonts w:cs="Times New Roman"/>
          <w:sz w:val="20"/>
          <w:szCs w:val="20"/>
        </w:rPr>
        <w:t xml:space="preserve"> </w:t>
      </w:r>
      <w:r w:rsidR="000C380C" w:rsidRPr="00852219">
        <w:rPr>
          <w:rFonts w:cs="Times New Roman"/>
          <w:sz w:val="20"/>
          <w:szCs w:val="20"/>
        </w:rPr>
        <w:t>uvedená</w:t>
      </w:r>
      <w:r w:rsidR="00235B22" w:rsidRPr="00852219">
        <w:rPr>
          <w:rFonts w:cs="Times New Roman"/>
          <w:sz w:val="20"/>
          <w:szCs w:val="20"/>
        </w:rPr>
        <w:t xml:space="preserve"> v příloze č. 2 této </w:t>
      </w:r>
      <w:r w:rsidR="004063DA">
        <w:rPr>
          <w:rFonts w:cs="Times New Roman"/>
          <w:sz w:val="20"/>
          <w:szCs w:val="20"/>
        </w:rPr>
        <w:t>R</w:t>
      </w:r>
      <w:r w:rsidR="00235B22" w:rsidRPr="00852219">
        <w:rPr>
          <w:rFonts w:cs="Times New Roman"/>
          <w:sz w:val="20"/>
          <w:szCs w:val="20"/>
        </w:rPr>
        <w:t>ámcové dohody</w:t>
      </w:r>
      <w:r w:rsidR="00D248A4" w:rsidRPr="00852219">
        <w:rPr>
          <w:rFonts w:cs="Times New Roman"/>
          <w:sz w:val="20"/>
          <w:szCs w:val="20"/>
        </w:rPr>
        <w:t>.</w:t>
      </w:r>
      <w:r w:rsidR="003A21C1" w:rsidRPr="003A21C1">
        <w:t xml:space="preserve"> </w:t>
      </w:r>
      <w:r w:rsidR="003A21C1" w:rsidRPr="003A21C1">
        <w:rPr>
          <w:rFonts w:cs="Times New Roman"/>
          <w:sz w:val="20"/>
          <w:szCs w:val="20"/>
        </w:rPr>
        <w:t>Dodavatel je povinen dodat zboží přímo do kanceláře, jejíž přesné označení bude vždy uvedeno v příslušné Objednávce Objednatele. Dodání do jiného místa (např. na vrátnici, recepci nebo centrální sklad) se nepovažuje za řádné splnění povinnosti dodání. Veškeré náklady spojené s dopravou a manipulací nese Dodavatel.</w:t>
      </w:r>
    </w:p>
    <w:p w14:paraId="75C7B722" w14:textId="1AAE4CEE" w:rsidR="00050ED5" w:rsidRDefault="00050ED5" w:rsidP="00443304">
      <w:pPr>
        <w:pStyle w:val="Zkladntext"/>
        <w:numPr>
          <w:ilvl w:val="1"/>
          <w:numId w:val="26"/>
        </w:numPr>
        <w:shd w:val="clear" w:color="auto" w:fill="auto"/>
        <w:tabs>
          <w:tab w:val="left" w:pos="726"/>
        </w:tabs>
        <w:spacing w:after="120" w:line="276" w:lineRule="auto"/>
        <w:ind w:left="709" w:right="40" w:hanging="709"/>
        <w:jc w:val="both"/>
        <w:rPr>
          <w:rFonts w:cs="Times New Roman"/>
          <w:sz w:val="20"/>
          <w:szCs w:val="20"/>
        </w:rPr>
      </w:pPr>
      <w:r w:rsidRPr="00050ED5">
        <w:rPr>
          <w:rFonts w:cs="Times New Roman"/>
          <w:sz w:val="20"/>
          <w:szCs w:val="20"/>
        </w:rPr>
        <w:t xml:space="preserve">Za </w:t>
      </w:r>
      <w:r w:rsidR="00985034">
        <w:rPr>
          <w:rFonts w:cs="Times New Roman"/>
          <w:sz w:val="20"/>
          <w:szCs w:val="20"/>
        </w:rPr>
        <w:t>Objednatele</w:t>
      </w:r>
      <w:r w:rsidRPr="00050ED5">
        <w:rPr>
          <w:rFonts w:cs="Times New Roman"/>
          <w:sz w:val="20"/>
          <w:szCs w:val="20"/>
        </w:rPr>
        <w:t xml:space="preserve"> je zboží oprávněna převzít a dodací list podepsat osoba, která bude s tímto oprávněním uvedena v </w:t>
      </w:r>
      <w:r w:rsidR="00985034">
        <w:rPr>
          <w:rFonts w:cs="Times New Roman"/>
          <w:sz w:val="20"/>
          <w:szCs w:val="20"/>
        </w:rPr>
        <w:t>O</w:t>
      </w:r>
      <w:r w:rsidRPr="00050ED5">
        <w:rPr>
          <w:rFonts w:cs="Times New Roman"/>
          <w:sz w:val="20"/>
          <w:szCs w:val="20"/>
        </w:rPr>
        <w:t xml:space="preserve">bjednávce </w:t>
      </w:r>
      <w:r w:rsidR="00985034">
        <w:rPr>
          <w:rFonts w:cs="Times New Roman"/>
          <w:sz w:val="20"/>
          <w:szCs w:val="20"/>
        </w:rPr>
        <w:t>Objednatele</w:t>
      </w:r>
      <w:r w:rsidRPr="00050ED5">
        <w:rPr>
          <w:rFonts w:cs="Times New Roman"/>
          <w:sz w:val="20"/>
          <w:szCs w:val="20"/>
        </w:rPr>
        <w:t>, nebo její zástupce.</w:t>
      </w:r>
    </w:p>
    <w:p w14:paraId="09C97D14" w14:textId="77777777" w:rsidR="00443304" w:rsidRPr="0029106E" w:rsidRDefault="00443304" w:rsidP="0029106E">
      <w:pPr>
        <w:pStyle w:val="Zkladntext"/>
        <w:shd w:val="clear" w:color="auto" w:fill="auto"/>
        <w:tabs>
          <w:tab w:val="left" w:pos="726"/>
        </w:tabs>
        <w:spacing w:after="0" w:line="276" w:lineRule="auto"/>
        <w:ind w:right="23" w:firstLine="0"/>
        <w:jc w:val="both"/>
        <w:rPr>
          <w:sz w:val="20"/>
        </w:rPr>
      </w:pPr>
    </w:p>
    <w:p w14:paraId="11D02722" w14:textId="77777777" w:rsidR="002A6FCA" w:rsidRPr="00443304" w:rsidRDefault="001B1031" w:rsidP="00443304">
      <w:pPr>
        <w:pStyle w:val="Zkladntext"/>
        <w:keepNext/>
        <w:keepLines/>
        <w:numPr>
          <w:ilvl w:val="0"/>
          <w:numId w:val="38"/>
        </w:numPr>
        <w:shd w:val="clear" w:color="auto" w:fill="auto"/>
        <w:tabs>
          <w:tab w:val="left" w:pos="726"/>
        </w:tabs>
        <w:spacing w:after="120" w:line="240" w:lineRule="auto"/>
        <w:ind w:left="284" w:right="40" w:hanging="244"/>
        <w:rPr>
          <w:rFonts w:cs="Times New Roman"/>
          <w:b/>
          <w:sz w:val="20"/>
          <w:szCs w:val="20"/>
        </w:rPr>
      </w:pPr>
      <w:bookmarkStart w:id="4" w:name="bookmark6"/>
      <w:r w:rsidRPr="00633274">
        <w:rPr>
          <w:rFonts w:cs="Times New Roman"/>
          <w:b/>
          <w:sz w:val="20"/>
          <w:szCs w:val="20"/>
        </w:rPr>
        <w:t>Platební podmínky</w:t>
      </w:r>
      <w:bookmarkEnd w:id="4"/>
    </w:p>
    <w:p w14:paraId="797A0609" w14:textId="77777777" w:rsidR="00600DC4" w:rsidRPr="00633274" w:rsidRDefault="00600DC4" w:rsidP="00045522">
      <w:pPr>
        <w:pStyle w:val="Zkladntext"/>
        <w:numPr>
          <w:ilvl w:val="1"/>
          <w:numId w:val="41"/>
        </w:numPr>
        <w:shd w:val="clear" w:color="auto" w:fill="auto"/>
        <w:spacing w:after="120" w:line="276" w:lineRule="auto"/>
        <w:ind w:left="709" w:right="40" w:hanging="709"/>
        <w:jc w:val="both"/>
        <w:rPr>
          <w:rFonts w:cs="Times New Roman"/>
          <w:sz w:val="20"/>
          <w:szCs w:val="20"/>
        </w:rPr>
      </w:pPr>
      <w:r w:rsidRPr="00633274">
        <w:rPr>
          <w:rFonts w:cs="Times New Roman"/>
          <w:sz w:val="20"/>
          <w:szCs w:val="20"/>
        </w:rPr>
        <w:t xml:space="preserve">Cena plnění </w:t>
      </w:r>
      <w:r w:rsidR="00994623">
        <w:rPr>
          <w:rFonts w:cs="Times New Roman"/>
          <w:sz w:val="20"/>
          <w:szCs w:val="20"/>
        </w:rPr>
        <w:t>dle čl. III</w:t>
      </w:r>
      <w:r w:rsidR="006E083F">
        <w:rPr>
          <w:rFonts w:cs="Times New Roman"/>
          <w:sz w:val="20"/>
          <w:szCs w:val="20"/>
        </w:rPr>
        <w:t xml:space="preserve">. této </w:t>
      </w:r>
      <w:r w:rsidR="00203F36">
        <w:rPr>
          <w:rFonts w:cs="Times New Roman"/>
          <w:sz w:val="20"/>
          <w:szCs w:val="20"/>
        </w:rPr>
        <w:t xml:space="preserve">Rámcové </w:t>
      </w:r>
      <w:r w:rsidR="006E083F">
        <w:rPr>
          <w:rFonts w:cs="Times New Roman"/>
          <w:sz w:val="20"/>
          <w:szCs w:val="20"/>
        </w:rPr>
        <w:t>dohody</w:t>
      </w:r>
      <w:r w:rsidR="00325053" w:rsidRPr="00633274">
        <w:rPr>
          <w:rFonts w:cs="Times New Roman"/>
          <w:sz w:val="20"/>
          <w:szCs w:val="20"/>
        </w:rPr>
        <w:t xml:space="preserve"> </w:t>
      </w:r>
      <w:r w:rsidR="002B06E1">
        <w:rPr>
          <w:rFonts w:cs="Times New Roman"/>
          <w:sz w:val="20"/>
          <w:szCs w:val="20"/>
        </w:rPr>
        <w:t>bude Dodavateli</w:t>
      </w:r>
      <w:r w:rsidRPr="00633274">
        <w:rPr>
          <w:rFonts w:cs="Times New Roman"/>
          <w:sz w:val="20"/>
          <w:szCs w:val="20"/>
        </w:rPr>
        <w:t xml:space="preserve"> uhrazena na základě daňového dokla</w:t>
      </w:r>
      <w:r w:rsidR="00C77042">
        <w:rPr>
          <w:rFonts w:cs="Times New Roman"/>
          <w:sz w:val="20"/>
          <w:szCs w:val="20"/>
        </w:rPr>
        <w:t>du – faktury.</w:t>
      </w:r>
      <w:r w:rsidR="002B06E1">
        <w:rPr>
          <w:rFonts w:cs="Times New Roman"/>
          <w:sz w:val="20"/>
          <w:szCs w:val="20"/>
        </w:rPr>
        <w:t xml:space="preserve"> </w:t>
      </w:r>
      <w:r w:rsidR="00C77042">
        <w:rPr>
          <w:rFonts w:cs="Times New Roman"/>
          <w:sz w:val="20"/>
          <w:szCs w:val="20"/>
        </w:rPr>
        <w:t>Dodavateli vzniká nárok na uhrazení ceny</w:t>
      </w:r>
      <w:r w:rsidRPr="00633274">
        <w:rPr>
          <w:rFonts w:cs="Times New Roman"/>
          <w:sz w:val="20"/>
          <w:szCs w:val="20"/>
        </w:rPr>
        <w:t xml:space="preserve"> po řádném předání a převzetí plnění</w:t>
      </w:r>
      <w:r w:rsidR="00FA2105" w:rsidRPr="00633274">
        <w:rPr>
          <w:rFonts w:cs="Times New Roman"/>
          <w:sz w:val="20"/>
          <w:szCs w:val="20"/>
        </w:rPr>
        <w:t xml:space="preserve"> bez vad a</w:t>
      </w:r>
      <w:r w:rsidR="00203F36">
        <w:rPr>
          <w:rFonts w:cs="Times New Roman"/>
          <w:sz w:val="20"/>
          <w:szCs w:val="20"/>
        </w:rPr>
        <w:t> </w:t>
      </w:r>
      <w:r w:rsidR="00FA2105" w:rsidRPr="00633274">
        <w:rPr>
          <w:rFonts w:cs="Times New Roman"/>
          <w:sz w:val="20"/>
          <w:szCs w:val="20"/>
        </w:rPr>
        <w:t>nedostatků</w:t>
      </w:r>
      <w:r w:rsidR="00994623">
        <w:rPr>
          <w:rFonts w:cs="Times New Roman"/>
          <w:sz w:val="20"/>
          <w:szCs w:val="20"/>
        </w:rPr>
        <w:t xml:space="preserve"> dle čl. V</w:t>
      </w:r>
      <w:r w:rsidR="00E870A2">
        <w:rPr>
          <w:rFonts w:cs="Times New Roman"/>
          <w:sz w:val="20"/>
          <w:szCs w:val="20"/>
        </w:rPr>
        <w:t>I</w:t>
      </w:r>
      <w:r w:rsidR="00CD6C03">
        <w:rPr>
          <w:rFonts w:cs="Times New Roman"/>
          <w:sz w:val="20"/>
          <w:szCs w:val="20"/>
        </w:rPr>
        <w:t>I</w:t>
      </w:r>
      <w:r w:rsidR="007021B7">
        <w:rPr>
          <w:rFonts w:cs="Times New Roman"/>
          <w:sz w:val="20"/>
          <w:szCs w:val="20"/>
        </w:rPr>
        <w:t xml:space="preserve">. této </w:t>
      </w:r>
      <w:r w:rsidR="004063DA">
        <w:rPr>
          <w:rFonts w:cs="Times New Roman"/>
          <w:sz w:val="20"/>
          <w:szCs w:val="20"/>
        </w:rPr>
        <w:t>R</w:t>
      </w:r>
      <w:r w:rsidR="00613CB5">
        <w:rPr>
          <w:rFonts w:cs="Times New Roman"/>
          <w:sz w:val="20"/>
          <w:szCs w:val="20"/>
        </w:rPr>
        <w:t xml:space="preserve">ámcové </w:t>
      </w:r>
      <w:r w:rsidR="007021B7">
        <w:rPr>
          <w:rFonts w:cs="Times New Roman"/>
          <w:sz w:val="20"/>
          <w:szCs w:val="20"/>
        </w:rPr>
        <w:t>dohody</w:t>
      </w:r>
      <w:r w:rsidRPr="00633274">
        <w:rPr>
          <w:rFonts w:cs="Times New Roman"/>
          <w:sz w:val="20"/>
          <w:szCs w:val="20"/>
        </w:rPr>
        <w:t>.</w:t>
      </w:r>
      <w:r w:rsidR="00502CF0">
        <w:rPr>
          <w:rFonts w:cs="Times New Roman"/>
          <w:sz w:val="20"/>
          <w:szCs w:val="20"/>
        </w:rPr>
        <w:t xml:space="preserve"> Faktura bude doručena </w:t>
      </w:r>
      <w:r w:rsidR="00502CF0" w:rsidRPr="00BC39EE">
        <w:rPr>
          <w:rFonts w:cs="Times New Roman"/>
          <w:sz w:val="20"/>
          <w:szCs w:val="20"/>
        </w:rPr>
        <w:t>písemně (v listinné nebo elektronické podobě)</w:t>
      </w:r>
      <w:r w:rsidR="00502CF0">
        <w:rPr>
          <w:rFonts w:cs="Times New Roman"/>
          <w:sz w:val="20"/>
          <w:szCs w:val="20"/>
        </w:rPr>
        <w:t xml:space="preserve"> na adresu uvedenou v </w:t>
      </w:r>
      <w:r w:rsidR="00671CE1">
        <w:rPr>
          <w:rFonts w:cs="Times New Roman"/>
          <w:sz w:val="20"/>
          <w:szCs w:val="20"/>
        </w:rPr>
        <w:t>O</w:t>
      </w:r>
      <w:r w:rsidR="00920B93">
        <w:rPr>
          <w:rFonts w:cs="Times New Roman"/>
          <w:sz w:val="20"/>
          <w:szCs w:val="20"/>
        </w:rPr>
        <w:t>bjednávce</w:t>
      </w:r>
      <w:r w:rsidR="00AF7792">
        <w:rPr>
          <w:rFonts w:cs="Times New Roman"/>
          <w:sz w:val="20"/>
          <w:szCs w:val="20"/>
        </w:rPr>
        <w:t xml:space="preserve"> dle čl. II. odst. 2.3 písm</w:t>
      </w:r>
      <w:r w:rsidR="00502CF0">
        <w:rPr>
          <w:rFonts w:cs="Times New Roman"/>
          <w:sz w:val="20"/>
          <w:szCs w:val="20"/>
        </w:rPr>
        <w:t>.</w:t>
      </w:r>
      <w:r w:rsidR="00AF7792">
        <w:rPr>
          <w:rFonts w:cs="Times New Roman"/>
          <w:sz w:val="20"/>
          <w:szCs w:val="20"/>
        </w:rPr>
        <w:t xml:space="preserve"> </w:t>
      </w:r>
      <w:r w:rsidR="00785C3C">
        <w:rPr>
          <w:rFonts w:cs="Times New Roman"/>
          <w:sz w:val="20"/>
          <w:szCs w:val="20"/>
        </w:rPr>
        <w:t>e</w:t>
      </w:r>
      <w:r w:rsidR="004063DA">
        <w:rPr>
          <w:rFonts w:cs="Times New Roman"/>
          <w:sz w:val="20"/>
          <w:szCs w:val="20"/>
        </w:rPr>
        <w:t>) této R</w:t>
      </w:r>
      <w:r w:rsidR="00AF7792">
        <w:rPr>
          <w:rFonts w:cs="Times New Roman"/>
          <w:sz w:val="20"/>
          <w:szCs w:val="20"/>
        </w:rPr>
        <w:t>ámcové dohody.</w:t>
      </w:r>
    </w:p>
    <w:p w14:paraId="59467A6F" w14:textId="77777777" w:rsidR="00600DC4" w:rsidRPr="00633274" w:rsidRDefault="00600DC4" w:rsidP="00045522">
      <w:pPr>
        <w:pStyle w:val="Zkladntext"/>
        <w:numPr>
          <w:ilvl w:val="1"/>
          <w:numId w:val="41"/>
        </w:numPr>
        <w:shd w:val="clear" w:color="auto" w:fill="auto"/>
        <w:spacing w:after="120" w:line="276" w:lineRule="auto"/>
        <w:ind w:left="709" w:right="40" w:hanging="709"/>
        <w:jc w:val="both"/>
        <w:rPr>
          <w:rFonts w:cs="Times New Roman"/>
          <w:sz w:val="20"/>
          <w:szCs w:val="20"/>
        </w:rPr>
      </w:pPr>
      <w:r w:rsidRPr="00633274">
        <w:rPr>
          <w:rFonts w:cs="Times New Roman"/>
          <w:sz w:val="20"/>
          <w:szCs w:val="20"/>
        </w:rPr>
        <w:t xml:space="preserve">Ceny za </w:t>
      </w:r>
      <w:r w:rsidR="00FA2105" w:rsidRPr="00633274">
        <w:rPr>
          <w:rFonts w:cs="Times New Roman"/>
          <w:sz w:val="20"/>
          <w:szCs w:val="20"/>
        </w:rPr>
        <w:t xml:space="preserve">dodávku </w:t>
      </w:r>
      <w:r w:rsidRPr="00633274">
        <w:rPr>
          <w:rFonts w:cs="Times New Roman"/>
          <w:sz w:val="20"/>
          <w:szCs w:val="20"/>
        </w:rPr>
        <w:t>jednotliv</w:t>
      </w:r>
      <w:r w:rsidR="00FA2105" w:rsidRPr="00633274">
        <w:rPr>
          <w:rFonts w:cs="Times New Roman"/>
          <w:sz w:val="20"/>
          <w:szCs w:val="20"/>
        </w:rPr>
        <w:t>ých</w:t>
      </w:r>
      <w:r w:rsidRPr="00633274">
        <w:rPr>
          <w:rFonts w:cs="Times New Roman"/>
          <w:sz w:val="20"/>
          <w:szCs w:val="20"/>
        </w:rPr>
        <w:t xml:space="preserve"> druh</w:t>
      </w:r>
      <w:r w:rsidR="00FA2105" w:rsidRPr="00633274">
        <w:rPr>
          <w:rFonts w:cs="Times New Roman"/>
          <w:sz w:val="20"/>
          <w:szCs w:val="20"/>
        </w:rPr>
        <w:t>ů</w:t>
      </w:r>
      <w:r w:rsidRPr="00633274">
        <w:rPr>
          <w:rFonts w:cs="Times New Roman"/>
          <w:sz w:val="20"/>
          <w:szCs w:val="20"/>
        </w:rPr>
        <w:t xml:space="preserve"> </w:t>
      </w:r>
      <w:r w:rsidR="002B06E1">
        <w:rPr>
          <w:rFonts w:cs="Times New Roman"/>
          <w:sz w:val="20"/>
          <w:szCs w:val="20"/>
        </w:rPr>
        <w:t>zboží</w:t>
      </w:r>
      <w:r w:rsidR="00994623">
        <w:rPr>
          <w:rFonts w:cs="Times New Roman"/>
          <w:sz w:val="20"/>
          <w:szCs w:val="20"/>
        </w:rPr>
        <w:t xml:space="preserve"> podle </w:t>
      </w:r>
      <w:r w:rsidR="00423DBE">
        <w:rPr>
          <w:rFonts w:cs="Times New Roman"/>
          <w:sz w:val="20"/>
          <w:szCs w:val="20"/>
        </w:rPr>
        <w:t>čl. I.</w:t>
      </w:r>
      <w:r w:rsidR="00CD6C03">
        <w:rPr>
          <w:rFonts w:cs="Times New Roman"/>
          <w:sz w:val="20"/>
          <w:szCs w:val="20"/>
        </w:rPr>
        <w:t xml:space="preserve"> </w:t>
      </w:r>
      <w:r w:rsidR="00994623">
        <w:rPr>
          <w:rFonts w:cs="Times New Roman"/>
          <w:sz w:val="20"/>
          <w:szCs w:val="20"/>
        </w:rPr>
        <w:t>odst. 1</w:t>
      </w:r>
      <w:r w:rsidR="00FA2105" w:rsidRPr="00633274">
        <w:rPr>
          <w:rFonts w:cs="Times New Roman"/>
          <w:sz w:val="20"/>
          <w:szCs w:val="20"/>
        </w:rPr>
        <w:t>.</w:t>
      </w:r>
      <w:r w:rsidR="00325053" w:rsidRPr="00633274">
        <w:rPr>
          <w:rFonts w:cs="Times New Roman"/>
          <w:sz w:val="20"/>
          <w:szCs w:val="20"/>
        </w:rPr>
        <w:t>1</w:t>
      </w:r>
      <w:r w:rsidR="00F5685A">
        <w:rPr>
          <w:rFonts w:cs="Times New Roman"/>
          <w:sz w:val="20"/>
          <w:szCs w:val="20"/>
        </w:rPr>
        <w:t>.</w:t>
      </w:r>
      <w:r w:rsidR="00CD6C03">
        <w:rPr>
          <w:rFonts w:cs="Times New Roman"/>
          <w:sz w:val="20"/>
          <w:szCs w:val="20"/>
        </w:rPr>
        <w:t xml:space="preserve"> této </w:t>
      </w:r>
      <w:r w:rsidR="004063DA">
        <w:rPr>
          <w:rFonts w:cs="Times New Roman"/>
          <w:sz w:val="20"/>
          <w:szCs w:val="20"/>
        </w:rPr>
        <w:t>R</w:t>
      </w:r>
      <w:r w:rsidR="00852219">
        <w:rPr>
          <w:rFonts w:cs="Times New Roman"/>
          <w:sz w:val="20"/>
          <w:szCs w:val="20"/>
        </w:rPr>
        <w:t xml:space="preserve">ámcové </w:t>
      </w:r>
      <w:r w:rsidR="00CD6C03">
        <w:rPr>
          <w:rFonts w:cs="Times New Roman"/>
          <w:sz w:val="20"/>
          <w:szCs w:val="20"/>
        </w:rPr>
        <w:t>dohody</w:t>
      </w:r>
      <w:r w:rsidRPr="00633274">
        <w:rPr>
          <w:rFonts w:cs="Times New Roman"/>
          <w:sz w:val="20"/>
          <w:szCs w:val="20"/>
        </w:rPr>
        <w:t xml:space="preserve"> </w:t>
      </w:r>
      <w:r w:rsidR="002B06E1">
        <w:rPr>
          <w:rFonts w:cs="Times New Roman"/>
          <w:sz w:val="20"/>
          <w:szCs w:val="20"/>
        </w:rPr>
        <w:t>jsou stanoveny p</w:t>
      </w:r>
      <w:r w:rsidR="005D232C" w:rsidRPr="00633274">
        <w:rPr>
          <w:rFonts w:cs="Times New Roman"/>
          <w:sz w:val="20"/>
          <w:szCs w:val="20"/>
        </w:rPr>
        <w:t xml:space="preserve">řílohou č. 1 </w:t>
      </w:r>
      <w:r w:rsidRPr="00633274">
        <w:rPr>
          <w:rFonts w:cs="Times New Roman"/>
          <w:sz w:val="20"/>
          <w:szCs w:val="20"/>
        </w:rPr>
        <w:t xml:space="preserve">této </w:t>
      </w:r>
      <w:r w:rsidR="004063DA">
        <w:rPr>
          <w:rFonts w:cs="Times New Roman"/>
          <w:sz w:val="20"/>
          <w:szCs w:val="20"/>
        </w:rPr>
        <w:t>R</w:t>
      </w:r>
      <w:r w:rsidR="00852219">
        <w:rPr>
          <w:rFonts w:cs="Times New Roman"/>
          <w:sz w:val="20"/>
          <w:szCs w:val="20"/>
        </w:rPr>
        <w:t xml:space="preserve">ámcové </w:t>
      </w:r>
      <w:r w:rsidR="00CD6C03">
        <w:rPr>
          <w:rFonts w:cs="Times New Roman"/>
          <w:sz w:val="20"/>
          <w:szCs w:val="20"/>
        </w:rPr>
        <w:t>dohody</w:t>
      </w:r>
      <w:r w:rsidRPr="00633274">
        <w:rPr>
          <w:rFonts w:cs="Times New Roman"/>
          <w:sz w:val="20"/>
          <w:szCs w:val="20"/>
        </w:rPr>
        <w:t xml:space="preserve">, v souladu s nabídkou </w:t>
      </w:r>
      <w:r w:rsidR="002B06E1">
        <w:rPr>
          <w:rFonts w:cs="Times New Roman"/>
          <w:sz w:val="20"/>
          <w:szCs w:val="20"/>
        </w:rPr>
        <w:t>Dodavatele</w:t>
      </w:r>
      <w:r w:rsidR="005D232C" w:rsidRPr="00633274">
        <w:rPr>
          <w:rFonts w:cs="Times New Roman"/>
          <w:sz w:val="20"/>
          <w:szCs w:val="20"/>
        </w:rPr>
        <w:t xml:space="preserve"> v</w:t>
      </w:r>
      <w:r w:rsidR="00920B93">
        <w:rPr>
          <w:rFonts w:cs="Times New Roman"/>
          <w:sz w:val="20"/>
          <w:szCs w:val="20"/>
        </w:rPr>
        <w:t>e výběrovém</w:t>
      </w:r>
      <w:r w:rsidRPr="00633274">
        <w:rPr>
          <w:rFonts w:cs="Times New Roman"/>
          <w:sz w:val="20"/>
          <w:szCs w:val="20"/>
        </w:rPr>
        <w:t xml:space="preserve"> řízení. </w:t>
      </w:r>
      <w:r w:rsidR="005D232C" w:rsidRPr="00633274">
        <w:rPr>
          <w:rFonts w:cs="Times New Roman"/>
          <w:sz w:val="20"/>
          <w:szCs w:val="20"/>
        </w:rPr>
        <w:t>Tyto ceny</w:t>
      </w:r>
      <w:r w:rsidRPr="00633274">
        <w:rPr>
          <w:rFonts w:cs="Times New Roman"/>
          <w:sz w:val="20"/>
          <w:szCs w:val="20"/>
        </w:rPr>
        <w:t xml:space="preserve"> jsou platné po c</w:t>
      </w:r>
      <w:r w:rsidR="00324046">
        <w:rPr>
          <w:rFonts w:cs="Times New Roman"/>
          <w:sz w:val="20"/>
          <w:szCs w:val="20"/>
        </w:rPr>
        <w:t xml:space="preserve">elou </w:t>
      </w:r>
      <w:r w:rsidR="00324046" w:rsidRPr="00852219">
        <w:rPr>
          <w:rFonts w:cs="Times New Roman"/>
          <w:sz w:val="20"/>
          <w:szCs w:val="20"/>
        </w:rPr>
        <w:t>dobu účinnosti</w:t>
      </w:r>
      <w:r w:rsidR="00CD6C03" w:rsidRPr="00852219">
        <w:rPr>
          <w:rFonts w:cs="Times New Roman"/>
          <w:sz w:val="20"/>
          <w:szCs w:val="20"/>
        </w:rPr>
        <w:t xml:space="preserve"> této</w:t>
      </w:r>
      <w:r w:rsidR="00CD6C03">
        <w:rPr>
          <w:rFonts w:cs="Times New Roman"/>
          <w:sz w:val="20"/>
          <w:szCs w:val="20"/>
        </w:rPr>
        <w:t xml:space="preserve"> </w:t>
      </w:r>
      <w:r w:rsidR="004063DA">
        <w:rPr>
          <w:rFonts w:cs="Times New Roman"/>
          <w:sz w:val="20"/>
          <w:szCs w:val="20"/>
        </w:rPr>
        <w:t>R</w:t>
      </w:r>
      <w:r w:rsidR="00613CB5">
        <w:rPr>
          <w:rFonts w:cs="Times New Roman"/>
          <w:sz w:val="20"/>
          <w:szCs w:val="20"/>
        </w:rPr>
        <w:t xml:space="preserve">ámcové </w:t>
      </w:r>
      <w:r w:rsidR="00CD6C03">
        <w:rPr>
          <w:rFonts w:cs="Times New Roman"/>
          <w:sz w:val="20"/>
          <w:szCs w:val="20"/>
        </w:rPr>
        <w:t>dohody</w:t>
      </w:r>
      <w:r w:rsidRPr="00633274">
        <w:rPr>
          <w:rFonts w:cs="Times New Roman"/>
          <w:sz w:val="20"/>
          <w:szCs w:val="20"/>
        </w:rPr>
        <w:t>.</w:t>
      </w:r>
    </w:p>
    <w:p w14:paraId="7FD3D534" w14:textId="77777777" w:rsidR="001B1031" w:rsidRPr="00633274" w:rsidRDefault="001B1031" w:rsidP="00045522">
      <w:pPr>
        <w:pStyle w:val="Zkladntext"/>
        <w:numPr>
          <w:ilvl w:val="1"/>
          <w:numId w:val="41"/>
        </w:numPr>
        <w:shd w:val="clear" w:color="auto" w:fill="auto"/>
        <w:tabs>
          <w:tab w:val="left" w:pos="730"/>
        </w:tabs>
        <w:spacing w:after="120" w:line="276" w:lineRule="auto"/>
        <w:ind w:left="709" w:right="40" w:hanging="709"/>
        <w:jc w:val="both"/>
        <w:rPr>
          <w:rFonts w:cs="Times New Roman"/>
          <w:sz w:val="20"/>
          <w:szCs w:val="20"/>
        </w:rPr>
      </w:pPr>
      <w:r w:rsidRPr="00633274">
        <w:rPr>
          <w:rFonts w:cs="Times New Roman"/>
          <w:sz w:val="20"/>
          <w:szCs w:val="20"/>
        </w:rPr>
        <w:t xml:space="preserve">Přílohou daňového dokladu – faktury </w:t>
      </w:r>
      <w:r w:rsidR="00D74E6B" w:rsidRPr="00633274">
        <w:rPr>
          <w:rFonts w:cs="Times New Roman"/>
          <w:sz w:val="20"/>
          <w:szCs w:val="20"/>
        </w:rPr>
        <w:t xml:space="preserve">– </w:t>
      </w:r>
      <w:r w:rsidRPr="00633274">
        <w:rPr>
          <w:rFonts w:cs="Times New Roman"/>
          <w:sz w:val="20"/>
          <w:szCs w:val="20"/>
        </w:rPr>
        <w:t xml:space="preserve">musí být </w:t>
      </w:r>
      <w:r w:rsidR="0089092F" w:rsidRPr="00633274">
        <w:rPr>
          <w:rFonts w:cs="Times New Roman"/>
          <w:sz w:val="20"/>
          <w:szCs w:val="20"/>
        </w:rPr>
        <w:t xml:space="preserve">dodací </w:t>
      </w:r>
      <w:r w:rsidR="003E164A" w:rsidRPr="00633274">
        <w:rPr>
          <w:rFonts w:cs="Times New Roman"/>
          <w:sz w:val="20"/>
          <w:szCs w:val="20"/>
        </w:rPr>
        <w:t xml:space="preserve">list </w:t>
      </w:r>
      <w:r w:rsidRPr="00633274">
        <w:rPr>
          <w:rFonts w:cs="Times New Roman"/>
          <w:sz w:val="20"/>
          <w:szCs w:val="20"/>
        </w:rPr>
        <w:t xml:space="preserve">podepsaný oprávněnou osobou </w:t>
      </w:r>
      <w:r w:rsidR="002B06E1">
        <w:rPr>
          <w:rFonts w:cs="Times New Roman"/>
          <w:sz w:val="20"/>
          <w:szCs w:val="20"/>
        </w:rPr>
        <w:t>Dodavatele</w:t>
      </w:r>
      <w:r w:rsidR="0089092F" w:rsidRPr="00633274">
        <w:rPr>
          <w:rFonts w:cs="Times New Roman"/>
          <w:sz w:val="20"/>
          <w:szCs w:val="20"/>
        </w:rPr>
        <w:t>,</w:t>
      </w:r>
      <w:r w:rsidRPr="00633274">
        <w:rPr>
          <w:rFonts w:cs="Times New Roman"/>
          <w:sz w:val="20"/>
          <w:szCs w:val="20"/>
        </w:rPr>
        <w:t xml:space="preserve"> jinak nezakládá povinnost </w:t>
      </w:r>
      <w:r w:rsidR="002B06E1">
        <w:rPr>
          <w:rFonts w:cs="Times New Roman"/>
          <w:sz w:val="20"/>
          <w:szCs w:val="20"/>
        </w:rPr>
        <w:t>Objednatele</w:t>
      </w:r>
      <w:r w:rsidRPr="00633274">
        <w:rPr>
          <w:rFonts w:cs="Times New Roman"/>
          <w:sz w:val="20"/>
          <w:szCs w:val="20"/>
        </w:rPr>
        <w:t xml:space="preserve"> cenu za dodané</w:t>
      </w:r>
      <w:r w:rsidR="00FA2105" w:rsidRPr="00633274">
        <w:rPr>
          <w:rFonts w:cs="Times New Roman"/>
          <w:sz w:val="20"/>
          <w:szCs w:val="20"/>
        </w:rPr>
        <w:t xml:space="preserve"> plnění</w:t>
      </w:r>
      <w:r w:rsidRPr="00633274">
        <w:rPr>
          <w:rFonts w:cs="Times New Roman"/>
          <w:sz w:val="20"/>
          <w:szCs w:val="20"/>
        </w:rPr>
        <w:t xml:space="preserve"> </w:t>
      </w:r>
      <w:r w:rsidR="002B06E1">
        <w:rPr>
          <w:rFonts w:cs="Times New Roman"/>
          <w:sz w:val="20"/>
          <w:szCs w:val="20"/>
        </w:rPr>
        <w:t>Dodavateli</w:t>
      </w:r>
      <w:r w:rsidRPr="00633274">
        <w:rPr>
          <w:rFonts w:cs="Times New Roman"/>
          <w:sz w:val="20"/>
          <w:szCs w:val="20"/>
        </w:rPr>
        <w:t xml:space="preserve"> zaplatit.</w:t>
      </w:r>
    </w:p>
    <w:p w14:paraId="7CA726C5" w14:textId="77777777" w:rsidR="001B1031" w:rsidRPr="00633274" w:rsidRDefault="001B1031" w:rsidP="00045522">
      <w:pPr>
        <w:pStyle w:val="Zkladntext"/>
        <w:numPr>
          <w:ilvl w:val="1"/>
          <w:numId w:val="41"/>
        </w:numPr>
        <w:shd w:val="clear" w:color="auto" w:fill="auto"/>
        <w:tabs>
          <w:tab w:val="left" w:pos="735"/>
        </w:tabs>
        <w:spacing w:after="120" w:line="240" w:lineRule="auto"/>
        <w:ind w:left="709" w:right="40" w:hanging="709"/>
        <w:jc w:val="both"/>
        <w:rPr>
          <w:rFonts w:cs="Times New Roman"/>
          <w:sz w:val="20"/>
          <w:szCs w:val="20"/>
        </w:rPr>
      </w:pPr>
      <w:r w:rsidRPr="00633274">
        <w:rPr>
          <w:rFonts w:cs="Times New Roman"/>
          <w:sz w:val="20"/>
          <w:szCs w:val="20"/>
        </w:rPr>
        <w:t xml:space="preserve">Splatnost daňového dokladu </w:t>
      </w:r>
      <w:r w:rsidR="00D74E6B">
        <w:rPr>
          <w:rFonts w:cs="Times New Roman"/>
          <w:sz w:val="20"/>
          <w:szCs w:val="20"/>
        </w:rPr>
        <w:softHyphen/>
      </w:r>
      <w:r w:rsidR="00D74E6B" w:rsidRPr="00633274">
        <w:rPr>
          <w:rFonts w:cs="Times New Roman"/>
          <w:sz w:val="20"/>
          <w:szCs w:val="20"/>
        </w:rPr>
        <w:t xml:space="preserve">– </w:t>
      </w:r>
      <w:r w:rsidRPr="00633274">
        <w:rPr>
          <w:rFonts w:cs="Times New Roman"/>
          <w:sz w:val="20"/>
          <w:szCs w:val="20"/>
        </w:rPr>
        <w:t xml:space="preserve">faktury nesmí být kratší než 30 dnů ode dne jejího doručení </w:t>
      </w:r>
      <w:r w:rsidR="00C93643">
        <w:rPr>
          <w:rFonts w:cs="Times New Roman"/>
          <w:sz w:val="20"/>
          <w:szCs w:val="20"/>
        </w:rPr>
        <w:t>Objednateli</w:t>
      </w:r>
      <w:r w:rsidRPr="00633274">
        <w:rPr>
          <w:rFonts w:cs="Times New Roman"/>
          <w:sz w:val="20"/>
          <w:szCs w:val="20"/>
        </w:rPr>
        <w:t>.</w:t>
      </w:r>
    </w:p>
    <w:p w14:paraId="33874F93" w14:textId="218772DB" w:rsidR="00C7391F" w:rsidRPr="00633274" w:rsidRDefault="001B1031" w:rsidP="00045522">
      <w:pPr>
        <w:pStyle w:val="Zkladntext"/>
        <w:numPr>
          <w:ilvl w:val="1"/>
          <w:numId w:val="41"/>
        </w:numPr>
        <w:shd w:val="clear" w:color="auto" w:fill="auto"/>
        <w:tabs>
          <w:tab w:val="left" w:pos="726"/>
        </w:tabs>
        <w:spacing w:after="120" w:line="276" w:lineRule="auto"/>
        <w:ind w:left="709" w:right="40" w:hanging="709"/>
        <w:jc w:val="both"/>
        <w:rPr>
          <w:rFonts w:cs="Times New Roman"/>
          <w:sz w:val="20"/>
          <w:szCs w:val="20"/>
        </w:rPr>
      </w:pPr>
      <w:r w:rsidRPr="00633274">
        <w:rPr>
          <w:rFonts w:cs="Times New Roman"/>
          <w:sz w:val="20"/>
          <w:szCs w:val="20"/>
        </w:rPr>
        <w:t>Faktura musí obsahovat všechny náležitosti řádného daňového dokladu ve smyslu příslušných zákonných ustanovení, zejména zákona č. 235/2004 Sb., o dani z přidané hodnoty, ve znění pozdějších předpisů</w:t>
      </w:r>
      <w:r w:rsidR="006D5170">
        <w:rPr>
          <w:rFonts w:cs="Times New Roman"/>
          <w:sz w:val="20"/>
          <w:szCs w:val="20"/>
        </w:rPr>
        <w:t xml:space="preserve"> (dále jen „</w:t>
      </w:r>
      <w:r w:rsidR="006D5170" w:rsidRPr="006D5170">
        <w:rPr>
          <w:rFonts w:cs="Times New Roman"/>
          <w:b/>
          <w:bCs/>
          <w:i/>
          <w:iCs/>
          <w:sz w:val="20"/>
          <w:szCs w:val="20"/>
        </w:rPr>
        <w:t>zákon o DPH</w:t>
      </w:r>
      <w:r w:rsidR="006D5170">
        <w:rPr>
          <w:rFonts w:cs="Times New Roman"/>
          <w:sz w:val="20"/>
          <w:szCs w:val="20"/>
        </w:rPr>
        <w:t>“)</w:t>
      </w:r>
      <w:r w:rsidR="00C7391F" w:rsidRPr="00633274">
        <w:rPr>
          <w:rFonts w:cs="Times New Roman"/>
          <w:sz w:val="20"/>
          <w:szCs w:val="20"/>
        </w:rPr>
        <w:t>,</w:t>
      </w:r>
      <w:r w:rsidR="00616EEF" w:rsidRPr="00633274">
        <w:rPr>
          <w:rFonts w:cs="Times New Roman"/>
          <w:sz w:val="20"/>
          <w:szCs w:val="20"/>
        </w:rPr>
        <w:t xml:space="preserve"> </w:t>
      </w:r>
      <w:r w:rsidR="00C7391F" w:rsidRPr="00633274">
        <w:rPr>
          <w:rFonts w:cs="Times New Roman"/>
          <w:sz w:val="20"/>
          <w:szCs w:val="20"/>
        </w:rPr>
        <w:t>zejména:</w:t>
      </w:r>
    </w:p>
    <w:p w14:paraId="6904858E" w14:textId="77777777" w:rsidR="00C7391F" w:rsidRPr="00633274" w:rsidRDefault="00FA2105" w:rsidP="0050200C">
      <w:pPr>
        <w:pStyle w:val="Bezmezer"/>
        <w:numPr>
          <w:ilvl w:val="0"/>
          <w:numId w:val="10"/>
        </w:numPr>
        <w:spacing w:after="120" w:line="276" w:lineRule="auto"/>
        <w:ind w:left="993" w:hanging="284"/>
        <w:rPr>
          <w:rFonts w:ascii="Times New Roman" w:hAnsi="Times New Roman"/>
          <w:sz w:val="20"/>
          <w:szCs w:val="20"/>
        </w:rPr>
      </w:pPr>
      <w:r w:rsidRPr="00633274">
        <w:rPr>
          <w:rFonts w:ascii="Times New Roman" w:hAnsi="Times New Roman"/>
          <w:sz w:val="20"/>
          <w:szCs w:val="20"/>
        </w:rPr>
        <w:t xml:space="preserve">název, identifikační číslo a sídlo </w:t>
      </w:r>
      <w:r w:rsidR="00C93643">
        <w:rPr>
          <w:rFonts w:ascii="Times New Roman" w:hAnsi="Times New Roman"/>
          <w:sz w:val="20"/>
          <w:szCs w:val="20"/>
        </w:rPr>
        <w:t>Objednatele</w:t>
      </w:r>
      <w:r w:rsidR="00BE280F">
        <w:rPr>
          <w:rFonts w:ascii="Times New Roman" w:hAnsi="Times New Roman"/>
          <w:sz w:val="20"/>
          <w:szCs w:val="20"/>
        </w:rPr>
        <w:t>,</w:t>
      </w:r>
    </w:p>
    <w:p w14:paraId="6D84798A" w14:textId="77777777" w:rsidR="00FA2105" w:rsidRPr="00633274" w:rsidRDefault="00FA2105" w:rsidP="0050200C">
      <w:pPr>
        <w:pStyle w:val="Bezmezer"/>
        <w:numPr>
          <w:ilvl w:val="0"/>
          <w:numId w:val="10"/>
        </w:numPr>
        <w:spacing w:after="120" w:line="276" w:lineRule="auto"/>
        <w:ind w:left="993" w:hanging="284"/>
        <w:rPr>
          <w:rFonts w:ascii="Times New Roman" w:hAnsi="Times New Roman"/>
          <w:sz w:val="20"/>
          <w:szCs w:val="20"/>
        </w:rPr>
      </w:pPr>
      <w:r w:rsidRPr="00633274">
        <w:rPr>
          <w:rFonts w:ascii="Times New Roman" w:hAnsi="Times New Roman"/>
          <w:sz w:val="20"/>
          <w:szCs w:val="20"/>
        </w:rPr>
        <w:t xml:space="preserve">daňové identifikační číslo </w:t>
      </w:r>
      <w:r w:rsidR="00C93643">
        <w:rPr>
          <w:rFonts w:ascii="Times New Roman" w:hAnsi="Times New Roman"/>
          <w:sz w:val="20"/>
          <w:szCs w:val="20"/>
        </w:rPr>
        <w:t>Objednatele</w:t>
      </w:r>
      <w:r w:rsidR="00BE280F">
        <w:rPr>
          <w:rFonts w:ascii="Times New Roman" w:hAnsi="Times New Roman"/>
          <w:sz w:val="20"/>
          <w:szCs w:val="20"/>
        </w:rPr>
        <w:t>,</w:t>
      </w:r>
    </w:p>
    <w:p w14:paraId="0E37A4FD" w14:textId="77777777" w:rsidR="00FA2105" w:rsidRPr="00633274" w:rsidRDefault="00FA2105" w:rsidP="0050200C">
      <w:pPr>
        <w:pStyle w:val="Bezmezer"/>
        <w:numPr>
          <w:ilvl w:val="0"/>
          <w:numId w:val="10"/>
        </w:numPr>
        <w:spacing w:after="120" w:line="276" w:lineRule="auto"/>
        <w:ind w:left="993" w:hanging="284"/>
        <w:rPr>
          <w:rFonts w:ascii="Times New Roman" w:hAnsi="Times New Roman"/>
          <w:sz w:val="20"/>
          <w:szCs w:val="20"/>
        </w:rPr>
      </w:pPr>
      <w:r w:rsidRPr="00633274">
        <w:rPr>
          <w:rFonts w:ascii="Times New Roman" w:hAnsi="Times New Roman"/>
          <w:sz w:val="20"/>
          <w:szCs w:val="20"/>
        </w:rPr>
        <w:t xml:space="preserve">obchodní firmu/název, identifikační číslo a sídlo </w:t>
      </w:r>
      <w:r w:rsidR="00C93643">
        <w:rPr>
          <w:rFonts w:ascii="Times New Roman" w:hAnsi="Times New Roman"/>
          <w:sz w:val="20"/>
          <w:szCs w:val="20"/>
        </w:rPr>
        <w:t>Dodavatele</w:t>
      </w:r>
      <w:r w:rsidR="00BE280F">
        <w:rPr>
          <w:rFonts w:ascii="Times New Roman" w:hAnsi="Times New Roman"/>
          <w:sz w:val="20"/>
          <w:szCs w:val="20"/>
        </w:rPr>
        <w:t>,</w:t>
      </w:r>
    </w:p>
    <w:p w14:paraId="07C12926" w14:textId="77777777" w:rsidR="00FA2105" w:rsidRPr="00633274" w:rsidRDefault="00FA2105" w:rsidP="0050200C">
      <w:pPr>
        <w:pStyle w:val="Bezmezer"/>
        <w:numPr>
          <w:ilvl w:val="0"/>
          <w:numId w:val="10"/>
        </w:numPr>
        <w:spacing w:after="120" w:line="276" w:lineRule="auto"/>
        <w:ind w:left="993" w:hanging="284"/>
        <w:rPr>
          <w:rFonts w:ascii="Times New Roman" w:hAnsi="Times New Roman"/>
          <w:sz w:val="20"/>
          <w:szCs w:val="20"/>
        </w:rPr>
      </w:pPr>
      <w:r w:rsidRPr="00633274">
        <w:rPr>
          <w:rFonts w:ascii="Times New Roman" w:hAnsi="Times New Roman"/>
          <w:sz w:val="20"/>
          <w:szCs w:val="20"/>
        </w:rPr>
        <w:t xml:space="preserve">daňové identifikační číslo </w:t>
      </w:r>
      <w:r w:rsidR="00C93643">
        <w:rPr>
          <w:rFonts w:ascii="Times New Roman" w:hAnsi="Times New Roman"/>
          <w:sz w:val="20"/>
          <w:szCs w:val="20"/>
        </w:rPr>
        <w:t>Dodavatele</w:t>
      </w:r>
      <w:r w:rsidR="00BE280F">
        <w:rPr>
          <w:rFonts w:ascii="Times New Roman" w:hAnsi="Times New Roman"/>
          <w:sz w:val="20"/>
          <w:szCs w:val="20"/>
        </w:rPr>
        <w:t>,</w:t>
      </w:r>
    </w:p>
    <w:p w14:paraId="185442DE" w14:textId="77777777" w:rsidR="00FA2105" w:rsidRDefault="00FA2105" w:rsidP="0050200C">
      <w:pPr>
        <w:pStyle w:val="Bezmezer"/>
        <w:numPr>
          <w:ilvl w:val="0"/>
          <w:numId w:val="10"/>
        </w:numPr>
        <w:spacing w:after="120" w:line="276" w:lineRule="auto"/>
        <w:ind w:left="993" w:hanging="284"/>
        <w:rPr>
          <w:rFonts w:ascii="Times New Roman" w:hAnsi="Times New Roman"/>
          <w:sz w:val="20"/>
          <w:szCs w:val="20"/>
        </w:rPr>
      </w:pPr>
      <w:r w:rsidRPr="00633274">
        <w:rPr>
          <w:rFonts w:ascii="Times New Roman" w:hAnsi="Times New Roman"/>
          <w:sz w:val="20"/>
          <w:szCs w:val="20"/>
        </w:rPr>
        <w:t>evidenční č</w:t>
      </w:r>
      <w:r w:rsidR="00BE280F">
        <w:rPr>
          <w:rFonts w:ascii="Times New Roman" w:hAnsi="Times New Roman"/>
          <w:sz w:val="20"/>
          <w:szCs w:val="20"/>
        </w:rPr>
        <w:t>íslo daňového dokladu,</w:t>
      </w:r>
    </w:p>
    <w:p w14:paraId="7395EAA1" w14:textId="77777777" w:rsidR="00B42D88" w:rsidRDefault="00B42D88" w:rsidP="0050200C">
      <w:pPr>
        <w:pStyle w:val="Bezmezer"/>
        <w:numPr>
          <w:ilvl w:val="0"/>
          <w:numId w:val="10"/>
        </w:numPr>
        <w:spacing w:after="120" w:line="276" w:lineRule="auto"/>
        <w:ind w:left="993" w:hanging="284"/>
        <w:rPr>
          <w:rFonts w:ascii="Times New Roman" w:hAnsi="Times New Roman"/>
          <w:sz w:val="20"/>
          <w:szCs w:val="20"/>
        </w:rPr>
      </w:pPr>
      <w:r>
        <w:rPr>
          <w:rFonts w:ascii="Times New Roman" w:hAnsi="Times New Roman"/>
          <w:sz w:val="20"/>
          <w:szCs w:val="20"/>
        </w:rPr>
        <w:t>dodací adresa,</w:t>
      </w:r>
    </w:p>
    <w:p w14:paraId="5957143A" w14:textId="77777777" w:rsidR="00B42D88" w:rsidRPr="00B42D88" w:rsidRDefault="00B42D88" w:rsidP="0050200C">
      <w:pPr>
        <w:pStyle w:val="Bezmezer"/>
        <w:numPr>
          <w:ilvl w:val="0"/>
          <w:numId w:val="10"/>
        </w:numPr>
        <w:spacing w:after="120" w:line="276" w:lineRule="auto"/>
        <w:ind w:left="993" w:hanging="284"/>
        <w:rPr>
          <w:rFonts w:ascii="Times New Roman" w:hAnsi="Times New Roman"/>
          <w:sz w:val="20"/>
          <w:szCs w:val="20"/>
        </w:rPr>
      </w:pPr>
      <w:r>
        <w:rPr>
          <w:rFonts w:ascii="Times New Roman" w:hAnsi="Times New Roman"/>
          <w:sz w:val="20"/>
          <w:szCs w:val="20"/>
        </w:rPr>
        <w:t>fakturační adresa (pokud je odlišná od dodací adresy),</w:t>
      </w:r>
    </w:p>
    <w:p w14:paraId="7CAFEB14" w14:textId="77777777" w:rsidR="005C736C" w:rsidRDefault="004063DA" w:rsidP="0050200C">
      <w:pPr>
        <w:pStyle w:val="Bezmezer"/>
        <w:numPr>
          <w:ilvl w:val="0"/>
          <w:numId w:val="10"/>
        </w:numPr>
        <w:spacing w:after="120" w:line="276" w:lineRule="auto"/>
        <w:ind w:left="993" w:hanging="284"/>
        <w:rPr>
          <w:rFonts w:ascii="Times New Roman" w:hAnsi="Times New Roman"/>
          <w:sz w:val="20"/>
          <w:szCs w:val="20"/>
        </w:rPr>
      </w:pPr>
      <w:r>
        <w:rPr>
          <w:rFonts w:ascii="Times New Roman" w:hAnsi="Times New Roman"/>
          <w:sz w:val="20"/>
          <w:szCs w:val="20"/>
        </w:rPr>
        <w:t>číslo R</w:t>
      </w:r>
      <w:r w:rsidR="005C736C">
        <w:rPr>
          <w:rFonts w:ascii="Times New Roman" w:hAnsi="Times New Roman"/>
          <w:sz w:val="20"/>
          <w:szCs w:val="20"/>
        </w:rPr>
        <w:t>ámcové dohody</w:t>
      </w:r>
      <w:r w:rsidR="00BE280F">
        <w:rPr>
          <w:rFonts w:ascii="Times New Roman" w:hAnsi="Times New Roman"/>
          <w:sz w:val="20"/>
          <w:szCs w:val="20"/>
        </w:rPr>
        <w:t>,</w:t>
      </w:r>
    </w:p>
    <w:p w14:paraId="03DA61B2" w14:textId="77777777" w:rsidR="0042409C" w:rsidRDefault="00B42D88" w:rsidP="0050200C">
      <w:pPr>
        <w:pStyle w:val="Bezmezer"/>
        <w:numPr>
          <w:ilvl w:val="0"/>
          <w:numId w:val="10"/>
        </w:numPr>
        <w:spacing w:after="120" w:line="276" w:lineRule="auto"/>
        <w:ind w:left="993" w:hanging="284"/>
        <w:rPr>
          <w:rFonts w:ascii="Times New Roman" w:hAnsi="Times New Roman"/>
          <w:sz w:val="20"/>
          <w:szCs w:val="20"/>
        </w:rPr>
      </w:pPr>
      <w:r>
        <w:rPr>
          <w:rFonts w:ascii="Times New Roman" w:hAnsi="Times New Roman"/>
          <w:sz w:val="20"/>
          <w:szCs w:val="20"/>
        </w:rPr>
        <w:t xml:space="preserve">číslo </w:t>
      </w:r>
      <w:r w:rsidR="00671CE1">
        <w:rPr>
          <w:rFonts w:ascii="Times New Roman" w:hAnsi="Times New Roman"/>
          <w:sz w:val="20"/>
          <w:szCs w:val="20"/>
        </w:rPr>
        <w:t>O</w:t>
      </w:r>
      <w:r w:rsidR="00920B93">
        <w:rPr>
          <w:rFonts w:ascii="Times New Roman" w:hAnsi="Times New Roman"/>
          <w:sz w:val="20"/>
          <w:szCs w:val="20"/>
        </w:rPr>
        <w:t>bjednávky</w:t>
      </w:r>
      <w:r w:rsidR="00BE280F">
        <w:rPr>
          <w:rFonts w:ascii="Times New Roman" w:hAnsi="Times New Roman"/>
          <w:sz w:val="20"/>
          <w:szCs w:val="20"/>
        </w:rPr>
        <w:t>,</w:t>
      </w:r>
    </w:p>
    <w:p w14:paraId="6BE28DDA" w14:textId="77777777" w:rsidR="00CD4458" w:rsidRDefault="00CD2B0A" w:rsidP="0050200C">
      <w:pPr>
        <w:pStyle w:val="Bezmezer"/>
        <w:numPr>
          <w:ilvl w:val="0"/>
          <w:numId w:val="10"/>
        </w:numPr>
        <w:spacing w:after="120" w:line="276" w:lineRule="auto"/>
        <w:ind w:left="993" w:hanging="284"/>
        <w:rPr>
          <w:rFonts w:ascii="Times New Roman" w:hAnsi="Times New Roman"/>
          <w:sz w:val="20"/>
          <w:szCs w:val="20"/>
        </w:rPr>
      </w:pPr>
      <w:r w:rsidRPr="00CD4458">
        <w:rPr>
          <w:rFonts w:ascii="Times New Roman" w:hAnsi="Times New Roman"/>
          <w:sz w:val="20"/>
          <w:szCs w:val="20"/>
        </w:rPr>
        <w:t xml:space="preserve">příslušný kód </w:t>
      </w:r>
      <w:r w:rsidR="007B13CF" w:rsidRPr="00CD4458">
        <w:rPr>
          <w:rFonts w:ascii="Times New Roman" w:hAnsi="Times New Roman"/>
          <w:sz w:val="20"/>
          <w:szCs w:val="20"/>
        </w:rPr>
        <w:t xml:space="preserve">pracoviště </w:t>
      </w:r>
      <w:r w:rsidR="005C736C" w:rsidRPr="00CD4458">
        <w:rPr>
          <w:rFonts w:ascii="Times New Roman" w:hAnsi="Times New Roman"/>
          <w:sz w:val="20"/>
          <w:szCs w:val="20"/>
        </w:rPr>
        <w:t>Objednatele</w:t>
      </w:r>
      <w:r w:rsidR="00BE280F">
        <w:rPr>
          <w:rFonts w:ascii="Times New Roman" w:hAnsi="Times New Roman"/>
          <w:sz w:val="20"/>
          <w:szCs w:val="20"/>
        </w:rPr>
        <w:t>,</w:t>
      </w:r>
    </w:p>
    <w:p w14:paraId="6D68DA21" w14:textId="77777777" w:rsidR="00FA2105" w:rsidRDefault="00FA2105" w:rsidP="0050200C">
      <w:pPr>
        <w:pStyle w:val="Bezmezer"/>
        <w:numPr>
          <w:ilvl w:val="0"/>
          <w:numId w:val="10"/>
        </w:numPr>
        <w:spacing w:after="120" w:line="276" w:lineRule="auto"/>
        <w:ind w:left="993" w:hanging="284"/>
        <w:rPr>
          <w:rFonts w:ascii="Times New Roman" w:hAnsi="Times New Roman"/>
          <w:sz w:val="20"/>
          <w:szCs w:val="20"/>
        </w:rPr>
      </w:pPr>
      <w:r w:rsidRPr="00CD4458">
        <w:rPr>
          <w:rFonts w:ascii="Times New Roman" w:hAnsi="Times New Roman"/>
          <w:sz w:val="20"/>
          <w:szCs w:val="20"/>
        </w:rPr>
        <w:t xml:space="preserve">datum vystavení daňového dokladu, datum splatnosti a datum uskutečnění </w:t>
      </w:r>
      <w:r w:rsidR="00BE280F">
        <w:rPr>
          <w:rFonts w:ascii="Times New Roman" w:hAnsi="Times New Roman"/>
          <w:sz w:val="20"/>
          <w:szCs w:val="20"/>
        </w:rPr>
        <w:t>zdanitelného plnění,</w:t>
      </w:r>
    </w:p>
    <w:p w14:paraId="6A852097" w14:textId="77777777" w:rsidR="00C67331" w:rsidRPr="00C67331" w:rsidRDefault="00C67331" w:rsidP="0050200C">
      <w:pPr>
        <w:pStyle w:val="Bezmezer"/>
        <w:numPr>
          <w:ilvl w:val="0"/>
          <w:numId w:val="10"/>
        </w:numPr>
        <w:spacing w:after="120" w:line="276" w:lineRule="auto"/>
        <w:ind w:left="993" w:hanging="284"/>
        <w:rPr>
          <w:rFonts w:ascii="Times New Roman" w:hAnsi="Times New Roman"/>
          <w:sz w:val="20"/>
          <w:szCs w:val="20"/>
        </w:rPr>
      </w:pPr>
      <w:r>
        <w:rPr>
          <w:rFonts w:ascii="Times New Roman" w:hAnsi="Times New Roman"/>
          <w:sz w:val="20"/>
          <w:szCs w:val="20"/>
        </w:rPr>
        <w:t>rozsah a předmět plnění,</w:t>
      </w:r>
    </w:p>
    <w:p w14:paraId="104043C2" w14:textId="77777777" w:rsidR="00FA2105" w:rsidRPr="00633274" w:rsidRDefault="00FA2105" w:rsidP="0050200C">
      <w:pPr>
        <w:pStyle w:val="Bezmezer"/>
        <w:numPr>
          <w:ilvl w:val="0"/>
          <w:numId w:val="10"/>
        </w:numPr>
        <w:spacing w:after="120" w:line="276" w:lineRule="auto"/>
        <w:ind w:left="993" w:hanging="284"/>
        <w:rPr>
          <w:rFonts w:ascii="Times New Roman" w:hAnsi="Times New Roman"/>
          <w:sz w:val="20"/>
          <w:szCs w:val="20"/>
        </w:rPr>
      </w:pPr>
      <w:r w:rsidRPr="00633274">
        <w:rPr>
          <w:rFonts w:ascii="Times New Roman" w:hAnsi="Times New Roman"/>
          <w:sz w:val="20"/>
          <w:szCs w:val="20"/>
        </w:rPr>
        <w:t>celková cena plnění v Kč (základ daně, sazbu daně a její výši, cena včetně DPH)</w:t>
      </w:r>
      <w:r w:rsidR="0042409C">
        <w:rPr>
          <w:rFonts w:ascii="Times New Roman" w:hAnsi="Times New Roman"/>
          <w:sz w:val="20"/>
          <w:szCs w:val="20"/>
        </w:rPr>
        <w:t xml:space="preserve"> vč. jednotkové ceny bez DPH</w:t>
      </w:r>
      <w:r w:rsidR="00BE280F">
        <w:rPr>
          <w:rFonts w:ascii="Times New Roman" w:hAnsi="Times New Roman"/>
          <w:sz w:val="20"/>
          <w:szCs w:val="20"/>
        </w:rPr>
        <w:t>,</w:t>
      </w:r>
    </w:p>
    <w:p w14:paraId="0C742978" w14:textId="77777777" w:rsidR="003A57BC" w:rsidRPr="0050200C" w:rsidRDefault="004914EC" w:rsidP="0050200C">
      <w:pPr>
        <w:pStyle w:val="Bezmezer"/>
        <w:numPr>
          <w:ilvl w:val="0"/>
          <w:numId w:val="10"/>
        </w:numPr>
        <w:spacing w:after="120" w:line="276" w:lineRule="auto"/>
        <w:ind w:left="993" w:hanging="284"/>
        <w:rPr>
          <w:rFonts w:ascii="Times New Roman" w:hAnsi="Times New Roman"/>
          <w:sz w:val="20"/>
          <w:szCs w:val="20"/>
        </w:rPr>
      </w:pPr>
      <w:r>
        <w:rPr>
          <w:rFonts w:ascii="Times New Roman" w:hAnsi="Times New Roman"/>
          <w:sz w:val="20"/>
          <w:szCs w:val="20"/>
        </w:rPr>
        <w:t>označení banky a čísla</w:t>
      </w:r>
      <w:r w:rsidR="003A57BC" w:rsidRPr="003A57BC">
        <w:rPr>
          <w:rFonts w:ascii="Times New Roman" w:hAnsi="Times New Roman"/>
          <w:sz w:val="20"/>
          <w:szCs w:val="20"/>
        </w:rPr>
        <w:t xml:space="preserve"> </w:t>
      </w:r>
      <w:r w:rsidR="00987A13">
        <w:rPr>
          <w:rFonts w:ascii="Times New Roman" w:hAnsi="Times New Roman"/>
          <w:sz w:val="20"/>
          <w:szCs w:val="20"/>
        </w:rPr>
        <w:t xml:space="preserve">bankovního </w:t>
      </w:r>
      <w:r w:rsidR="003A57BC" w:rsidRPr="003A57BC">
        <w:rPr>
          <w:rFonts w:ascii="Times New Roman" w:hAnsi="Times New Roman"/>
          <w:sz w:val="20"/>
          <w:szCs w:val="20"/>
        </w:rPr>
        <w:t>účtu</w:t>
      </w:r>
      <w:r>
        <w:rPr>
          <w:rFonts w:ascii="Times New Roman" w:hAnsi="Times New Roman"/>
          <w:sz w:val="20"/>
          <w:szCs w:val="20"/>
        </w:rPr>
        <w:t xml:space="preserve"> zveř</w:t>
      </w:r>
      <w:r w:rsidR="003A57BC" w:rsidRPr="003A57BC">
        <w:rPr>
          <w:rFonts w:ascii="Times New Roman" w:hAnsi="Times New Roman"/>
          <w:sz w:val="20"/>
          <w:szCs w:val="20"/>
        </w:rPr>
        <w:t>ejněného na stránkách správce daně způsobem umožňujícím dálkový přístup, na který má být účtovaná částka zaslána (odst. 8.7. tohoto článku).</w:t>
      </w:r>
    </w:p>
    <w:p w14:paraId="5F6798B7" w14:textId="77777777" w:rsidR="001B1031" w:rsidRPr="00633274" w:rsidRDefault="001B1031" w:rsidP="00045522">
      <w:pPr>
        <w:pStyle w:val="Zkladntext"/>
        <w:numPr>
          <w:ilvl w:val="1"/>
          <w:numId w:val="41"/>
        </w:numPr>
        <w:shd w:val="clear" w:color="auto" w:fill="auto"/>
        <w:tabs>
          <w:tab w:val="left" w:pos="726"/>
        </w:tabs>
        <w:spacing w:after="120" w:line="276" w:lineRule="auto"/>
        <w:ind w:left="709" w:right="40" w:hanging="709"/>
        <w:jc w:val="both"/>
        <w:rPr>
          <w:rFonts w:cs="Times New Roman"/>
          <w:sz w:val="20"/>
          <w:szCs w:val="20"/>
        </w:rPr>
      </w:pPr>
      <w:r w:rsidRPr="00633274">
        <w:rPr>
          <w:rFonts w:cs="Times New Roman"/>
          <w:sz w:val="20"/>
          <w:szCs w:val="20"/>
        </w:rPr>
        <w:t xml:space="preserve">V případě, že faktura nebude mít odpovídající náležitosti, je </w:t>
      </w:r>
      <w:r w:rsidR="00B45FFC">
        <w:rPr>
          <w:rFonts w:cs="Times New Roman"/>
          <w:sz w:val="20"/>
          <w:szCs w:val="20"/>
        </w:rPr>
        <w:t>Objednatel</w:t>
      </w:r>
      <w:r w:rsidRPr="00633274">
        <w:rPr>
          <w:rFonts w:cs="Times New Roman"/>
          <w:sz w:val="20"/>
          <w:szCs w:val="20"/>
        </w:rPr>
        <w:t xml:space="preserve"> oprávněn vrátit ji ve lhůtě splatnosti </w:t>
      </w:r>
      <w:r w:rsidR="00B45FFC">
        <w:rPr>
          <w:rFonts w:cs="Times New Roman"/>
          <w:sz w:val="20"/>
          <w:szCs w:val="20"/>
        </w:rPr>
        <w:t>Dodavateli</w:t>
      </w:r>
      <w:r w:rsidR="00E61152" w:rsidRPr="00633274">
        <w:rPr>
          <w:rFonts w:cs="Times New Roman"/>
          <w:sz w:val="20"/>
          <w:szCs w:val="20"/>
        </w:rPr>
        <w:t xml:space="preserve"> </w:t>
      </w:r>
      <w:r w:rsidRPr="00633274">
        <w:rPr>
          <w:rFonts w:cs="Times New Roman"/>
          <w:sz w:val="20"/>
          <w:szCs w:val="20"/>
        </w:rPr>
        <w:t>k doplnění, aniž se tak dostane do prodlení se splatností. Nová lhůta splatnosti začne běžet znovu od opětovného doručení náležitě opravené či doplněné faktury.</w:t>
      </w:r>
    </w:p>
    <w:p w14:paraId="245A8032" w14:textId="77777777" w:rsidR="001B1031" w:rsidRPr="00633274" w:rsidRDefault="001B1031" w:rsidP="00045522">
      <w:pPr>
        <w:pStyle w:val="Zkladntext"/>
        <w:numPr>
          <w:ilvl w:val="1"/>
          <w:numId w:val="41"/>
        </w:numPr>
        <w:shd w:val="clear" w:color="auto" w:fill="auto"/>
        <w:tabs>
          <w:tab w:val="left" w:pos="726"/>
        </w:tabs>
        <w:spacing w:after="120" w:line="276" w:lineRule="auto"/>
        <w:ind w:left="709" w:right="40" w:hanging="709"/>
        <w:jc w:val="both"/>
        <w:rPr>
          <w:rFonts w:cs="Times New Roman"/>
          <w:sz w:val="20"/>
          <w:szCs w:val="20"/>
        </w:rPr>
      </w:pPr>
      <w:r w:rsidRPr="00633274">
        <w:rPr>
          <w:rFonts w:cs="Times New Roman"/>
          <w:sz w:val="20"/>
          <w:szCs w:val="20"/>
        </w:rPr>
        <w:t>Peněžit</w:t>
      </w:r>
      <w:r w:rsidR="00EE76C2">
        <w:rPr>
          <w:rFonts w:cs="Times New Roman"/>
          <w:sz w:val="20"/>
          <w:szCs w:val="20"/>
        </w:rPr>
        <w:t xml:space="preserve">á plnění plynoucí z této </w:t>
      </w:r>
      <w:r w:rsidR="004063DA">
        <w:rPr>
          <w:rFonts w:cs="Times New Roman"/>
          <w:sz w:val="20"/>
          <w:szCs w:val="20"/>
        </w:rPr>
        <w:t>R</w:t>
      </w:r>
      <w:r w:rsidR="00D617A1">
        <w:rPr>
          <w:rFonts w:cs="Times New Roman"/>
          <w:sz w:val="20"/>
          <w:szCs w:val="20"/>
        </w:rPr>
        <w:t xml:space="preserve">ámcové </w:t>
      </w:r>
      <w:r w:rsidR="00EE76C2">
        <w:rPr>
          <w:rFonts w:cs="Times New Roman"/>
          <w:sz w:val="20"/>
          <w:szCs w:val="20"/>
        </w:rPr>
        <w:t>dohody</w:t>
      </w:r>
      <w:r w:rsidRPr="00633274">
        <w:rPr>
          <w:rFonts w:cs="Times New Roman"/>
          <w:sz w:val="20"/>
          <w:szCs w:val="20"/>
        </w:rPr>
        <w:t xml:space="preserve"> budou hrazena bezhotovostním převo</w:t>
      </w:r>
      <w:r w:rsidR="00F36966">
        <w:rPr>
          <w:rFonts w:cs="Times New Roman"/>
          <w:sz w:val="20"/>
          <w:szCs w:val="20"/>
        </w:rPr>
        <w:t>dem na účet druhé</w:t>
      </w:r>
      <w:r w:rsidR="007021B7">
        <w:rPr>
          <w:rFonts w:cs="Times New Roman"/>
          <w:sz w:val="20"/>
          <w:szCs w:val="20"/>
        </w:rPr>
        <w:t>ho Ú</w:t>
      </w:r>
      <w:r w:rsidR="00F36966">
        <w:rPr>
          <w:rFonts w:cs="Times New Roman"/>
          <w:sz w:val="20"/>
          <w:szCs w:val="20"/>
        </w:rPr>
        <w:t>častníka</w:t>
      </w:r>
      <w:r w:rsidRPr="00633274">
        <w:rPr>
          <w:rFonts w:cs="Times New Roman"/>
          <w:sz w:val="20"/>
          <w:szCs w:val="20"/>
        </w:rPr>
        <w:t xml:space="preserve"> uvedený</w:t>
      </w:r>
      <w:r w:rsidR="00EE76C2">
        <w:rPr>
          <w:rFonts w:cs="Times New Roman"/>
          <w:sz w:val="20"/>
          <w:szCs w:val="20"/>
        </w:rPr>
        <w:t xml:space="preserve"> na titulní stránce této </w:t>
      </w:r>
      <w:r w:rsidR="004063DA">
        <w:rPr>
          <w:rFonts w:cs="Times New Roman"/>
          <w:sz w:val="20"/>
          <w:szCs w:val="20"/>
        </w:rPr>
        <w:t>R</w:t>
      </w:r>
      <w:r w:rsidR="009334B7">
        <w:rPr>
          <w:rFonts w:cs="Times New Roman"/>
          <w:sz w:val="20"/>
          <w:szCs w:val="20"/>
        </w:rPr>
        <w:t xml:space="preserve">ámcové </w:t>
      </w:r>
      <w:r w:rsidR="00EE76C2">
        <w:rPr>
          <w:rFonts w:cs="Times New Roman"/>
          <w:sz w:val="20"/>
          <w:szCs w:val="20"/>
        </w:rPr>
        <w:t>dohody</w:t>
      </w:r>
      <w:r w:rsidRPr="00633274">
        <w:rPr>
          <w:rFonts w:cs="Times New Roman"/>
          <w:sz w:val="20"/>
          <w:szCs w:val="20"/>
        </w:rPr>
        <w:t>, pokud nebude ve faktuře stanoveno jinak.</w:t>
      </w:r>
    </w:p>
    <w:p w14:paraId="3EF4BE3A" w14:textId="22EBD1EE" w:rsidR="00C7391F" w:rsidRPr="00633274" w:rsidRDefault="00B45FFC" w:rsidP="00045522">
      <w:pPr>
        <w:pStyle w:val="Zkladntext"/>
        <w:numPr>
          <w:ilvl w:val="1"/>
          <w:numId w:val="41"/>
        </w:numPr>
        <w:shd w:val="clear" w:color="auto" w:fill="auto"/>
        <w:tabs>
          <w:tab w:val="left" w:pos="726"/>
        </w:tabs>
        <w:spacing w:after="120" w:line="276" w:lineRule="auto"/>
        <w:ind w:left="709" w:right="40" w:hanging="709"/>
        <w:jc w:val="both"/>
        <w:rPr>
          <w:rFonts w:cs="Times New Roman"/>
          <w:sz w:val="20"/>
          <w:szCs w:val="20"/>
        </w:rPr>
      </w:pPr>
      <w:r>
        <w:rPr>
          <w:rFonts w:cs="Times New Roman"/>
          <w:sz w:val="20"/>
          <w:szCs w:val="20"/>
        </w:rPr>
        <w:t>V případě, že se Dodavatel</w:t>
      </w:r>
      <w:r w:rsidR="00C7391F" w:rsidRPr="00633274">
        <w:rPr>
          <w:rFonts w:cs="Times New Roman"/>
          <w:sz w:val="20"/>
          <w:szCs w:val="20"/>
        </w:rPr>
        <w:t xml:space="preserve"> stane nespolehlivým plátcem ve smyslu § 106</w:t>
      </w:r>
      <w:r w:rsidR="0022494B">
        <w:rPr>
          <w:rFonts w:cs="Times New Roman"/>
          <w:sz w:val="20"/>
          <w:szCs w:val="20"/>
        </w:rPr>
        <w:t xml:space="preserve"> písm. </w:t>
      </w:r>
      <w:r w:rsidR="00C7391F" w:rsidRPr="00633274">
        <w:rPr>
          <w:rFonts w:cs="Times New Roman"/>
          <w:sz w:val="20"/>
          <w:szCs w:val="20"/>
        </w:rPr>
        <w:t>a</w:t>
      </w:r>
      <w:r w:rsidR="0022494B">
        <w:rPr>
          <w:rFonts w:cs="Times New Roman"/>
          <w:sz w:val="20"/>
          <w:szCs w:val="20"/>
        </w:rPr>
        <w:t>)</w:t>
      </w:r>
      <w:r w:rsidR="00C7391F" w:rsidRPr="00633274">
        <w:rPr>
          <w:rFonts w:cs="Times New Roman"/>
          <w:sz w:val="20"/>
          <w:szCs w:val="20"/>
        </w:rPr>
        <w:t xml:space="preserve"> </w:t>
      </w:r>
      <w:r w:rsidR="006D5170">
        <w:rPr>
          <w:rFonts w:cs="Times New Roman"/>
          <w:sz w:val="20"/>
          <w:szCs w:val="20"/>
        </w:rPr>
        <w:t>zákona o DPH</w:t>
      </w:r>
      <w:r w:rsidR="00C7391F" w:rsidRPr="00633274">
        <w:rPr>
          <w:rFonts w:cs="Times New Roman"/>
          <w:sz w:val="20"/>
          <w:szCs w:val="20"/>
        </w:rPr>
        <w:t xml:space="preserve">, je povinen o tom neprodleně písemně </w:t>
      </w:r>
      <w:r w:rsidR="004D54B9" w:rsidRPr="00BC39EE">
        <w:rPr>
          <w:rFonts w:cs="Times New Roman"/>
          <w:sz w:val="20"/>
          <w:szCs w:val="20"/>
        </w:rPr>
        <w:t>(v listinné nebo elektronické podobě)</w:t>
      </w:r>
      <w:r w:rsidR="004D54B9">
        <w:rPr>
          <w:rFonts w:cs="Times New Roman"/>
          <w:sz w:val="20"/>
          <w:szCs w:val="20"/>
        </w:rPr>
        <w:t xml:space="preserve"> </w:t>
      </w:r>
      <w:r w:rsidR="00C7391F" w:rsidRPr="00633274">
        <w:rPr>
          <w:rFonts w:cs="Times New Roman"/>
          <w:sz w:val="20"/>
          <w:szCs w:val="20"/>
        </w:rPr>
        <w:t xml:space="preserve">informovat </w:t>
      </w:r>
      <w:r w:rsidR="00B5017C">
        <w:rPr>
          <w:sz w:val="20"/>
          <w:szCs w:val="20"/>
        </w:rPr>
        <w:t>Centrálního zadavatele</w:t>
      </w:r>
      <w:r w:rsidR="00C7391F" w:rsidRPr="00633274">
        <w:rPr>
          <w:rFonts w:cs="Times New Roman"/>
          <w:sz w:val="20"/>
          <w:szCs w:val="20"/>
        </w:rPr>
        <w:t xml:space="preserve">. Bude-li </w:t>
      </w:r>
      <w:r>
        <w:rPr>
          <w:rFonts w:cs="Times New Roman"/>
          <w:sz w:val="20"/>
          <w:szCs w:val="20"/>
        </w:rPr>
        <w:t>Dodavatel</w:t>
      </w:r>
      <w:r w:rsidR="00C7391F" w:rsidRPr="00633274">
        <w:rPr>
          <w:rFonts w:cs="Times New Roman"/>
          <w:sz w:val="20"/>
          <w:szCs w:val="20"/>
        </w:rPr>
        <w:t xml:space="preserve"> ke dni uskutečnění zdanitelného plnění veden jako nespolehlivý plátce, bude část ceny za dodávku odpovídající dani z</w:t>
      </w:r>
      <w:r w:rsidR="0050200C">
        <w:rPr>
          <w:rFonts w:cs="Times New Roman"/>
          <w:sz w:val="20"/>
          <w:szCs w:val="20"/>
        </w:rPr>
        <w:t> </w:t>
      </w:r>
      <w:r w:rsidR="00C7391F" w:rsidRPr="00633274">
        <w:rPr>
          <w:rFonts w:cs="Times New Roman"/>
          <w:sz w:val="20"/>
          <w:szCs w:val="20"/>
        </w:rPr>
        <w:t>přidané hodnoty uhrazena přímo na úče</w:t>
      </w:r>
      <w:r w:rsidR="006A0256">
        <w:rPr>
          <w:rFonts w:cs="Times New Roman"/>
          <w:sz w:val="20"/>
          <w:szCs w:val="20"/>
        </w:rPr>
        <w:t>t správce daně v</w:t>
      </w:r>
      <w:r w:rsidR="006D5170">
        <w:rPr>
          <w:rFonts w:cs="Times New Roman"/>
          <w:sz w:val="20"/>
          <w:szCs w:val="20"/>
        </w:rPr>
        <w:t> </w:t>
      </w:r>
      <w:r w:rsidR="006A0256">
        <w:rPr>
          <w:rFonts w:cs="Times New Roman"/>
          <w:sz w:val="20"/>
          <w:szCs w:val="20"/>
        </w:rPr>
        <w:t xml:space="preserve">souladu s </w:t>
      </w:r>
      <w:r w:rsidR="00C7391F" w:rsidRPr="00633274">
        <w:rPr>
          <w:rFonts w:cs="Times New Roman"/>
          <w:sz w:val="20"/>
          <w:szCs w:val="20"/>
        </w:rPr>
        <w:t>§ 109</w:t>
      </w:r>
      <w:r w:rsidR="0022494B">
        <w:rPr>
          <w:rFonts w:cs="Times New Roman"/>
          <w:sz w:val="20"/>
          <w:szCs w:val="20"/>
        </w:rPr>
        <w:t xml:space="preserve"> písm. a)</w:t>
      </w:r>
      <w:r w:rsidR="00C7391F" w:rsidRPr="00633274">
        <w:rPr>
          <w:rFonts w:cs="Times New Roman"/>
          <w:sz w:val="20"/>
          <w:szCs w:val="20"/>
        </w:rPr>
        <w:t xml:space="preserve"> </w:t>
      </w:r>
      <w:r w:rsidR="006D5170">
        <w:rPr>
          <w:rFonts w:cs="Times New Roman"/>
          <w:sz w:val="20"/>
          <w:szCs w:val="20"/>
        </w:rPr>
        <w:t>zákona o DPH</w:t>
      </w:r>
      <w:r w:rsidR="00C7391F" w:rsidRPr="00633274">
        <w:rPr>
          <w:rFonts w:cs="Times New Roman"/>
          <w:sz w:val="20"/>
          <w:szCs w:val="20"/>
        </w:rPr>
        <w:t xml:space="preserve">. O tuto částku bude ponížena celková cena plnění a </w:t>
      </w:r>
      <w:r>
        <w:rPr>
          <w:rFonts w:cs="Times New Roman"/>
          <w:sz w:val="20"/>
          <w:szCs w:val="20"/>
        </w:rPr>
        <w:t>Dodavatel</w:t>
      </w:r>
      <w:r w:rsidR="00C7391F" w:rsidRPr="00633274">
        <w:rPr>
          <w:rFonts w:cs="Times New Roman"/>
          <w:sz w:val="20"/>
          <w:szCs w:val="20"/>
        </w:rPr>
        <w:t xml:space="preserve"> obdrží cenu bez DPH. V případě, že se </w:t>
      </w:r>
      <w:r>
        <w:rPr>
          <w:rFonts w:cs="Times New Roman"/>
          <w:sz w:val="20"/>
          <w:szCs w:val="20"/>
        </w:rPr>
        <w:t>Dodavatel</w:t>
      </w:r>
      <w:r w:rsidR="00C7391F" w:rsidRPr="00633274">
        <w:rPr>
          <w:rFonts w:cs="Times New Roman"/>
          <w:sz w:val="20"/>
          <w:szCs w:val="20"/>
        </w:rPr>
        <w:t xml:space="preserve"> stane nespolehlivým plátcem ve smyslu tohoto odstavce, má </w:t>
      </w:r>
      <w:r w:rsidR="00B5017C">
        <w:rPr>
          <w:sz w:val="20"/>
          <w:szCs w:val="20"/>
        </w:rPr>
        <w:t>Centrální zadavatel</w:t>
      </w:r>
      <w:r w:rsidRPr="00633274">
        <w:rPr>
          <w:rFonts w:cs="Times New Roman"/>
          <w:sz w:val="20"/>
          <w:szCs w:val="20"/>
        </w:rPr>
        <w:t xml:space="preserve"> </w:t>
      </w:r>
      <w:r w:rsidR="00C7391F" w:rsidRPr="00633274">
        <w:rPr>
          <w:rFonts w:cs="Times New Roman"/>
          <w:sz w:val="20"/>
          <w:szCs w:val="20"/>
        </w:rPr>
        <w:t xml:space="preserve">současně právo od této </w:t>
      </w:r>
      <w:r w:rsidR="004063DA">
        <w:rPr>
          <w:rFonts w:cs="Times New Roman"/>
          <w:sz w:val="20"/>
          <w:szCs w:val="20"/>
        </w:rPr>
        <w:t>R</w:t>
      </w:r>
      <w:r w:rsidR="00B5017C">
        <w:rPr>
          <w:rFonts w:cs="Times New Roman"/>
          <w:sz w:val="20"/>
          <w:szCs w:val="20"/>
        </w:rPr>
        <w:t xml:space="preserve">ámcové </w:t>
      </w:r>
      <w:r w:rsidR="00EE76C2">
        <w:rPr>
          <w:rFonts w:cs="Times New Roman"/>
          <w:sz w:val="20"/>
          <w:szCs w:val="20"/>
        </w:rPr>
        <w:t>dohody</w:t>
      </w:r>
      <w:r w:rsidR="00C7391F" w:rsidRPr="00633274">
        <w:rPr>
          <w:rFonts w:cs="Times New Roman"/>
          <w:sz w:val="20"/>
          <w:szCs w:val="20"/>
        </w:rPr>
        <w:t xml:space="preserve"> </w:t>
      </w:r>
      <w:r w:rsidR="000879A2" w:rsidRPr="00633274">
        <w:rPr>
          <w:rFonts w:cs="Times New Roman"/>
          <w:sz w:val="20"/>
          <w:szCs w:val="20"/>
        </w:rPr>
        <w:t xml:space="preserve">okamžitě </w:t>
      </w:r>
      <w:r w:rsidR="00C7391F" w:rsidRPr="00633274">
        <w:rPr>
          <w:rFonts w:cs="Times New Roman"/>
          <w:sz w:val="20"/>
          <w:szCs w:val="20"/>
        </w:rPr>
        <w:t>odstoupit.</w:t>
      </w:r>
    </w:p>
    <w:p w14:paraId="4E329C86" w14:textId="77777777" w:rsidR="001E4738" w:rsidRPr="00A56995" w:rsidRDefault="00B45FFC" w:rsidP="00045522">
      <w:pPr>
        <w:pStyle w:val="Zkladntext"/>
        <w:numPr>
          <w:ilvl w:val="1"/>
          <w:numId w:val="41"/>
        </w:numPr>
        <w:shd w:val="clear" w:color="auto" w:fill="auto"/>
        <w:tabs>
          <w:tab w:val="left" w:pos="726"/>
        </w:tabs>
        <w:spacing w:after="120" w:line="276" w:lineRule="auto"/>
        <w:ind w:left="709" w:right="40" w:hanging="709"/>
        <w:jc w:val="both"/>
        <w:rPr>
          <w:rFonts w:cs="Times New Roman"/>
          <w:sz w:val="20"/>
          <w:szCs w:val="20"/>
        </w:rPr>
      </w:pPr>
      <w:r>
        <w:rPr>
          <w:rFonts w:eastAsia="Times New Roman" w:cs="Times New Roman"/>
          <w:sz w:val="20"/>
          <w:szCs w:val="20"/>
        </w:rPr>
        <w:t>Dodavatel</w:t>
      </w:r>
      <w:r w:rsidR="001E4738" w:rsidRPr="00633274">
        <w:rPr>
          <w:rFonts w:eastAsia="Times New Roman" w:cs="Times New Roman"/>
          <w:sz w:val="20"/>
          <w:szCs w:val="20"/>
        </w:rPr>
        <w:t xml:space="preserve"> se zavazuje, že po</w:t>
      </w:r>
      <w:r w:rsidR="00EE76C2">
        <w:rPr>
          <w:rFonts w:eastAsia="Times New Roman" w:cs="Times New Roman"/>
          <w:sz w:val="20"/>
          <w:szCs w:val="20"/>
        </w:rPr>
        <w:t xml:space="preserve">kud bude při plnění této </w:t>
      </w:r>
      <w:r w:rsidR="004063DA">
        <w:rPr>
          <w:rFonts w:eastAsia="Times New Roman" w:cs="Times New Roman"/>
          <w:sz w:val="20"/>
          <w:szCs w:val="20"/>
        </w:rPr>
        <w:t>R</w:t>
      </w:r>
      <w:r w:rsidR="00B5017C">
        <w:rPr>
          <w:rFonts w:eastAsia="Times New Roman" w:cs="Times New Roman"/>
          <w:sz w:val="20"/>
          <w:szCs w:val="20"/>
        </w:rPr>
        <w:t xml:space="preserve">ámcové </w:t>
      </w:r>
      <w:r w:rsidR="00EE76C2">
        <w:rPr>
          <w:rFonts w:eastAsia="Times New Roman" w:cs="Times New Roman"/>
          <w:sz w:val="20"/>
          <w:szCs w:val="20"/>
        </w:rPr>
        <w:t>dohody</w:t>
      </w:r>
      <w:r w:rsidR="001E4738" w:rsidRPr="00633274">
        <w:rPr>
          <w:rFonts w:eastAsia="Times New Roman" w:cs="Times New Roman"/>
          <w:sz w:val="20"/>
          <w:szCs w:val="20"/>
        </w:rPr>
        <w:t xml:space="preserve"> osobou povinnou spolupůsobit při výkonu finanční kontroly podle § 2 písm. e) zákona č. 320/2001 Sb., o finanční kontrole ve veřejné správě, v platném znění, </w:t>
      </w:r>
      <w:r w:rsidR="00C238CD" w:rsidRPr="00633274">
        <w:rPr>
          <w:rFonts w:eastAsia="Times New Roman" w:cs="Times New Roman"/>
          <w:sz w:val="20"/>
          <w:szCs w:val="20"/>
        </w:rPr>
        <w:t>tuto svou povinnost řádně splní</w:t>
      </w:r>
      <w:r w:rsidR="001E4738" w:rsidRPr="00633274">
        <w:rPr>
          <w:rFonts w:eastAsia="Times New Roman" w:cs="Times New Roman"/>
          <w:sz w:val="20"/>
          <w:szCs w:val="20"/>
        </w:rPr>
        <w:t>. Tato povinnost se týká rovněž těch částí nabídk</w:t>
      </w:r>
      <w:r w:rsidR="00B10125" w:rsidRPr="00633274">
        <w:rPr>
          <w:rFonts w:eastAsia="Times New Roman" w:cs="Times New Roman"/>
          <w:sz w:val="20"/>
          <w:szCs w:val="20"/>
        </w:rPr>
        <w:t>y</w:t>
      </w:r>
      <w:r w:rsidR="00EE76C2">
        <w:rPr>
          <w:rFonts w:eastAsia="Times New Roman" w:cs="Times New Roman"/>
          <w:sz w:val="20"/>
          <w:szCs w:val="20"/>
        </w:rPr>
        <w:t xml:space="preserve">, </w:t>
      </w:r>
      <w:r w:rsidR="004063DA">
        <w:rPr>
          <w:rFonts w:eastAsia="Times New Roman" w:cs="Times New Roman"/>
          <w:sz w:val="20"/>
          <w:szCs w:val="20"/>
        </w:rPr>
        <w:t>R</w:t>
      </w:r>
      <w:r w:rsidR="009334B7">
        <w:rPr>
          <w:rFonts w:eastAsia="Times New Roman" w:cs="Times New Roman"/>
          <w:sz w:val="20"/>
          <w:szCs w:val="20"/>
        </w:rPr>
        <w:t xml:space="preserve">ámcové </w:t>
      </w:r>
      <w:r w:rsidR="00EE76C2">
        <w:rPr>
          <w:rFonts w:eastAsia="Times New Roman" w:cs="Times New Roman"/>
          <w:sz w:val="20"/>
          <w:szCs w:val="20"/>
        </w:rPr>
        <w:t>dohody</w:t>
      </w:r>
      <w:r w:rsidR="001E4738" w:rsidRPr="00633274">
        <w:rPr>
          <w:rFonts w:eastAsia="Times New Roman" w:cs="Times New Roman"/>
          <w:sz w:val="20"/>
          <w:szCs w:val="20"/>
        </w:rPr>
        <w:t xml:space="preserve">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 platném znění). </w:t>
      </w:r>
      <w:r w:rsidR="003C450B">
        <w:rPr>
          <w:rFonts w:eastAsia="Times New Roman" w:cs="Times New Roman"/>
          <w:sz w:val="20"/>
          <w:szCs w:val="20"/>
        </w:rPr>
        <w:t>Dodavatel</w:t>
      </w:r>
      <w:r w:rsidR="00C238CD" w:rsidRPr="00633274">
        <w:rPr>
          <w:rFonts w:eastAsia="Times New Roman" w:cs="Times New Roman"/>
          <w:sz w:val="20"/>
          <w:szCs w:val="20"/>
        </w:rPr>
        <w:t xml:space="preserve"> se dále zavazuje</w:t>
      </w:r>
      <w:r w:rsidR="001E4738" w:rsidRPr="00633274">
        <w:rPr>
          <w:rFonts w:eastAsia="Times New Roman" w:cs="Times New Roman"/>
          <w:sz w:val="20"/>
          <w:szCs w:val="20"/>
        </w:rPr>
        <w:t xml:space="preserve"> obdobnou povinností smluvně zavázat také své </w:t>
      </w:r>
      <w:r w:rsidR="00C238CD" w:rsidRPr="00633274">
        <w:rPr>
          <w:rFonts w:eastAsia="Times New Roman" w:cs="Times New Roman"/>
          <w:sz w:val="20"/>
          <w:szCs w:val="20"/>
        </w:rPr>
        <w:t xml:space="preserve">případné </w:t>
      </w:r>
      <w:r w:rsidR="00EE76C2">
        <w:rPr>
          <w:rFonts w:eastAsia="Times New Roman" w:cs="Times New Roman"/>
          <w:sz w:val="20"/>
          <w:szCs w:val="20"/>
        </w:rPr>
        <w:t>pod</w:t>
      </w:r>
      <w:r w:rsidR="001E4738" w:rsidRPr="00633274">
        <w:rPr>
          <w:rFonts w:eastAsia="Times New Roman" w:cs="Times New Roman"/>
          <w:sz w:val="20"/>
          <w:szCs w:val="20"/>
        </w:rPr>
        <w:t>dodavatele.</w:t>
      </w:r>
    </w:p>
    <w:p w14:paraId="06AB9846" w14:textId="77777777" w:rsidR="005A6256" w:rsidRDefault="005A6256" w:rsidP="00045522">
      <w:pPr>
        <w:pStyle w:val="Zkladntext"/>
        <w:numPr>
          <w:ilvl w:val="1"/>
          <w:numId w:val="41"/>
        </w:numPr>
        <w:shd w:val="clear" w:color="auto" w:fill="auto"/>
        <w:tabs>
          <w:tab w:val="left" w:pos="726"/>
        </w:tabs>
        <w:spacing w:after="120" w:line="276" w:lineRule="auto"/>
        <w:ind w:left="709" w:right="40" w:hanging="709"/>
        <w:jc w:val="both"/>
        <w:rPr>
          <w:rFonts w:cs="Times New Roman"/>
          <w:sz w:val="20"/>
          <w:szCs w:val="20"/>
        </w:rPr>
      </w:pPr>
      <w:r>
        <w:rPr>
          <w:rFonts w:eastAsia="Times New Roman" w:cs="Times New Roman"/>
          <w:sz w:val="20"/>
          <w:szCs w:val="20"/>
        </w:rPr>
        <w:t xml:space="preserve">Dodavatel </w:t>
      </w:r>
      <w:r w:rsidR="004D54B9">
        <w:rPr>
          <w:rFonts w:eastAsia="Times New Roman" w:cs="Times New Roman"/>
          <w:sz w:val="20"/>
          <w:szCs w:val="20"/>
        </w:rPr>
        <w:t>se zavazuje</w:t>
      </w:r>
      <w:r>
        <w:rPr>
          <w:rFonts w:eastAsia="Times New Roman" w:cs="Times New Roman"/>
          <w:sz w:val="20"/>
          <w:szCs w:val="20"/>
        </w:rPr>
        <w:t xml:space="preserve"> </w:t>
      </w:r>
      <w:r w:rsidR="00871FF9">
        <w:rPr>
          <w:rFonts w:eastAsia="Times New Roman" w:cs="Times New Roman"/>
          <w:sz w:val="20"/>
          <w:szCs w:val="20"/>
        </w:rPr>
        <w:t xml:space="preserve">sledovat </w:t>
      </w:r>
      <w:r w:rsidR="007C3CB8">
        <w:rPr>
          <w:rFonts w:eastAsia="Times New Roman" w:cs="Times New Roman"/>
          <w:sz w:val="20"/>
          <w:szCs w:val="20"/>
        </w:rPr>
        <w:t xml:space="preserve">po dobu trvání </w:t>
      </w:r>
      <w:r w:rsidR="004063DA">
        <w:rPr>
          <w:rFonts w:eastAsia="Times New Roman" w:cs="Times New Roman"/>
          <w:sz w:val="20"/>
          <w:szCs w:val="20"/>
        </w:rPr>
        <w:t>této R</w:t>
      </w:r>
      <w:r w:rsidR="00A862C4">
        <w:rPr>
          <w:rFonts w:eastAsia="Times New Roman" w:cs="Times New Roman"/>
          <w:sz w:val="20"/>
          <w:szCs w:val="20"/>
        </w:rPr>
        <w:t>ámcové dohody</w:t>
      </w:r>
      <w:r w:rsidR="007C3CB8">
        <w:rPr>
          <w:rFonts w:eastAsia="Times New Roman" w:cs="Times New Roman"/>
          <w:sz w:val="20"/>
          <w:szCs w:val="20"/>
        </w:rPr>
        <w:t xml:space="preserve"> </w:t>
      </w:r>
      <w:r>
        <w:rPr>
          <w:rFonts w:eastAsia="Times New Roman" w:cs="Times New Roman"/>
          <w:sz w:val="20"/>
          <w:szCs w:val="20"/>
        </w:rPr>
        <w:t xml:space="preserve">celkovou </w:t>
      </w:r>
      <w:r w:rsidR="007C3CB8">
        <w:rPr>
          <w:rFonts w:eastAsia="Times New Roman" w:cs="Times New Roman"/>
          <w:sz w:val="20"/>
          <w:szCs w:val="20"/>
        </w:rPr>
        <w:t xml:space="preserve">cenu, která mu byla nebo má být Objednatelem </w:t>
      </w:r>
      <w:r w:rsidR="004D54B9">
        <w:rPr>
          <w:rFonts w:eastAsia="Times New Roman" w:cs="Times New Roman"/>
          <w:sz w:val="20"/>
          <w:szCs w:val="20"/>
        </w:rPr>
        <w:t xml:space="preserve">uhrazena na základě všech uzavřených </w:t>
      </w:r>
      <w:r w:rsidR="00671CE1">
        <w:rPr>
          <w:rFonts w:eastAsia="Times New Roman" w:cs="Times New Roman"/>
          <w:sz w:val="20"/>
          <w:szCs w:val="20"/>
        </w:rPr>
        <w:t>O</w:t>
      </w:r>
      <w:r w:rsidR="00920B93">
        <w:rPr>
          <w:rFonts w:eastAsia="Times New Roman" w:cs="Times New Roman"/>
          <w:sz w:val="20"/>
          <w:szCs w:val="20"/>
        </w:rPr>
        <w:t>bjednávek</w:t>
      </w:r>
      <w:r w:rsidR="00871FF9">
        <w:rPr>
          <w:rFonts w:eastAsia="Times New Roman" w:cs="Times New Roman"/>
          <w:sz w:val="20"/>
          <w:szCs w:val="20"/>
        </w:rPr>
        <w:t xml:space="preserve"> tak, aby </w:t>
      </w:r>
      <w:r w:rsidR="00871FF9">
        <w:rPr>
          <w:sz w:val="20"/>
          <w:szCs w:val="20"/>
        </w:rPr>
        <w:t>celková cena dodávek</w:t>
      </w:r>
      <w:r w:rsidR="00871FF9" w:rsidRPr="00871FF9">
        <w:rPr>
          <w:sz w:val="20"/>
          <w:szCs w:val="20"/>
        </w:rPr>
        <w:t xml:space="preserve"> realizovaných na základě této </w:t>
      </w:r>
      <w:r w:rsidR="004063DA">
        <w:rPr>
          <w:sz w:val="20"/>
          <w:szCs w:val="20"/>
        </w:rPr>
        <w:t>R</w:t>
      </w:r>
      <w:r w:rsidR="00871FF9">
        <w:rPr>
          <w:sz w:val="20"/>
          <w:szCs w:val="20"/>
        </w:rPr>
        <w:t>ámcové dohody nepřekročila</w:t>
      </w:r>
      <w:r w:rsidR="00D53B55">
        <w:rPr>
          <w:sz w:val="20"/>
          <w:szCs w:val="20"/>
        </w:rPr>
        <w:t xml:space="preserve"> částku ve výši u</w:t>
      </w:r>
      <w:r w:rsidR="004063DA">
        <w:rPr>
          <w:sz w:val="20"/>
          <w:szCs w:val="20"/>
        </w:rPr>
        <w:t>vedené v čl. 3 odst. 3.4. této R</w:t>
      </w:r>
      <w:r w:rsidR="00D53B55">
        <w:rPr>
          <w:sz w:val="20"/>
          <w:szCs w:val="20"/>
        </w:rPr>
        <w:t>ámcové dohody</w:t>
      </w:r>
      <w:r w:rsidR="004D54B9">
        <w:rPr>
          <w:rFonts w:eastAsia="Times New Roman" w:cs="Times New Roman"/>
          <w:sz w:val="20"/>
          <w:szCs w:val="20"/>
        </w:rPr>
        <w:t xml:space="preserve">. Dodavatel je povinen písemně </w:t>
      </w:r>
      <w:r w:rsidR="004D54B9" w:rsidRPr="00BC39EE">
        <w:rPr>
          <w:rFonts w:cs="Times New Roman"/>
          <w:sz w:val="20"/>
          <w:szCs w:val="20"/>
        </w:rPr>
        <w:t>(v listinné nebo elektronické podobě)</w:t>
      </w:r>
      <w:r w:rsidR="004D54B9">
        <w:rPr>
          <w:rFonts w:cs="Times New Roman"/>
          <w:sz w:val="20"/>
          <w:szCs w:val="20"/>
        </w:rPr>
        <w:t xml:space="preserve"> informovat Centrálního zadavatele o </w:t>
      </w:r>
      <w:r w:rsidR="00C86C42">
        <w:rPr>
          <w:rFonts w:cs="Times New Roman"/>
          <w:sz w:val="20"/>
          <w:szCs w:val="20"/>
        </w:rPr>
        <w:t xml:space="preserve">skutečnosti, kdy bude celková cena dosahovat </w:t>
      </w:r>
      <w:r w:rsidR="008707AA">
        <w:rPr>
          <w:rFonts w:cs="Times New Roman"/>
          <w:sz w:val="20"/>
          <w:szCs w:val="20"/>
        </w:rPr>
        <w:t xml:space="preserve">částky 1 900 </w:t>
      </w:r>
      <w:r w:rsidR="00D53B55">
        <w:rPr>
          <w:rFonts w:cs="Times New Roman"/>
          <w:sz w:val="20"/>
          <w:szCs w:val="20"/>
        </w:rPr>
        <w:t>000 Kč bez DPH.</w:t>
      </w:r>
    </w:p>
    <w:p w14:paraId="7FFD75DD" w14:textId="77777777" w:rsidR="00443304" w:rsidRPr="0029106E" w:rsidRDefault="00443304" w:rsidP="0029106E">
      <w:pPr>
        <w:pStyle w:val="Zkladntext"/>
        <w:shd w:val="clear" w:color="auto" w:fill="auto"/>
        <w:tabs>
          <w:tab w:val="left" w:pos="726"/>
        </w:tabs>
        <w:spacing w:after="0" w:line="276" w:lineRule="auto"/>
        <w:ind w:right="23" w:firstLine="0"/>
        <w:jc w:val="both"/>
        <w:rPr>
          <w:sz w:val="20"/>
        </w:rPr>
      </w:pPr>
    </w:p>
    <w:p w14:paraId="399FA795" w14:textId="77777777" w:rsidR="002A6FCA" w:rsidRPr="00443304" w:rsidRDefault="001B1031" w:rsidP="00BC1490">
      <w:pPr>
        <w:pStyle w:val="Heading40"/>
        <w:keepNext/>
        <w:keepLines/>
        <w:numPr>
          <w:ilvl w:val="0"/>
          <w:numId w:val="38"/>
        </w:numPr>
        <w:shd w:val="clear" w:color="auto" w:fill="auto"/>
        <w:spacing w:before="0" w:after="240" w:line="240" w:lineRule="auto"/>
        <w:ind w:left="284" w:hanging="244"/>
        <w:jc w:val="center"/>
        <w:rPr>
          <w:rFonts w:cs="Times New Roman"/>
          <w:sz w:val="20"/>
          <w:szCs w:val="20"/>
        </w:rPr>
      </w:pPr>
      <w:r w:rsidRPr="00633274">
        <w:rPr>
          <w:rFonts w:cs="Times New Roman"/>
          <w:sz w:val="20"/>
          <w:szCs w:val="20"/>
        </w:rPr>
        <w:t>Vlastnické právo a nebezpečí škody na věci</w:t>
      </w:r>
    </w:p>
    <w:p w14:paraId="3CECC231" w14:textId="77777777" w:rsidR="001B1031" w:rsidRDefault="001B1031" w:rsidP="00045522">
      <w:pPr>
        <w:pStyle w:val="Zkladntext"/>
        <w:numPr>
          <w:ilvl w:val="1"/>
          <w:numId w:val="42"/>
        </w:numPr>
        <w:shd w:val="clear" w:color="auto" w:fill="auto"/>
        <w:tabs>
          <w:tab w:val="left" w:pos="726"/>
        </w:tabs>
        <w:spacing w:after="120" w:line="276" w:lineRule="auto"/>
        <w:ind w:left="709" w:right="40" w:hanging="709"/>
        <w:jc w:val="both"/>
        <w:rPr>
          <w:rFonts w:cs="Times New Roman"/>
          <w:sz w:val="20"/>
          <w:szCs w:val="20"/>
        </w:rPr>
      </w:pPr>
      <w:r w:rsidRPr="00633274">
        <w:rPr>
          <w:rFonts w:cs="Times New Roman"/>
          <w:sz w:val="20"/>
          <w:szCs w:val="20"/>
        </w:rPr>
        <w:t xml:space="preserve">Vlastnictví k předmětu plnění přejde na </w:t>
      </w:r>
      <w:r w:rsidR="00DA6EB7">
        <w:rPr>
          <w:sz w:val="20"/>
          <w:szCs w:val="20"/>
        </w:rPr>
        <w:t>Objednatele</w:t>
      </w:r>
      <w:r w:rsidR="00DA6EB7" w:rsidRPr="00633274">
        <w:rPr>
          <w:rFonts w:cs="Times New Roman"/>
          <w:sz w:val="20"/>
          <w:szCs w:val="20"/>
        </w:rPr>
        <w:t xml:space="preserve"> </w:t>
      </w:r>
      <w:r w:rsidR="000879A2" w:rsidRPr="00633274">
        <w:rPr>
          <w:rFonts w:cs="Times New Roman"/>
          <w:sz w:val="20"/>
          <w:szCs w:val="20"/>
        </w:rPr>
        <w:t xml:space="preserve">jeho </w:t>
      </w:r>
      <w:r w:rsidRPr="00633274">
        <w:rPr>
          <w:rFonts w:cs="Times New Roman"/>
          <w:sz w:val="20"/>
          <w:szCs w:val="20"/>
        </w:rPr>
        <w:t xml:space="preserve">podpisem </w:t>
      </w:r>
      <w:r w:rsidR="00A24F02" w:rsidRPr="00633274">
        <w:rPr>
          <w:rFonts w:cs="Times New Roman"/>
          <w:sz w:val="20"/>
          <w:szCs w:val="20"/>
        </w:rPr>
        <w:t>dodacího listu</w:t>
      </w:r>
      <w:r w:rsidRPr="00633274">
        <w:rPr>
          <w:rFonts w:cs="Times New Roman"/>
          <w:sz w:val="20"/>
          <w:szCs w:val="20"/>
        </w:rPr>
        <w:t xml:space="preserve">, přičemž od stejného okamžiku nese </w:t>
      </w:r>
      <w:r w:rsidR="003C450B">
        <w:rPr>
          <w:sz w:val="20"/>
          <w:szCs w:val="20"/>
        </w:rPr>
        <w:t>Objednatel</w:t>
      </w:r>
      <w:r w:rsidR="00DA6EB7" w:rsidRPr="00633274">
        <w:rPr>
          <w:rFonts w:cs="Times New Roman"/>
          <w:sz w:val="20"/>
          <w:szCs w:val="20"/>
        </w:rPr>
        <w:t xml:space="preserve"> </w:t>
      </w:r>
      <w:r w:rsidRPr="00633274">
        <w:rPr>
          <w:rFonts w:cs="Times New Roman"/>
          <w:sz w:val="20"/>
          <w:szCs w:val="20"/>
        </w:rPr>
        <w:t>nebezpečí náhodné zkázy nebo škody na předmětu plnění.</w:t>
      </w:r>
    </w:p>
    <w:p w14:paraId="61E29B14" w14:textId="77777777" w:rsidR="00443304" w:rsidRPr="0029106E" w:rsidRDefault="00443304" w:rsidP="0029106E">
      <w:pPr>
        <w:pStyle w:val="Zkladntext"/>
        <w:shd w:val="clear" w:color="auto" w:fill="auto"/>
        <w:tabs>
          <w:tab w:val="left" w:pos="726"/>
        </w:tabs>
        <w:spacing w:after="0" w:line="276" w:lineRule="auto"/>
        <w:ind w:right="23" w:firstLine="0"/>
        <w:jc w:val="both"/>
        <w:rPr>
          <w:sz w:val="20"/>
        </w:rPr>
      </w:pPr>
    </w:p>
    <w:p w14:paraId="4D6440D5" w14:textId="77777777" w:rsidR="002A6FCA" w:rsidRPr="00443304" w:rsidRDefault="001B1031" w:rsidP="00BC1490">
      <w:pPr>
        <w:pStyle w:val="Heading40"/>
        <w:keepNext/>
        <w:keepLines/>
        <w:numPr>
          <w:ilvl w:val="0"/>
          <w:numId w:val="38"/>
        </w:numPr>
        <w:shd w:val="clear" w:color="auto" w:fill="auto"/>
        <w:spacing w:before="0" w:after="240" w:line="240" w:lineRule="auto"/>
        <w:jc w:val="center"/>
        <w:rPr>
          <w:rFonts w:cs="Times New Roman"/>
          <w:sz w:val="20"/>
          <w:szCs w:val="20"/>
        </w:rPr>
      </w:pPr>
      <w:bookmarkStart w:id="5" w:name="bookmark8"/>
      <w:r w:rsidRPr="00633274">
        <w:rPr>
          <w:rFonts w:cs="Times New Roman"/>
          <w:sz w:val="20"/>
          <w:szCs w:val="20"/>
        </w:rPr>
        <w:t>Smluvní pokuty a sankce</w:t>
      </w:r>
      <w:bookmarkEnd w:id="5"/>
    </w:p>
    <w:p w14:paraId="1A17FACE" w14:textId="77777777" w:rsidR="00530842" w:rsidRPr="00633274" w:rsidRDefault="00530842" w:rsidP="00045522">
      <w:pPr>
        <w:pStyle w:val="Zkladntext"/>
        <w:numPr>
          <w:ilvl w:val="1"/>
          <w:numId w:val="43"/>
        </w:numPr>
        <w:shd w:val="clear" w:color="auto" w:fill="auto"/>
        <w:tabs>
          <w:tab w:val="left" w:pos="706"/>
        </w:tabs>
        <w:spacing w:after="120" w:line="276" w:lineRule="auto"/>
        <w:ind w:left="709" w:right="40" w:hanging="709"/>
        <w:jc w:val="both"/>
        <w:rPr>
          <w:rFonts w:cs="Times New Roman"/>
          <w:sz w:val="20"/>
          <w:szCs w:val="20"/>
        </w:rPr>
      </w:pPr>
      <w:r w:rsidRPr="00633274">
        <w:rPr>
          <w:rFonts w:cs="Times New Roman"/>
          <w:sz w:val="20"/>
          <w:szCs w:val="20"/>
        </w:rPr>
        <w:t xml:space="preserve">V případě, že bude </w:t>
      </w:r>
      <w:r w:rsidR="003C450B">
        <w:rPr>
          <w:rFonts w:cs="Times New Roman"/>
          <w:sz w:val="20"/>
          <w:szCs w:val="20"/>
        </w:rPr>
        <w:t>Dodavatel</w:t>
      </w:r>
      <w:r w:rsidRPr="00633274">
        <w:rPr>
          <w:rFonts w:cs="Times New Roman"/>
          <w:sz w:val="20"/>
          <w:szCs w:val="20"/>
        </w:rPr>
        <w:t xml:space="preserve"> v prodlení s plněním své po</w:t>
      </w:r>
      <w:r w:rsidR="00994623">
        <w:rPr>
          <w:rFonts w:cs="Times New Roman"/>
          <w:sz w:val="20"/>
          <w:szCs w:val="20"/>
        </w:rPr>
        <w:t>vinnosti dle čl. II.</w:t>
      </w:r>
      <w:r w:rsidRPr="00633274">
        <w:rPr>
          <w:rFonts w:cs="Times New Roman"/>
          <w:sz w:val="20"/>
          <w:szCs w:val="20"/>
        </w:rPr>
        <w:t xml:space="preserve"> odst. </w:t>
      </w:r>
      <w:r w:rsidR="002B7F53">
        <w:rPr>
          <w:rFonts w:cs="Times New Roman"/>
          <w:sz w:val="20"/>
          <w:szCs w:val="20"/>
        </w:rPr>
        <w:t>2.</w:t>
      </w:r>
      <w:r w:rsidR="006F1403">
        <w:rPr>
          <w:rFonts w:cs="Times New Roman"/>
          <w:sz w:val="20"/>
          <w:szCs w:val="20"/>
        </w:rPr>
        <w:t>2</w:t>
      </w:r>
      <w:r w:rsidR="00D63EBE">
        <w:rPr>
          <w:rFonts w:cs="Times New Roman"/>
          <w:sz w:val="20"/>
          <w:szCs w:val="20"/>
        </w:rPr>
        <w:t>.</w:t>
      </w:r>
      <w:r w:rsidR="002B7F53">
        <w:rPr>
          <w:rFonts w:cs="Times New Roman"/>
          <w:sz w:val="20"/>
          <w:szCs w:val="20"/>
        </w:rPr>
        <w:t xml:space="preserve"> této</w:t>
      </w:r>
      <w:r w:rsidR="00E51601">
        <w:rPr>
          <w:rFonts w:cs="Times New Roman"/>
          <w:sz w:val="20"/>
          <w:szCs w:val="20"/>
        </w:rPr>
        <w:t xml:space="preserve"> dohody</w:t>
      </w:r>
      <w:r w:rsidRPr="00633274">
        <w:rPr>
          <w:rFonts w:cs="Times New Roman"/>
          <w:sz w:val="20"/>
          <w:szCs w:val="20"/>
        </w:rPr>
        <w:t xml:space="preserve"> je </w:t>
      </w:r>
      <w:r w:rsidR="002669FD">
        <w:rPr>
          <w:rFonts w:cs="Times New Roman"/>
          <w:sz w:val="20"/>
          <w:szCs w:val="20"/>
        </w:rPr>
        <w:t>Objednatel</w:t>
      </w:r>
      <w:r w:rsidR="002870D7">
        <w:rPr>
          <w:rFonts w:cs="Times New Roman"/>
          <w:sz w:val="20"/>
          <w:szCs w:val="20"/>
        </w:rPr>
        <w:t xml:space="preserve"> </w:t>
      </w:r>
      <w:r w:rsidRPr="00633274">
        <w:rPr>
          <w:rFonts w:cs="Times New Roman"/>
          <w:sz w:val="20"/>
          <w:szCs w:val="20"/>
        </w:rPr>
        <w:t>oprávněn požadovat na něm smluvní pokutu ve výši 500,- Kč, a to za každý</w:t>
      </w:r>
      <w:r w:rsidR="002870D7">
        <w:rPr>
          <w:rFonts w:cs="Times New Roman"/>
          <w:sz w:val="20"/>
          <w:szCs w:val="20"/>
        </w:rPr>
        <w:t xml:space="preserve"> případ a </w:t>
      </w:r>
      <w:r w:rsidR="002870D7" w:rsidRPr="00633274">
        <w:rPr>
          <w:rFonts w:cs="Times New Roman"/>
          <w:sz w:val="20"/>
          <w:szCs w:val="20"/>
        </w:rPr>
        <w:t>započatý</w:t>
      </w:r>
      <w:r w:rsidR="002870D7">
        <w:rPr>
          <w:rFonts w:cs="Times New Roman"/>
          <w:sz w:val="20"/>
          <w:szCs w:val="20"/>
        </w:rPr>
        <w:t xml:space="preserve"> </w:t>
      </w:r>
      <w:r w:rsidR="002870D7" w:rsidRPr="00633274">
        <w:rPr>
          <w:rFonts w:cs="Times New Roman"/>
          <w:sz w:val="20"/>
          <w:szCs w:val="20"/>
        </w:rPr>
        <w:t>den prodlení</w:t>
      </w:r>
      <w:r w:rsidRPr="00633274">
        <w:rPr>
          <w:rFonts w:cs="Times New Roman"/>
          <w:sz w:val="20"/>
          <w:szCs w:val="20"/>
        </w:rPr>
        <w:t>.</w:t>
      </w:r>
    </w:p>
    <w:p w14:paraId="24FD78FE" w14:textId="77777777" w:rsidR="001B1031" w:rsidRPr="009334B7" w:rsidRDefault="001B1031" w:rsidP="00045522">
      <w:pPr>
        <w:pStyle w:val="Zkladntext"/>
        <w:numPr>
          <w:ilvl w:val="1"/>
          <w:numId w:val="43"/>
        </w:numPr>
        <w:shd w:val="clear" w:color="auto" w:fill="auto"/>
        <w:tabs>
          <w:tab w:val="left" w:pos="706"/>
        </w:tabs>
        <w:spacing w:after="120" w:line="276" w:lineRule="auto"/>
        <w:ind w:left="709" w:right="40" w:hanging="709"/>
        <w:jc w:val="both"/>
        <w:rPr>
          <w:rFonts w:cs="Times New Roman"/>
          <w:sz w:val="20"/>
          <w:szCs w:val="20"/>
        </w:rPr>
      </w:pPr>
      <w:r w:rsidRPr="009334B7">
        <w:rPr>
          <w:rFonts w:cs="Times New Roman"/>
          <w:sz w:val="20"/>
          <w:szCs w:val="20"/>
        </w:rPr>
        <w:t xml:space="preserve">V případě, že bude </w:t>
      </w:r>
      <w:r w:rsidR="003C450B" w:rsidRPr="009334B7">
        <w:rPr>
          <w:rFonts w:cs="Times New Roman"/>
          <w:sz w:val="20"/>
          <w:szCs w:val="20"/>
        </w:rPr>
        <w:t>Dodavatel</w:t>
      </w:r>
      <w:r w:rsidRPr="009334B7">
        <w:rPr>
          <w:rFonts w:cs="Times New Roman"/>
          <w:sz w:val="20"/>
          <w:szCs w:val="20"/>
        </w:rPr>
        <w:t xml:space="preserve"> v prodlení s plněním </w:t>
      </w:r>
      <w:r w:rsidR="00671CE1">
        <w:rPr>
          <w:rFonts w:cs="Times New Roman"/>
          <w:sz w:val="20"/>
          <w:szCs w:val="20"/>
        </w:rPr>
        <w:t>O</w:t>
      </w:r>
      <w:r w:rsidR="00FE4139">
        <w:rPr>
          <w:rFonts w:cs="Times New Roman"/>
          <w:sz w:val="20"/>
          <w:szCs w:val="20"/>
        </w:rPr>
        <w:t>bjednávky</w:t>
      </w:r>
      <w:r w:rsidRPr="009334B7">
        <w:rPr>
          <w:rFonts w:cs="Times New Roman"/>
          <w:sz w:val="20"/>
          <w:szCs w:val="20"/>
        </w:rPr>
        <w:t>, je</w:t>
      </w:r>
      <w:r w:rsidR="002870D7">
        <w:rPr>
          <w:rFonts w:cs="Times New Roman"/>
          <w:sz w:val="20"/>
          <w:szCs w:val="20"/>
        </w:rPr>
        <w:t xml:space="preserve"> </w:t>
      </w:r>
      <w:r w:rsidR="002669FD">
        <w:rPr>
          <w:rFonts w:cs="Times New Roman"/>
          <w:sz w:val="20"/>
          <w:szCs w:val="20"/>
        </w:rPr>
        <w:t>Objednatel</w:t>
      </w:r>
      <w:r w:rsidRPr="009334B7">
        <w:rPr>
          <w:rFonts w:cs="Times New Roman"/>
          <w:sz w:val="20"/>
          <w:szCs w:val="20"/>
        </w:rPr>
        <w:t xml:space="preserve"> </w:t>
      </w:r>
      <w:r w:rsidR="00DE502A" w:rsidRPr="009334B7">
        <w:rPr>
          <w:rFonts w:cs="Times New Roman"/>
          <w:sz w:val="20"/>
          <w:szCs w:val="20"/>
        </w:rPr>
        <w:t xml:space="preserve">oprávněn požadovat na něm </w:t>
      </w:r>
      <w:r w:rsidRPr="009334B7">
        <w:rPr>
          <w:rFonts w:cs="Times New Roman"/>
          <w:sz w:val="20"/>
          <w:szCs w:val="20"/>
        </w:rPr>
        <w:t xml:space="preserve">smluvní pokutu ve výši </w:t>
      </w:r>
      <w:r w:rsidR="00287C06" w:rsidRPr="00633274">
        <w:rPr>
          <w:rFonts w:cs="Times New Roman"/>
          <w:sz w:val="20"/>
          <w:szCs w:val="20"/>
        </w:rPr>
        <w:t>500,- Kč, a to za každý</w:t>
      </w:r>
      <w:r w:rsidR="002870D7">
        <w:rPr>
          <w:rFonts w:cs="Times New Roman"/>
          <w:sz w:val="20"/>
          <w:szCs w:val="20"/>
        </w:rPr>
        <w:t xml:space="preserve"> případ a započatý den prodlení</w:t>
      </w:r>
      <w:r w:rsidR="00287C06" w:rsidRPr="00633274">
        <w:rPr>
          <w:rFonts w:cs="Times New Roman"/>
          <w:sz w:val="20"/>
          <w:szCs w:val="20"/>
        </w:rPr>
        <w:t>.</w:t>
      </w:r>
    </w:p>
    <w:p w14:paraId="2B177F0B" w14:textId="77777777" w:rsidR="0038203F" w:rsidRPr="00633274" w:rsidRDefault="001B1031" w:rsidP="00045522">
      <w:pPr>
        <w:pStyle w:val="Zkladntext"/>
        <w:numPr>
          <w:ilvl w:val="1"/>
          <w:numId w:val="43"/>
        </w:numPr>
        <w:shd w:val="clear" w:color="auto" w:fill="auto"/>
        <w:tabs>
          <w:tab w:val="left" w:pos="706"/>
        </w:tabs>
        <w:spacing w:after="120" w:line="276" w:lineRule="auto"/>
        <w:ind w:left="709" w:right="40" w:hanging="709"/>
        <w:jc w:val="both"/>
        <w:rPr>
          <w:rFonts w:cs="Times New Roman"/>
          <w:sz w:val="20"/>
          <w:szCs w:val="20"/>
        </w:rPr>
      </w:pPr>
      <w:r w:rsidRPr="00633274">
        <w:rPr>
          <w:rFonts w:cs="Times New Roman"/>
          <w:sz w:val="20"/>
          <w:szCs w:val="20"/>
        </w:rPr>
        <w:t xml:space="preserve">V případě, že </w:t>
      </w:r>
      <w:r w:rsidR="003C450B">
        <w:rPr>
          <w:rFonts w:cs="Times New Roman"/>
          <w:sz w:val="20"/>
          <w:szCs w:val="20"/>
        </w:rPr>
        <w:t>Dodavatel</w:t>
      </w:r>
      <w:r w:rsidRPr="00633274">
        <w:rPr>
          <w:rFonts w:cs="Times New Roman"/>
          <w:sz w:val="20"/>
          <w:szCs w:val="20"/>
        </w:rPr>
        <w:t xml:space="preserve"> nedodrží lhůtu pro odstranění </w:t>
      </w:r>
      <w:r w:rsidR="00DE502A" w:rsidRPr="00633274">
        <w:rPr>
          <w:rFonts w:cs="Times New Roman"/>
          <w:sz w:val="20"/>
          <w:szCs w:val="20"/>
        </w:rPr>
        <w:t>vad zboží</w:t>
      </w:r>
      <w:r w:rsidR="00287C06">
        <w:rPr>
          <w:rFonts w:cs="Times New Roman"/>
          <w:sz w:val="20"/>
          <w:szCs w:val="20"/>
        </w:rPr>
        <w:t xml:space="preserve"> dle čl. V</w:t>
      </w:r>
      <w:r w:rsidR="00193494">
        <w:rPr>
          <w:rFonts w:cs="Times New Roman"/>
          <w:sz w:val="20"/>
          <w:szCs w:val="20"/>
        </w:rPr>
        <w:t>I</w:t>
      </w:r>
      <w:r w:rsidR="00287C06">
        <w:rPr>
          <w:rFonts w:cs="Times New Roman"/>
          <w:sz w:val="20"/>
          <w:szCs w:val="20"/>
        </w:rPr>
        <w:t>.</w:t>
      </w:r>
      <w:r w:rsidR="00287C06" w:rsidRPr="00633274">
        <w:rPr>
          <w:rFonts w:cs="Times New Roman"/>
          <w:sz w:val="20"/>
          <w:szCs w:val="20"/>
        </w:rPr>
        <w:t xml:space="preserve"> odst. </w:t>
      </w:r>
      <w:r w:rsidR="00193494">
        <w:rPr>
          <w:rFonts w:cs="Times New Roman"/>
          <w:sz w:val="20"/>
          <w:szCs w:val="20"/>
        </w:rPr>
        <w:t>6</w:t>
      </w:r>
      <w:r w:rsidR="00287C06">
        <w:rPr>
          <w:rFonts w:cs="Times New Roman"/>
          <w:sz w:val="20"/>
          <w:szCs w:val="20"/>
        </w:rPr>
        <w:t xml:space="preserve">.2. této </w:t>
      </w:r>
      <w:r w:rsidR="004063DA">
        <w:rPr>
          <w:rFonts w:cs="Times New Roman"/>
          <w:sz w:val="20"/>
          <w:szCs w:val="20"/>
        </w:rPr>
        <w:t>R</w:t>
      </w:r>
      <w:r w:rsidR="003A282E">
        <w:rPr>
          <w:rFonts w:cs="Times New Roman"/>
          <w:sz w:val="20"/>
          <w:szCs w:val="20"/>
        </w:rPr>
        <w:t xml:space="preserve">ámcové </w:t>
      </w:r>
      <w:r w:rsidR="00287C06">
        <w:rPr>
          <w:rFonts w:cs="Times New Roman"/>
          <w:sz w:val="20"/>
          <w:szCs w:val="20"/>
        </w:rPr>
        <w:t>dohody</w:t>
      </w:r>
      <w:r w:rsidRPr="00633274">
        <w:rPr>
          <w:rFonts w:cs="Times New Roman"/>
          <w:sz w:val="20"/>
          <w:szCs w:val="20"/>
        </w:rPr>
        <w:t>, je</w:t>
      </w:r>
      <w:r w:rsidR="002870D7">
        <w:rPr>
          <w:rFonts w:cs="Times New Roman"/>
          <w:sz w:val="20"/>
          <w:szCs w:val="20"/>
        </w:rPr>
        <w:t xml:space="preserve"> </w:t>
      </w:r>
      <w:r w:rsidR="002669FD">
        <w:rPr>
          <w:rFonts w:cs="Times New Roman"/>
          <w:sz w:val="20"/>
          <w:szCs w:val="20"/>
        </w:rPr>
        <w:t>Objednatel</w:t>
      </w:r>
      <w:r w:rsidR="002870D7">
        <w:rPr>
          <w:rFonts w:cs="Times New Roman"/>
          <w:sz w:val="20"/>
          <w:szCs w:val="20"/>
        </w:rPr>
        <w:t xml:space="preserve"> </w:t>
      </w:r>
      <w:r w:rsidR="00DE502A" w:rsidRPr="00633274">
        <w:rPr>
          <w:rFonts w:cs="Times New Roman"/>
          <w:sz w:val="20"/>
          <w:szCs w:val="20"/>
        </w:rPr>
        <w:t xml:space="preserve">oprávněn požadovat na něm </w:t>
      </w:r>
      <w:r w:rsidRPr="00633274">
        <w:rPr>
          <w:rFonts w:cs="Times New Roman"/>
          <w:sz w:val="20"/>
          <w:szCs w:val="20"/>
        </w:rPr>
        <w:t xml:space="preserve">smluvní pokutu ve výši </w:t>
      </w:r>
      <w:r w:rsidR="00AA2674" w:rsidRPr="00633274">
        <w:rPr>
          <w:rFonts w:cs="Times New Roman"/>
          <w:sz w:val="20"/>
          <w:szCs w:val="20"/>
        </w:rPr>
        <w:t>500</w:t>
      </w:r>
      <w:r w:rsidR="00DE502A" w:rsidRPr="00633274">
        <w:rPr>
          <w:rFonts w:cs="Times New Roman"/>
          <w:sz w:val="20"/>
          <w:szCs w:val="20"/>
        </w:rPr>
        <w:t>,-</w:t>
      </w:r>
      <w:r w:rsidR="00D74E6B">
        <w:rPr>
          <w:rFonts w:cs="Times New Roman"/>
          <w:sz w:val="20"/>
          <w:szCs w:val="20"/>
        </w:rPr>
        <w:t xml:space="preserve"> </w:t>
      </w:r>
      <w:r w:rsidR="00DE502A" w:rsidRPr="00633274">
        <w:rPr>
          <w:rFonts w:cs="Times New Roman"/>
          <w:sz w:val="20"/>
          <w:szCs w:val="20"/>
        </w:rPr>
        <w:t>Kč</w:t>
      </w:r>
      <w:r w:rsidRPr="00633274">
        <w:rPr>
          <w:rFonts w:cs="Times New Roman"/>
          <w:sz w:val="20"/>
          <w:szCs w:val="20"/>
        </w:rPr>
        <w:t>, a to za každý</w:t>
      </w:r>
      <w:r w:rsidR="002870D7">
        <w:rPr>
          <w:rFonts w:cs="Times New Roman"/>
          <w:sz w:val="20"/>
          <w:szCs w:val="20"/>
        </w:rPr>
        <w:t xml:space="preserve"> případ a započatý den prodlení</w:t>
      </w:r>
      <w:r w:rsidRPr="00633274">
        <w:rPr>
          <w:rFonts w:cs="Times New Roman"/>
          <w:sz w:val="20"/>
          <w:szCs w:val="20"/>
        </w:rPr>
        <w:t>.</w:t>
      </w:r>
    </w:p>
    <w:p w14:paraId="3F718982" w14:textId="77777777" w:rsidR="00461E3E" w:rsidRPr="00633274" w:rsidRDefault="001B1031" w:rsidP="00045522">
      <w:pPr>
        <w:pStyle w:val="Zkladntext"/>
        <w:numPr>
          <w:ilvl w:val="1"/>
          <w:numId w:val="43"/>
        </w:numPr>
        <w:shd w:val="clear" w:color="auto" w:fill="auto"/>
        <w:tabs>
          <w:tab w:val="left" w:pos="706"/>
        </w:tabs>
        <w:spacing w:after="120" w:line="276" w:lineRule="auto"/>
        <w:ind w:left="709" w:right="40" w:hanging="709"/>
        <w:jc w:val="both"/>
        <w:rPr>
          <w:rFonts w:cs="Times New Roman"/>
          <w:sz w:val="20"/>
          <w:szCs w:val="20"/>
        </w:rPr>
      </w:pPr>
      <w:r w:rsidRPr="00633274">
        <w:rPr>
          <w:rFonts w:cs="Times New Roman"/>
          <w:sz w:val="20"/>
          <w:szCs w:val="20"/>
        </w:rPr>
        <w:t xml:space="preserve">V případě, že bude </w:t>
      </w:r>
      <w:r w:rsidR="002669FD">
        <w:rPr>
          <w:rFonts w:cs="Times New Roman"/>
          <w:sz w:val="20"/>
          <w:szCs w:val="20"/>
        </w:rPr>
        <w:t>Objednatel</w:t>
      </w:r>
      <w:r w:rsidRPr="00633274">
        <w:rPr>
          <w:rFonts w:cs="Times New Roman"/>
          <w:sz w:val="20"/>
          <w:szCs w:val="20"/>
        </w:rPr>
        <w:t xml:space="preserve"> v prodlení se zaplacením ceny</w:t>
      </w:r>
      <w:r w:rsidR="00B10125" w:rsidRPr="00633274">
        <w:rPr>
          <w:rFonts w:cs="Times New Roman"/>
          <w:sz w:val="20"/>
          <w:szCs w:val="20"/>
        </w:rPr>
        <w:t xml:space="preserve"> plnění</w:t>
      </w:r>
      <w:r w:rsidRPr="00633274">
        <w:rPr>
          <w:rFonts w:cs="Times New Roman"/>
          <w:sz w:val="20"/>
          <w:szCs w:val="20"/>
        </w:rPr>
        <w:t xml:space="preserve"> </w:t>
      </w:r>
      <w:r w:rsidR="00461E3E" w:rsidRPr="00633274">
        <w:rPr>
          <w:rFonts w:cs="Times New Roman"/>
          <w:sz w:val="20"/>
          <w:szCs w:val="20"/>
        </w:rPr>
        <w:t>nebo její části</w:t>
      </w:r>
      <w:r w:rsidRPr="00633274">
        <w:rPr>
          <w:rFonts w:cs="Times New Roman"/>
          <w:sz w:val="20"/>
          <w:szCs w:val="20"/>
        </w:rPr>
        <w:t xml:space="preserve">, je </w:t>
      </w:r>
      <w:r w:rsidR="003C450B">
        <w:rPr>
          <w:rFonts w:cs="Times New Roman"/>
          <w:sz w:val="20"/>
          <w:szCs w:val="20"/>
        </w:rPr>
        <w:t>Dodavatel</w:t>
      </w:r>
      <w:r w:rsidR="00461E3E" w:rsidRPr="00633274">
        <w:rPr>
          <w:rFonts w:cs="Times New Roman"/>
          <w:sz w:val="20"/>
          <w:szCs w:val="20"/>
        </w:rPr>
        <w:t xml:space="preserve"> oprávněn požadovat na něm úrok z prodlení v zákonné výši. </w:t>
      </w:r>
    </w:p>
    <w:p w14:paraId="01B52921" w14:textId="77777777" w:rsidR="0058595A" w:rsidRDefault="001B1031" w:rsidP="00045522">
      <w:pPr>
        <w:pStyle w:val="Zkladntext"/>
        <w:numPr>
          <w:ilvl w:val="1"/>
          <w:numId w:val="43"/>
        </w:numPr>
        <w:shd w:val="clear" w:color="auto" w:fill="auto"/>
        <w:tabs>
          <w:tab w:val="left" w:pos="702"/>
        </w:tabs>
        <w:spacing w:after="120" w:line="276" w:lineRule="auto"/>
        <w:ind w:left="709" w:right="40" w:hanging="709"/>
        <w:jc w:val="both"/>
        <w:rPr>
          <w:rFonts w:cs="Times New Roman"/>
          <w:sz w:val="20"/>
          <w:szCs w:val="20"/>
        </w:rPr>
      </w:pPr>
      <w:r w:rsidRPr="00633274">
        <w:rPr>
          <w:rFonts w:cs="Times New Roman"/>
          <w:sz w:val="20"/>
          <w:szCs w:val="20"/>
        </w:rPr>
        <w:t>Zaplacením smluvní pokuty není dotčeno právo na náhradu škody, kte</w:t>
      </w:r>
      <w:r w:rsidR="004F638E">
        <w:rPr>
          <w:rFonts w:cs="Times New Roman"/>
          <w:sz w:val="20"/>
          <w:szCs w:val="20"/>
        </w:rPr>
        <w:t xml:space="preserve">rá vznikla </w:t>
      </w:r>
      <w:r w:rsidR="007021B7">
        <w:rPr>
          <w:rFonts w:cs="Times New Roman"/>
          <w:sz w:val="20"/>
          <w:szCs w:val="20"/>
        </w:rPr>
        <w:t>Ú</w:t>
      </w:r>
      <w:r w:rsidR="004F638E">
        <w:rPr>
          <w:rFonts w:cs="Times New Roman"/>
          <w:sz w:val="20"/>
          <w:szCs w:val="20"/>
        </w:rPr>
        <w:t>častníkovi</w:t>
      </w:r>
      <w:r w:rsidRPr="00633274">
        <w:rPr>
          <w:rFonts w:cs="Times New Roman"/>
          <w:sz w:val="20"/>
          <w:szCs w:val="20"/>
        </w:rPr>
        <w:t xml:space="preserve"> požadující</w:t>
      </w:r>
      <w:r w:rsidR="008707AA">
        <w:rPr>
          <w:rFonts w:cs="Times New Roman"/>
          <w:sz w:val="20"/>
          <w:szCs w:val="20"/>
        </w:rPr>
        <w:t>mu</w:t>
      </w:r>
      <w:r w:rsidRPr="00633274">
        <w:rPr>
          <w:rFonts w:cs="Times New Roman"/>
          <w:sz w:val="20"/>
          <w:szCs w:val="20"/>
        </w:rPr>
        <w:t xml:space="preserve"> smluvní pokutu v příčinné s</w:t>
      </w:r>
      <w:r w:rsidR="00E51601">
        <w:rPr>
          <w:rFonts w:cs="Times New Roman"/>
          <w:sz w:val="20"/>
          <w:szCs w:val="20"/>
        </w:rPr>
        <w:t xml:space="preserve">ouvislosti s porušením této </w:t>
      </w:r>
      <w:r w:rsidR="004063DA">
        <w:rPr>
          <w:rFonts w:cs="Times New Roman"/>
          <w:sz w:val="20"/>
          <w:szCs w:val="20"/>
        </w:rPr>
        <w:t>R</w:t>
      </w:r>
      <w:r w:rsidR="009334B7">
        <w:rPr>
          <w:rFonts w:cs="Times New Roman"/>
          <w:sz w:val="20"/>
          <w:szCs w:val="20"/>
        </w:rPr>
        <w:t xml:space="preserve">ámcové </w:t>
      </w:r>
      <w:r w:rsidR="00E51601">
        <w:rPr>
          <w:rFonts w:cs="Times New Roman"/>
          <w:sz w:val="20"/>
          <w:szCs w:val="20"/>
        </w:rPr>
        <w:t>dohody</w:t>
      </w:r>
      <w:r w:rsidRPr="00633274">
        <w:rPr>
          <w:rFonts w:cs="Times New Roman"/>
          <w:sz w:val="20"/>
          <w:szCs w:val="20"/>
        </w:rPr>
        <w:t xml:space="preserve">. </w:t>
      </w:r>
    </w:p>
    <w:p w14:paraId="1DF795DB" w14:textId="77777777" w:rsidR="00BC1490" w:rsidRPr="006D552B" w:rsidRDefault="00BC1490" w:rsidP="006D552B">
      <w:pPr>
        <w:pStyle w:val="Zkladntext"/>
        <w:shd w:val="clear" w:color="auto" w:fill="auto"/>
        <w:tabs>
          <w:tab w:val="left" w:pos="702"/>
        </w:tabs>
        <w:spacing w:after="0" w:line="276" w:lineRule="auto"/>
        <w:ind w:right="23" w:firstLine="0"/>
        <w:jc w:val="both"/>
        <w:rPr>
          <w:sz w:val="20"/>
        </w:rPr>
      </w:pPr>
    </w:p>
    <w:p w14:paraId="3E3CB53F" w14:textId="77777777" w:rsidR="001B1031" w:rsidRPr="00633274" w:rsidRDefault="00E31EFA" w:rsidP="00BC1490">
      <w:pPr>
        <w:pStyle w:val="Heading40"/>
        <w:keepNext/>
        <w:keepLines/>
        <w:numPr>
          <w:ilvl w:val="0"/>
          <w:numId w:val="38"/>
        </w:numPr>
        <w:shd w:val="clear" w:color="auto" w:fill="auto"/>
        <w:spacing w:before="0" w:after="240" w:line="240" w:lineRule="auto"/>
        <w:ind w:left="284" w:hanging="244"/>
        <w:jc w:val="center"/>
        <w:rPr>
          <w:rFonts w:cs="Times New Roman"/>
          <w:sz w:val="20"/>
          <w:szCs w:val="20"/>
        </w:rPr>
      </w:pPr>
      <w:r>
        <w:rPr>
          <w:rFonts w:cs="Times New Roman"/>
          <w:sz w:val="20"/>
          <w:szCs w:val="20"/>
        </w:rPr>
        <w:t xml:space="preserve"> </w:t>
      </w:r>
      <w:r w:rsidR="00E51601">
        <w:rPr>
          <w:rFonts w:cs="Times New Roman"/>
          <w:sz w:val="20"/>
          <w:szCs w:val="20"/>
        </w:rPr>
        <w:t>Pod</w:t>
      </w:r>
      <w:r w:rsidR="00AE3CBC" w:rsidRPr="00633274">
        <w:rPr>
          <w:rFonts w:cs="Times New Roman"/>
          <w:sz w:val="20"/>
          <w:szCs w:val="20"/>
        </w:rPr>
        <w:t>dodavatelé</w:t>
      </w:r>
    </w:p>
    <w:p w14:paraId="3A0215B1" w14:textId="77777777" w:rsidR="00E31EFA" w:rsidRDefault="002A6FCA" w:rsidP="00BC1490">
      <w:pPr>
        <w:pStyle w:val="Zkladntext"/>
        <w:shd w:val="clear" w:color="auto" w:fill="auto"/>
        <w:tabs>
          <w:tab w:val="left" w:pos="709"/>
          <w:tab w:val="left" w:pos="1134"/>
        </w:tabs>
        <w:spacing w:after="120" w:line="276" w:lineRule="auto"/>
        <w:ind w:left="709" w:right="40" w:hanging="709"/>
        <w:jc w:val="both"/>
        <w:rPr>
          <w:rFonts w:cs="Times New Roman"/>
          <w:sz w:val="20"/>
          <w:szCs w:val="20"/>
        </w:rPr>
      </w:pPr>
      <w:r>
        <w:rPr>
          <w:rFonts w:cs="Times New Roman"/>
          <w:sz w:val="20"/>
          <w:szCs w:val="20"/>
        </w:rPr>
        <w:t>11</w:t>
      </w:r>
      <w:r w:rsidR="0058595A">
        <w:rPr>
          <w:rFonts w:cs="Times New Roman"/>
          <w:sz w:val="20"/>
          <w:szCs w:val="20"/>
        </w:rPr>
        <w:t xml:space="preserve">.1. </w:t>
      </w:r>
      <w:r w:rsidR="005C2C4A">
        <w:rPr>
          <w:rFonts w:cs="Times New Roman"/>
          <w:sz w:val="20"/>
          <w:szCs w:val="20"/>
        </w:rPr>
        <w:t xml:space="preserve"> </w:t>
      </w:r>
      <w:r w:rsidR="005C2C4A">
        <w:rPr>
          <w:rFonts w:cs="Times New Roman"/>
          <w:sz w:val="20"/>
          <w:szCs w:val="20"/>
        </w:rPr>
        <w:tab/>
      </w:r>
      <w:r w:rsidR="001B1031" w:rsidRPr="00633274">
        <w:rPr>
          <w:rFonts w:cs="Times New Roman"/>
          <w:sz w:val="20"/>
          <w:szCs w:val="20"/>
        </w:rPr>
        <w:t xml:space="preserve">V případě použití </w:t>
      </w:r>
      <w:r w:rsidR="00E51601">
        <w:rPr>
          <w:rFonts w:cs="Times New Roman"/>
          <w:sz w:val="20"/>
          <w:szCs w:val="20"/>
        </w:rPr>
        <w:t>pod</w:t>
      </w:r>
      <w:r w:rsidR="00AE3CBC" w:rsidRPr="00633274">
        <w:rPr>
          <w:rFonts w:cs="Times New Roman"/>
          <w:sz w:val="20"/>
          <w:szCs w:val="20"/>
        </w:rPr>
        <w:t>dodavatel</w:t>
      </w:r>
      <w:r w:rsidR="007127E1" w:rsidRPr="00633274">
        <w:rPr>
          <w:rFonts w:cs="Times New Roman"/>
          <w:sz w:val="20"/>
          <w:szCs w:val="20"/>
        </w:rPr>
        <w:t>e</w:t>
      </w:r>
      <w:r w:rsidR="001B1031" w:rsidRPr="00633274">
        <w:rPr>
          <w:rFonts w:cs="Times New Roman"/>
          <w:sz w:val="20"/>
          <w:szCs w:val="20"/>
        </w:rPr>
        <w:t xml:space="preserve"> není jakkoli dotčena odpovědnost </w:t>
      </w:r>
      <w:r w:rsidR="00E834ED">
        <w:rPr>
          <w:rFonts w:cs="Times New Roman"/>
          <w:sz w:val="20"/>
          <w:szCs w:val="20"/>
        </w:rPr>
        <w:t>Dodavatele</w:t>
      </w:r>
      <w:r w:rsidR="001B1031" w:rsidRPr="00633274">
        <w:rPr>
          <w:rFonts w:cs="Times New Roman"/>
          <w:sz w:val="20"/>
          <w:szCs w:val="20"/>
        </w:rPr>
        <w:t xml:space="preserve"> za případné nesplnění </w:t>
      </w:r>
      <w:r w:rsidR="00EA5C4A" w:rsidRPr="00633274">
        <w:rPr>
          <w:rFonts w:cs="Times New Roman"/>
          <w:sz w:val="20"/>
          <w:szCs w:val="20"/>
        </w:rPr>
        <w:t xml:space="preserve"> </w:t>
      </w:r>
      <w:r w:rsidR="00F02185" w:rsidRPr="00633274">
        <w:rPr>
          <w:rFonts w:cs="Times New Roman"/>
          <w:sz w:val="20"/>
          <w:szCs w:val="20"/>
        </w:rPr>
        <w:t xml:space="preserve">          </w:t>
      </w:r>
      <w:r w:rsidR="0058595A">
        <w:rPr>
          <w:rFonts w:cs="Times New Roman"/>
          <w:sz w:val="20"/>
          <w:szCs w:val="20"/>
        </w:rPr>
        <w:t xml:space="preserve"> </w:t>
      </w:r>
      <w:r w:rsidR="001B1031" w:rsidRPr="00633274">
        <w:rPr>
          <w:rFonts w:cs="Times New Roman"/>
          <w:sz w:val="20"/>
          <w:szCs w:val="20"/>
        </w:rPr>
        <w:t xml:space="preserve">či vadné plnění povinností </w:t>
      </w:r>
      <w:r w:rsidR="00E834ED">
        <w:rPr>
          <w:sz w:val="20"/>
          <w:szCs w:val="20"/>
        </w:rPr>
        <w:t>Objednatele</w:t>
      </w:r>
      <w:r w:rsidR="00EA5C4A" w:rsidRPr="00633274">
        <w:rPr>
          <w:rFonts w:cs="Times New Roman"/>
          <w:sz w:val="20"/>
          <w:szCs w:val="20"/>
        </w:rPr>
        <w:t>.</w:t>
      </w:r>
    </w:p>
    <w:p w14:paraId="7D06FF0A" w14:textId="77777777" w:rsidR="00BC1490" w:rsidRPr="006D552B" w:rsidRDefault="00BC1490" w:rsidP="006D552B">
      <w:pPr>
        <w:pStyle w:val="Zkladntext"/>
        <w:shd w:val="clear" w:color="auto" w:fill="auto"/>
        <w:tabs>
          <w:tab w:val="left" w:pos="709"/>
        </w:tabs>
        <w:spacing w:after="0" w:line="276" w:lineRule="auto"/>
        <w:ind w:right="23" w:firstLine="0"/>
        <w:jc w:val="both"/>
        <w:rPr>
          <w:sz w:val="20"/>
        </w:rPr>
      </w:pPr>
    </w:p>
    <w:p w14:paraId="10731760" w14:textId="77777777" w:rsidR="002A6FCA" w:rsidRPr="00BC1490" w:rsidRDefault="001B1031" w:rsidP="00BC1490">
      <w:pPr>
        <w:pStyle w:val="Heading40"/>
        <w:keepNext/>
        <w:keepLines/>
        <w:numPr>
          <w:ilvl w:val="0"/>
          <w:numId w:val="38"/>
        </w:numPr>
        <w:shd w:val="clear" w:color="auto" w:fill="auto"/>
        <w:spacing w:before="0" w:after="240" w:line="240" w:lineRule="auto"/>
        <w:ind w:left="284" w:hanging="244"/>
        <w:jc w:val="center"/>
        <w:rPr>
          <w:rFonts w:cs="Times New Roman"/>
          <w:sz w:val="20"/>
          <w:szCs w:val="20"/>
        </w:rPr>
      </w:pPr>
      <w:bookmarkStart w:id="6" w:name="bookmark13"/>
      <w:r w:rsidRPr="00633274">
        <w:rPr>
          <w:rFonts w:cs="Times New Roman"/>
          <w:sz w:val="20"/>
          <w:szCs w:val="20"/>
        </w:rPr>
        <w:t xml:space="preserve">Doba trvání </w:t>
      </w:r>
      <w:bookmarkEnd w:id="6"/>
      <w:r w:rsidR="004063DA">
        <w:rPr>
          <w:rFonts w:cs="Times New Roman"/>
          <w:sz w:val="20"/>
          <w:szCs w:val="20"/>
        </w:rPr>
        <w:t>R</w:t>
      </w:r>
      <w:r w:rsidR="001A0359">
        <w:rPr>
          <w:rFonts w:cs="Times New Roman"/>
          <w:sz w:val="20"/>
          <w:szCs w:val="20"/>
        </w:rPr>
        <w:t>ámcové dohody</w:t>
      </w:r>
    </w:p>
    <w:p w14:paraId="2A54715A" w14:textId="77777777" w:rsidR="001B1031" w:rsidRPr="0047265F" w:rsidRDefault="004063DA" w:rsidP="00595C8E">
      <w:pPr>
        <w:pStyle w:val="Zkladntext"/>
        <w:numPr>
          <w:ilvl w:val="1"/>
          <w:numId w:val="44"/>
        </w:numPr>
        <w:shd w:val="clear" w:color="auto" w:fill="auto"/>
        <w:tabs>
          <w:tab w:val="left" w:pos="709"/>
        </w:tabs>
        <w:spacing w:after="120" w:line="276" w:lineRule="auto"/>
        <w:ind w:left="709" w:right="40" w:hanging="709"/>
        <w:jc w:val="both"/>
        <w:rPr>
          <w:rFonts w:cs="Times New Roman"/>
          <w:sz w:val="20"/>
          <w:szCs w:val="20"/>
        </w:rPr>
      </w:pPr>
      <w:r>
        <w:rPr>
          <w:rFonts w:cs="Times New Roman"/>
          <w:sz w:val="20"/>
          <w:szCs w:val="20"/>
        </w:rPr>
        <w:t>Tato R</w:t>
      </w:r>
      <w:r w:rsidR="001A0359" w:rsidRPr="0047265F">
        <w:rPr>
          <w:rFonts w:cs="Times New Roman"/>
          <w:sz w:val="20"/>
          <w:szCs w:val="20"/>
        </w:rPr>
        <w:t>ámcová dohoda</w:t>
      </w:r>
      <w:r w:rsidR="001B1031" w:rsidRPr="0047265F">
        <w:rPr>
          <w:rFonts w:cs="Times New Roman"/>
          <w:sz w:val="20"/>
          <w:szCs w:val="20"/>
        </w:rPr>
        <w:t xml:space="preserve"> </w:t>
      </w:r>
      <w:r w:rsidR="001B1031" w:rsidRPr="006D5170">
        <w:rPr>
          <w:rFonts w:cs="Times New Roman"/>
          <w:b/>
          <w:bCs/>
          <w:sz w:val="20"/>
          <w:szCs w:val="20"/>
        </w:rPr>
        <w:t xml:space="preserve">se uzavírá na dobu </w:t>
      </w:r>
      <w:r w:rsidR="00595C8E" w:rsidRPr="006D5170">
        <w:rPr>
          <w:rFonts w:cs="Times New Roman"/>
          <w:b/>
          <w:bCs/>
          <w:sz w:val="20"/>
          <w:szCs w:val="20"/>
        </w:rPr>
        <w:t>1</w:t>
      </w:r>
      <w:r w:rsidRPr="006D5170">
        <w:rPr>
          <w:rFonts w:cs="Times New Roman"/>
          <w:b/>
          <w:bCs/>
          <w:sz w:val="20"/>
          <w:szCs w:val="20"/>
        </w:rPr>
        <w:t>2 měsíců ode dne uzavření této R</w:t>
      </w:r>
      <w:r w:rsidR="00595C8E" w:rsidRPr="006D5170">
        <w:rPr>
          <w:rFonts w:cs="Times New Roman"/>
          <w:b/>
          <w:bCs/>
          <w:sz w:val="20"/>
          <w:szCs w:val="20"/>
        </w:rPr>
        <w:t>ámcové dohody</w:t>
      </w:r>
      <w:r w:rsidR="00B66841" w:rsidRPr="006D5170">
        <w:rPr>
          <w:rFonts w:cs="Times New Roman"/>
          <w:b/>
          <w:bCs/>
          <w:sz w:val="20"/>
          <w:szCs w:val="20"/>
        </w:rPr>
        <w:t>, nebo do vyčerpání částky 2</w:t>
      </w:r>
      <w:r w:rsidR="008707AA" w:rsidRPr="006D5170">
        <w:rPr>
          <w:rFonts w:cs="Times New Roman"/>
          <w:b/>
          <w:bCs/>
          <w:sz w:val="20"/>
          <w:szCs w:val="20"/>
        </w:rPr>
        <w:t xml:space="preserve"> </w:t>
      </w:r>
      <w:r w:rsidR="00B66841" w:rsidRPr="006D5170">
        <w:rPr>
          <w:rFonts w:cs="Times New Roman"/>
          <w:b/>
          <w:bCs/>
          <w:sz w:val="20"/>
          <w:szCs w:val="20"/>
        </w:rPr>
        <w:t>000</w:t>
      </w:r>
      <w:r w:rsidR="008707AA" w:rsidRPr="006D5170">
        <w:rPr>
          <w:rFonts w:cs="Times New Roman"/>
          <w:b/>
          <w:bCs/>
          <w:sz w:val="20"/>
          <w:szCs w:val="20"/>
        </w:rPr>
        <w:t> </w:t>
      </w:r>
      <w:r w:rsidR="00B66841" w:rsidRPr="006D5170">
        <w:rPr>
          <w:rFonts w:cs="Times New Roman"/>
          <w:b/>
          <w:bCs/>
          <w:sz w:val="20"/>
          <w:szCs w:val="20"/>
        </w:rPr>
        <w:t>000</w:t>
      </w:r>
      <w:r w:rsidR="008707AA" w:rsidRPr="006D5170">
        <w:rPr>
          <w:rFonts w:cs="Times New Roman"/>
          <w:b/>
          <w:bCs/>
          <w:sz w:val="20"/>
          <w:szCs w:val="20"/>
        </w:rPr>
        <w:t>,-</w:t>
      </w:r>
      <w:r w:rsidR="00B66841" w:rsidRPr="006D5170">
        <w:rPr>
          <w:rFonts w:cs="Times New Roman"/>
          <w:b/>
          <w:bCs/>
          <w:sz w:val="20"/>
          <w:szCs w:val="20"/>
        </w:rPr>
        <w:t xml:space="preserve"> Kč bez DPH</w:t>
      </w:r>
      <w:r w:rsidR="00B66841">
        <w:rPr>
          <w:rFonts w:cs="Times New Roman"/>
          <w:sz w:val="20"/>
          <w:szCs w:val="20"/>
        </w:rPr>
        <w:t xml:space="preserve">, podle toho, která skutečnost nastane dříve. </w:t>
      </w:r>
      <w:r w:rsidR="008A6529" w:rsidRPr="0047265F">
        <w:rPr>
          <w:rFonts w:cs="Times New Roman"/>
          <w:sz w:val="20"/>
          <w:szCs w:val="20"/>
        </w:rPr>
        <w:t xml:space="preserve"> </w:t>
      </w:r>
    </w:p>
    <w:p w14:paraId="048D5B5F" w14:textId="77777777" w:rsidR="001B1031" w:rsidRPr="00D30BDD" w:rsidRDefault="00EA5C4A" w:rsidP="00595C8E">
      <w:pPr>
        <w:pStyle w:val="Zkladntext"/>
        <w:numPr>
          <w:ilvl w:val="1"/>
          <w:numId w:val="44"/>
        </w:numPr>
        <w:shd w:val="clear" w:color="auto" w:fill="auto"/>
        <w:tabs>
          <w:tab w:val="left" w:pos="709"/>
        </w:tabs>
        <w:spacing w:after="120" w:line="276" w:lineRule="auto"/>
        <w:ind w:left="709" w:right="40" w:hanging="709"/>
        <w:jc w:val="both"/>
        <w:rPr>
          <w:rFonts w:cs="Times New Roman"/>
          <w:sz w:val="20"/>
          <w:szCs w:val="20"/>
        </w:rPr>
      </w:pPr>
      <w:r w:rsidRPr="00633274">
        <w:rPr>
          <w:rFonts w:cs="Times New Roman"/>
          <w:sz w:val="20"/>
          <w:szCs w:val="20"/>
        </w:rPr>
        <w:t>Tato</w:t>
      </w:r>
      <w:r w:rsidR="001A0359">
        <w:rPr>
          <w:rFonts w:cs="Times New Roman"/>
          <w:sz w:val="20"/>
          <w:szCs w:val="20"/>
        </w:rPr>
        <w:t xml:space="preserve"> </w:t>
      </w:r>
      <w:r w:rsidR="004063DA">
        <w:rPr>
          <w:rFonts w:cs="Times New Roman"/>
          <w:sz w:val="20"/>
          <w:szCs w:val="20"/>
        </w:rPr>
        <w:t>R</w:t>
      </w:r>
      <w:r w:rsidR="00DC4F7F">
        <w:rPr>
          <w:rFonts w:cs="Times New Roman"/>
          <w:sz w:val="20"/>
          <w:szCs w:val="20"/>
        </w:rPr>
        <w:t xml:space="preserve">ámcová </w:t>
      </w:r>
      <w:r w:rsidR="001A0359">
        <w:rPr>
          <w:rFonts w:cs="Times New Roman"/>
          <w:sz w:val="20"/>
          <w:szCs w:val="20"/>
        </w:rPr>
        <w:t>dohoda</w:t>
      </w:r>
      <w:r w:rsidR="001B1031" w:rsidRPr="00633274">
        <w:rPr>
          <w:rFonts w:cs="Times New Roman"/>
          <w:sz w:val="20"/>
          <w:szCs w:val="20"/>
        </w:rPr>
        <w:t xml:space="preserve"> </w:t>
      </w:r>
      <w:r w:rsidR="00DC5930">
        <w:rPr>
          <w:rFonts w:cs="Times New Roman"/>
          <w:sz w:val="20"/>
          <w:szCs w:val="20"/>
        </w:rPr>
        <w:t>nabývá platnosti</w:t>
      </w:r>
      <w:r w:rsidR="000162BA">
        <w:rPr>
          <w:rFonts w:cs="Times New Roman"/>
          <w:sz w:val="20"/>
          <w:szCs w:val="20"/>
        </w:rPr>
        <w:t xml:space="preserve"> dnem podpisu oprá</w:t>
      </w:r>
      <w:r w:rsidR="009E5677">
        <w:rPr>
          <w:rFonts w:cs="Times New Roman"/>
          <w:sz w:val="20"/>
          <w:szCs w:val="20"/>
        </w:rPr>
        <w:t xml:space="preserve">vněnými zástupci </w:t>
      </w:r>
      <w:r w:rsidR="007021B7">
        <w:rPr>
          <w:rFonts w:cs="Times New Roman"/>
          <w:sz w:val="20"/>
          <w:szCs w:val="20"/>
        </w:rPr>
        <w:t>Ú</w:t>
      </w:r>
      <w:r w:rsidR="009E5677">
        <w:rPr>
          <w:rFonts w:cs="Times New Roman"/>
          <w:sz w:val="20"/>
          <w:szCs w:val="20"/>
        </w:rPr>
        <w:t>častníků</w:t>
      </w:r>
      <w:r w:rsidR="00DC5930">
        <w:rPr>
          <w:rFonts w:cs="Times New Roman"/>
          <w:sz w:val="20"/>
          <w:szCs w:val="20"/>
        </w:rPr>
        <w:t>, přičemž platí datum pozdějšího podpisu</w:t>
      </w:r>
      <w:r w:rsidR="000162BA">
        <w:rPr>
          <w:rFonts w:cs="Times New Roman"/>
          <w:sz w:val="20"/>
          <w:szCs w:val="20"/>
        </w:rPr>
        <w:t xml:space="preserve">. </w:t>
      </w:r>
      <w:r w:rsidR="00DC4F7F">
        <w:rPr>
          <w:rFonts w:cs="Times New Roman"/>
          <w:sz w:val="20"/>
          <w:szCs w:val="20"/>
        </w:rPr>
        <w:t>Rámcová d</w:t>
      </w:r>
      <w:r w:rsidR="000162BA">
        <w:rPr>
          <w:rFonts w:cs="Times New Roman"/>
          <w:sz w:val="20"/>
          <w:szCs w:val="20"/>
        </w:rPr>
        <w:t>ohoda nabývá účinnosti dnem uveřejnění v registru smluv dle čl. XI</w:t>
      </w:r>
      <w:r w:rsidR="00193494">
        <w:rPr>
          <w:rFonts w:cs="Times New Roman"/>
          <w:sz w:val="20"/>
          <w:szCs w:val="20"/>
        </w:rPr>
        <w:t>V</w:t>
      </w:r>
      <w:r w:rsidR="000162BA">
        <w:rPr>
          <w:rFonts w:cs="Times New Roman"/>
          <w:sz w:val="20"/>
          <w:szCs w:val="20"/>
        </w:rPr>
        <w:t>. odst. 1</w:t>
      </w:r>
      <w:r w:rsidR="00193494">
        <w:rPr>
          <w:rFonts w:cs="Times New Roman"/>
          <w:sz w:val="20"/>
          <w:szCs w:val="20"/>
        </w:rPr>
        <w:t>4</w:t>
      </w:r>
      <w:r w:rsidR="000162BA">
        <w:rPr>
          <w:rFonts w:cs="Times New Roman"/>
          <w:sz w:val="20"/>
          <w:szCs w:val="20"/>
        </w:rPr>
        <w:t>.1</w:t>
      </w:r>
      <w:r w:rsidR="00D02E9A">
        <w:rPr>
          <w:rFonts w:cs="Times New Roman"/>
          <w:sz w:val="20"/>
          <w:szCs w:val="20"/>
        </w:rPr>
        <w:t>.</w:t>
      </w:r>
      <w:r w:rsidR="000162BA">
        <w:rPr>
          <w:rFonts w:cs="Times New Roman"/>
          <w:sz w:val="20"/>
          <w:szCs w:val="20"/>
        </w:rPr>
        <w:t xml:space="preserve"> této </w:t>
      </w:r>
      <w:r w:rsidR="004063DA">
        <w:rPr>
          <w:rFonts w:cs="Times New Roman"/>
          <w:sz w:val="20"/>
          <w:szCs w:val="20"/>
        </w:rPr>
        <w:t>R</w:t>
      </w:r>
      <w:r w:rsidR="00DC4F7F">
        <w:rPr>
          <w:rFonts w:cs="Times New Roman"/>
          <w:sz w:val="20"/>
          <w:szCs w:val="20"/>
        </w:rPr>
        <w:t xml:space="preserve">ámcové </w:t>
      </w:r>
      <w:r w:rsidR="000162BA">
        <w:rPr>
          <w:rFonts w:cs="Times New Roman"/>
          <w:sz w:val="20"/>
          <w:szCs w:val="20"/>
        </w:rPr>
        <w:t>dohody.</w:t>
      </w:r>
    </w:p>
    <w:p w14:paraId="3DF6FE8A" w14:textId="77777777" w:rsidR="001B1031" w:rsidRPr="00633274" w:rsidRDefault="001A0359" w:rsidP="00595C8E">
      <w:pPr>
        <w:pStyle w:val="Zkladntext"/>
        <w:numPr>
          <w:ilvl w:val="1"/>
          <w:numId w:val="44"/>
        </w:numPr>
        <w:shd w:val="clear" w:color="auto" w:fill="auto"/>
        <w:tabs>
          <w:tab w:val="left" w:pos="709"/>
        </w:tabs>
        <w:spacing w:after="120" w:line="276" w:lineRule="auto"/>
        <w:ind w:left="709" w:right="40" w:hanging="709"/>
        <w:jc w:val="both"/>
        <w:rPr>
          <w:rFonts w:cs="Times New Roman"/>
          <w:sz w:val="20"/>
          <w:szCs w:val="20"/>
        </w:rPr>
      </w:pPr>
      <w:r>
        <w:rPr>
          <w:rFonts w:cs="Times New Roman"/>
          <w:sz w:val="20"/>
          <w:szCs w:val="20"/>
        </w:rPr>
        <w:t xml:space="preserve">Tato </w:t>
      </w:r>
      <w:r w:rsidR="004063DA">
        <w:rPr>
          <w:rFonts w:cs="Times New Roman"/>
          <w:sz w:val="20"/>
          <w:szCs w:val="20"/>
        </w:rPr>
        <w:t>R</w:t>
      </w:r>
      <w:r w:rsidR="00DC4F7F">
        <w:rPr>
          <w:rFonts w:cs="Times New Roman"/>
          <w:sz w:val="20"/>
          <w:szCs w:val="20"/>
        </w:rPr>
        <w:t xml:space="preserve">ámcová </w:t>
      </w:r>
      <w:r>
        <w:rPr>
          <w:rFonts w:cs="Times New Roman"/>
          <w:sz w:val="20"/>
          <w:szCs w:val="20"/>
        </w:rPr>
        <w:t>dohoda</w:t>
      </w:r>
      <w:r w:rsidR="001B1031" w:rsidRPr="00633274">
        <w:rPr>
          <w:rFonts w:cs="Times New Roman"/>
          <w:sz w:val="20"/>
          <w:szCs w:val="20"/>
        </w:rPr>
        <w:t xml:space="preserve"> zaniká předčasně před sjednanou dobou trvání ze zákonných důvodů, písemnou dohodou </w:t>
      </w:r>
      <w:r w:rsidR="007021B7">
        <w:rPr>
          <w:rFonts w:cs="Times New Roman"/>
          <w:sz w:val="20"/>
          <w:szCs w:val="20"/>
        </w:rPr>
        <w:t>Ú</w:t>
      </w:r>
      <w:r w:rsidR="00600712">
        <w:rPr>
          <w:rFonts w:cs="Times New Roman"/>
          <w:sz w:val="20"/>
          <w:szCs w:val="20"/>
        </w:rPr>
        <w:t>častníků</w:t>
      </w:r>
      <w:r w:rsidR="000F265D">
        <w:rPr>
          <w:rFonts w:cs="Times New Roman"/>
          <w:sz w:val="20"/>
          <w:szCs w:val="20"/>
        </w:rPr>
        <w:t xml:space="preserve"> </w:t>
      </w:r>
      <w:r w:rsidR="001B1031" w:rsidRPr="00633274">
        <w:rPr>
          <w:rFonts w:cs="Times New Roman"/>
          <w:sz w:val="20"/>
          <w:szCs w:val="20"/>
        </w:rPr>
        <w:t xml:space="preserve">a dále odstoupením: </w:t>
      </w:r>
    </w:p>
    <w:p w14:paraId="478FC25C" w14:textId="77777777" w:rsidR="001B1031" w:rsidRPr="00633274" w:rsidRDefault="00324046" w:rsidP="00BC1490">
      <w:pPr>
        <w:pStyle w:val="Zkladntext"/>
        <w:numPr>
          <w:ilvl w:val="3"/>
          <w:numId w:val="4"/>
        </w:numPr>
        <w:shd w:val="clear" w:color="auto" w:fill="auto"/>
        <w:tabs>
          <w:tab w:val="left" w:pos="1134"/>
          <w:tab w:val="left" w:pos="1560"/>
        </w:tabs>
        <w:spacing w:after="120" w:line="240" w:lineRule="auto"/>
        <w:ind w:left="1134" w:right="23" w:hanging="425"/>
        <w:jc w:val="both"/>
        <w:rPr>
          <w:rFonts w:cs="Times New Roman"/>
          <w:sz w:val="20"/>
          <w:szCs w:val="20"/>
        </w:rPr>
      </w:pPr>
      <w:r w:rsidRPr="007E57CF">
        <w:rPr>
          <w:sz w:val="20"/>
          <w:szCs w:val="20"/>
        </w:rPr>
        <w:t>Centrálního zadavatele</w:t>
      </w:r>
      <w:r w:rsidR="001B1031" w:rsidRPr="007E57CF">
        <w:rPr>
          <w:rFonts w:cs="Times New Roman"/>
          <w:sz w:val="20"/>
          <w:szCs w:val="20"/>
        </w:rPr>
        <w:t>, pokud</w:t>
      </w:r>
      <w:r w:rsidR="001B1031" w:rsidRPr="00633274">
        <w:rPr>
          <w:rFonts w:cs="Times New Roman"/>
          <w:sz w:val="20"/>
          <w:szCs w:val="20"/>
        </w:rPr>
        <w:t xml:space="preserve"> </w:t>
      </w:r>
      <w:r w:rsidR="001C0519">
        <w:rPr>
          <w:rFonts w:cs="Times New Roman"/>
          <w:sz w:val="20"/>
          <w:szCs w:val="20"/>
        </w:rPr>
        <w:t>Dodavatel</w:t>
      </w:r>
      <w:r w:rsidR="001B1031" w:rsidRPr="00633274">
        <w:rPr>
          <w:rFonts w:cs="Times New Roman"/>
          <w:sz w:val="20"/>
          <w:szCs w:val="20"/>
        </w:rPr>
        <w:t xml:space="preserve"> bude opakovaně, tj. nejméně 2 x, déle než 10 dnů v prodlení s předáním plnění </w:t>
      </w:r>
      <w:r w:rsidR="00D514B8">
        <w:rPr>
          <w:sz w:val="20"/>
          <w:szCs w:val="20"/>
        </w:rPr>
        <w:t>Objednateli</w:t>
      </w:r>
      <w:r w:rsidR="001C0519">
        <w:rPr>
          <w:rFonts w:cs="Times New Roman"/>
          <w:sz w:val="20"/>
          <w:szCs w:val="20"/>
        </w:rPr>
        <w:t xml:space="preserve"> </w:t>
      </w:r>
      <w:r w:rsidR="001B1031" w:rsidRPr="00633274">
        <w:rPr>
          <w:rFonts w:cs="Times New Roman"/>
          <w:sz w:val="20"/>
          <w:szCs w:val="20"/>
        </w:rPr>
        <w:t>dle tét</w:t>
      </w:r>
      <w:r w:rsidR="001A0359">
        <w:rPr>
          <w:rFonts w:cs="Times New Roman"/>
          <w:sz w:val="20"/>
          <w:szCs w:val="20"/>
        </w:rPr>
        <w:t xml:space="preserve">o </w:t>
      </w:r>
      <w:r w:rsidR="004063DA">
        <w:rPr>
          <w:rFonts w:cs="Times New Roman"/>
          <w:sz w:val="20"/>
          <w:szCs w:val="20"/>
        </w:rPr>
        <w:t>R</w:t>
      </w:r>
      <w:r w:rsidR="007E57CF">
        <w:rPr>
          <w:rFonts w:cs="Times New Roman"/>
          <w:sz w:val="20"/>
          <w:szCs w:val="20"/>
        </w:rPr>
        <w:t xml:space="preserve">ámcové </w:t>
      </w:r>
      <w:r w:rsidR="001A0359">
        <w:rPr>
          <w:rFonts w:cs="Times New Roman"/>
          <w:sz w:val="20"/>
          <w:szCs w:val="20"/>
        </w:rPr>
        <w:t>dohody</w:t>
      </w:r>
      <w:r w:rsidR="001B1031" w:rsidRPr="00633274">
        <w:rPr>
          <w:rFonts w:cs="Times New Roman"/>
          <w:sz w:val="20"/>
          <w:szCs w:val="20"/>
        </w:rPr>
        <w:t>,</w:t>
      </w:r>
    </w:p>
    <w:p w14:paraId="71200F2C" w14:textId="77777777" w:rsidR="00E306A9" w:rsidRPr="00633274" w:rsidRDefault="00324046" w:rsidP="00BC1490">
      <w:pPr>
        <w:pStyle w:val="Zkladntext"/>
        <w:numPr>
          <w:ilvl w:val="3"/>
          <w:numId w:val="4"/>
        </w:numPr>
        <w:shd w:val="clear" w:color="auto" w:fill="auto"/>
        <w:tabs>
          <w:tab w:val="left" w:pos="1134"/>
          <w:tab w:val="left" w:pos="1560"/>
        </w:tabs>
        <w:spacing w:after="120" w:line="240" w:lineRule="auto"/>
        <w:ind w:left="1134" w:right="23" w:hanging="425"/>
        <w:jc w:val="both"/>
        <w:rPr>
          <w:rFonts w:cs="Times New Roman"/>
          <w:sz w:val="20"/>
          <w:szCs w:val="20"/>
        </w:rPr>
      </w:pPr>
      <w:r>
        <w:rPr>
          <w:sz w:val="20"/>
          <w:szCs w:val="20"/>
        </w:rPr>
        <w:t>Centrálního zadavatele</w:t>
      </w:r>
      <w:r w:rsidR="001B1031" w:rsidRPr="00633274">
        <w:rPr>
          <w:rFonts w:cs="Times New Roman"/>
          <w:sz w:val="20"/>
          <w:szCs w:val="20"/>
        </w:rPr>
        <w:t xml:space="preserve">, pokud </w:t>
      </w:r>
      <w:r w:rsidR="001C0519">
        <w:rPr>
          <w:rFonts w:cs="Times New Roman"/>
          <w:sz w:val="20"/>
          <w:szCs w:val="20"/>
        </w:rPr>
        <w:t>Dodavatel</w:t>
      </w:r>
      <w:r w:rsidR="001B1031" w:rsidRPr="00633274">
        <w:rPr>
          <w:rFonts w:cs="Times New Roman"/>
          <w:sz w:val="20"/>
          <w:szCs w:val="20"/>
        </w:rPr>
        <w:t xml:space="preserve"> bude opakovaně, tj. nejméně 2 x, déle než 10 dnů v prodlení s odstraněním vad plnění dle této </w:t>
      </w:r>
      <w:r w:rsidR="004063DA">
        <w:rPr>
          <w:rFonts w:cs="Times New Roman"/>
          <w:sz w:val="20"/>
          <w:szCs w:val="20"/>
        </w:rPr>
        <w:t>R</w:t>
      </w:r>
      <w:r w:rsidR="007E57CF">
        <w:rPr>
          <w:rFonts w:cs="Times New Roman"/>
          <w:sz w:val="20"/>
          <w:szCs w:val="20"/>
        </w:rPr>
        <w:t xml:space="preserve">ámcové </w:t>
      </w:r>
      <w:r w:rsidR="001A0359">
        <w:rPr>
          <w:rFonts w:cs="Times New Roman"/>
          <w:sz w:val="20"/>
          <w:szCs w:val="20"/>
        </w:rPr>
        <w:t>dohody</w:t>
      </w:r>
      <w:r w:rsidR="00E306A9" w:rsidRPr="00633274">
        <w:rPr>
          <w:rFonts w:cs="Times New Roman"/>
          <w:sz w:val="20"/>
          <w:szCs w:val="20"/>
        </w:rPr>
        <w:t xml:space="preserve">, </w:t>
      </w:r>
    </w:p>
    <w:p w14:paraId="75F2FD52" w14:textId="77777777" w:rsidR="001B1031" w:rsidRPr="00633274" w:rsidRDefault="00324046" w:rsidP="00BC1490">
      <w:pPr>
        <w:pStyle w:val="Zkladntext"/>
        <w:numPr>
          <w:ilvl w:val="3"/>
          <w:numId w:val="4"/>
        </w:numPr>
        <w:shd w:val="clear" w:color="auto" w:fill="auto"/>
        <w:tabs>
          <w:tab w:val="left" w:pos="1134"/>
          <w:tab w:val="left" w:pos="1560"/>
        </w:tabs>
        <w:spacing w:after="120" w:line="240" w:lineRule="auto"/>
        <w:ind w:left="1134" w:right="23" w:hanging="425"/>
        <w:jc w:val="both"/>
        <w:rPr>
          <w:rFonts w:cs="Times New Roman"/>
          <w:sz w:val="20"/>
          <w:szCs w:val="20"/>
        </w:rPr>
      </w:pPr>
      <w:r>
        <w:rPr>
          <w:sz w:val="20"/>
          <w:szCs w:val="20"/>
        </w:rPr>
        <w:t>Centrálního zadavatele</w:t>
      </w:r>
      <w:r w:rsidR="001B1031" w:rsidRPr="00633274">
        <w:rPr>
          <w:rFonts w:cs="Times New Roman"/>
          <w:sz w:val="20"/>
          <w:szCs w:val="20"/>
        </w:rPr>
        <w:t xml:space="preserve">, pokud </w:t>
      </w:r>
      <w:r w:rsidR="001C0519">
        <w:rPr>
          <w:rFonts w:cs="Times New Roman"/>
          <w:sz w:val="20"/>
          <w:szCs w:val="20"/>
        </w:rPr>
        <w:t>Dodavatel</w:t>
      </w:r>
      <w:r w:rsidR="001B1031" w:rsidRPr="00633274">
        <w:rPr>
          <w:rFonts w:cs="Times New Roman"/>
          <w:sz w:val="20"/>
          <w:szCs w:val="20"/>
        </w:rPr>
        <w:t xml:space="preserve"> opakovaně, tj. nejméně 2 x, nepotvrdí </w:t>
      </w:r>
      <w:r w:rsidR="00AA2CC2" w:rsidRPr="00633274">
        <w:rPr>
          <w:rFonts w:cs="Times New Roman"/>
          <w:sz w:val="20"/>
          <w:szCs w:val="20"/>
        </w:rPr>
        <w:t xml:space="preserve">v celém rozsahu </w:t>
      </w:r>
      <w:r w:rsidR="00671CE1">
        <w:rPr>
          <w:rFonts w:cs="Times New Roman"/>
          <w:sz w:val="20"/>
          <w:szCs w:val="20"/>
        </w:rPr>
        <w:t>O</w:t>
      </w:r>
      <w:r w:rsidR="00FE4139">
        <w:rPr>
          <w:rFonts w:cs="Times New Roman"/>
          <w:sz w:val="20"/>
          <w:szCs w:val="20"/>
        </w:rPr>
        <w:t>bjednávku</w:t>
      </w:r>
      <w:r w:rsidR="00D361F8">
        <w:rPr>
          <w:rFonts w:cs="Times New Roman"/>
          <w:sz w:val="20"/>
          <w:szCs w:val="20"/>
        </w:rPr>
        <w:t xml:space="preserve"> </w:t>
      </w:r>
      <w:r w:rsidR="00D514B8">
        <w:rPr>
          <w:sz w:val="20"/>
          <w:szCs w:val="20"/>
        </w:rPr>
        <w:t>Objednatele</w:t>
      </w:r>
      <w:r w:rsidR="001C0519">
        <w:rPr>
          <w:rFonts w:cs="Times New Roman"/>
          <w:sz w:val="20"/>
          <w:szCs w:val="20"/>
        </w:rPr>
        <w:t xml:space="preserve"> </w:t>
      </w:r>
      <w:r w:rsidR="001B1031" w:rsidRPr="00633274">
        <w:rPr>
          <w:rFonts w:cs="Times New Roman"/>
          <w:sz w:val="20"/>
          <w:szCs w:val="20"/>
        </w:rPr>
        <w:t>ve sjednaném termínu,</w:t>
      </w:r>
    </w:p>
    <w:p w14:paraId="05ED3A30" w14:textId="77777777" w:rsidR="001B1031" w:rsidRPr="00633274" w:rsidRDefault="001C0519" w:rsidP="00BC1490">
      <w:pPr>
        <w:pStyle w:val="Zkladntext"/>
        <w:numPr>
          <w:ilvl w:val="3"/>
          <w:numId w:val="4"/>
        </w:numPr>
        <w:shd w:val="clear" w:color="auto" w:fill="auto"/>
        <w:tabs>
          <w:tab w:val="left" w:pos="1134"/>
          <w:tab w:val="left" w:pos="1560"/>
        </w:tabs>
        <w:spacing w:after="120" w:line="240" w:lineRule="auto"/>
        <w:ind w:left="1134" w:right="23" w:hanging="425"/>
        <w:jc w:val="both"/>
        <w:rPr>
          <w:rFonts w:cs="Times New Roman"/>
          <w:sz w:val="20"/>
          <w:szCs w:val="20"/>
        </w:rPr>
      </w:pPr>
      <w:r>
        <w:rPr>
          <w:rFonts w:cs="Times New Roman"/>
          <w:sz w:val="20"/>
          <w:szCs w:val="20"/>
        </w:rPr>
        <w:t>Dodavatele</w:t>
      </w:r>
      <w:r w:rsidR="001B1031" w:rsidRPr="00633274">
        <w:rPr>
          <w:rFonts w:cs="Times New Roman"/>
          <w:sz w:val="20"/>
          <w:szCs w:val="20"/>
        </w:rPr>
        <w:t xml:space="preserve">, pokud </w:t>
      </w:r>
      <w:r w:rsidR="00D514B8">
        <w:rPr>
          <w:sz w:val="20"/>
          <w:szCs w:val="20"/>
        </w:rPr>
        <w:t>Objednatel</w:t>
      </w:r>
      <w:r>
        <w:rPr>
          <w:rFonts w:cs="Times New Roman"/>
          <w:sz w:val="20"/>
          <w:szCs w:val="20"/>
        </w:rPr>
        <w:t xml:space="preserve"> </w:t>
      </w:r>
      <w:r w:rsidR="001B1031" w:rsidRPr="00633274">
        <w:rPr>
          <w:rFonts w:cs="Times New Roman"/>
          <w:sz w:val="20"/>
          <w:szCs w:val="20"/>
        </w:rPr>
        <w:t xml:space="preserve">bude přes písemné upozornění </w:t>
      </w:r>
      <w:r>
        <w:rPr>
          <w:rFonts w:cs="Times New Roman"/>
          <w:sz w:val="20"/>
          <w:szCs w:val="20"/>
        </w:rPr>
        <w:t>Dodavatele</w:t>
      </w:r>
      <w:r w:rsidR="001B1031" w:rsidRPr="00633274">
        <w:rPr>
          <w:rFonts w:cs="Times New Roman"/>
          <w:sz w:val="20"/>
          <w:szCs w:val="20"/>
        </w:rPr>
        <w:t xml:space="preserve"> déle než 20 dnů od </w:t>
      </w:r>
      <w:r w:rsidR="002B1CEF" w:rsidRPr="00633274">
        <w:rPr>
          <w:rFonts w:cs="Times New Roman"/>
          <w:sz w:val="20"/>
          <w:szCs w:val="20"/>
        </w:rPr>
        <w:t xml:space="preserve">doručení </w:t>
      </w:r>
      <w:r w:rsidR="001B1031" w:rsidRPr="00633274">
        <w:rPr>
          <w:rFonts w:cs="Times New Roman"/>
          <w:sz w:val="20"/>
          <w:szCs w:val="20"/>
        </w:rPr>
        <w:t xml:space="preserve">písemného upozornění </w:t>
      </w:r>
      <w:r>
        <w:rPr>
          <w:rFonts w:cs="Times New Roman"/>
          <w:sz w:val="20"/>
          <w:szCs w:val="20"/>
        </w:rPr>
        <w:t>Dodavatele</w:t>
      </w:r>
      <w:r w:rsidR="001B1031" w:rsidRPr="00633274">
        <w:rPr>
          <w:rFonts w:cs="Times New Roman"/>
          <w:sz w:val="20"/>
          <w:szCs w:val="20"/>
        </w:rPr>
        <w:t xml:space="preserve"> v prodlení s plněním své platební povinnosti vůči </w:t>
      </w:r>
      <w:r w:rsidR="00324046">
        <w:rPr>
          <w:sz w:val="20"/>
          <w:szCs w:val="20"/>
        </w:rPr>
        <w:t>Dodavateli</w:t>
      </w:r>
      <w:r w:rsidR="001B1031" w:rsidRPr="00633274">
        <w:rPr>
          <w:rFonts w:cs="Times New Roman"/>
          <w:sz w:val="20"/>
          <w:szCs w:val="20"/>
        </w:rPr>
        <w:t xml:space="preserve">, </w:t>
      </w:r>
    </w:p>
    <w:p w14:paraId="78DDFF9A" w14:textId="77777777" w:rsidR="001B1031" w:rsidRPr="00633274" w:rsidRDefault="00324046" w:rsidP="00BC1490">
      <w:pPr>
        <w:pStyle w:val="Zkladntext"/>
        <w:numPr>
          <w:ilvl w:val="3"/>
          <w:numId w:val="4"/>
        </w:numPr>
        <w:shd w:val="clear" w:color="auto" w:fill="auto"/>
        <w:tabs>
          <w:tab w:val="left" w:pos="1134"/>
          <w:tab w:val="left" w:pos="1560"/>
        </w:tabs>
        <w:spacing w:after="120" w:line="240" w:lineRule="auto"/>
        <w:ind w:left="1134" w:right="23" w:hanging="425"/>
        <w:jc w:val="both"/>
        <w:rPr>
          <w:rFonts w:cs="Times New Roman"/>
          <w:sz w:val="20"/>
          <w:szCs w:val="20"/>
        </w:rPr>
      </w:pPr>
      <w:r>
        <w:rPr>
          <w:sz w:val="20"/>
          <w:szCs w:val="20"/>
        </w:rPr>
        <w:t>Centrálního zadavatele</w:t>
      </w:r>
      <w:r w:rsidR="001B1031" w:rsidRPr="00633274">
        <w:rPr>
          <w:rFonts w:cs="Times New Roman"/>
          <w:sz w:val="20"/>
          <w:szCs w:val="20"/>
        </w:rPr>
        <w:t xml:space="preserve">, je-li </w:t>
      </w:r>
      <w:r w:rsidR="001C0519">
        <w:rPr>
          <w:rFonts w:cs="Times New Roman"/>
          <w:sz w:val="20"/>
          <w:szCs w:val="20"/>
        </w:rPr>
        <w:t>Dodavatel</w:t>
      </w:r>
      <w:r w:rsidR="001B1031" w:rsidRPr="00633274">
        <w:rPr>
          <w:rFonts w:cs="Times New Roman"/>
          <w:sz w:val="20"/>
          <w:szCs w:val="20"/>
        </w:rPr>
        <w:t xml:space="preserv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77A3B1AD" w14:textId="77777777" w:rsidR="00AA2CC2" w:rsidRPr="00BC1490" w:rsidRDefault="00324046" w:rsidP="00BC1490">
      <w:pPr>
        <w:pStyle w:val="Zkladntext"/>
        <w:numPr>
          <w:ilvl w:val="3"/>
          <w:numId w:val="4"/>
        </w:numPr>
        <w:shd w:val="clear" w:color="auto" w:fill="auto"/>
        <w:tabs>
          <w:tab w:val="left" w:pos="1134"/>
          <w:tab w:val="left" w:pos="1560"/>
        </w:tabs>
        <w:spacing w:after="120" w:line="240" w:lineRule="auto"/>
        <w:ind w:left="1134" w:right="23" w:hanging="425"/>
        <w:jc w:val="both"/>
        <w:rPr>
          <w:rFonts w:cs="Times New Roman"/>
          <w:sz w:val="20"/>
          <w:szCs w:val="20"/>
        </w:rPr>
      </w:pPr>
      <w:r w:rsidRPr="007E57CF">
        <w:rPr>
          <w:sz w:val="20"/>
          <w:szCs w:val="20"/>
        </w:rPr>
        <w:t>Centrálního zadavatele</w:t>
      </w:r>
      <w:r w:rsidR="001B1031" w:rsidRPr="007E57CF">
        <w:rPr>
          <w:rFonts w:cs="Times New Roman"/>
          <w:sz w:val="20"/>
          <w:szCs w:val="20"/>
        </w:rPr>
        <w:t xml:space="preserve">, pokud </w:t>
      </w:r>
      <w:r w:rsidR="00482678">
        <w:rPr>
          <w:rFonts w:cs="Times New Roman"/>
          <w:sz w:val="20"/>
          <w:szCs w:val="20"/>
        </w:rPr>
        <w:t>dodané plnění nebude opakovaně, tj. nejméně 2 x</w:t>
      </w:r>
      <w:r w:rsidRPr="007E57CF">
        <w:rPr>
          <w:rFonts w:cs="Times New Roman"/>
          <w:sz w:val="20"/>
          <w:szCs w:val="20"/>
        </w:rPr>
        <w:t>,</w:t>
      </w:r>
      <w:r w:rsidR="001B1031" w:rsidRPr="007E57CF">
        <w:rPr>
          <w:rFonts w:cs="Times New Roman"/>
          <w:sz w:val="20"/>
          <w:szCs w:val="20"/>
        </w:rPr>
        <w:t xml:space="preserve"> odpovídat</w:t>
      </w:r>
      <w:r w:rsidR="001B1031" w:rsidRPr="00633274">
        <w:rPr>
          <w:rFonts w:cs="Times New Roman"/>
          <w:sz w:val="20"/>
          <w:szCs w:val="20"/>
        </w:rPr>
        <w:t xml:space="preserve"> vlastnostem </w:t>
      </w:r>
      <w:r w:rsidR="00D73C86" w:rsidRPr="00633274">
        <w:rPr>
          <w:rFonts w:cs="Times New Roman"/>
          <w:sz w:val="20"/>
          <w:szCs w:val="20"/>
        </w:rPr>
        <w:t xml:space="preserve">a požadavkům </w:t>
      </w:r>
      <w:r w:rsidR="001C0519">
        <w:rPr>
          <w:sz w:val="20"/>
          <w:szCs w:val="20"/>
        </w:rPr>
        <w:t>Objednatel</w:t>
      </w:r>
      <w:r w:rsidR="001C0519">
        <w:rPr>
          <w:rFonts w:cs="Times New Roman"/>
          <w:sz w:val="20"/>
          <w:szCs w:val="20"/>
        </w:rPr>
        <w:t xml:space="preserve">e </w:t>
      </w:r>
      <w:r w:rsidR="00FA7BA5" w:rsidRPr="00633274">
        <w:rPr>
          <w:rFonts w:cs="Times New Roman"/>
          <w:sz w:val="20"/>
          <w:szCs w:val="20"/>
        </w:rPr>
        <w:t xml:space="preserve">uvedeným v této </w:t>
      </w:r>
      <w:r w:rsidR="00671CE1">
        <w:rPr>
          <w:rFonts w:cs="Times New Roman"/>
          <w:sz w:val="20"/>
          <w:szCs w:val="20"/>
        </w:rPr>
        <w:t>R</w:t>
      </w:r>
      <w:r w:rsidR="007E57CF">
        <w:rPr>
          <w:rFonts w:cs="Times New Roman"/>
          <w:sz w:val="20"/>
          <w:szCs w:val="20"/>
        </w:rPr>
        <w:t xml:space="preserve">ámcové </w:t>
      </w:r>
      <w:r w:rsidR="001A0359">
        <w:rPr>
          <w:rFonts w:cs="Times New Roman"/>
          <w:sz w:val="20"/>
          <w:szCs w:val="20"/>
        </w:rPr>
        <w:t>dohodě</w:t>
      </w:r>
      <w:r w:rsidR="00C146B1">
        <w:rPr>
          <w:rFonts w:cs="Times New Roman"/>
          <w:sz w:val="20"/>
          <w:szCs w:val="20"/>
        </w:rPr>
        <w:t xml:space="preserve"> nebo </w:t>
      </w:r>
      <w:r w:rsidR="007E57CF">
        <w:rPr>
          <w:rFonts w:cs="Times New Roman"/>
          <w:sz w:val="20"/>
          <w:szCs w:val="20"/>
        </w:rPr>
        <w:t>v </w:t>
      </w:r>
      <w:r w:rsidR="00671CE1">
        <w:rPr>
          <w:rFonts w:cs="Times New Roman"/>
          <w:sz w:val="20"/>
          <w:szCs w:val="20"/>
        </w:rPr>
        <w:t>O</w:t>
      </w:r>
      <w:r w:rsidR="00FE4139">
        <w:rPr>
          <w:rFonts w:cs="Times New Roman"/>
          <w:sz w:val="20"/>
          <w:szCs w:val="20"/>
        </w:rPr>
        <w:t>bjednávce</w:t>
      </w:r>
      <w:r w:rsidR="00AA2CC2" w:rsidRPr="00633274">
        <w:rPr>
          <w:rFonts w:cs="Times New Roman"/>
          <w:sz w:val="20"/>
          <w:szCs w:val="20"/>
        </w:rPr>
        <w:t xml:space="preserve"> </w:t>
      </w:r>
      <w:r>
        <w:rPr>
          <w:sz w:val="20"/>
          <w:szCs w:val="20"/>
        </w:rPr>
        <w:t>Objednatele</w:t>
      </w:r>
      <w:r w:rsidR="001C0519">
        <w:rPr>
          <w:rFonts w:cs="Times New Roman"/>
          <w:sz w:val="20"/>
          <w:szCs w:val="20"/>
        </w:rPr>
        <w:t xml:space="preserve"> </w:t>
      </w:r>
      <w:r w:rsidR="007E57CF">
        <w:rPr>
          <w:rFonts w:cs="Times New Roman"/>
          <w:sz w:val="20"/>
          <w:szCs w:val="20"/>
        </w:rPr>
        <w:t xml:space="preserve">specifikované </w:t>
      </w:r>
      <w:r w:rsidR="00600712">
        <w:rPr>
          <w:rFonts w:cs="Times New Roman"/>
          <w:sz w:val="20"/>
          <w:szCs w:val="20"/>
        </w:rPr>
        <w:t xml:space="preserve">dle </w:t>
      </w:r>
      <w:r w:rsidR="00994623">
        <w:rPr>
          <w:rFonts w:cs="Times New Roman"/>
          <w:sz w:val="20"/>
          <w:szCs w:val="20"/>
        </w:rPr>
        <w:t>čl. II. odst</w:t>
      </w:r>
      <w:r w:rsidR="00600712">
        <w:rPr>
          <w:rFonts w:cs="Times New Roman"/>
          <w:sz w:val="20"/>
          <w:szCs w:val="20"/>
        </w:rPr>
        <w:t>.</w:t>
      </w:r>
      <w:r w:rsidR="00994623">
        <w:rPr>
          <w:rFonts w:cs="Times New Roman"/>
          <w:sz w:val="20"/>
          <w:szCs w:val="20"/>
        </w:rPr>
        <w:t xml:space="preserve"> 2</w:t>
      </w:r>
      <w:r w:rsidR="00AA2CC2" w:rsidRPr="00633274">
        <w:rPr>
          <w:rFonts w:cs="Times New Roman"/>
          <w:sz w:val="20"/>
          <w:szCs w:val="20"/>
        </w:rPr>
        <w:t>.1</w:t>
      </w:r>
      <w:r w:rsidR="00600712">
        <w:rPr>
          <w:rFonts w:cs="Times New Roman"/>
          <w:sz w:val="20"/>
          <w:szCs w:val="20"/>
        </w:rPr>
        <w:t>.</w:t>
      </w:r>
      <w:r w:rsidR="00AA2CC2" w:rsidRPr="00633274">
        <w:rPr>
          <w:rFonts w:cs="Times New Roman"/>
          <w:sz w:val="20"/>
          <w:szCs w:val="20"/>
        </w:rPr>
        <w:t xml:space="preserve"> této </w:t>
      </w:r>
      <w:r w:rsidR="00671CE1">
        <w:rPr>
          <w:rFonts w:cs="Times New Roman"/>
          <w:sz w:val="20"/>
          <w:szCs w:val="20"/>
        </w:rPr>
        <w:t>R</w:t>
      </w:r>
      <w:r w:rsidR="007E57CF">
        <w:rPr>
          <w:rFonts w:cs="Times New Roman"/>
          <w:sz w:val="20"/>
          <w:szCs w:val="20"/>
        </w:rPr>
        <w:t xml:space="preserve">ámcové </w:t>
      </w:r>
      <w:r w:rsidR="001A0359">
        <w:rPr>
          <w:rFonts w:cs="Times New Roman"/>
          <w:sz w:val="20"/>
          <w:szCs w:val="20"/>
        </w:rPr>
        <w:t>dohody</w:t>
      </w:r>
      <w:r w:rsidR="001561B5" w:rsidRPr="00633274">
        <w:rPr>
          <w:rFonts w:cs="Times New Roman"/>
          <w:sz w:val="20"/>
          <w:szCs w:val="20"/>
        </w:rPr>
        <w:t>,</w:t>
      </w:r>
      <w:r w:rsidR="00D73C86" w:rsidRPr="00633274">
        <w:rPr>
          <w:rFonts w:cs="Times New Roman"/>
          <w:sz w:val="20"/>
          <w:szCs w:val="20"/>
        </w:rPr>
        <w:t xml:space="preserve"> </w:t>
      </w:r>
    </w:p>
    <w:p w14:paraId="5DE42811" w14:textId="77777777" w:rsidR="001C0519" w:rsidRPr="00BC1490" w:rsidRDefault="00324046" w:rsidP="00BC1490">
      <w:pPr>
        <w:pStyle w:val="Zkladntext"/>
        <w:numPr>
          <w:ilvl w:val="3"/>
          <w:numId w:val="4"/>
        </w:numPr>
        <w:shd w:val="clear" w:color="auto" w:fill="auto"/>
        <w:tabs>
          <w:tab w:val="left" w:pos="1134"/>
          <w:tab w:val="left" w:pos="1560"/>
        </w:tabs>
        <w:spacing w:after="120" w:line="240" w:lineRule="auto"/>
        <w:ind w:left="1134" w:right="23" w:hanging="425"/>
        <w:jc w:val="both"/>
        <w:rPr>
          <w:rFonts w:cs="Times New Roman"/>
          <w:sz w:val="20"/>
          <w:szCs w:val="20"/>
        </w:rPr>
      </w:pPr>
      <w:r>
        <w:rPr>
          <w:sz w:val="20"/>
          <w:szCs w:val="20"/>
        </w:rPr>
        <w:t>Centrálního zadavatele</w:t>
      </w:r>
      <w:r w:rsidR="001C0519">
        <w:rPr>
          <w:rFonts w:cs="Times New Roman"/>
          <w:sz w:val="20"/>
          <w:szCs w:val="20"/>
        </w:rPr>
        <w:t xml:space="preserve"> </w:t>
      </w:r>
      <w:r w:rsidR="00994623">
        <w:rPr>
          <w:rFonts w:cs="Times New Roman"/>
          <w:sz w:val="20"/>
          <w:szCs w:val="20"/>
        </w:rPr>
        <w:t>podle čl. VI</w:t>
      </w:r>
      <w:r w:rsidR="00A41E6E">
        <w:rPr>
          <w:rFonts w:cs="Times New Roman"/>
          <w:sz w:val="20"/>
          <w:szCs w:val="20"/>
        </w:rPr>
        <w:t>I</w:t>
      </w:r>
      <w:r w:rsidR="00193494">
        <w:rPr>
          <w:rFonts w:cs="Times New Roman"/>
          <w:sz w:val="20"/>
          <w:szCs w:val="20"/>
        </w:rPr>
        <w:t>I</w:t>
      </w:r>
      <w:r w:rsidR="00A41E6E">
        <w:rPr>
          <w:rFonts w:cs="Times New Roman"/>
          <w:sz w:val="20"/>
          <w:szCs w:val="20"/>
        </w:rPr>
        <w:t>.</w:t>
      </w:r>
      <w:r w:rsidR="001A0359">
        <w:rPr>
          <w:rFonts w:cs="Times New Roman"/>
          <w:sz w:val="20"/>
          <w:szCs w:val="20"/>
        </w:rPr>
        <w:t xml:space="preserve"> odst. </w:t>
      </w:r>
      <w:r w:rsidR="00193494">
        <w:rPr>
          <w:rFonts w:cs="Times New Roman"/>
          <w:sz w:val="20"/>
          <w:szCs w:val="20"/>
        </w:rPr>
        <w:t>8</w:t>
      </w:r>
      <w:r w:rsidR="00D73C86" w:rsidRPr="00633274">
        <w:rPr>
          <w:rFonts w:cs="Times New Roman"/>
          <w:sz w:val="20"/>
          <w:szCs w:val="20"/>
        </w:rPr>
        <w:t>.8</w:t>
      </w:r>
      <w:r w:rsidR="00DC0F38">
        <w:rPr>
          <w:rFonts w:cs="Times New Roman"/>
          <w:sz w:val="20"/>
          <w:szCs w:val="20"/>
        </w:rPr>
        <w:t xml:space="preserve">. této </w:t>
      </w:r>
      <w:r w:rsidR="00671CE1">
        <w:rPr>
          <w:rFonts w:cs="Times New Roman"/>
          <w:sz w:val="20"/>
          <w:szCs w:val="20"/>
        </w:rPr>
        <w:t>R</w:t>
      </w:r>
      <w:r w:rsidR="007E57CF">
        <w:rPr>
          <w:rFonts w:cs="Times New Roman"/>
          <w:sz w:val="20"/>
          <w:szCs w:val="20"/>
        </w:rPr>
        <w:t xml:space="preserve">ámcové </w:t>
      </w:r>
      <w:r w:rsidR="00DC0F38">
        <w:rPr>
          <w:rFonts w:cs="Times New Roman"/>
          <w:sz w:val="20"/>
          <w:szCs w:val="20"/>
        </w:rPr>
        <w:t>dohody</w:t>
      </w:r>
      <w:r w:rsidR="00586420" w:rsidRPr="00633274">
        <w:rPr>
          <w:rFonts w:cs="Times New Roman"/>
          <w:sz w:val="20"/>
          <w:szCs w:val="20"/>
        </w:rPr>
        <w:t>,</w:t>
      </w:r>
      <w:r w:rsidR="00D73C86" w:rsidRPr="00633274">
        <w:rPr>
          <w:rFonts w:cs="Times New Roman"/>
          <w:sz w:val="20"/>
          <w:szCs w:val="20"/>
        </w:rPr>
        <w:t xml:space="preserve"> nebo pro nesplnění povinnosti </w:t>
      </w:r>
      <w:r w:rsidR="001C0519">
        <w:rPr>
          <w:rFonts w:cs="Times New Roman"/>
          <w:sz w:val="20"/>
          <w:szCs w:val="20"/>
        </w:rPr>
        <w:t>Dodavatele</w:t>
      </w:r>
      <w:r w:rsidR="001A0359">
        <w:rPr>
          <w:rFonts w:cs="Times New Roman"/>
          <w:sz w:val="20"/>
          <w:szCs w:val="20"/>
        </w:rPr>
        <w:t>, či pod</w:t>
      </w:r>
      <w:r w:rsidR="00D73C86" w:rsidRPr="00633274">
        <w:rPr>
          <w:rFonts w:cs="Times New Roman"/>
          <w:sz w:val="20"/>
          <w:szCs w:val="20"/>
        </w:rPr>
        <w:t>dodavatelů na součinnost při finanční kontrole dle</w:t>
      </w:r>
      <w:r w:rsidR="00950B8F" w:rsidRPr="00633274">
        <w:rPr>
          <w:rFonts w:cs="Times New Roman"/>
          <w:sz w:val="20"/>
          <w:szCs w:val="20"/>
        </w:rPr>
        <w:t xml:space="preserve"> čl. </w:t>
      </w:r>
      <w:r w:rsidR="00994623">
        <w:rPr>
          <w:rFonts w:cs="Times New Roman"/>
          <w:sz w:val="20"/>
          <w:szCs w:val="20"/>
        </w:rPr>
        <w:t>V</w:t>
      </w:r>
      <w:r w:rsidR="00CC35EC" w:rsidRPr="00633274">
        <w:rPr>
          <w:rFonts w:cs="Times New Roman"/>
          <w:sz w:val="20"/>
          <w:szCs w:val="20"/>
        </w:rPr>
        <w:t>I</w:t>
      </w:r>
      <w:r w:rsidR="001A0359">
        <w:rPr>
          <w:rFonts w:cs="Times New Roman"/>
          <w:sz w:val="20"/>
          <w:szCs w:val="20"/>
        </w:rPr>
        <w:t>I</w:t>
      </w:r>
      <w:r w:rsidR="00193494">
        <w:rPr>
          <w:rFonts w:cs="Times New Roman"/>
          <w:sz w:val="20"/>
          <w:szCs w:val="20"/>
        </w:rPr>
        <w:t>I</w:t>
      </w:r>
      <w:r w:rsidR="00A41E6E">
        <w:rPr>
          <w:rFonts w:cs="Times New Roman"/>
          <w:sz w:val="20"/>
          <w:szCs w:val="20"/>
        </w:rPr>
        <w:t xml:space="preserve">. </w:t>
      </w:r>
      <w:r w:rsidR="00CC35EC" w:rsidRPr="00633274">
        <w:rPr>
          <w:rFonts w:cs="Times New Roman"/>
          <w:sz w:val="20"/>
          <w:szCs w:val="20"/>
        </w:rPr>
        <w:t xml:space="preserve">odst. </w:t>
      </w:r>
      <w:r w:rsidR="00193494">
        <w:rPr>
          <w:rFonts w:cs="Times New Roman"/>
          <w:sz w:val="20"/>
          <w:szCs w:val="20"/>
        </w:rPr>
        <w:t>8</w:t>
      </w:r>
      <w:r w:rsidR="00B5707B" w:rsidRPr="00633274">
        <w:rPr>
          <w:rFonts w:cs="Times New Roman"/>
          <w:sz w:val="20"/>
          <w:szCs w:val="20"/>
        </w:rPr>
        <w:t>.9</w:t>
      </w:r>
      <w:r w:rsidR="00DC0F38">
        <w:rPr>
          <w:rFonts w:cs="Times New Roman"/>
          <w:sz w:val="20"/>
          <w:szCs w:val="20"/>
        </w:rPr>
        <w:t>.</w:t>
      </w:r>
      <w:r w:rsidR="00B5707B" w:rsidRPr="00633274">
        <w:rPr>
          <w:rFonts w:cs="Times New Roman"/>
          <w:sz w:val="20"/>
          <w:szCs w:val="20"/>
        </w:rPr>
        <w:t xml:space="preserve"> této</w:t>
      </w:r>
      <w:r w:rsidR="00D73C86" w:rsidRPr="00633274">
        <w:rPr>
          <w:rFonts w:cs="Times New Roman"/>
          <w:sz w:val="20"/>
          <w:szCs w:val="20"/>
        </w:rPr>
        <w:t xml:space="preserve"> </w:t>
      </w:r>
      <w:r w:rsidR="00671CE1">
        <w:rPr>
          <w:rFonts w:cs="Times New Roman"/>
          <w:sz w:val="20"/>
          <w:szCs w:val="20"/>
        </w:rPr>
        <w:t>R</w:t>
      </w:r>
      <w:r w:rsidR="007E57CF">
        <w:rPr>
          <w:rFonts w:cs="Times New Roman"/>
          <w:sz w:val="20"/>
          <w:szCs w:val="20"/>
        </w:rPr>
        <w:t xml:space="preserve">ámcové </w:t>
      </w:r>
      <w:r w:rsidR="001A0359">
        <w:rPr>
          <w:rFonts w:cs="Times New Roman"/>
          <w:sz w:val="20"/>
          <w:szCs w:val="20"/>
        </w:rPr>
        <w:t>dohody</w:t>
      </w:r>
      <w:r w:rsidR="00D73C86" w:rsidRPr="00633274">
        <w:rPr>
          <w:rFonts w:cs="Times New Roman"/>
          <w:sz w:val="20"/>
          <w:szCs w:val="20"/>
        </w:rPr>
        <w:t>.</w:t>
      </w:r>
    </w:p>
    <w:p w14:paraId="14E1F583" w14:textId="77777777" w:rsidR="001C0519" w:rsidRPr="00BF4849" w:rsidRDefault="001B1031" w:rsidP="00595C8E">
      <w:pPr>
        <w:pStyle w:val="Zkladntext"/>
        <w:numPr>
          <w:ilvl w:val="1"/>
          <w:numId w:val="44"/>
        </w:numPr>
        <w:shd w:val="clear" w:color="auto" w:fill="auto"/>
        <w:tabs>
          <w:tab w:val="left" w:pos="709"/>
          <w:tab w:val="left" w:pos="1134"/>
        </w:tabs>
        <w:spacing w:after="120" w:line="276" w:lineRule="auto"/>
        <w:ind w:left="709" w:right="23" w:hanging="709"/>
        <w:jc w:val="both"/>
        <w:rPr>
          <w:rFonts w:cs="Times New Roman"/>
          <w:sz w:val="20"/>
          <w:szCs w:val="20"/>
        </w:rPr>
      </w:pPr>
      <w:r w:rsidRPr="001C0519">
        <w:rPr>
          <w:rFonts w:cs="Times New Roman"/>
          <w:sz w:val="20"/>
          <w:szCs w:val="20"/>
        </w:rPr>
        <w:t xml:space="preserve">Odstoupení </w:t>
      </w:r>
      <w:r w:rsidR="00671CE1">
        <w:rPr>
          <w:rFonts w:cs="Times New Roman"/>
          <w:sz w:val="20"/>
          <w:szCs w:val="20"/>
        </w:rPr>
        <w:t>od této R</w:t>
      </w:r>
      <w:r w:rsidR="00DB37F8">
        <w:rPr>
          <w:rFonts w:cs="Times New Roman"/>
          <w:sz w:val="20"/>
          <w:szCs w:val="20"/>
        </w:rPr>
        <w:t xml:space="preserve">ámcové dohody </w:t>
      </w:r>
      <w:r w:rsidRPr="001C0519">
        <w:rPr>
          <w:rFonts w:cs="Times New Roman"/>
          <w:sz w:val="20"/>
          <w:szCs w:val="20"/>
        </w:rPr>
        <w:t>je účinné od okamžiku, kdy je doručeno písemné pr</w:t>
      </w:r>
      <w:r w:rsidR="00876C76">
        <w:rPr>
          <w:rFonts w:cs="Times New Roman"/>
          <w:sz w:val="20"/>
          <w:szCs w:val="20"/>
        </w:rPr>
        <w:t>ohlášení jedn</w:t>
      </w:r>
      <w:r w:rsidR="007021B7">
        <w:rPr>
          <w:rFonts w:cs="Times New Roman"/>
          <w:sz w:val="20"/>
          <w:szCs w:val="20"/>
        </w:rPr>
        <w:t>omu Ú</w:t>
      </w:r>
      <w:r w:rsidR="00876C76">
        <w:rPr>
          <w:rFonts w:cs="Times New Roman"/>
          <w:sz w:val="20"/>
          <w:szCs w:val="20"/>
        </w:rPr>
        <w:t>častníku</w:t>
      </w:r>
      <w:r w:rsidR="00BF4849">
        <w:rPr>
          <w:rFonts w:cs="Times New Roman"/>
          <w:sz w:val="20"/>
          <w:szCs w:val="20"/>
        </w:rPr>
        <w:t xml:space="preserve"> o </w:t>
      </w:r>
      <w:r w:rsidR="004A053D" w:rsidRPr="00BF4849">
        <w:rPr>
          <w:rFonts w:cs="Times New Roman"/>
          <w:sz w:val="20"/>
          <w:szCs w:val="20"/>
        </w:rPr>
        <w:t xml:space="preserve">odstoupení od této </w:t>
      </w:r>
      <w:r w:rsidR="00671CE1">
        <w:rPr>
          <w:rFonts w:cs="Times New Roman"/>
          <w:sz w:val="20"/>
          <w:szCs w:val="20"/>
        </w:rPr>
        <w:t>R</w:t>
      </w:r>
      <w:r w:rsidR="00DB37F8">
        <w:rPr>
          <w:rFonts w:cs="Times New Roman"/>
          <w:sz w:val="20"/>
          <w:szCs w:val="20"/>
        </w:rPr>
        <w:t xml:space="preserve">ámcové </w:t>
      </w:r>
      <w:r w:rsidR="004A053D" w:rsidRPr="00BF4849">
        <w:rPr>
          <w:rFonts w:cs="Times New Roman"/>
          <w:sz w:val="20"/>
          <w:szCs w:val="20"/>
        </w:rPr>
        <w:t>dohody</w:t>
      </w:r>
      <w:r w:rsidR="00876C76">
        <w:rPr>
          <w:rFonts w:cs="Times New Roman"/>
          <w:sz w:val="20"/>
          <w:szCs w:val="20"/>
        </w:rPr>
        <w:t xml:space="preserve"> druhé</w:t>
      </w:r>
      <w:r w:rsidR="007021B7">
        <w:rPr>
          <w:rFonts w:cs="Times New Roman"/>
          <w:sz w:val="20"/>
          <w:szCs w:val="20"/>
        </w:rPr>
        <w:t>mu Ú</w:t>
      </w:r>
      <w:r w:rsidR="00876C76">
        <w:rPr>
          <w:rFonts w:cs="Times New Roman"/>
          <w:sz w:val="20"/>
          <w:szCs w:val="20"/>
        </w:rPr>
        <w:t>častníku</w:t>
      </w:r>
      <w:r w:rsidRPr="00BF4849">
        <w:rPr>
          <w:rFonts w:cs="Times New Roman"/>
          <w:sz w:val="20"/>
          <w:szCs w:val="20"/>
        </w:rPr>
        <w:t xml:space="preserve">. </w:t>
      </w:r>
    </w:p>
    <w:p w14:paraId="3B945431" w14:textId="77777777" w:rsidR="00373538" w:rsidRDefault="00373538" w:rsidP="00595C8E">
      <w:pPr>
        <w:pStyle w:val="Zkladntext"/>
        <w:shd w:val="clear" w:color="auto" w:fill="auto"/>
        <w:tabs>
          <w:tab w:val="left" w:pos="1134"/>
          <w:tab w:val="left" w:pos="1560"/>
        </w:tabs>
        <w:spacing w:after="0" w:line="240" w:lineRule="auto"/>
        <w:ind w:right="23" w:firstLine="0"/>
        <w:jc w:val="both"/>
        <w:rPr>
          <w:rFonts w:cs="Times New Roman"/>
          <w:sz w:val="20"/>
          <w:szCs w:val="20"/>
        </w:rPr>
      </w:pPr>
    </w:p>
    <w:p w14:paraId="446EBF15" w14:textId="77777777" w:rsidR="00373538" w:rsidRPr="00BC1490" w:rsidRDefault="004A053D" w:rsidP="00BC1490">
      <w:pPr>
        <w:pStyle w:val="Zkladntext"/>
        <w:keepNext/>
        <w:numPr>
          <w:ilvl w:val="0"/>
          <w:numId w:val="38"/>
        </w:numPr>
        <w:shd w:val="clear" w:color="auto" w:fill="auto"/>
        <w:tabs>
          <w:tab w:val="left" w:pos="2835"/>
          <w:tab w:val="left" w:pos="2977"/>
        </w:tabs>
        <w:spacing w:line="240" w:lineRule="auto"/>
        <w:ind w:right="23"/>
        <w:rPr>
          <w:rFonts w:cs="Times New Roman"/>
          <w:b/>
          <w:sz w:val="20"/>
          <w:szCs w:val="20"/>
        </w:rPr>
      </w:pPr>
      <w:r>
        <w:rPr>
          <w:rFonts w:cs="Times New Roman"/>
          <w:b/>
          <w:sz w:val="20"/>
          <w:szCs w:val="20"/>
        </w:rPr>
        <w:t>Záruka</w:t>
      </w:r>
    </w:p>
    <w:p w14:paraId="67A555F4" w14:textId="77777777" w:rsidR="00B957F4" w:rsidRDefault="0058595A" w:rsidP="00BC1490">
      <w:pPr>
        <w:pStyle w:val="Zkladntext"/>
        <w:shd w:val="clear" w:color="auto" w:fill="auto"/>
        <w:tabs>
          <w:tab w:val="left" w:pos="709"/>
        </w:tabs>
        <w:spacing w:after="120" w:line="276" w:lineRule="auto"/>
        <w:ind w:left="709" w:right="23" w:hanging="709"/>
        <w:jc w:val="both"/>
        <w:rPr>
          <w:sz w:val="20"/>
        </w:rPr>
      </w:pPr>
      <w:r>
        <w:rPr>
          <w:rFonts w:cs="Times New Roman"/>
          <w:sz w:val="20"/>
          <w:szCs w:val="20"/>
        </w:rPr>
        <w:t>1</w:t>
      </w:r>
      <w:r w:rsidR="002A6FCA">
        <w:rPr>
          <w:rFonts w:cs="Times New Roman"/>
          <w:sz w:val="20"/>
          <w:szCs w:val="20"/>
        </w:rPr>
        <w:t>3</w:t>
      </w:r>
      <w:r>
        <w:rPr>
          <w:rFonts w:cs="Times New Roman"/>
          <w:sz w:val="20"/>
          <w:szCs w:val="20"/>
        </w:rPr>
        <w:t>.1</w:t>
      </w:r>
      <w:r w:rsidR="004B7B69">
        <w:rPr>
          <w:rFonts w:cs="Times New Roman"/>
          <w:sz w:val="20"/>
          <w:szCs w:val="20"/>
        </w:rPr>
        <w:t xml:space="preserve">. </w:t>
      </w:r>
      <w:r w:rsidR="004B7B69">
        <w:rPr>
          <w:rFonts w:cs="Times New Roman"/>
          <w:sz w:val="20"/>
          <w:szCs w:val="20"/>
        </w:rPr>
        <w:tab/>
      </w:r>
      <w:r w:rsidR="00D514B8">
        <w:rPr>
          <w:sz w:val="20"/>
        </w:rPr>
        <w:t>Dodavatel poskytuje Objednateli</w:t>
      </w:r>
      <w:r w:rsidR="00F32939" w:rsidRPr="00F32939">
        <w:rPr>
          <w:sz w:val="20"/>
        </w:rPr>
        <w:t xml:space="preserve"> záruku na jakost </w:t>
      </w:r>
      <w:r w:rsidR="00F32939" w:rsidRPr="00DB37F8">
        <w:rPr>
          <w:sz w:val="20"/>
        </w:rPr>
        <w:t xml:space="preserve">na dobu </w:t>
      </w:r>
      <w:r w:rsidR="00C50185">
        <w:rPr>
          <w:sz w:val="20"/>
          <w:szCs w:val="20"/>
        </w:rPr>
        <w:t>24</w:t>
      </w:r>
      <w:r w:rsidR="00F32939" w:rsidRPr="00DB37F8">
        <w:rPr>
          <w:sz w:val="20"/>
        </w:rPr>
        <w:t xml:space="preserve"> měsíců ode</w:t>
      </w:r>
      <w:r w:rsidR="00F32939" w:rsidRPr="00F32939">
        <w:rPr>
          <w:sz w:val="20"/>
        </w:rPr>
        <w:t xml:space="preserve"> dne převzetí zboží Objednatelem bez jakýchkoliv vad a nedodělků. Zárukou za jakost zboží přejímá Dodavatel závazek, že dodané zboží bude po tuto dobu způsobilé pro použití ke smluvenému, jinak k obvyklému účelu, a že si zachová smluvené, jinak obvyklé vlastnosti. Dodavatel odpovídá za jakoukoliv vadu, jež se vyskytne v</w:t>
      </w:r>
      <w:r w:rsidR="00595C8E">
        <w:rPr>
          <w:sz w:val="20"/>
        </w:rPr>
        <w:t> </w:t>
      </w:r>
      <w:r w:rsidR="00F32939" w:rsidRPr="00F32939">
        <w:rPr>
          <w:sz w:val="20"/>
        </w:rPr>
        <w:t>době trvání záruky. Objednatel je povinen záruční vady oznámit Dodavateli nejpozději do 30 dnů od jejich zjištění. Záruční doba neběží po dobu, po kterou Objednatel nemůže užívat zboží pro jeho vady, za které odpovídá Dodavatel.</w:t>
      </w:r>
    </w:p>
    <w:p w14:paraId="4CDF5CDD" w14:textId="77777777" w:rsidR="00F32939" w:rsidRDefault="00F32939" w:rsidP="00595C8E">
      <w:pPr>
        <w:pStyle w:val="Zkladntext"/>
        <w:shd w:val="clear" w:color="auto" w:fill="auto"/>
        <w:tabs>
          <w:tab w:val="left" w:pos="709"/>
        </w:tabs>
        <w:spacing w:after="0" w:line="276" w:lineRule="auto"/>
        <w:ind w:right="23" w:firstLine="0"/>
        <w:jc w:val="both"/>
        <w:rPr>
          <w:sz w:val="20"/>
        </w:rPr>
      </w:pPr>
    </w:p>
    <w:p w14:paraId="2FFA615A" w14:textId="77777777" w:rsidR="00BC1490" w:rsidRPr="00BC1490" w:rsidRDefault="00DD07A1" w:rsidP="00BC1490">
      <w:pPr>
        <w:pStyle w:val="Heading40"/>
        <w:keepNext/>
        <w:keepLines/>
        <w:numPr>
          <w:ilvl w:val="0"/>
          <w:numId w:val="38"/>
        </w:numPr>
        <w:shd w:val="clear" w:color="auto" w:fill="auto"/>
        <w:tabs>
          <w:tab w:val="left" w:pos="426"/>
        </w:tabs>
        <w:spacing w:before="0" w:after="240" w:line="240" w:lineRule="auto"/>
        <w:ind w:right="40"/>
        <w:jc w:val="center"/>
        <w:rPr>
          <w:rFonts w:cs="Times New Roman"/>
          <w:sz w:val="20"/>
          <w:szCs w:val="20"/>
        </w:rPr>
      </w:pPr>
      <w:r w:rsidRPr="00BC1490">
        <w:rPr>
          <w:rFonts w:cs="Times New Roman"/>
          <w:sz w:val="20"/>
          <w:szCs w:val="20"/>
        </w:rPr>
        <w:t>Registr</w:t>
      </w:r>
      <w:r w:rsidR="007E2169" w:rsidRPr="00BC1490">
        <w:rPr>
          <w:rFonts w:cs="Times New Roman"/>
          <w:sz w:val="20"/>
          <w:szCs w:val="20"/>
        </w:rPr>
        <w:t xml:space="preserve"> smluv</w:t>
      </w:r>
    </w:p>
    <w:p w14:paraId="33759615" w14:textId="77777777" w:rsidR="00F32939" w:rsidRPr="00BC1490" w:rsidRDefault="00AD079E" w:rsidP="00BC1490">
      <w:pPr>
        <w:pStyle w:val="Odstavecseseznamem"/>
        <w:numPr>
          <w:ilvl w:val="1"/>
          <w:numId w:val="40"/>
        </w:numPr>
        <w:spacing w:after="120" w:line="276" w:lineRule="auto"/>
        <w:ind w:left="709" w:hanging="709"/>
        <w:jc w:val="both"/>
        <w:rPr>
          <w:rFonts w:ascii="Times New Roman" w:hAnsi="Times New Roman" w:cs="Times New Roman"/>
          <w:sz w:val="20"/>
        </w:rPr>
      </w:pPr>
      <w:r w:rsidRPr="00BC1490">
        <w:rPr>
          <w:rFonts w:ascii="Times New Roman" w:hAnsi="Times New Roman" w:cs="Times New Roman"/>
          <w:sz w:val="20"/>
        </w:rPr>
        <w:t>Účastn</w:t>
      </w:r>
      <w:r w:rsidRPr="00BC1490">
        <w:rPr>
          <w:rFonts w:ascii="Times New Roman" w:eastAsia="Malgun Gothic Semilight" w:hAnsi="Times New Roman" w:cs="Times New Roman" w:hint="eastAsia"/>
          <w:sz w:val="20"/>
        </w:rPr>
        <w:t>í</w:t>
      </w:r>
      <w:r w:rsidRPr="00BC1490">
        <w:rPr>
          <w:rFonts w:ascii="Times New Roman" w:hAnsi="Times New Roman" w:cs="Times New Roman"/>
          <w:sz w:val="20"/>
        </w:rPr>
        <w:t>ci</w:t>
      </w:r>
      <w:r w:rsidR="000B1DAC" w:rsidRPr="00BC1490">
        <w:rPr>
          <w:rFonts w:ascii="Times New Roman" w:hAnsi="Times New Roman" w:cs="Times New Roman"/>
          <w:sz w:val="20"/>
        </w:rPr>
        <w:t xml:space="preserve"> berou na vědomí, že tato </w:t>
      </w:r>
      <w:r w:rsidR="00671CE1">
        <w:rPr>
          <w:rFonts w:ascii="Times New Roman" w:hAnsi="Times New Roman" w:cs="Times New Roman"/>
          <w:sz w:val="20"/>
        </w:rPr>
        <w:t>R</w:t>
      </w:r>
      <w:r w:rsidR="00B5017C" w:rsidRPr="00BC1490">
        <w:rPr>
          <w:rFonts w:ascii="Times New Roman" w:hAnsi="Times New Roman" w:cs="Times New Roman"/>
          <w:sz w:val="20"/>
        </w:rPr>
        <w:t xml:space="preserve">ámcová </w:t>
      </w:r>
      <w:r w:rsidR="000435A3" w:rsidRPr="00BC1490">
        <w:rPr>
          <w:rFonts w:ascii="Times New Roman" w:hAnsi="Times New Roman" w:cs="Times New Roman"/>
          <w:sz w:val="20"/>
        </w:rPr>
        <w:t>dohoda</w:t>
      </w:r>
      <w:r w:rsidR="00E95A44" w:rsidRPr="00BC1490">
        <w:rPr>
          <w:rFonts w:ascii="Times New Roman" w:hAnsi="Times New Roman" w:cs="Times New Roman"/>
          <w:color w:val="FF0000"/>
          <w:sz w:val="20"/>
        </w:rPr>
        <w:t xml:space="preserve"> </w:t>
      </w:r>
      <w:r w:rsidR="00E95A44" w:rsidRPr="00BC1490">
        <w:rPr>
          <w:rFonts w:ascii="Times New Roman" w:hAnsi="Times New Roman" w:cs="Times New Roman"/>
          <w:sz w:val="20"/>
        </w:rPr>
        <w:t>vyžaduje uveřejnění v r</w:t>
      </w:r>
      <w:r w:rsidR="000B1DAC" w:rsidRPr="00BC1490">
        <w:rPr>
          <w:rFonts w:ascii="Times New Roman" w:hAnsi="Times New Roman" w:cs="Times New Roman"/>
          <w:sz w:val="20"/>
        </w:rPr>
        <w:t>egistru smluv podle zákona</w:t>
      </w:r>
      <w:r w:rsidR="000435A3" w:rsidRPr="00BC1490">
        <w:rPr>
          <w:rFonts w:ascii="Times New Roman" w:hAnsi="Times New Roman" w:cs="Times New Roman"/>
          <w:sz w:val="20"/>
        </w:rPr>
        <w:t xml:space="preserve"> č. 340/2015 Sb. </w:t>
      </w:r>
      <w:r w:rsidR="00E95A44" w:rsidRPr="00BC1490">
        <w:rPr>
          <w:rFonts w:ascii="Times New Roman" w:hAnsi="Times New Roman" w:cs="Times New Roman"/>
          <w:sz w:val="20"/>
        </w:rPr>
        <w:t xml:space="preserve">a s tímto uveřejněním souhlasí. </w:t>
      </w:r>
      <w:r w:rsidR="000435A3" w:rsidRPr="00BC1490">
        <w:rPr>
          <w:rFonts w:ascii="Times New Roman" w:hAnsi="Times New Roman" w:cs="Times New Roman"/>
          <w:sz w:val="20"/>
        </w:rPr>
        <w:t xml:space="preserve">Zaslání </w:t>
      </w:r>
      <w:r w:rsidR="00671CE1">
        <w:rPr>
          <w:rFonts w:ascii="Times New Roman" w:hAnsi="Times New Roman" w:cs="Times New Roman"/>
          <w:sz w:val="20"/>
        </w:rPr>
        <w:t>R</w:t>
      </w:r>
      <w:r w:rsidR="00B5017C" w:rsidRPr="00BC1490">
        <w:rPr>
          <w:rFonts w:ascii="Times New Roman" w:hAnsi="Times New Roman" w:cs="Times New Roman"/>
          <w:sz w:val="20"/>
        </w:rPr>
        <w:t xml:space="preserve">ámcové </w:t>
      </w:r>
      <w:r w:rsidR="000435A3" w:rsidRPr="00BC1490">
        <w:rPr>
          <w:rFonts w:ascii="Times New Roman" w:hAnsi="Times New Roman" w:cs="Times New Roman"/>
          <w:sz w:val="20"/>
        </w:rPr>
        <w:t>dohody</w:t>
      </w:r>
      <w:r w:rsidR="00E95A44" w:rsidRPr="00BC1490">
        <w:rPr>
          <w:rFonts w:ascii="Times New Roman" w:hAnsi="Times New Roman" w:cs="Times New Roman"/>
          <w:sz w:val="20"/>
        </w:rPr>
        <w:t xml:space="preserve"> do r</w:t>
      </w:r>
      <w:r w:rsidR="00D514B8" w:rsidRPr="00BC1490">
        <w:rPr>
          <w:rFonts w:ascii="Times New Roman" w:hAnsi="Times New Roman" w:cs="Times New Roman"/>
          <w:sz w:val="20"/>
        </w:rPr>
        <w:t>egistru smluv zajistí Centrální zadavatel</w:t>
      </w:r>
      <w:r w:rsidR="000435A3" w:rsidRPr="00BC1490">
        <w:rPr>
          <w:rFonts w:ascii="Times New Roman" w:hAnsi="Times New Roman" w:cs="Times New Roman"/>
          <w:sz w:val="20"/>
        </w:rPr>
        <w:t xml:space="preserve"> neprodleně po podpisu </w:t>
      </w:r>
      <w:r w:rsidR="00826271" w:rsidRPr="00BC1490">
        <w:rPr>
          <w:rFonts w:ascii="Times New Roman" w:hAnsi="Times New Roman" w:cs="Times New Roman"/>
          <w:sz w:val="20"/>
        </w:rPr>
        <w:t xml:space="preserve">této </w:t>
      </w:r>
      <w:r w:rsidR="00671CE1">
        <w:rPr>
          <w:rFonts w:ascii="Times New Roman" w:hAnsi="Times New Roman" w:cs="Times New Roman"/>
          <w:sz w:val="20"/>
        </w:rPr>
        <w:t>R</w:t>
      </w:r>
      <w:r w:rsidR="00B5017C" w:rsidRPr="00BC1490">
        <w:rPr>
          <w:rFonts w:ascii="Times New Roman" w:hAnsi="Times New Roman" w:cs="Times New Roman"/>
          <w:sz w:val="20"/>
        </w:rPr>
        <w:t xml:space="preserve">ámcové </w:t>
      </w:r>
      <w:r w:rsidR="000435A3" w:rsidRPr="00BC1490">
        <w:rPr>
          <w:rFonts w:ascii="Times New Roman" w:hAnsi="Times New Roman" w:cs="Times New Roman"/>
          <w:sz w:val="20"/>
        </w:rPr>
        <w:t>dohody</w:t>
      </w:r>
      <w:r w:rsidR="00D514B8" w:rsidRPr="00BC1490">
        <w:rPr>
          <w:rFonts w:ascii="Times New Roman" w:hAnsi="Times New Roman" w:cs="Times New Roman"/>
          <w:sz w:val="20"/>
        </w:rPr>
        <w:t>. Centrální zadavatel</w:t>
      </w:r>
      <w:r w:rsidR="000B1DAC" w:rsidRPr="00BC1490">
        <w:rPr>
          <w:rFonts w:ascii="Times New Roman" w:hAnsi="Times New Roman" w:cs="Times New Roman"/>
          <w:sz w:val="20"/>
        </w:rPr>
        <w:t xml:space="preserve"> se současně zavazuje </w:t>
      </w:r>
      <w:r w:rsidR="00D514B8" w:rsidRPr="00BC1490">
        <w:rPr>
          <w:rFonts w:ascii="Times New Roman" w:hAnsi="Times New Roman" w:cs="Times New Roman"/>
          <w:sz w:val="20"/>
        </w:rPr>
        <w:t>informovat Dodavatele</w:t>
      </w:r>
      <w:r w:rsidR="000B1DAC" w:rsidRPr="00BC1490">
        <w:rPr>
          <w:rFonts w:ascii="Times New Roman" w:hAnsi="Times New Roman" w:cs="Times New Roman"/>
          <w:sz w:val="20"/>
        </w:rPr>
        <w:t xml:space="preserve"> o provedení registrace ta</w:t>
      </w:r>
      <w:r w:rsidR="00D514B8" w:rsidRPr="00BC1490">
        <w:rPr>
          <w:rFonts w:ascii="Times New Roman" w:hAnsi="Times New Roman" w:cs="Times New Roman"/>
          <w:sz w:val="20"/>
        </w:rPr>
        <w:t>k, že zašle Dodavateli</w:t>
      </w:r>
      <w:r w:rsidR="000B1DAC" w:rsidRPr="00BC1490">
        <w:rPr>
          <w:rFonts w:ascii="Times New Roman" w:hAnsi="Times New Roman" w:cs="Times New Roman"/>
          <w:i/>
          <w:sz w:val="20"/>
        </w:rPr>
        <w:t xml:space="preserve"> </w:t>
      </w:r>
      <w:r w:rsidR="00E95A44" w:rsidRPr="00BC1490">
        <w:rPr>
          <w:rFonts w:ascii="Times New Roman" w:hAnsi="Times New Roman" w:cs="Times New Roman"/>
          <w:sz w:val="20"/>
        </w:rPr>
        <w:t>kopii potvrzení správce r</w:t>
      </w:r>
      <w:r w:rsidR="000B1DAC" w:rsidRPr="00BC1490">
        <w:rPr>
          <w:rFonts w:ascii="Times New Roman" w:hAnsi="Times New Roman" w:cs="Times New Roman"/>
          <w:sz w:val="20"/>
        </w:rPr>
        <w:t>eg</w:t>
      </w:r>
      <w:r w:rsidR="000435A3" w:rsidRPr="00BC1490">
        <w:rPr>
          <w:rFonts w:ascii="Times New Roman" w:hAnsi="Times New Roman" w:cs="Times New Roman"/>
          <w:sz w:val="20"/>
        </w:rPr>
        <w:t xml:space="preserve">istru smluv o uveřejnění </w:t>
      </w:r>
      <w:r w:rsidR="00671CE1">
        <w:rPr>
          <w:rFonts w:ascii="Times New Roman" w:hAnsi="Times New Roman" w:cs="Times New Roman"/>
          <w:sz w:val="20"/>
        </w:rPr>
        <w:t>R</w:t>
      </w:r>
      <w:r w:rsidR="00B5017C" w:rsidRPr="00BC1490">
        <w:rPr>
          <w:rFonts w:ascii="Times New Roman" w:hAnsi="Times New Roman" w:cs="Times New Roman"/>
          <w:sz w:val="20"/>
        </w:rPr>
        <w:t xml:space="preserve">ámcové </w:t>
      </w:r>
      <w:r w:rsidR="000435A3" w:rsidRPr="00BC1490">
        <w:rPr>
          <w:rFonts w:ascii="Times New Roman" w:hAnsi="Times New Roman" w:cs="Times New Roman"/>
          <w:sz w:val="20"/>
        </w:rPr>
        <w:t>dohody</w:t>
      </w:r>
      <w:r w:rsidR="000B1DAC" w:rsidRPr="00BC1490">
        <w:rPr>
          <w:rFonts w:ascii="Times New Roman" w:hAnsi="Times New Roman" w:cs="Times New Roman"/>
          <w:sz w:val="20"/>
        </w:rPr>
        <w:t xml:space="preserve"> bez zbytečného odkladu p</w:t>
      </w:r>
      <w:r w:rsidR="00E95A44" w:rsidRPr="00BC1490">
        <w:rPr>
          <w:rFonts w:ascii="Times New Roman" w:hAnsi="Times New Roman" w:cs="Times New Roman"/>
          <w:sz w:val="20"/>
        </w:rPr>
        <w:t xml:space="preserve">oté, kdy </w:t>
      </w:r>
      <w:r w:rsidR="00D2403E" w:rsidRPr="00BC1490">
        <w:rPr>
          <w:rFonts w:ascii="Times New Roman" w:hAnsi="Times New Roman" w:cs="Times New Roman"/>
          <w:sz w:val="20"/>
        </w:rPr>
        <w:t>sám</w:t>
      </w:r>
      <w:r w:rsidR="00E95A44" w:rsidRPr="00BC1490">
        <w:rPr>
          <w:rFonts w:ascii="Times New Roman" w:hAnsi="Times New Roman" w:cs="Times New Roman"/>
          <w:sz w:val="20"/>
        </w:rPr>
        <w:t xml:space="preserve"> potvrzení obdrží, popř. již v průvodním formuláři vyplní příslušnou kolonku s ID d</w:t>
      </w:r>
      <w:r w:rsidR="00D514B8" w:rsidRPr="00BC1490">
        <w:rPr>
          <w:rFonts w:ascii="Times New Roman" w:hAnsi="Times New Roman" w:cs="Times New Roman"/>
          <w:sz w:val="20"/>
        </w:rPr>
        <w:t>atové schránky Dodavatele</w:t>
      </w:r>
      <w:r w:rsidR="00E95A44" w:rsidRPr="00BC1490">
        <w:rPr>
          <w:rFonts w:ascii="Times New Roman" w:hAnsi="Times New Roman" w:cs="Times New Roman"/>
          <w:sz w:val="20"/>
        </w:rPr>
        <w:t xml:space="preserve"> (v takovém případě potvrzení od správce registru smluv o provedení registrace </w:t>
      </w:r>
      <w:r w:rsidR="00671CE1">
        <w:rPr>
          <w:rFonts w:ascii="Times New Roman" w:hAnsi="Times New Roman" w:cs="Times New Roman"/>
          <w:sz w:val="20"/>
        </w:rPr>
        <w:t>R</w:t>
      </w:r>
      <w:r w:rsidR="00B5017C" w:rsidRPr="00BC1490">
        <w:rPr>
          <w:rFonts w:ascii="Times New Roman" w:hAnsi="Times New Roman" w:cs="Times New Roman"/>
          <w:sz w:val="20"/>
        </w:rPr>
        <w:t xml:space="preserve">ámcové </w:t>
      </w:r>
      <w:r w:rsidR="00E95A44" w:rsidRPr="00BC1490">
        <w:rPr>
          <w:rFonts w:ascii="Times New Roman" w:hAnsi="Times New Roman" w:cs="Times New Roman"/>
          <w:sz w:val="20"/>
        </w:rPr>
        <w:t xml:space="preserve">dohody obdrží oba Účastníci zároveň). </w:t>
      </w:r>
    </w:p>
    <w:p w14:paraId="410B7C0B" w14:textId="1D8BC4C9" w:rsidR="00AD2C3C" w:rsidRPr="00595C8E" w:rsidRDefault="00173B59" w:rsidP="00595C8E">
      <w:pPr>
        <w:pStyle w:val="Odstavecseseznamem"/>
        <w:numPr>
          <w:ilvl w:val="1"/>
          <w:numId w:val="40"/>
        </w:numPr>
        <w:spacing w:after="120" w:line="276" w:lineRule="auto"/>
        <w:ind w:left="709" w:hanging="709"/>
        <w:jc w:val="both"/>
        <w:rPr>
          <w:rFonts w:ascii="Times New Roman" w:hAnsi="Times New Roman" w:cs="Times New Roman"/>
          <w:sz w:val="20"/>
        </w:rPr>
      </w:pPr>
      <w:r w:rsidRPr="00595C8E">
        <w:rPr>
          <w:rFonts w:ascii="Times New Roman" w:hAnsi="Times New Roman" w:cs="Times New Roman"/>
          <w:sz w:val="20"/>
        </w:rPr>
        <w:t>Jednotlivé prováděc</w:t>
      </w:r>
      <w:r w:rsidRPr="00595C8E">
        <w:rPr>
          <w:rFonts w:ascii="Times New Roman" w:eastAsia="Malgun Gothic Semilight" w:hAnsi="Times New Roman" w:cs="Times New Roman" w:hint="eastAsia"/>
          <w:sz w:val="20"/>
        </w:rPr>
        <w:t>í</w:t>
      </w:r>
      <w:r w:rsidRPr="00595C8E">
        <w:rPr>
          <w:rFonts w:ascii="Times New Roman" w:hAnsi="Times New Roman" w:cs="Times New Roman"/>
          <w:sz w:val="20"/>
        </w:rPr>
        <w:t xml:space="preserve"> smlouvy nad 50</w:t>
      </w:r>
      <w:r w:rsidR="006D5170">
        <w:rPr>
          <w:rFonts w:ascii="Times New Roman" w:hAnsi="Times New Roman" w:cs="Times New Roman"/>
          <w:sz w:val="20"/>
        </w:rPr>
        <w:t xml:space="preserve"> </w:t>
      </w:r>
      <w:r w:rsidRPr="00595C8E">
        <w:rPr>
          <w:rFonts w:ascii="Times New Roman" w:hAnsi="Times New Roman" w:cs="Times New Roman"/>
          <w:sz w:val="20"/>
        </w:rPr>
        <w:t>000,- Kč bez DPH uveřejn</w:t>
      </w:r>
      <w:r w:rsidRPr="00595C8E">
        <w:rPr>
          <w:rFonts w:ascii="Times New Roman" w:eastAsia="Malgun Gothic Semilight" w:hAnsi="Times New Roman" w:cs="Times New Roman" w:hint="eastAsia"/>
          <w:sz w:val="20"/>
        </w:rPr>
        <w:t>í</w:t>
      </w:r>
      <w:r w:rsidRPr="00595C8E">
        <w:rPr>
          <w:rFonts w:ascii="Times New Roman" w:hAnsi="Times New Roman" w:cs="Times New Roman"/>
          <w:sz w:val="20"/>
        </w:rPr>
        <w:t xml:space="preserve"> př</w:t>
      </w:r>
      <w:r w:rsidRPr="00595C8E">
        <w:rPr>
          <w:rFonts w:ascii="Times New Roman" w:eastAsia="Malgun Gothic Semilight" w:hAnsi="Times New Roman" w:cs="Times New Roman" w:hint="eastAsia"/>
          <w:sz w:val="20"/>
        </w:rPr>
        <w:t>í</w:t>
      </w:r>
      <w:r w:rsidRPr="00595C8E">
        <w:rPr>
          <w:rFonts w:ascii="Times New Roman" w:hAnsi="Times New Roman" w:cs="Times New Roman"/>
          <w:sz w:val="20"/>
        </w:rPr>
        <w:t>slu</w:t>
      </w:r>
      <w:r w:rsidRPr="00595C8E">
        <w:rPr>
          <w:rFonts w:ascii="Times New Roman" w:eastAsia="Malgun Gothic Semilight" w:hAnsi="Times New Roman" w:cs="Times New Roman" w:hint="eastAsia"/>
          <w:sz w:val="20"/>
        </w:rPr>
        <w:t>š</w:t>
      </w:r>
      <w:r w:rsidRPr="00595C8E">
        <w:rPr>
          <w:rFonts w:ascii="Times New Roman" w:hAnsi="Times New Roman" w:cs="Times New Roman"/>
          <w:sz w:val="20"/>
        </w:rPr>
        <w:t>n</w:t>
      </w:r>
      <w:r w:rsidRPr="00595C8E">
        <w:rPr>
          <w:rFonts w:ascii="Times New Roman" w:eastAsia="Malgun Gothic Semilight" w:hAnsi="Times New Roman" w:cs="Times New Roman" w:hint="eastAsia"/>
          <w:sz w:val="20"/>
        </w:rPr>
        <w:t>é</w:t>
      </w:r>
      <w:r w:rsidRPr="00595C8E">
        <w:rPr>
          <w:rFonts w:ascii="Times New Roman" w:hAnsi="Times New Roman" w:cs="Times New Roman"/>
          <w:sz w:val="20"/>
        </w:rPr>
        <w:t xml:space="preserve"> pracoviště Objednatele </w:t>
      </w:r>
      <w:r w:rsidR="00AD2C3C" w:rsidRPr="00595C8E">
        <w:rPr>
          <w:rFonts w:ascii="Times New Roman" w:hAnsi="Times New Roman" w:cs="Times New Roman"/>
          <w:sz w:val="20"/>
        </w:rPr>
        <w:t>v souladu s</w:t>
      </w:r>
      <w:r w:rsidR="005A6571" w:rsidRPr="00595C8E">
        <w:rPr>
          <w:rFonts w:ascii="Times New Roman" w:hAnsi="Times New Roman" w:cs="Times New Roman"/>
          <w:sz w:val="20"/>
        </w:rPr>
        <w:t xml:space="preserve"> ustanovením </w:t>
      </w:r>
      <w:r w:rsidR="00AD2C3C" w:rsidRPr="00595C8E">
        <w:rPr>
          <w:rFonts w:ascii="Times New Roman" w:hAnsi="Times New Roman" w:cs="Times New Roman"/>
          <w:sz w:val="20"/>
        </w:rPr>
        <w:t>odst. 14.1. tohoto článku</w:t>
      </w:r>
      <w:r w:rsidR="00671CE1">
        <w:rPr>
          <w:rFonts w:ascii="Times New Roman" w:hAnsi="Times New Roman" w:cs="Times New Roman"/>
          <w:sz w:val="20"/>
        </w:rPr>
        <w:t xml:space="preserve"> R</w:t>
      </w:r>
      <w:r w:rsidR="005F76F3" w:rsidRPr="00595C8E">
        <w:rPr>
          <w:rFonts w:ascii="Times New Roman" w:hAnsi="Times New Roman" w:cs="Times New Roman"/>
          <w:sz w:val="20"/>
        </w:rPr>
        <w:t>ámcové dohody</w:t>
      </w:r>
      <w:r w:rsidR="00AD2C3C" w:rsidRPr="00595C8E">
        <w:rPr>
          <w:rFonts w:ascii="Times New Roman" w:hAnsi="Times New Roman" w:cs="Times New Roman"/>
          <w:sz w:val="20"/>
        </w:rPr>
        <w:t xml:space="preserve">. </w:t>
      </w:r>
    </w:p>
    <w:p w14:paraId="70A298B8" w14:textId="77777777" w:rsidR="00F32939" w:rsidRPr="00F32939" w:rsidRDefault="00F32939" w:rsidP="00BC1490">
      <w:pPr>
        <w:pStyle w:val="Zkladntext"/>
        <w:shd w:val="clear" w:color="auto" w:fill="auto"/>
        <w:tabs>
          <w:tab w:val="left" w:pos="709"/>
        </w:tabs>
        <w:spacing w:after="120" w:line="276" w:lineRule="auto"/>
        <w:ind w:right="23" w:firstLine="0"/>
        <w:jc w:val="both"/>
        <w:rPr>
          <w:rFonts w:cs="Times New Roman"/>
          <w:sz w:val="16"/>
          <w:szCs w:val="20"/>
        </w:rPr>
      </w:pPr>
    </w:p>
    <w:p w14:paraId="28C9CC2C" w14:textId="77777777" w:rsidR="002A6FCA" w:rsidRPr="00BC1490" w:rsidRDefault="00D17406" w:rsidP="00BC1490">
      <w:pPr>
        <w:pStyle w:val="Heading40"/>
        <w:keepNext/>
        <w:keepLines/>
        <w:numPr>
          <w:ilvl w:val="0"/>
          <w:numId w:val="38"/>
        </w:numPr>
        <w:shd w:val="clear" w:color="auto" w:fill="auto"/>
        <w:tabs>
          <w:tab w:val="left" w:pos="426"/>
        </w:tabs>
        <w:spacing w:before="0" w:after="240" w:line="240" w:lineRule="auto"/>
        <w:ind w:right="40"/>
        <w:jc w:val="center"/>
        <w:rPr>
          <w:rFonts w:cs="Times New Roman"/>
          <w:sz w:val="20"/>
          <w:szCs w:val="20"/>
        </w:rPr>
      </w:pPr>
      <w:r w:rsidRPr="00633274">
        <w:rPr>
          <w:rFonts w:cs="Times New Roman"/>
          <w:sz w:val="20"/>
          <w:szCs w:val="20"/>
        </w:rPr>
        <w:t>Závěrečná ustanovení</w:t>
      </w:r>
    </w:p>
    <w:p w14:paraId="60AA7B3D" w14:textId="77777777" w:rsidR="001B1031" w:rsidRPr="00633274" w:rsidRDefault="00E411BB" w:rsidP="00595C8E">
      <w:pPr>
        <w:pStyle w:val="Heading40"/>
        <w:keepNext/>
        <w:keepLines/>
        <w:numPr>
          <w:ilvl w:val="1"/>
          <w:numId w:val="45"/>
        </w:numPr>
        <w:shd w:val="clear" w:color="auto" w:fill="auto"/>
        <w:tabs>
          <w:tab w:val="left" w:pos="709"/>
        </w:tabs>
        <w:spacing w:before="0" w:after="120" w:line="276" w:lineRule="auto"/>
        <w:ind w:left="709" w:right="40" w:hanging="709"/>
        <w:rPr>
          <w:rFonts w:cs="Times New Roman"/>
          <w:b w:val="0"/>
          <w:sz w:val="20"/>
          <w:szCs w:val="20"/>
        </w:rPr>
      </w:pPr>
      <w:r>
        <w:rPr>
          <w:rFonts w:cs="Times New Roman"/>
          <w:b w:val="0"/>
          <w:sz w:val="20"/>
          <w:szCs w:val="20"/>
        </w:rPr>
        <w:t xml:space="preserve">Tato </w:t>
      </w:r>
      <w:r w:rsidR="00671CE1">
        <w:rPr>
          <w:rFonts w:cs="Times New Roman"/>
          <w:b w:val="0"/>
          <w:sz w:val="20"/>
          <w:szCs w:val="20"/>
        </w:rPr>
        <w:t>R</w:t>
      </w:r>
      <w:r w:rsidR="00DB37F8">
        <w:rPr>
          <w:rFonts w:cs="Times New Roman"/>
          <w:b w:val="0"/>
          <w:sz w:val="20"/>
          <w:szCs w:val="20"/>
        </w:rPr>
        <w:t xml:space="preserve">ámcová </w:t>
      </w:r>
      <w:r>
        <w:rPr>
          <w:rFonts w:cs="Times New Roman"/>
          <w:b w:val="0"/>
          <w:sz w:val="20"/>
          <w:szCs w:val="20"/>
        </w:rPr>
        <w:t>dohoda</w:t>
      </w:r>
      <w:r w:rsidR="001B1031" w:rsidRPr="00633274">
        <w:rPr>
          <w:rFonts w:cs="Times New Roman"/>
          <w:b w:val="0"/>
          <w:sz w:val="20"/>
          <w:szCs w:val="20"/>
        </w:rPr>
        <w:t xml:space="preserve"> může být měněna formou postupně číslovaných písemný</w:t>
      </w:r>
      <w:r w:rsidR="00AD079E">
        <w:rPr>
          <w:rFonts w:cs="Times New Roman"/>
          <w:b w:val="0"/>
          <w:sz w:val="20"/>
          <w:szCs w:val="20"/>
        </w:rPr>
        <w:t xml:space="preserve">ch dodatků podepsaných oběma </w:t>
      </w:r>
      <w:r w:rsidR="007021B7">
        <w:rPr>
          <w:rFonts w:cs="Times New Roman"/>
          <w:b w:val="0"/>
          <w:sz w:val="20"/>
          <w:szCs w:val="20"/>
        </w:rPr>
        <w:t>Ú</w:t>
      </w:r>
      <w:r w:rsidR="00AD079E">
        <w:rPr>
          <w:rFonts w:cs="Times New Roman"/>
          <w:b w:val="0"/>
          <w:sz w:val="20"/>
          <w:szCs w:val="20"/>
        </w:rPr>
        <w:t>častníky</w:t>
      </w:r>
      <w:r>
        <w:rPr>
          <w:rFonts w:cs="Times New Roman"/>
          <w:b w:val="0"/>
          <w:sz w:val="20"/>
          <w:szCs w:val="20"/>
        </w:rPr>
        <w:t xml:space="preserve"> dle této </w:t>
      </w:r>
      <w:r w:rsidR="00671CE1">
        <w:rPr>
          <w:rFonts w:cs="Times New Roman"/>
          <w:b w:val="0"/>
          <w:sz w:val="20"/>
          <w:szCs w:val="20"/>
        </w:rPr>
        <w:t>R</w:t>
      </w:r>
      <w:r w:rsidR="00DB37F8">
        <w:rPr>
          <w:rFonts w:cs="Times New Roman"/>
          <w:b w:val="0"/>
          <w:sz w:val="20"/>
          <w:szCs w:val="20"/>
        </w:rPr>
        <w:t xml:space="preserve">ámcové </w:t>
      </w:r>
      <w:r>
        <w:rPr>
          <w:rFonts w:cs="Times New Roman"/>
          <w:b w:val="0"/>
          <w:sz w:val="20"/>
          <w:szCs w:val="20"/>
        </w:rPr>
        <w:t>dohody</w:t>
      </w:r>
      <w:r w:rsidR="001B1031" w:rsidRPr="00633274">
        <w:rPr>
          <w:rFonts w:cs="Times New Roman"/>
          <w:b w:val="0"/>
          <w:sz w:val="20"/>
          <w:szCs w:val="20"/>
        </w:rPr>
        <w:t>.</w:t>
      </w:r>
    </w:p>
    <w:p w14:paraId="0746C967" w14:textId="77777777" w:rsidR="001B1031" w:rsidRPr="00633274" w:rsidRDefault="00AD079E" w:rsidP="00595C8E">
      <w:pPr>
        <w:pStyle w:val="Heading40"/>
        <w:keepNext/>
        <w:keepLines/>
        <w:numPr>
          <w:ilvl w:val="1"/>
          <w:numId w:val="45"/>
        </w:numPr>
        <w:shd w:val="clear" w:color="auto" w:fill="auto"/>
        <w:tabs>
          <w:tab w:val="left" w:pos="709"/>
        </w:tabs>
        <w:spacing w:before="0" w:after="120" w:line="276" w:lineRule="auto"/>
        <w:ind w:left="709" w:right="40" w:hanging="709"/>
        <w:rPr>
          <w:rFonts w:cs="Times New Roman"/>
          <w:b w:val="0"/>
          <w:sz w:val="20"/>
          <w:szCs w:val="20"/>
        </w:rPr>
      </w:pPr>
      <w:r>
        <w:rPr>
          <w:rFonts w:cs="Times New Roman"/>
          <w:b w:val="0"/>
          <w:sz w:val="20"/>
          <w:szCs w:val="20"/>
        </w:rPr>
        <w:t xml:space="preserve">Veškeré spory mezi </w:t>
      </w:r>
      <w:r w:rsidR="007021B7">
        <w:rPr>
          <w:rFonts w:cs="Times New Roman"/>
          <w:b w:val="0"/>
          <w:sz w:val="20"/>
          <w:szCs w:val="20"/>
        </w:rPr>
        <w:t>Ú</w:t>
      </w:r>
      <w:r>
        <w:rPr>
          <w:rFonts w:cs="Times New Roman"/>
          <w:b w:val="0"/>
          <w:sz w:val="20"/>
          <w:szCs w:val="20"/>
        </w:rPr>
        <w:t>častníky</w:t>
      </w:r>
      <w:r w:rsidR="00E411BB">
        <w:rPr>
          <w:rFonts w:cs="Times New Roman"/>
          <w:b w:val="0"/>
          <w:sz w:val="20"/>
          <w:szCs w:val="20"/>
        </w:rPr>
        <w:t xml:space="preserve"> vzniklé z této </w:t>
      </w:r>
      <w:r w:rsidR="00671CE1">
        <w:rPr>
          <w:rFonts w:cs="Times New Roman"/>
          <w:b w:val="0"/>
          <w:sz w:val="20"/>
          <w:szCs w:val="20"/>
        </w:rPr>
        <w:t>R</w:t>
      </w:r>
      <w:r w:rsidR="00DB37F8">
        <w:rPr>
          <w:rFonts w:cs="Times New Roman"/>
          <w:b w:val="0"/>
          <w:sz w:val="20"/>
          <w:szCs w:val="20"/>
        </w:rPr>
        <w:t xml:space="preserve">ámcové </w:t>
      </w:r>
      <w:r w:rsidR="00E411BB">
        <w:rPr>
          <w:rFonts w:cs="Times New Roman"/>
          <w:b w:val="0"/>
          <w:sz w:val="20"/>
          <w:szCs w:val="20"/>
        </w:rPr>
        <w:t>dohody</w:t>
      </w:r>
      <w:r w:rsidR="001B1031" w:rsidRPr="00633274">
        <w:rPr>
          <w:rFonts w:cs="Times New Roman"/>
          <w:b w:val="0"/>
          <w:sz w:val="20"/>
          <w:szCs w:val="20"/>
        </w:rPr>
        <w:t xml:space="preserve"> nebo v souvislosti s n</w:t>
      </w:r>
      <w:r w:rsidR="00F623C1" w:rsidRPr="00633274">
        <w:rPr>
          <w:rFonts w:cs="Times New Roman"/>
          <w:b w:val="0"/>
          <w:sz w:val="20"/>
          <w:szCs w:val="20"/>
        </w:rPr>
        <w:t>í</w:t>
      </w:r>
      <w:r w:rsidR="001B1031" w:rsidRPr="00633274">
        <w:rPr>
          <w:rFonts w:cs="Times New Roman"/>
          <w:b w:val="0"/>
          <w:sz w:val="20"/>
          <w:szCs w:val="20"/>
        </w:rPr>
        <w:t xml:space="preserve"> budou řešeny</w:t>
      </w:r>
      <w:r w:rsidR="00D46482">
        <w:rPr>
          <w:rFonts w:cs="Times New Roman"/>
          <w:b w:val="0"/>
          <w:sz w:val="20"/>
          <w:szCs w:val="20"/>
        </w:rPr>
        <w:t>,</w:t>
      </w:r>
      <w:r w:rsidR="001B1031" w:rsidRPr="00633274">
        <w:rPr>
          <w:rFonts w:cs="Times New Roman"/>
          <w:b w:val="0"/>
          <w:sz w:val="20"/>
          <w:szCs w:val="20"/>
        </w:rPr>
        <w:t xml:space="preserve"> pokud možno</w:t>
      </w:r>
      <w:r w:rsidR="00D46482">
        <w:rPr>
          <w:rFonts w:cs="Times New Roman"/>
          <w:b w:val="0"/>
          <w:sz w:val="20"/>
          <w:szCs w:val="20"/>
        </w:rPr>
        <w:t>,</w:t>
      </w:r>
      <w:r w:rsidR="001B1031" w:rsidRPr="00633274">
        <w:rPr>
          <w:rFonts w:cs="Times New Roman"/>
          <w:b w:val="0"/>
          <w:sz w:val="20"/>
          <w:szCs w:val="20"/>
        </w:rPr>
        <w:t xml:space="preserve"> smírnou cestou. Nebude-li smírného řešení dosaže</w:t>
      </w:r>
      <w:r>
        <w:rPr>
          <w:rFonts w:cs="Times New Roman"/>
          <w:b w:val="0"/>
          <w:sz w:val="20"/>
          <w:szCs w:val="20"/>
        </w:rPr>
        <w:t xml:space="preserve">no, sjednávají si </w:t>
      </w:r>
      <w:r w:rsidR="006B643D">
        <w:rPr>
          <w:rFonts w:cs="Times New Roman"/>
          <w:b w:val="0"/>
          <w:sz w:val="20"/>
          <w:szCs w:val="20"/>
        </w:rPr>
        <w:t>Ú</w:t>
      </w:r>
      <w:r>
        <w:rPr>
          <w:rFonts w:cs="Times New Roman"/>
          <w:b w:val="0"/>
          <w:sz w:val="20"/>
          <w:szCs w:val="20"/>
        </w:rPr>
        <w:t>častníci</w:t>
      </w:r>
      <w:r w:rsidR="001B1031" w:rsidRPr="00633274">
        <w:rPr>
          <w:rFonts w:cs="Times New Roman"/>
          <w:b w:val="0"/>
          <w:sz w:val="20"/>
          <w:szCs w:val="20"/>
        </w:rPr>
        <w:t xml:space="preserve"> místní příslušnost věcně příslušného soudu určenou dle sídla </w:t>
      </w:r>
      <w:r w:rsidR="00D514B8">
        <w:rPr>
          <w:rFonts w:cs="Times New Roman"/>
          <w:b w:val="0"/>
          <w:sz w:val="20"/>
          <w:szCs w:val="20"/>
        </w:rPr>
        <w:t>Centrálního zadavatele</w:t>
      </w:r>
      <w:r w:rsidR="001B1031" w:rsidRPr="00633274">
        <w:rPr>
          <w:rFonts w:cs="Times New Roman"/>
          <w:b w:val="0"/>
          <w:sz w:val="20"/>
          <w:szCs w:val="20"/>
        </w:rPr>
        <w:t>.</w:t>
      </w:r>
      <w:r w:rsidR="00123FEE" w:rsidRPr="00633274">
        <w:rPr>
          <w:rFonts w:cs="Times New Roman"/>
          <w:b w:val="0"/>
          <w:sz w:val="20"/>
          <w:szCs w:val="20"/>
        </w:rPr>
        <w:t xml:space="preserve"> Rozhodčí řízení je vyloučené.</w:t>
      </w:r>
    </w:p>
    <w:p w14:paraId="41A919A8" w14:textId="77777777" w:rsidR="001B1031" w:rsidRPr="002112F9" w:rsidRDefault="002112F9" w:rsidP="00595C8E">
      <w:pPr>
        <w:pStyle w:val="Heading40"/>
        <w:keepNext/>
        <w:keepLines/>
        <w:numPr>
          <w:ilvl w:val="1"/>
          <w:numId w:val="45"/>
        </w:numPr>
        <w:shd w:val="clear" w:color="auto" w:fill="auto"/>
        <w:tabs>
          <w:tab w:val="left" w:pos="709"/>
        </w:tabs>
        <w:spacing w:before="0" w:after="120" w:line="276" w:lineRule="auto"/>
        <w:ind w:left="709" w:right="40" w:hanging="709"/>
        <w:rPr>
          <w:rFonts w:cs="Times New Roman"/>
          <w:b w:val="0"/>
          <w:sz w:val="20"/>
          <w:szCs w:val="20"/>
        </w:rPr>
      </w:pPr>
      <w:r w:rsidRPr="002112F9">
        <w:rPr>
          <w:b w:val="0"/>
          <w:sz w:val="20"/>
          <w:szCs w:val="20"/>
        </w:rPr>
        <w:t xml:space="preserve">Tato </w:t>
      </w:r>
      <w:r w:rsidR="00671CE1">
        <w:rPr>
          <w:b w:val="0"/>
          <w:sz w:val="20"/>
          <w:szCs w:val="20"/>
        </w:rPr>
        <w:t>R</w:t>
      </w:r>
      <w:r>
        <w:rPr>
          <w:b w:val="0"/>
          <w:sz w:val="20"/>
          <w:szCs w:val="20"/>
        </w:rPr>
        <w:t>ámcová dohoda</w:t>
      </w:r>
      <w:r w:rsidRPr="002112F9">
        <w:rPr>
          <w:b w:val="0"/>
          <w:sz w:val="20"/>
          <w:szCs w:val="20"/>
        </w:rPr>
        <w:t xml:space="preserve"> je uzavírána elektronicky, a to tak, že je opatřena elektronickými podpisy (zaručeným elektronickým podpisem založeným na kvalifikovaném certifikátu nebo kvalifikovaným elektronickým podpisem) oprávněných zástupců smluvních stran</w:t>
      </w:r>
      <w:r w:rsidR="001B1031" w:rsidRPr="002112F9">
        <w:rPr>
          <w:rFonts w:cs="Times New Roman"/>
          <w:b w:val="0"/>
          <w:sz w:val="20"/>
          <w:szCs w:val="20"/>
        </w:rPr>
        <w:t xml:space="preserve">. </w:t>
      </w:r>
    </w:p>
    <w:p w14:paraId="0F4A2670" w14:textId="77777777" w:rsidR="001B1031" w:rsidRPr="00633274" w:rsidRDefault="00E411BB" w:rsidP="00595C8E">
      <w:pPr>
        <w:pStyle w:val="Heading40"/>
        <w:keepNext/>
        <w:keepLines/>
        <w:numPr>
          <w:ilvl w:val="1"/>
          <w:numId w:val="45"/>
        </w:numPr>
        <w:shd w:val="clear" w:color="auto" w:fill="auto"/>
        <w:tabs>
          <w:tab w:val="left" w:pos="709"/>
        </w:tabs>
        <w:spacing w:before="0" w:after="120" w:line="276" w:lineRule="auto"/>
        <w:ind w:left="709" w:right="40" w:hanging="709"/>
        <w:rPr>
          <w:rFonts w:cs="Times New Roman"/>
          <w:b w:val="0"/>
          <w:sz w:val="20"/>
          <w:szCs w:val="20"/>
        </w:rPr>
      </w:pPr>
      <w:r>
        <w:rPr>
          <w:rFonts w:cs="Times New Roman"/>
          <w:b w:val="0"/>
          <w:sz w:val="20"/>
          <w:szCs w:val="20"/>
        </w:rPr>
        <w:t xml:space="preserve">Nedílnou součástí této </w:t>
      </w:r>
      <w:r w:rsidR="00671CE1">
        <w:rPr>
          <w:rFonts w:cs="Times New Roman"/>
          <w:b w:val="0"/>
          <w:sz w:val="20"/>
          <w:szCs w:val="20"/>
        </w:rPr>
        <w:t>R</w:t>
      </w:r>
      <w:r w:rsidR="00DB37F8">
        <w:rPr>
          <w:rFonts w:cs="Times New Roman"/>
          <w:b w:val="0"/>
          <w:sz w:val="20"/>
          <w:szCs w:val="20"/>
        </w:rPr>
        <w:t xml:space="preserve">ámcové </w:t>
      </w:r>
      <w:r>
        <w:rPr>
          <w:rFonts w:cs="Times New Roman"/>
          <w:b w:val="0"/>
          <w:sz w:val="20"/>
          <w:szCs w:val="20"/>
        </w:rPr>
        <w:t>dohody</w:t>
      </w:r>
      <w:r w:rsidR="001B1031" w:rsidRPr="00633274">
        <w:rPr>
          <w:rFonts w:cs="Times New Roman"/>
          <w:b w:val="0"/>
          <w:sz w:val="20"/>
          <w:szCs w:val="20"/>
        </w:rPr>
        <w:t xml:space="preserve"> j</w:t>
      </w:r>
      <w:r w:rsidR="00DB37F8">
        <w:rPr>
          <w:rFonts w:cs="Times New Roman"/>
          <w:b w:val="0"/>
          <w:sz w:val="20"/>
          <w:szCs w:val="20"/>
        </w:rPr>
        <w:t>sou následující přílohy</w:t>
      </w:r>
      <w:r w:rsidR="001B1031" w:rsidRPr="00633274">
        <w:rPr>
          <w:rFonts w:cs="Times New Roman"/>
          <w:b w:val="0"/>
          <w:sz w:val="20"/>
          <w:szCs w:val="20"/>
        </w:rPr>
        <w:t>:</w:t>
      </w:r>
    </w:p>
    <w:p w14:paraId="2AB15973" w14:textId="77777777" w:rsidR="0094745D" w:rsidRDefault="0094745D" w:rsidP="00BC1490">
      <w:pPr>
        <w:pStyle w:val="Zkladntext"/>
        <w:numPr>
          <w:ilvl w:val="0"/>
          <w:numId w:val="20"/>
        </w:numPr>
        <w:shd w:val="clear" w:color="auto" w:fill="auto"/>
        <w:tabs>
          <w:tab w:val="left" w:pos="2127"/>
        </w:tabs>
        <w:spacing w:after="120" w:line="276" w:lineRule="auto"/>
        <w:ind w:right="400"/>
        <w:jc w:val="both"/>
        <w:rPr>
          <w:rFonts w:cs="Times New Roman"/>
          <w:sz w:val="20"/>
          <w:szCs w:val="20"/>
        </w:rPr>
      </w:pPr>
      <w:r w:rsidRPr="00633274">
        <w:rPr>
          <w:rFonts w:cs="Times New Roman"/>
          <w:sz w:val="20"/>
          <w:szCs w:val="20"/>
        </w:rPr>
        <w:t xml:space="preserve">Příloha č. 1 </w:t>
      </w:r>
      <w:r w:rsidR="00D46482" w:rsidRPr="00633274">
        <w:rPr>
          <w:rFonts w:cs="Times New Roman"/>
          <w:sz w:val="20"/>
          <w:szCs w:val="20"/>
        </w:rPr>
        <w:t xml:space="preserve">– </w:t>
      </w:r>
      <w:r w:rsidRPr="00633274">
        <w:rPr>
          <w:rFonts w:cs="Times New Roman"/>
          <w:sz w:val="20"/>
          <w:szCs w:val="20"/>
        </w:rPr>
        <w:t xml:space="preserve">Specifikace a rozsah předmětu plnění </w:t>
      </w:r>
      <w:r w:rsidR="00427D64" w:rsidRPr="00633274">
        <w:rPr>
          <w:rFonts w:cs="Times New Roman"/>
          <w:sz w:val="20"/>
          <w:szCs w:val="20"/>
        </w:rPr>
        <w:t>s uvedením cen</w:t>
      </w:r>
    </w:p>
    <w:p w14:paraId="70C1648B" w14:textId="77777777" w:rsidR="00721416" w:rsidRPr="000B19A0" w:rsidRDefault="002B34D7" w:rsidP="00BC1490">
      <w:pPr>
        <w:pStyle w:val="Zkladntext"/>
        <w:numPr>
          <w:ilvl w:val="0"/>
          <w:numId w:val="20"/>
        </w:numPr>
        <w:shd w:val="clear" w:color="auto" w:fill="auto"/>
        <w:tabs>
          <w:tab w:val="left" w:pos="2127"/>
        </w:tabs>
        <w:spacing w:after="120" w:line="276" w:lineRule="auto"/>
        <w:ind w:right="400"/>
        <w:jc w:val="both"/>
        <w:rPr>
          <w:rFonts w:cs="Times New Roman"/>
          <w:sz w:val="20"/>
          <w:szCs w:val="20"/>
        </w:rPr>
      </w:pPr>
      <w:r w:rsidRPr="000B19A0">
        <w:rPr>
          <w:rFonts w:cs="Times New Roman"/>
          <w:sz w:val="20"/>
          <w:szCs w:val="20"/>
        </w:rPr>
        <w:t xml:space="preserve">Příloha č. 2 – </w:t>
      </w:r>
      <w:r w:rsidR="00D514B8" w:rsidRPr="000B19A0">
        <w:rPr>
          <w:rFonts w:cs="Times New Roman"/>
          <w:sz w:val="20"/>
          <w:szCs w:val="20"/>
        </w:rPr>
        <w:t>Seznam P</w:t>
      </w:r>
      <w:r w:rsidR="006C6D93" w:rsidRPr="000B19A0">
        <w:rPr>
          <w:rFonts w:cs="Times New Roman"/>
          <w:sz w:val="20"/>
          <w:szCs w:val="20"/>
        </w:rPr>
        <w:t>ověřujících zadavatelů</w:t>
      </w:r>
      <w:r w:rsidR="00D514B8" w:rsidRPr="000B19A0">
        <w:rPr>
          <w:rFonts w:cs="Times New Roman"/>
          <w:sz w:val="20"/>
          <w:szCs w:val="20"/>
        </w:rPr>
        <w:t xml:space="preserve"> </w:t>
      </w:r>
      <w:r w:rsidR="007A5F48" w:rsidRPr="000B19A0">
        <w:rPr>
          <w:rFonts w:cs="Times New Roman"/>
          <w:sz w:val="20"/>
          <w:szCs w:val="20"/>
        </w:rPr>
        <w:t>vč. míst dodání</w:t>
      </w:r>
      <w:r w:rsidR="007A5F48">
        <w:rPr>
          <w:rFonts w:cs="Times New Roman"/>
          <w:sz w:val="20"/>
          <w:szCs w:val="20"/>
        </w:rPr>
        <w:t xml:space="preserve"> dodávek zboží</w:t>
      </w:r>
      <w:r w:rsidR="007A5F48" w:rsidRPr="000B19A0" w:rsidDel="007A5F48">
        <w:rPr>
          <w:rFonts w:cs="Times New Roman"/>
          <w:sz w:val="20"/>
          <w:szCs w:val="20"/>
        </w:rPr>
        <w:t xml:space="preserve"> </w:t>
      </w:r>
    </w:p>
    <w:p w14:paraId="463B2B8C" w14:textId="77777777" w:rsidR="00AD079E" w:rsidRPr="00633274" w:rsidRDefault="00AD079E" w:rsidP="001B1031">
      <w:pPr>
        <w:pStyle w:val="Zkladntext"/>
        <w:shd w:val="clear" w:color="auto" w:fill="auto"/>
        <w:tabs>
          <w:tab w:val="left" w:pos="706"/>
        </w:tabs>
        <w:spacing w:after="0" w:line="240" w:lineRule="auto"/>
        <w:ind w:right="400" w:firstLine="0"/>
        <w:jc w:val="both"/>
        <w:rPr>
          <w:rFonts w:cs="Times New Roman"/>
          <w:sz w:val="20"/>
          <w:szCs w:val="20"/>
        </w:rPr>
      </w:pPr>
    </w:p>
    <w:p w14:paraId="670267DC" w14:textId="77777777" w:rsidR="00A31DFC" w:rsidRDefault="00A31DFC" w:rsidP="006B13A6">
      <w:pPr>
        <w:pStyle w:val="Zkladntext"/>
        <w:shd w:val="clear" w:color="auto" w:fill="auto"/>
        <w:tabs>
          <w:tab w:val="left" w:pos="706"/>
        </w:tabs>
        <w:spacing w:after="0" w:line="240" w:lineRule="auto"/>
        <w:ind w:right="400" w:firstLine="0"/>
        <w:jc w:val="both"/>
        <w:rPr>
          <w:rFonts w:cs="Times New Roman"/>
          <w:sz w:val="20"/>
          <w:szCs w:val="20"/>
        </w:rPr>
      </w:pPr>
    </w:p>
    <w:p w14:paraId="62574022" w14:textId="77777777" w:rsidR="00C67331" w:rsidRDefault="00C67331" w:rsidP="006B13A6">
      <w:pPr>
        <w:pStyle w:val="Zkladntext"/>
        <w:shd w:val="clear" w:color="auto" w:fill="auto"/>
        <w:tabs>
          <w:tab w:val="left" w:pos="706"/>
        </w:tabs>
        <w:spacing w:after="0" w:line="240" w:lineRule="auto"/>
        <w:ind w:right="400" w:firstLine="0"/>
        <w:jc w:val="both"/>
        <w:rPr>
          <w:rFonts w:cs="Times New Roman"/>
          <w:sz w:val="20"/>
          <w:szCs w:val="20"/>
        </w:rPr>
      </w:pPr>
    </w:p>
    <w:p w14:paraId="484430B1" w14:textId="77777777" w:rsidR="00C67331" w:rsidRDefault="00C67331" w:rsidP="006B13A6">
      <w:pPr>
        <w:pStyle w:val="Zkladntext"/>
        <w:shd w:val="clear" w:color="auto" w:fill="auto"/>
        <w:tabs>
          <w:tab w:val="left" w:pos="706"/>
        </w:tabs>
        <w:spacing w:after="0" w:line="240" w:lineRule="auto"/>
        <w:ind w:right="400" w:firstLine="0"/>
        <w:jc w:val="both"/>
        <w:rPr>
          <w:rFonts w:cs="Times New Roman"/>
          <w:sz w:val="20"/>
          <w:szCs w:val="20"/>
        </w:rPr>
      </w:pPr>
    </w:p>
    <w:p w14:paraId="7B0CD60E" w14:textId="77777777" w:rsidR="005269CE" w:rsidRPr="00633274" w:rsidRDefault="006B13A6" w:rsidP="006B13A6">
      <w:pPr>
        <w:pStyle w:val="Zkladntext"/>
        <w:shd w:val="clear" w:color="auto" w:fill="auto"/>
        <w:tabs>
          <w:tab w:val="left" w:pos="706"/>
        </w:tabs>
        <w:spacing w:after="0" w:line="240" w:lineRule="auto"/>
        <w:ind w:right="400" w:firstLine="0"/>
        <w:jc w:val="both"/>
        <w:rPr>
          <w:rFonts w:cs="Times New Roman"/>
          <w:sz w:val="20"/>
          <w:szCs w:val="20"/>
        </w:rPr>
      </w:pPr>
      <w:r w:rsidRPr="00633274">
        <w:rPr>
          <w:rFonts w:cs="Times New Roman"/>
          <w:sz w:val="20"/>
          <w:szCs w:val="20"/>
        </w:rPr>
        <w:t xml:space="preserve">V </w:t>
      </w:r>
      <w:r w:rsidRPr="00633274">
        <w:rPr>
          <w:rFonts w:cs="Times New Roman"/>
          <w:sz w:val="20"/>
          <w:szCs w:val="20"/>
          <w:highlight w:val="yellow"/>
        </w:rPr>
        <w:t>..............</w:t>
      </w:r>
      <w:r w:rsidRPr="00633274">
        <w:rPr>
          <w:rFonts w:cs="Times New Roman"/>
          <w:sz w:val="20"/>
          <w:szCs w:val="20"/>
        </w:rPr>
        <w:t xml:space="preserve"> dne </w:t>
      </w:r>
      <w:r w:rsidR="002112F9">
        <w:rPr>
          <w:rFonts w:cs="Times New Roman"/>
          <w:sz w:val="20"/>
          <w:szCs w:val="20"/>
        </w:rPr>
        <w:t>(viz elektronický podpis)</w:t>
      </w:r>
      <w:r w:rsidR="006A583C">
        <w:rPr>
          <w:rFonts w:cs="Times New Roman"/>
          <w:sz w:val="20"/>
          <w:szCs w:val="20"/>
        </w:rPr>
        <w:tab/>
      </w:r>
      <w:r w:rsidR="006A583C">
        <w:rPr>
          <w:rFonts w:cs="Times New Roman"/>
          <w:sz w:val="20"/>
          <w:szCs w:val="20"/>
        </w:rPr>
        <w:tab/>
      </w:r>
      <w:r w:rsidR="006A583C">
        <w:rPr>
          <w:rFonts w:cs="Times New Roman"/>
          <w:sz w:val="20"/>
          <w:szCs w:val="20"/>
        </w:rPr>
        <w:tab/>
      </w:r>
      <w:r w:rsidR="006A583C">
        <w:rPr>
          <w:rFonts w:cs="Times New Roman"/>
          <w:sz w:val="20"/>
          <w:szCs w:val="20"/>
        </w:rPr>
        <w:tab/>
        <w:t xml:space="preserve">V Praze </w:t>
      </w:r>
      <w:r w:rsidRPr="00633274">
        <w:rPr>
          <w:rFonts w:cs="Times New Roman"/>
          <w:sz w:val="20"/>
          <w:szCs w:val="20"/>
        </w:rPr>
        <w:t xml:space="preserve">dne </w:t>
      </w:r>
      <w:r w:rsidR="002112F9">
        <w:rPr>
          <w:rFonts w:cs="Times New Roman"/>
          <w:sz w:val="20"/>
          <w:szCs w:val="20"/>
        </w:rPr>
        <w:t>(viz elektronický podpis)</w:t>
      </w:r>
    </w:p>
    <w:p w14:paraId="367CDC89" w14:textId="77777777" w:rsidR="00AD079E" w:rsidRDefault="00AD079E" w:rsidP="006B13A6">
      <w:pPr>
        <w:pStyle w:val="Zkladntext"/>
        <w:shd w:val="clear" w:color="auto" w:fill="auto"/>
        <w:tabs>
          <w:tab w:val="left" w:pos="706"/>
        </w:tabs>
        <w:spacing w:after="0" w:line="240" w:lineRule="auto"/>
        <w:ind w:right="400" w:firstLine="0"/>
        <w:jc w:val="both"/>
        <w:rPr>
          <w:rFonts w:cs="Times New Roman"/>
          <w:sz w:val="20"/>
          <w:szCs w:val="20"/>
          <w:highlight w:val="yellow"/>
        </w:rPr>
      </w:pPr>
    </w:p>
    <w:p w14:paraId="6F253A93" w14:textId="77777777" w:rsidR="00A31DFC" w:rsidRDefault="00A31DFC" w:rsidP="006B13A6">
      <w:pPr>
        <w:pStyle w:val="Zkladntext"/>
        <w:shd w:val="clear" w:color="auto" w:fill="auto"/>
        <w:tabs>
          <w:tab w:val="left" w:pos="706"/>
        </w:tabs>
        <w:spacing w:after="0" w:line="240" w:lineRule="auto"/>
        <w:ind w:right="400" w:firstLine="0"/>
        <w:jc w:val="both"/>
        <w:rPr>
          <w:rFonts w:cs="Times New Roman"/>
          <w:sz w:val="20"/>
          <w:szCs w:val="20"/>
          <w:highlight w:val="yellow"/>
        </w:rPr>
      </w:pPr>
    </w:p>
    <w:p w14:paraId="02450C32" w14:textId="77777777" w:rsidR="00A31DFC" w:rsidRDefault="00A31DFC" w:rsidP="006B13A6">
      <w:pPr>
        <w:pStyle w:val="Zkladntext"/>
        <w:shd w:val="clear" w:color="auto" w:fill="auto"/>
        <w:tabs>
          <w:tab w:val="left" w:pos="706"/>
        </w:tabs>
        <w:spacing w:after="0" w:line="240" w:lineRule="auto"/>
        <w:ind w:right="400" w:firstLine="0"/>
        <w:jc w:val="both"/>
        <w:rPr>
          <w:rFonts w:cs="Times New Roman"/>
          <w:sz w:val="20"/>
          <w:szCs w:val="20"/>
          <w:highlight w:val="yellow"/>
        </w:rPr>
      </w:pPr>
    </w:p>
    <w:p w14:paraId="2DF19822" w14:textId="77777777" w:rsidR="00C67331" w:rsidRDefault="00C67331" w:rsidP="006B13A6">
      <w:pPr>
        <w:pStyle w:val="Zkladntext"/>
        <w:shd w:val="clear" w:color="auto" w:fill="auto"/>
        <w:tabs>
          <w:tab w:val="left" w:pos="706"/>
        </w:tabs>
        <w:spacing w:after="0" w:line="240" w:lineRule="auto"/>
        <w:ind w:right="400" w:firstLine="0"/>
        <w:jc w:val="both"/>
        <w:rPr>
          <w:rFonts w:cs="Times New Roman"/>
          <w:sz w:val="20"/>
          <w:szCs w:val="20"/>
          <w:highlight w:val="yellow"/>
        </w:rPr>
      </w:pPr>
    </w:p>
    <w:p w14:paraId="28660C26" w14:textId="77777777" w:rsidR="00A31DFC" w:rsidRDefault="00A31DFC" w:rsidP="006B13A6">
      <w:pPr>
        <w:pStyle w:val="Zkladntext"/>
        <w:shd w:val="clear" w:color="auto" w:fill="auto"/>
        <w:tabs>
          <w:tab w:val="left" w:pos="706"/>
        </w:tabs>
        <w:spacing w:after="0" w:line="240" w:lineRule="auto"/>
        <w:ind w:right="400" w:firstLine="0"/>
        <w:jc w:val="both"/>
        <w:rPr>
          <w:rFonts w:cs="Times New Roman"/>
          <w:sz w:val="20"/>
          <w:szCs w:val="20"/>
          <w:highlight w:val="yellow"/>
        </w:rPr>
      </w:pPr>
    </w:p>
    <w:p w14:paraId="6DECD655" w14:textId="77777777" w:rsidR="006B13A6" w:rsidRPr="00633274" w:rsidRDefault="006B13A6" w:rsidP="006B13A6">
      <w:pPr>
        <w:pStyle w:val="Zkladntext"/>
        <w:shd w:val="clear" w:color="auto" w:fill="auto"/>
        <w:tabs>
          <w:tab w:val="left" w:pos="706"/>
        </w:tabs>
        <w:spacing w:after="0" w:line="240" w:lineRule="auto"/>
        <w:ind w:right="400" w:firstLine="0"/>
        <w:jc w:val="both"/>
        <w:rPr>
          <w:rFonts w:cs="Times New Roman"/>
          <w:sz w:val="20"/>
          <w:szCs w:val="20"/>
        </w:rPr>
      </w:pPr>
      <w:r w:rsidRPr="00633274">
        <w:rPr>
          <w:rFonts w:cs="Times New Roman"/>
          <w:sz w:val="20"/>
          <w:szCs w:val="20"/>
          <w:highlight w:val="yellow"/>
        </w:rPr>
        <w:t>…………………………………</w:t>
      </w:r>
      <w:r w:rsidRPr="00633274">
        <w:rPr>
          <w:rFonts w:cs="Times New Roman"/>
          <w:sz w:val="20"/>
          <w:szCs w:val="20"/>
        </w:rPr>
        <w:tab/>
      </w:r>
      <w:r w:rsidRPr="00633274">
        <w:rPr>
          <w:rFonts w:cs="Times New Roman"/>
          <w:sz w:val="20"/>
          <w:szCs w:val="20"/>
        </w:rPr>
        <w:tab/>
      </w:r>
      <w:r w:rsidRPr="00633274">
        <w:rPr>
          <w:rFonts w:cs="Times New Roman"/>
          <w:sz w:val="20"/>
          <w:szCs w:val="20"/>
        </w:rPr>
        <w:tab/>
      </w:r>
      <w:r w:rsidRPr="00633274">
        <w:rPr>
          <w:rFonts w:cs="Times New Roman"/>
          <w:sz w:val="20"/>
          <w:szCs w:val="20"/>
        </w:rPr>
        <w:tab/>
      </w:r>
      <w:r w:rsidR="00E411BB">
        <w:rPr>
          <w:rFonts w:cs="Times New Roman"/>
          <w:sz w:val="20"/>
          <w:szCs w:val="20"/>
        </w:rPr>
        <w:tab/>
      </w:r>
      <w:r w:rsidRPr="00633274">
        <w:rPr>
          <w:rFonts w:cs="Times New Roman"/>
          <w:sz w:val="20"/>
          <w:szCs w:val="20"/>
        </w:rPr>
        <w:t>…………………………………</w:t>
      </w:r>
    </w:p>
    <w:p w14:paraId="31E7747D" w14:textId="6D93C785" w:rsidR="006B13A6" w:rsidRPr="00633274" w:rsidRDefault="00622E06" w:rsidP="006B13A6">
      <w:pPr>
        <w:pStyle w:val="Zkladntext"/>
        <w:shd w:val="clear" w:color="auto" w:fill="auto"/>
        <w:tabs>
          <w:tab w:val="left" w:pos="706"/>
        </w:tabs>
        <w:spacing w:after="0" w:line="240" w:lineRule="auto"/>
        <w:ind w:right="400" w:firstLine="0"/>
        <w:jc w:val="both"/>
        <w:rPr>
          <w:rFonts w:cs="Times New Roman"/>
          <w:i/>
          <w:sz w:val="20"/>
          <w:szCs w:val="20"/>
          <w:highlight w:val="yellow"/>
        </w:rPr>
      </w:pPr>
      <w:r>
        <w:rPr>
          <w:rFonts w:cs="Times New Roman"/>
          <w:sz w:val="20"/>
          <w:szCs w:val="20"/>
        </w:rPr>
        <w:t>[</w:t>
      </w:r>
      <w:r w:rsidRPr="006530B8">
        <w:rPr>
          <w:rFonts w:cs="Times New Roman"/>
          <w:sz w:val="20"/>
          <w:szCs w:val="20"/>
          <w:highlight w:val="yellow"/>
        </w:rPr>
        <w:t>doplní dodavatel</w:t>
      </w:r>
      <w:r>
        <w:rPr>
          <w:rFonts w:cs="Times New Roman"/>
          <w:sz w:val="20"/>
          <w:szCs w:val="20"/>
        </w:rPr>
        <w:t>]</w:t>
      </w:r>
      <w:r>
        <w:rPr>
          <w:rFonts w:cs="Times New Roman"/>
          <w:i/>
          <w:sz w:val="20"/>
          <w:szCs w:val="20"/>
        </w:rPr>
        <w:tab/>
      </w:r>
      <w:r>
        <w:rPr>
          <w:rFonts w:cs="Times New Roman"/>
          <w:i/>
          <w:sz w:val="20"/>
          <w:szCs w:val="20"/>
        </w:rPr>
        <w:tab/>
      </w:r>
      <w:r>
        <w:rPr>
          <w:rFonts w:cs="Times New Roman"/>
          <w:i/>
          <w:sz w:val="20"/>
          <w:szCs w:val="20"/>
        </w:rPr>
        <w:tab/>
      </w:r>
      <w:r>
        <w:rPr>
          <w:rFonts w:cs="Times New Roman"/>
          <w:i/>
          <w:sz w:val="20"/>
          <w:szCs w:val="20"/>
        </w:rPr>
        <w:tab/>
      </w:r>
      <w:r>
        <w:rPr>
          <w:rFonts w:cs="Times New Roman"/>
          <w:i/>
          <w:sz w:val="20"/>
          <w:szCs w:val="20"/>
        </w:rPr>
        <w:tab/>
      </w:r>
      <w:r>
        <w:rPr>
          <w:rFonts w:cs="Times New Roman"/>
          <w:i/>
          <w:sz w:val="20"/>
          <w:szCs w:val="20"/>
        </w:rPr>
        <w:tab/>
      </w:r>
      <w:r w:rsidR="0011658D">
        <w:rPr>
          <w:rFonts w:cs="Times New Roman"/>
          <w:sz w:val="20"/>
          <w:szCs w:val="20"/>
        </w:rPr>
        <w:t>Mgr. Martin Maňásek</w:t>
      </w:r>
      <w:r w:rsidR="006B13A6" w:rsidRPr="00633274">
        <w:rPr>
          <w:rFonts w:cs="Times New Roman"/>
          <w:sz w:val="20"/>
          <w:szCs w:val="20"/>
        </w:rPr>
        <w:tab/>
      </w:r>
    </w:p>
    <w:p w14:paraId="176CB1C2" w14:textId="77777777" w:rsidR="008D0776" w:rsidRPr="00CF1A16" w:rsidRDefault="006B13A6" w:rsidP="00CF1A16">
      <w:pPr>
        <w:pStyle w:val="Zkladntext"/>
        <w:shd w:val="clear" w:color="auto" w:fill="auto"/>
        <w:tabs>
          <w:tab w:val="left" w:pos="706"/>
        </w:tabs>
        <w:spacing w:after="0" w:line="240" w:lineRule="auto"/>
        <w:ind w:right="400" w:firstLine="0"/>
        <w:jc w:val="both"/>
        <w:rPr>
          <w:rFonts w:cs="Times New Roman"/>
          <w:sz w:val="20"/>
          <w:szCs w:val="20"/>
        </w:rPr>
      </w:pPr>
      <w:r w:rsidRPr="00633274">
        <w:rPr>
          <w:rFonts w:cs="Times New Roman"/>
          <w:sz w:val="20"/>
          <w:szCs w:val="20"/>
        </w:rPr>
        <w:tab/>
      </w:r>
      <w:r w:rsidRPr="00633274">
        <w:rPr>
          <w:rFonts w:cs="Times New Roman"/>
          <w:sz w:val="20"/>
          <w:szCs w:val="20"/>
        </w:rPr>
        <w:tab/>
      </w:r>
      <w:r w:rsidRPr="00633274">
        <w:rPr>
          <w:rFonts w:cs="Times New Roman"/>
          <w:sz w:val="20"/>
          <w:szCs w:val="20"/>
        </w:rPr>
        <w:tab/>
      </w:r>
      <w:r w:rsidRPr="00633274">
        <w:rPr>
          <w:rFonts w:cs="Times New Roman"/>
          <w:sz w:val="20"/>
          <w:szCs w:val="20"/>
        </w:rPr>
        <w:tab/>
      </w:r>
      <w:r w:rsidRPr="00633274">
        <w:rPr>
          <w:rFonts w:cs="Times New Roman"/>
          <w:sz w:val="20"/>
          <w:szCs w:val="20"/>
        </w:rPr>
        <w:tab/>
      </w:r>
      <w:r w:rsidRPr="00633274">
        <w:rPr>
          <w:rFonts w:cs="Times New Roman"/>
          <w:sz w:val="20"/>
          <w:szCs w:val="20"/>
        </w:rPr>
        <w:tab/>
      </w:r>
      <w:r w:rsidRPr="00633274">
        <w:rPr>
          <w:rFonts w:cs="Times New Roman"/>
          <w:sz w:val="20"/>
          <w:szCs w:val="20"/>
        </w:rPr>
        <w:tab/>
      </w:r>
      <w:r w:rsidRPr="00633274">
        <w:rPr>
          <w:rFonts w:cs="Times New Roman"/>
          <w:sz w:val="20"/>
          <w:szCs w:val="20"/>
        </w:rPr>
        <w:tab/>
      </w:r>
      <w:r w:rsidR="005D7215">
        <w:rPr>
          <w:rFonts w:cs="Times New Roman"/>
          <w:sz w:val="20"/>
          <w:szCs w:val="20"/>
        </w:rPr>
        <w:tab/>
      </w:r>
      <w:r w:rsidR="002112F9">
        <w:rPr>
          <w:rFonts w:cs="Times New Roman"/>
          <w:sz w:val="20"/>
          <w:szCs w:val="20"/>
        </w:rPr>
        <w:t>kvestor</w:t>
      </w:r>
    </w:p>
    <w:p w14:paraId="3FEC2ADB" w14:textId="77777777" w:rsidR="008D0776" w:rsidRPr="008D0776" w:rsidRDefault="008D0776" w:rsidP="008D0776">
      <w:pPr>
        <w:rPr>
          <w:lang w:eastAsia="en-US"/>
        </w:rPr>
      </w:pPr>
    </w:p>
    <w:p w14:paraId="6234E30E" w14:textId="77777777" w:rsidR="008D0776" w:rsidRPr="008D0776" w:rsidRDefault="008D0776" w:rsidP="008D0776">
      <w:pPr>
        <w:rPr>
          <w:lang w:eastAsia="en-US"/>
        </w:rPr>
      </w:pPr>
    </w:p>
    <w:p w14:paraId="21F78593" w14:textId="77777777" w:rsidR="008D0776" w:rsidRPr="008D0776" w:rsidRDefault="008D0776" w:rsidP="008D0776">
      <w:pPr>
        <w:rPr>
          <w:lang w:eastAsia="en-US"/>
        </w:rPr>
      </w:pPr>
    </w:p>
    <w:p w14:paraId="2FCC2B0D" w14:textId="77777777" w:rsidR="008D0776" w:rsidRPr="008D0776" w:rsidRDefault="008D0776" w:rsidP="008D0776">
      <w:pPr>
        <w:rPr>
          <w:lang w:eastAsia="en-US"/>
        </w:rPr>
      </w:pPr>
    </w:p>
    <w:p w14:paraId="469C529C" w14:textId="77777777" w:rsidR="008D0776" w:rsidRPr="008D0776" w:rsidRDefault="008D0776" w:rsidP="008D0776">
      <w:pPr>
        <w:rPr>
          <w:lang w:eastAsia="en-US"/>
        </w:rPr>
      </w:pPr>
    </w:p>
    <w:p w14:paraId="761A100C" w14:textId="77777777" w:rsidR="00DC05C6" w:rsidRPr="008D0776" w:rsidRDefault="00DC05C6" w:rsidP="008D0776">
      <w:pPr>
        <w:rPr>
          <w:lang w:eastAsia="en-US"/>
        </w:rPr>
      </w:pPr>
    </w:p>
    <w:sectPr w:rsidR="00DC05C6" w:rsidRPr="008D0776" w:rsidSect="001E43C0">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95E0" w14:textId="77777777" w:rsidR="00050ED5" w:rsidRDefault="00050ED5" w:rsidP="006208C8">
      <w:r>
        <w:separator/>
      </w:r>
    </w:p>
  </w:endnote>
  <w:endnote w:type="continuationSeparator" w:id="0">
    <w:p w14:paraId="7564FF4F" w14:textId="77777777" w:rsidR="00050ED5" w:rsidRDefault="00050ED5" w:rsidP="0062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Malgun Gothic Semilight">
    <w:panose1 w:val="020B0502040204020203"/>
    <w:charset w:val="80"/>
    <w:family w:val="swiss"/>
    <w:pitch w:val="variable"/>
    <w:sig w:usb0="B0000AAF" w:usb1="09DF7CFB" w:usb2="00000012" w:usb3="00000000" w:csb0="003E01B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A257" w14:textId="77777777" w:rsidR="00050ED5" w:rsidRPr="00B64248" w:rsidRDefault="00050ED5">
    <w:pPr>
      <w:pStyle w:val="Zpat"/>
      <w:jc w:val="center"/>
      <w:rPr>
        <w:rFonts w:ascii="Times New Roman" w:hAnsi="Times New Roman"/>
        <w:sz w:val="20"/>
      </w:rPr>
    </w:pPr>
    <w:r w:rsidRPr="00B64248">
      <w:rPr>
        <w:rFonts w:ascii="Times New Roman" w:hAnsi="Times New Roman"/>
        <w:sz w:val="20"/>
      </w:rPr>
      <w:fldChar w:fldCharType="begin"/>
    </w:r>
    <w:r w:rsidRPr="00B64248">
      <w:rPr>
        <w:rFonts w:ascii="Times New Roman" w:hAnsi="Times New Roman"/>
        <w:sz w:val="20"/>
      </w:rPr>
      <w:instrText>PAGE   \* MERGEFORMAT</w:instrText>
    </w:r>
    <w:r w:rsidRPr="00B64248">
      <w:rPr>
        <w:rFonts w:ascii="Times New Roman" w:hAnsi="Times New Roman"/>
        <w:sz w:val="20"/>
      </w:rPr>
      <w:fldChar w:fldCharType="separate"/>
    </w:r>
    <w:r w:rsidR="00B05BDA">
      <w:rPr>
        <w:rFonts w:ascii="Times New Roman" w:hAnsi="Times New Roman"/>
        <w:noProof/>
        <w:sz w:val="20"/>
      </w:rPr>
      <w:t>9</w:t>
    </w:r>
    <w:r w:rsidRPr="00B64248">
      <w:rPr>
        <w:rFonts w:ascii="Times New Roman" w:hAnsi="Times New Roman"/>
        <w:sz w:val="20"/>
      </w:rPr>
      <w:fldChar w:fldCharType="end"/>
    </w:r>
  </w:p>
  <w:p w14:paraId="750CD21F" w14:textId="77777777" w:rsidR="00050ED5" w:rsidRDefault="00050E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vanish/>
        <w:highlight w:val="yellow"/>
      </w:rPr>
      <w:id w:val="1278596350"/>
      <w:docPartObj>
        <w:docPartGallery w:val="Page Numbers (Bottom of Page)"/>
        <w:docPartUnique/>
      </w:docPartObj>
    </w:sdtPr>
    <w:sdtEndPr/>
    <w:sdtContent>
      <w:sdt>
        <w:sdtPr>
          <w:rPr>
            <w:rFonts w:ascii="Times New Roman" w:hAnsi="Times New Roman"/>
            <w:vanish/>
            <w:highlight w:val="yellow"/>
          </w:rPr>
          <w:id w:val="-2097940095"/>
          <w:docPartObj>
            <w:docPartGallery w:val="Page Numbers (Top of Page)"/>
            <w:docPartUnique/>
          </w:docPartObj>
        </w:sdtPr>
        <w:sdtEndPr/>
        <w:sdtContent>
          <w:p w14:paraId="5F9BD220" w14:textId="77777777" w:rsidR="00050ED5" w:rsidRPr="00D97DB7" w:rsidRDefault="00050ED5">
            <w:pPr>
              <w:pStyle w:val="Zpat"/>
              <w:jc w:val="right"/>
              <w:rPr>
                <w:rFonts w:ascii="Times New Roman" w:hAnsi="Times New Roman"/>
              </w:rPr>
            </w:pPr>
            <w:r w:rsidRPr="00D97DB7">
              <w:rPr>
                <w:rFonts w:ascii="Times New Roman" w:hAnsi="Times New Roman"/>
              </w:rPr>
              <w:t xml:space="preserve">Stránka </w:t>
            </w:r>
            <w:r w:rsidRPr="00D97DB7">
              <w:rPr>
                <w:rFonts w:ascii="Times New Roman" w:hAnsi="Times New Roman"/>
                <w:bCs/>
                <w:sz w:val="20"/>
              </w:rPr>
              <w:fldChar w:fldCharType="begin"/>
            </w:r>
            <w:r w:rsidRPr="00D97DB7">
              <w:rPr>
                <w:rFonts w:ascii="Times New Roman" w:hAnsi="Times New Roman"/>
                <w:bCs/>
                <w:sz w:val="20"/>
              </w:rPr>
              <w:instrText>PAGE</w:instrText>
            </w:r>
            <w:r w:rsidRPr="00D97DB7">
              <w:rPr>
                <w:rFonts w:ascii="Times New Roman" w:hAnsi="Times New Roman"/>
                <w:bCs/>
                <w:sz w:val="20"/>
              </w:rPr>
              <w:fldChar w:fldCharType="separate"/>
            </w:r>
            <w:r>
              <w:rPr>
                <w:rFonts w:ascii="Times New Roman" w:hAnsi="Times New Roman"/>
                <w:bCs/>
                <w:noProof/>
                <w:sz w:val="20"/>
              </w:rPr>
              <w:t>1</w:t>
            </w:r>
            <w:r w:rsidRPr="00D97DB7">
              <w:rPr>
                <w:rFonts w:ascii="Times New Roman" w:hAnsi="Times New Roman"/>
                <w:bCs/>
                <w:sz w:val="20"/>
              </w:rPr>
              <w:fldChar w:fldCharType="end"/>
            </w:r>
            <w:r w:rsidRPr="00D97DB7">
              <w:rPr>
                <w:rFonts w:ascii="Times New Roman" w:hAnsi="Times New Roman"/>
              </w:rPr>
              <w:t xml:space="preserve"> z </w:t>
            </w:r>
            <w:r w:rsidRPr="00D97DB7">
              <w:rPr>
                <w:rFonts w:ascii="Times New Roman" w:hAnsi="Times New Roman"/>
                <w:bCs/>
                <w:sz w:val="20"/>
              </w:rPr>
              <w:fldChar w:fldCharType="begin"/>
            </w:r>
            <w:r w:rsidRPr="00D97DB7">
              <w:rPr>
                <w:rFonts w:ascii="Times New Roman" w:hAnsi="Times New Roman"/>
                <w:bCs/>
                <w:sz w:val="20"/>
              </w:rPr>
              <w:instrText>NUMPAGES</w:instrText>
            </w:r>
            <w:r w:rsidRPr="00D97DB7">
              <w:rPr>
                <w:rFonts w:ascii="Times New Roman" w:hAnsi="Times New Roman"/>
                <w:bCs/>
                <w:sz w:val="20"/>
              </w:rPr>
              <w:fldChar w:fldCharType="separate"/>
            </w:r>
            <w:r>
              <w:rPr>
                <w:rFonts w:ascii="Times New Roman" w:hAnsi="Times New Roman"/>
                <w:bCs/>
                <w:noProof/>
                <w:sz w:val="20"/>
              </w:rPr>
              <w:t>1</w:t>
            </w:r>
            <w:r w:rsidRPr="00D97DB7">
              <w:rPr>
                <w:rFonts w:ascii="Times New Roman" w:hAnsi="Times New Roman"/>
                <w:bCs/>
                <w:sz w:val="20"/>
              </w:rPr>
              <w:fldChar w:fldCharType="end"/>
            </w:r>
          </w:p>
        </w:sdtContent>
      </w:sdt>
    </w:sdtContent>
  </w:sdt>
  <w:p w14:paraId="77D901BE" w14:textId="77777777" w:rsidR="00050ED5" w:rsidRDefault="00050E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9358" w14:textId="77777777" w:rsidR="00050ED5" w:rsidRDefault="00050ED5" w:rsidP="006208C8">
      <w:r>
        <w:separator/>
      </w:r>
    </w:p>
  </w:footnote>
  <w:footnote w:type="continuationSeparator" w:id="0">
    <w:p w14:paraId="5016E962" w14:textId="77777777" w:rsidR="00050ED5" w:rsidRDefault="00050ED5" w:rsidP="0062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51EE" w14:textId="6BCD9937" w:rsidR="00050ED5" w:rsidRPr="00604AEC" w:rsidRDefault="00050ED5" w:rsidP="00D97DB7">
    <w:pPr>
      <w:pStyle w:val="Zhlav"/>
      <w:rPr>
        <w:rFonts w:ascii="Times New Roman" w:hAnsi="Times New Roman"/>
        <w:color w:val="808080" w:themeColor="background1" w:themeShade="80"/>
        <w:sz w:val="18"/>
        <w:szCs w:val="18"/>
      </w:rPr>
    </w:pPr>
    <w:r>
      <w:rPr>
        <w:rFonts w:ascii="Times New Roman" w:hAnsi="Times New Roman"/>
        <w:color w:val="808080" w:themeColor="background1" w:themeShade="80"/>
      </w:rPr>
      <w:t>Rámcová dohoda – Dodávka xerografického papíru</w:t>
    </w:r>
    <w:r w:rsidR="0089743F">
      <w:rPr>
        <w:rFonts w:ascii="Times New Roman" w:hAnsi="Times New Roman"/>
        <w:color w:val="808080" w:themeColor="background1" w:themeShade="80"/>
      </w:rPr>
      <w:t xml:space="preserve"> 202</w:t>
    </w:r>
    <w:r w:rsidR="003A21C1">
      <w:rPr>
        <w:rFonts w:ascii="Times New Roman" w:hAnsi="Times New Roman"/>
        <w:color w:val="808080" w:themeColor="background1" w:themeShade="80"/>
      </w:rPr>
      <w:t>5</w:t>
    </w:r>
  </w:p>
  <w:p w14:paraId="6745E862" w14:textId="77777777" w:rsidR="00050ED5" w:rsidRDefault="00050ED5" w:rsidP="00022D12">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9F5B" w14:textId="77777777" w:rsidR="00050ED5" w:rsidRPr="00604AEC" w:rsidRDefault="00050ED5" w:rsidP="00633274">
    <w:pPr>
      <w:pStyle w:val="Zhlav"/>
      <w:rPr>
        <w:rFonts w:ascii="Times New Roman" w:hAnsi="Times New Roman"/>
        <w:color w:val="808080" w:themeColor="background1" w:themeShade="80"/>
        <w:sz w:val="18"/>
        <w:szCs w:val="18"/>
      </w:rPr>
    </w:pPr>
    <w:r>
      <w:rPr>
        <w:rFonts w:ascii="Times New Roman" w:hAnsi="Times New Roman"/>
        <w:color w:val="808080" w:themeColor="background1" w:themeShade="80"/>
      </w:rPr>
      <w:t>Rámcová dohoda s NP</w:t>
    </w:r>
    <w:r w:rsidRPr="00604AEC">
      <w:rPr>
        <w:rFonts w:ascii="Times New Roman" w:hAnsi="Times New Roman"/>
        <w:color w:val="808080" w:themeColor="background1" w:themeShade="80"/>
      </w:rPr>
      <w:t xml:space="preserve"> – Dodávka poštovních obálek a poštovních tašek bez potisku</w:t>
    </w:r>
  </w:p>
  <w:p w14:paraId="1EB03689" w14:textId="77777777" w:rsidR="00050ED5" w:rsidRPr="00A21995" w:rsidRDefault="00050ED5" w:rsidP="00557B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BEB"/>
    <w:multiLevelType w:val="multilevel"/>
    <w:tmpl w:val="9196B8B2"/>
    <w:lvl w:ilvl="0">
      <w:start w:val="5"/>
      <w:numFmt w:val="upperRoman"/>
      <w:lvlText w:val="%1."/>
      <w:lvlJc w:val="left"/>
      <w:pPr>
        <w:ind w:left="760" w:hanging="720"/>
      </w:pPr>
      <w:rPr>
        <w:rFonts w:cs="Times New Roman" w:hint="default"/>
      </w:rPr>
    </w:lvl>
    <w:lvl w:ilvl="1">
      <w:start w:val="1"/>
      <w:numFmt w:val="decimal"/>
      <w:lvlText w:val="1.%2"/>
      <w:lvlJc w:val="left"/>
      <w:pPr>
        <w:ind w:left="1120" w:hanging="360"/>
      </w:pPr>
      <w:rPr>
        <w:rFonts w:ascii="Times New Roman" w:hAnsi="Times New Roman" w:cs="Times New Roman" w:hint="default"/>
        <w:b w:val="0"/>
        <w:i w:val="0"/>
        <w:sz w:val="22"/>
      </w:rPr>
    </w:lvl>
    <w:lvl w:ilvl="2">
      <w:start w:val="1"/>
      <w:numFmt w:val="decimal"/>
      <w:lvlText w:val="1.1.%3"/>
      <w:lvlJc w:val="right"/>
      <w:pPr>
        <w:ind w:left="1840" w:hanging="180"/>
      </w:pPr>
      <w:rPr>
        <w:rFonts w:ascii="Times New Roman" w:hAnsi="Times New Roman" w:cs="Times New Roman" w:hint="default"/>
        <w:b w:val="0"/>
        <w:i w:val="0"/>
        <w:sz w:val="22"/>
      </w:rPr>
    </w:lvl>
    <w:lvl w:ilvl="3">
      <w:start w:val="1"/>
      <w:numFmt w:val="decimal"/>
      <w:lvlText w:val="%4."/>
      <w:lvlJc w:val="left"/>
      <w:pPr>
        <w:ind w:left="2560" w:hanging="360"/>
      </w:pPr>
      <w:rPr>
        <w:rFonts w:cs="Times New Roman" w:hint="default"/>
      </w:rPr>
    </w:lvl>
    <w:lvl w:ilvl="4">
      <w:start w:val="1"/>
      <w:numFmt w:val="lowerLetter"/>
      <w:lvlText w:val="%5."/>
      <w:lvlJc w:val="left"/>
      <w:pPr>
        <w:ind w:left="3280" w:hanging="360"/>
      </w:pPr>
      <w:rPr>
        <w:rFonts w:cs="Times New Roman" w:hint="default"/>
      </w:rPr>
    </w:lvl>
    <w:lvl w:ilvl="5">
      <w:start w:val="1"/>
      <w:numFmt w:val="lowerRoman"/>
      <w:lvlText w:val="%6."/>
      <w:lvlJc w:val="right"/>
      <w:pPr>
        <w:ind w:left="4000" w:hanging="180"/>
      </w:pPr>
      <w:rPr>
        <w:rFonts w:cs="Times New Roman" w:hint="default"/>
      </w:rPr>
    </w:lvl>
    <w:lvl w:ilvl="6">
      <w:start w:val="1"/>
      <w:numFmt w:val="decimal"/>
      <w:lvlText w:val="%7."/>
      <w:lvlJc w:val="left"/>
      <w:pPr>
        <w:ind w:left="4720" w:hanging="360"/>
      </w:pPr>
      <w:rPr>
        <w:rFonts w:cs="Times New Roman" w:hint="default"/>
      </w:rPr>
    </w:lvl>
    <w:lvl w:ilvl="7">
      <w:start w:val="1"/>
      <w:numFmt w:val="lowerLetter"/>
      <w:lvlText w:val="%8."/>
      <w:lvlJc w:val="left"/>
      <w:pPr>
        <w:ind w:left="5440" w:hanging="360"/>
      </w:pPr>
      <w:rPr>
        <w:rFonts w:cs="Times New Roman" w:hint="default"/>
      </w:rPr>
    </w:lvl>
    <w:lvl w:ilvl="8">
      <w:start w:val="1"/>
      <w:numFmt w:val="lowerRoman"/>
      <w:lvlText w:val="%9."/>
      <w:lvlJc w:val="right"/>
      <w:pPr>
        <w:ind w:left="6160" w:hanging="180"/>
      </w:pPr>
      <w:rPr>
        <w:rFonts w:cs="Times New Roman" w:hint="default"/>
      </w:rPr>
    </w:lvl>
  </w:abstractNum>
  <w:abstractNum w:abstractNumId="1" w15:restartNumberingAfterBreak="0">
    <w:nsid w:val="04735E29"/>
    <w:multiLevelType w:val="multilevel"/>
    <w:tmpl w:val="4CE42DA6"/>
    <w:lvl w:ilvl="0">
      <w:start w:val="12"/>
      <w:numFmt w:val="decimal"/>
      <w:lvlText w:val="%1."/>
      <w:lvlJc w:val="left"/>
      <w:pPr>
        <w:ind w:left="405" w:hanging="405"/>
      </w:pPr>
      <w:rPr>
        <w:rFonts w:hint="default"/>
      </w:rPr>
    </w:lvl>
    <w:lvl w:ilvl="1">
      <w:start w:val="1"/>
      <w:numFmt w:val="decimal"/>
      <w:lvlText w:val="%1.%2."/>
      <w:lvlJc w:val="left"/>
      <w:pPr>
        <w:ind w:left="1474" w:hanging="405"/>
      </w:pPr>
      <w:rPr>
        <w:rFonts w:hint="default"/>
      </w:rPr>
    </w:lvl>
    <w:lvl w:ilvl="2">
      <w:start w:val="1"/>
      <w:numFmt w:val="decimalZero"/>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 w15:restartNumberingAfterBreak="0">
    <w:nsid w:val="09E72513"/>
    <w:multiLevelType w:val="multilevel"/>
    <w:tmpl w:val="1DB4D6C4"/>
    <w:lvl w:ilvl="0">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pPr>
        <w:ind w:left="0" w:firstLine="0"/>
      </w:pPr>
      <w:rPr>
        <w:rFonts w:hint="default"/>
        <w:b w:val="0"/>
        <w:bCs w:val="0"/>
        <w:i w:val="0"/>
        <w:iCs w:val="0"/>
        <w:smallCaps w:val="0"/>
        <w:strike w:val="0"/>
        <w:color w:val="000000"/>
        <w:spacing w:val="0"/>
        <w:w w:val="100"/>
        <w:position w:val="0"/>
        <w:sz w:val="20"/>
        <w:szCs w:val="24"/>
        <w:u w:val="none"/>
      </w:rPr>
    </w:lvl>
    <w:lvl w:ilvl="4">
      <w:start w:val="5"/>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6.%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4"/>
        <w:u w:val="none"/>
      </w:rPr>
    </w:lvl>
    <w:lvl w:ilvl="6">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1861702F"/>
    <w:multiLevelType w:val="multilevel"/>
    <w:tmpl w:val="DF266828"/>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4" w15:restartNumberingAfterBreak="0">
    <w:nsid w:val="1A4C0CBE"/>
    <w:multiLevelType w:val="multilevel"/>
    <w:tmpl w:val="FF867B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4087279"/>
    <w:multiLevelType w:val="hybridMultilevel"/>
    <w:tmpl w:val="BAF4BADC"/>
    <w:lvl w:ilvl="0" w:tplc="04050003">
      <w:start w:val="1"/>
      <w:numFmt w:val="bullet"/>
      <w:lvlText w:val="o"/>
      <w:lvlJc w:val="left"/>
      <w:pPr>
        <w:ind w:left="1789" w:hanging="360"/>
      </w:pPr>
      <w:rPr>
        <w:rFonts w:ascii="Courier New" w:hAnsi="Courier New" w:cs="Courier New"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6" w15:restartNumberingAfterBreak="0">
    <w:nsid w:val="24BA1EC7"/>
    <w:multiLevelType w:val="multilevel"/>
    <w:tmpl w:val="D07CB7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B95F35"/>
    <w:multiLevelType w:val="multilevel"/>
    <w:tmpl w:val="1B12CABE"/>
    <w:lvl w:ilvl="0">
      <w:start w:val="1"/>
      <w:numFmt w:val="upperRoman"/>
      <w:lvlText w:val="%1."/>
      <w:lvlJc w:val="left"/>
      <w:pPr>
        <w:ind w:left="760" w:hanging="720"/>
      </w:pPr>
      <w:rPr>
        <w:rFonts w:cs="Times New Roman" w:hint="default"/>
      </w:rPr>
    </w:lvl>
    <w:lvl w:ilvl="1">
      <w:start w:val="1"/>
      <w:numFmt w:val="decimal"/>
      <w:lvlText w:val="1.%2"/>
      <w:lvlJc w:val="left"/>
      <w:pPr>
        <w:ind w:left="1120" w:hanging="360"/>
      </w:pPr>
      <w:rPr>
        <w:rFonts w:ascii="Times New Roman" w:hAnsi="Times New Roman" w:cs="Times New Roman" w:hint="default"/>
        <w:b w:val="0"/>
        <w:i w:val="0"/>
        <w:sz w:val="22"/>
      </w:rPr>
    </w:lvl>
    <w:lvl w:ilvl="2">
      <w:start w:val="1"/>
      <w:numFmt w:val="decimal"/>
      <w:lvlText w:val="1.1.%3"/>
      <w:lvlJc w:val="right"/>
      <w:pPr>
        <w:ind w:left="1840" w:hanging="180"/>
      </w:pPr>
      <w:rPr>
        <w:rFonts w:ascii="Times New Roman" w:hAnsi="Times New Roman" w:cs="Times New Roman" w:hint="default"/>
        <w:b w:val="0"/>
        <w:i w:val="0"/>
        <w:sz w:val="22"/>
      </w:rPr>
    </w:lvl>
    <w:lvl w:ilvl="3">
      <w:start w:val="1"/>
      <w:numFmt w:val="decimal"/>
      <w:lvlText w:val="%4."/>
      <w:lvlJc w:val="left"/>
      <w:pPr>
        <w:ind w:left="2560" w:hanging="360"/>
      </w:pPr>
      <w:rPr>
        <w:rFonts w:cs="Times New Roman" w:hint="default"/>
      </w:rPr>
    </w:lvl>
    <w:lvl w:ilvl="4">
      <w:start w:val="1"/>
      <w:numFmt w:val="lowerLetter"/>
      <w:lvlText w:val="%5."/>
      <w:lvlJc w:val="left"/>
      <w:pPr>
        <w:ind w:left="3280" w:hanging="360"/>
      </w:pPr>
      <w:rPr>
        <w:rFonts w:cs="Times New Roman" w:hint="default"/>
      </w:rPr>
    </w:lvl>
    <w:lvl w:ilvl="5">
      <w:start w:val="1"/>
      <w:numFmt w:val="lowerRoman"/>
      <w:lvlText w:val="%6."/>
      <w:lvlJc w:val="right"/>
      <w:pPr>
        <w:ind w:left="4000" w:hanging="180"/>
      </w:pPr>
      <w:rPr>
        <w:rFonts w:cs="Times New Roman" w:hint="default"/>
      </w:rPr>
    </w:lvl>
    <w:lvl w:ilvl="6">
      <w:start w:val="1"/>
      <w:numFmt w:val="decimal"/>
      <w:lvlText w:val="%7."/>
      <w:lvlJc w:val="left"/>
      <w:pPr>
        <w:ind w:left="4720" w:hanging="360"/>
      </w:pPr>
      <w:rPr>
        <w:rFonts w:cs="Times New Roman" w:hint="default"/>
      </w:rPr>
    </w:lvl>
    <w:lvl w:ilvl="7">
      <w:start w:val="1"/>
      <w:numFmt w:val="lowerLetter"/>
      <w:lvlText w:val="%8."/>
      <w:lvlJc w:val="left"/>
      <w:pPr>
        <w:ind w:left="5440" w:hanging="360"/>
      </w:pPr>
      <w:rPr>
        <w:rFonts w:cs="Times New Roman" w:hint="default"/>
      </w:rPr>
    </w:lvl>
    <w:lvl w:ilvl="8">
      <w:start w:val="1"/>
      <w:numFmt w:val="lowerRoman"/>
      <w:lvlText w:val="%9."/>
      <w:lvlJc w:val="right"/>
      <w:pPr>
        <w:ind w:left="6160" w:hanging="180"/>
      </w:pPr>
      <w:rPr>
        <w:rFonts w:cs="Times New Roman" w:hint="default"/>
      </w:rPr>
    </w:lvl>
  </w:abstractNum>
  <w:abstractNum w:abstractNumId="8" w15:restartNumberingAfterBreak="0">
    <w:nsid w:val="283E00B9"/>
    <w:multiLevelType w:val="multilevel"/>
    <w:tmpl w:val="D616BAB8"/>
    <w:lvl w:ilvl="0">
      <w:start w:val="5"/>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Zero"/>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9" w15:restartNumberingAfterBreak="0">
    <w:nsid w:val="2A831593"/>
    <w:multiLevelType w:val="multilevel"/>
    <w:tmpl w:val="9BC8E36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2D031300"/>
    <w:multiLevelType w:val="multilevel"/>
    <w:tmpl w:val="2BE425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2FEA687F"/>
    <w:multiLevelType w:val="multilevel"/>
    <w:tmpl w:val="544A0E20"/>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130B84"/>
    <w:multiLevelType w:val="multilevel"/>
    <w:tmpl w:val="D044668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0B55BE1"/>
    <w:multiLevelType w:val="multilevel"/>
    <w:tmpl w:val="3F7AAFC8"/>
    <w:lvl w:ilvl="0">
      <w:start w:val="12"/>
      <w:numFmt w:val="decimal"/>
      <w:lvlText w:val="%1."/>
      <w:lvlJc w:val="left"/>
      <w:pPr>
        <w:ind w:left="435" w:hanging="435"/>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14" w15:restartNumberingAfterBreak="0">
    <w:nsid w:val="33AF07E9"/>
    <w:multiLevelType w:val="multilevel"/>
    <w:tmpl w:val="13061E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AE2D38"/>
    <w:multiLevelType w:val="multilevel"/>
    <w:tmpl w:val="13283F20"/>
    <w:lvl w:ilvl="0">
      <w:start w:val="10"/>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095D6B"/>
    <w:multiLevelType w:val="multilevel"/>
    <w:tmpl w:val="43348954"/>
    <w:lvl w:ilvl="0">
      <w:start w:val="1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BFD21C3"/>
    <w:multiLevelType w:val="multilevel"/>
    <w:tmpl w:val="946C6E12"/>
    <w:lvl w:ilvl="0">
      <w:start w:val="6"/>
      <w:numFmt w:val="decimal"/>
      <w:lvlText w:val="%1."/>
      <w:lvlJc w:val="left"/>
      <w:pPr>
        <w:ind w:left="360" w:hanging="360"/>
      </w:pPr>
      <w:rPr>
        <w:rFonts w:hint="default"/>
      </w:rPr>
    </w:lvl>
    <w:lvl w:ilvl="1">
      <w:start w:val="2"/>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5D0504"/>
    <w:multiLevelType w:val="hybridMultilevel"/>
    <w:tmpl w:val="68A618C2"/>
    <w:lvl w:ilvl="0" w:tplc="926A6FE0">
      <w:numFmt w:val="bullet"/>
      <w:lvlText w:val="-"/>
      <w:lvlJc w:val="left"/>
      <w:pPr>
        <w:ind w:left="1429" w:hanging="360"/>
      </w:pPr>
      <w:rPr>
        <w:rFonts w:ascii="Times New Roman" w:eastAsiaTheme="minorHAns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00409CC"/>
    <w:multiLevelType w:val="multilevel"/>
    <w:tmpl w:val="27FC3C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1AD529E"/>
    <w:multiLevelType w:val="multilevel"/>
    <w:tmpl w:val="75E09494"/>
    <w:lvl w:ilvl="0">
      <w:start w:val="11"/>
      <w:numFmt w:val="decimal"/>
      <w:lvlText w:val="%1."/>
      <w:lvlJc w:val="left"/>
      <w:pPr>
        <w:ind w:left="405" w:hanging="405"/>
      </w:pPr>
      <w:rPr>
        <w:rFonts w:hint="default"/>
      </w:rPr>
    </w:lvl>
    <w:lvl w:ilvl="1">
      <w:start w:val="1"/>
      <w:numFmt w:val="decimal"/>
      <w:lvlText w:val="%1.%2."/>
      <w:lvlJc w:val="left"/>
      <w:pPr>
        <w:ind w:left="1474" w:hanging="40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3"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4" w15:restartNumberingAfterBreak="0">
    <w:nsid w:val="44E264A0"/>
    <w:multiLevelType w:val="hybridMultilevel"/>
    <w:tmpl w:val="54A4B06E"/>
    <w:lvl w:ilvl="0" w:tplc="04050003">
      <w:start w:val="1"/>
      <w:numFmt w:val="bullet"/>
      <w:lvlText w:val="o"/>
      <w:lvlJc w:val="left"/>
      <w:pPr>
        <w:ind w:left="1789" w:hanging="360"/>
      </w:pPr>
      <w:rPr>
        <w:rFonts w:ascii="Courier New" w:hAnsi="Courier New" w:cs="Courier New"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5" w15:restartNumberingAfterBreak="0">
    <w:nsid w:val="45120379"/>
    <w:multiLevelType w:val="hybridMultilevel"/>
    <w:tmpl w:val="F10276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51771F"/>
    <w:multiLevelType w:val="multilevel"/>
    <w:tmpl w:val="895886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8C5F9A"/>
    <w:multiLevelType w:val="multilevel"/>
    <w:tmpl w:val="DF266828"/>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28" w15:restartNumberingAfterBreak="0">
    <w:nsid w:val="493D66EE"/>
    <w:multiLevelType w:val="multilevel"/>
    <w:tmpl w:val="E7AAE884"/>
    <w:lvl w:ilvl="0">
      <w:start w:val="13"/>
      <w:numFmt w:val="decimal"/>
      <w:lvlText w:val="%1."/>
      <w:lvlJc w:val="left"/>
      <w:pPr>
        <w:ind w:left="405" w:hanging="405"/>
      </w:pPr>
      <w:rPr>
        <w:rFonts w:hint="default"/>
      </w:rPr>
    </w:lvl>
    <w:lvl w:ilvl="1">
      <w:start w:val="1"/>
      <w:numFmt w:val="decimal"/>
      <w:lvlText w:val="%1.%2."/>
      <w:lvlJc w:val="left"/>
      <w:pPr>
        <w:ind w:left="1165" w:hanging="405"/>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5640" w:hanging="108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520" w:hanging="1440"/>
      </w:pPr>
      <w:rPr>
        <w:rFonts w:hint="default"/>
      </w:rPr>
    </w:lvl>
  </w:abstractNum>
  <w:abstractNum w:abstractNumId="29" w15:restartNumberingAfterBreak="0">
    <w:nsid w:val="4AF5644E"/>
    <w:multiLevelType w:val="multilevel"/>
    <w:tmpl w:val="ACC828E0"/>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026792"/>
    <w:multiLevelType w:val="multilevel"/>
    <w:tmpl w:val="4432B79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4EAF5614"/>
    <w:multiLevelType w:val="multilevel"/>
    <w:tmpl w:val="FD82FE7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0"/>
        <w:szCs w:val="24"/>
        <w:u w:val="none"/>
      </w:rPr>
    </w:lvl>
    <w:lvl w:ilvl="4">
      <w:start w:val="5"/>
      <w:numFmt w:val="decimal"/>
      <w:lvlText w:val="%5)"/>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55C40868"/>
    <w:multiLevelType w:val="multilevel"/>
    <w:tmpl w:val="4E6E4FD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570B7AB9"/>
    <w:multiLevelType w:val="multilevel"/>
    <w:tmpl w:val="1B12CABE"/>
    <w:lvl w:ilvl="0">
      <w:start w:val="1"/>
      <w:numFmt w:val="upperRoman"/>
      <w:lvlText w:val="%1."/>
      <w:lvlJc w:val="left"/>
      <w:pPr>
        <w:ind w:left="760" w:hanging="720"/>
      </w:pPr>
      <w:rPr>
        <w:rFonts w:cs="Times New Roman" w:hint="default"/>
      </w:rPr>
    </w:lvl>
    <w:lvl w:ilvl="1">
      <w:start w:val="1"/>
      <w:numFmt w:val="decimal"/>
      <w:lvlText w:val="1.%2"/>
      <w:lvlJc w:val="left"/>
      <w:pPr>
        <w:ind w:left="1120" w:hanging="360"/>
      </w:pPr>
      <w:rPr>
        <w:rFonts w:ascii="Times New Roman" w:hAnsi="Times New Roman" w:cs="Times New Roman" w:hint="default"/>
        <w:b w:val="0"/>
        <w:i w:val="0"/>
        <w:sz w:val="22"/>
      </w:rPr>
    </w:lvl>
    <w:lvl w:ilvl="2">
      <w:start w:val="1"/>
      <w:numFmt w:val="decimal"/>
      <w:lvlText w:val="1.1.%3"/>
      <w:lvlJc w:val="right"/>
      <w:pPr>
        <w:ind w:left="1840" w:hanging="180"/>
      </w:pPr>
      <w:rPr>
        <w:rFonts w:ascii="Times New Roman" w:hAnsi="Times New Roman" w:cs="Times New Roman" w:hint="default"/>
        <w:b w:val="0"/>
        <w:i w:val="0"/>
        <w:sz w:val="22"/>
      </w:rPr>
    </w:lvl>
    <w:lvl w:ilvl="3">
      <w:start w:val="1"/>
      <w:numFmt w:val="decimal"/>
      <w:lvlText w:val="%4."/>
      <w:lvlJc w:val="left"/>
      <w:pPr>
        <w:ind w:left="2560" w:hanging="360"/>
      </w:pPr>
      <w:rPr>
        <w:rFonts w:cs="Times New Roman" w:hint="default"/>
      </w:rPr>
    </w:lvl>
    <w:lvl w:ilvl="4">
      <w:start w:val="1"/>
      <w:numFmt w:val="lowerLetter"/>
      <w:lvlText w:val="%5."/>
      <w:lvlJc w:val="left"/>
      <w:pPr>
        <w:ind w:left="3280" w:hanging="360"/>
      </w:pPr>
      <w:rPr>
        <w:rFonts w:cs="Times New Roman" w:hint="default"/>
      </w:rPr>
    </w:lvl>
    <w:lvl w:ilvl="5">
      <w:start w:val="1"/>
      <w:numFmt w:val="lowerRoman"/>
      <w:lvlText w:val="%6."/>
      <w:lvlJc w:val="right"/>
      <w:pPr>
        <w:ind w:left="4000" w:hanging="180"/>
      </w:pPr>
      <w:rPr>
        <w:rFonts w:cs="Times New Roman" w:hint="default"/>
      </w:rPr>
    </w:lvl>
    <w:lvl w:ilvl="6">
      <w:start w:val="1"/>
      <w:numFmt w:val="decimal"/>
      <w:lvlText w:val="%7."/>
      <w:lvlJc w:val="left"/>
      <w:pPr>
        <w:ind w:left="4720" w:hanging="360"/>
      </w:pPr>
      <w:rPr>
        <w:rFonts w:cs="Times New Roman" w:hint="default"/>
      </w:rPr>
    </w:lvl>
    <w:lvl w:ilvl="7">
      <w:start w:val="1"/>
      <w:numFmt w:val="lowerLetter"/>
      <w:lvlText w:val="%8."/>
      <w:lvlJc w:val="left"/>
      <w:pPr>
        <w:ind w:left="5440" w:hanging="360"/>
      </w:pPr>
      <w:rPr>
        <w:rFonts w:cs="Times New Roman" w:hint="default"/>
      </w:rPr>
    </w:lvl>
    <w:lvl w:ilvl="8">
      <w:start w:val="1"/>
      <w:numFmt w:val="lowerRoman"/>
      <w:lvlText w:val="%9."/>
      <w:lvlJc w:val="right"/>
      <w:pPr>
        <w:ind w:left="6160" w:hanging="180"/>
      </w:pPr>
      <w:rPr>
        <w:rFonts w:cs="Times New Roman" w:hint="default"/>
      </w:rPr>
    </w:lvl>
  </w:abstractNum>
  <w:abstractNum w:abstractNumId="34" w15:restartNumberingAfterBreak="0">
    <w:nsid w:val="57B156D1"/>
    <w:multiLevelType w:val="multilevel"/>
    <w:tmpl w:val="4C7E0A22"/>
    <w:lvl w:ilvl="0">
      <w:start w:val="4"/>
      <w:numFmt w:val="upperRoman"/>
      <w:lvlText w:val="%1."/>
      <w:lvlJc w:val="left"/>
      <w:pPr>
        <w:ind w:left="760" w:hanging="720"/>
      </w:pPr>
      <w:rPr>
        <w:rFonts w:cs="Times New Roman" w:hint="default"/>
      </w:rPr>
    </w:lvl>
    <w:lvl w:ilvl="1">
      <w:start w:val="1"/>
      <w:numFmt w:val="decimal"/>
      <w:lvlText w:val="1.%2"/>
      <w:lvlJc w:val="left"/>
      <w:pPr>
        <w:ind w:left="1120" w:hanging="360"/>
      </w:pPr>
      <w:rPr>
        <w:rFonts w:ascii="Times New Roman" w:hAnsi="Times New Roman" w:cs="Times New Roman" w:hint="default"/>
        <w:b w:val="0"/>
        <w:i w:val="0"/>
        <w:sz w:val="22"/>
      </w:rPr>
    </w:lvl>
    <w:lvl w:ilvl="2">
      <w:start w:val="1"/>
      <w:numFmt w:val="decimal"/>
      <w:lvlText w:val="1.1.%3"/>
      <w:lvlJc w:val="right"/>
      <w:pPr>
        <w:ind w:left="1840" w:hanging="180"/>
      </w:pPr>
      <w:rPr>
        <w:rFonts w:ascii="Times New Roman" w:hAnsi="Times New Roman" w:cs="Times New Roman" w:hint="default"/>
        <w:b w:val="0"/>
        <w:i w:val="0"/>
        <w:sz w:val="22"/>
      </w:rPr>
    </w:lvl>
    <w:lvl w:ilvl="3">
      <w:start w:val="1"/>
      <w:numFmt w:val="decimal"/>
      <w:lvlText w:val="%4."/>
      <w:lvlJc w:val="left"/>
      <w:pPr>
        <w:ind w:left="2560" w:hanging="360"/>
      </w:pPr>
      <w:rPr>
        <w:rFonts w:cs="Times New Roman" w:hint="default"/>
      </w:rPr>
    </w:lvl>
    <w:lvl w:ilvl="4">
      <w:start w:val="1"/>
      <w:numFmt w:val="lowerLetter"/>
      <w:lvlText w:val="%5."/>
      <w:lvlJc w:val="left"/>
      <w:pPr>
        <w:ind w:left="3280" w:hanging="360"/>
      </w:pPr>
      <w:rPr>
        <w:rFonts w:cs="Times New Roman" w:hint="default"/>
      </w:rPr>
    </w:lvl>
    <w:lvl w:ilvl="5">
      <w:start w:val="1"/>
      <w:numFmt w:val="lowerRoman"/>
      <w:lvlText w:val="%6."/>
      <w:lvlJc w:val="right"/>
      <w:pPr>
        <w:ind w:left="4000" w:hanging="180"/>
      </w:pPr>
      <w:rPr>
        <w:rFonts w:cs="Times New Roman" w:hint="default"/>
      </w:rPr>
    </w:lvl>
    <w:lvl w:ilvl="6">
      <w:start w:val="1"/>
      <w:numFmt w:val="decimal"/>
      <w:lvlText w:val="%7."/>
      <w:lvlJc w:val="left"/>
      <w:pPr>
        <w:ind w:left="4720" w:hanging="360"/>
      </w:pPr>
      <w:rPr>
        <w:rFonts w:cs="Times New Roman" w:hint="default"/>
      </w:rPr>
    </w:lvl>
    <w:lvl w:ilvl="7">
      <w:start w:val="1"/>
      <w:numFmt w:val="lowerLetter"/>
      <w:lvlText w:val="%8."/>
      <w:lvlJc w:val="left"/>
      <w:pPr>
        <w:ind w:left="5440" w:hanging="360"/>
      </w:pPr>
      <w:rPr>
        <w:rFonts w:cs="Times New Roman" w:hint="default"/>
      </w:rPr>
    </w:lvl>
    <w:lvl w:ilvl="8">
      <w:start w:val="1"/>
      <w:numFmt w:val="lowerRoman"/>
      <w:lvlText w:val="%9."/>
      <w:lvlJc w:val="right"/>
      <w:pPr>
        <w:ind w:left="6160" w:hanging="180"/>
      </w:pPr>
      <w:rPr>
        <w:rFonts w:cs="Times New Roman" w:hint="default"/>
      </w:rPr>
    </w:lvl>
  </w:abstractNum>
  <w:abstractNum w:abstractNumId="35" w15:restartNumberingAfterBreak="0">
    <w:nsid w:val="58910DC6"/>
    <w:multiLevelType w:val="multilevel"/>
    <w:tmpl w:val="2BCCBA40"/>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AF6D1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891A19"/>
    <w:multiLevelType w:val="multilevel"/>
    <w:tmpl w:val="E09EBFA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4C37"/>
    <w:multiLevelType w:val="hybridMultilevel"/>
    <w:tmpl w:val="D586098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0861F7E"/>
    <w:multiLevelType w:val="multilevel"/>
    <w:tmpl w:val="B00AFA58"/>
    <w:lvl w:ilvl="0">
      <w:start w:val="14"/>
      <w:numFmt w:val="decimal"/>
      <w:lvlText w:val="%1."/>
      <w:lvlJc w:val="left"/>
      <w:pPr>
        <w:ind w:left="405" w:hanging="405"/>
      </w:pPr>
      <w:rPr>
        <w:rFonts w:hint="default"/>
      </w:rPr>
    </w:lvl>
    <w:lvl w:ilvl="1">
      <w:start w:val="1"/>
      <w:numFmt w:val="decimal"/>
      <w:lvlText w:val="%1.%2."/>
      <w:lvlJc w:val="left"/>
      <w:pPr>
        <w:ind w:left="1165" w:hanging="405"/>
      </w:pPr>
      <w:rPr>
        <w:rFonts w:hint="default"/>
      </w:rPr>
    </w:lvl>
    <w:lvl w:ilvl="2">
      <w:start w:val="1"/>
      <w:numFmt w:val="decimalZero"/>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5640" w:hanging="108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520" w:hanging="1440"/>
      </w:pPr>
      <w:rPr>
        <w:rFonts w:hint="default"/>
      </w:rPr>
    </w:lvl>
  </w:abstractNum>
  <w:abstractNum w:abstractNumId="40" w15:restartNumberingAfterBreak="0">
    <w:nsid w:val="779438F8"/>
    <w:multiLevelType w:val="hybridMultilevel"/>
    <w:tmpl w:val="ACAE0DB8"/>
    <w:lvl w:ilvl="0" w:tplc="CB702BC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792E24B5"/>
    <w:multiLevelType w:val="multilevel"/>
    <w:tmpl w:val="FFEA5FE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2" w15:restartNumberingAfterBreak="0">
    <w:nsid w:val="7A672065"/>
    <w:multiLevelType w:val="multilevel"/>
    <w:tmpl w:val="DEE48BF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A9778E"/>
    <w:multiLevelType w:val="multilevel"/>
    <w:tmpl w:val="B0F055B2"/>
    <w:lvl w:ilvl="0">
      <w:start w:val="1"/>
      <w:numFmt w:val="upperRoman"/>
      <w:pStyle w:val="lnek"/>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Odstavec2"/>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0"/>
        <w:u w:val="none"/>
        <w:vertAlign w:val="baseline"/>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DE93AA4"/>
    <w:multiLevelType w:val="hybridMultilevel"/>
    <w:tmpl w:val="A00A3780"/>
    <w:lvl w:ilvl="0" w:tplc="5FEEAB14">
      <w:start w:val="5"/>
      <w:numFmt w:val="bullet"/>
      <w:lvlText w:val="-"/>
      <w:lvlJc w:val="left"/>
      <w:pPr>
        <w:ind w:left="1069" w:hanging="360"/>
      </w:pPr>
      <w:rPr>
        <w:rFonts w:ascii="Times New Roman" w:eastAsiaTheme="minorHAns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3"/>
  </w:num>
  <w:num w:numId="2">
    <w:abstractNumId w:val="36"/>
  </w:num>
  <w:num w:numId="3">
    <w:abstractNumId w:val="43"/>
  </w:num>
  <w:num w:numId="4">
    <w:abstractNumId w:val="31"/>
  </w:num>
  <w:num w:numId="5">
    <w:abstractNumId w:val="16"/>
  </w:num>
  <w:num w:numId="6">
    <w:abstractNumId w:val="23"/>
    <w:lvlOverride w:ilvl="0">
      <w:startOverride w:val="1"/>
    </w:lvlOverride>
  </w:num>
  <w:num w:numId="7">
    <w:abstractNumId w:val="2"/>
  </w:num>
  <w:num w:numId="8">
    <w:abstractNumId w:val="29"/>
  </w:num>
  <w:num w:numId="9">
    <w:abstractNumId w:val="21"/>
  </w:num>
  <w:num w:numId="10">
    <w:abstractNumId w:val="25"/>
  </w:num>
  <w:num w:numId="11">
    <w:abstractNumId w:val="44"/>
  </w:num>
  <w:num w:numId="12">
    <w:abstractNumId w:val="26"/>
  </w:num>
  <w:num w:numId="13">
    <w:abstractNumId w:val="14"/>
  </w:num>
  <w:num w:numId="14">
    <w:abstractNumId w:val="6"/>
  </w:num>
  <w:num w:numId="15">
    <w:abstractNumId w:val="9"/>
  </w:num>
  <w:num w:numId="16">
    <w:abstractNumId w:val="41"/>
  </w:num>
  <w:num w:numId="17">
    <w:abstractNumId w:val="4"/>
  </w:num>
  <w:num w:numId="18">
    <w:abstractNumId w:val="15"/>
  </w:num>
  <w:num w:numId="19">
    <w:abstractNumId w:val="13"/>
  </w:num>
  <w:num w:numId="20">
    <w:abstractNumId w:val="38"/>
  </w:num>
  <w:num w:numId="21">
    <w:abstractNumId w:val="40"/>
  </w:num>
  <w:num w:numId="22">
    <w:abstractNumId w:val="24"/>
  </w:num>
  <w:num w:numId="23">
    <w:abstractNumId w:val="5"/>
  </w:num>
  <w:num w:numId="24">
    <w:abstractNumId w:val="27"/>
  </w:num>
  <w:num w:numId="25">
    <w:abstractNumId w:val="37"/>
  </w:num>
  <w:num w:numId="26">
    <w:abstractNumId w:val="18"/>
  </w:num>
  <w:num w:numId="27">
    <w:abstractNumId w:val="30"/>
  </w:num>
  <w:num w:numId="28">
    <w:abstractNumId w:val="12"/>
  </w:num>
  <w:num w:numId="29">
    <w:abstractNumId w:val="20"/>
  </w:num>
  <w:num w:numId="30">
    <w:abstractNumId w:val="17"/>
  </w:num>
  <w:num w:numId="31">
    <w:abstractNumId w:val="22"/>
  </w:num>
  <w:num w:numId="32">
    <w:abstractNumId w:val="28"/>
  </w:num>
  <w:num w:numId="33">
    <w:abstractNumId w:val="11"/>
  </w:num>
  <w:num w:numId="34">
    <w:abstractNumId w:val="7"/>
  </w:num>
  <w:num w:numId="35">
    <w:abstractNumId w:val="0"/>
  </w:num>
  <w:num w:numId="36">
    <w:abstractNumId w:val="3"/>
  </w:num>
  <w:num w:numId="37">
    <w:abstractNumId w:val="19"/>
  </w:num>
  <w:num w:numId="38">
    <w:abstractNumId w:val="34"/>
  </w:num>
  <w:num w:numId="39">
    <w:abstractNumId w:val="8"/>
  </w:num>
  <w:num w:numId="40">
    <w:abstractNumId w:val="39"/>
  </w:num>
  <w:num w:numId="41">
    <w:abstractNumId w:val="10"/>
  </w:num>
  <w:num w:numId="42">
    <w:abstractNumId w:val="32"/>
  </w:num>
  <w:num w:numId="43">
    <w:abstractNumId w:val="42"/>
  </w:num>
  <w:num w:numId="44">
    <w:abstractNumId w:val="1"/>
  </w:num>
  <w:num w:numId="45">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75"/>
    <w:rsid w:val="0000052B"/>
    <w:rsid w:val="00001683"/>
    <w:rsid w:val="000025B1"/>
    <w:rsid w:val="00005859"/>
    <w:rsid w:val="00007F83"/>
    <w:rsid w:val="000100D8"/>
    <w:rsid w:val="000136CE"/>
    <w:rsid w:val="00013A68"/>
    <w:rsid w:val="000162BA"/>
    <w:rsid w:val="000215CE"/>
    <w:rsid w:val="00022D12"/>
    <w:rsid w:val="00023249"/>
    <w:rsid w:val="000243A5"/>
    <w:rsid w:val="0002676E"/>
    <w:rsid w:val="000314DA"/>
    <w:rsid w:val="000342A7"/>
    <w:rsid w:val="00036E41"/>
    <w:rsid w:val="00037E9B"/>
    <w:rsid w:val="000435A3"/>
    <w:rsid w:val="00045522"/>
    <w:rsid w:val="00045AB8"/>
    <w:rsid w:val="00047B10"/>
    <w:rsid w:val="0005095B"/>
    <w:rsid w:val="00050ED5"/>
    <w:rsid w:val="00051795"/>
    <w:rsid w:val="0005223A"/>
    <w:rsid w:val="0005277B"/>
    <w:rsid w:val="00054D4A"/>
    <w:rsid w:val="0005507F"/>
    <w:rsid w:val="000550BF"/>
    <w:rsid w:val="00072B1C"/>
    <w:rsid w:val="00073EE5"/>
    <w:rsid w:val="00076C05"/>
    <w:rsid w:val="00080545"/>
    <w:rsid w:val="000815D3"/>
    <w:rsid w:val="00081D5B"/>
    <w:rsid w:val="0008257B"/>
    <w:rsid w:val="00086682"/>
    <w:rsid w:val="000879A2"/>
    <w:rsid w:val="00092B60"/>
    <w:rsid w:val="00092CDF"/>
    <w:rsid w:val="000A6BCC"/>
    <w:rsid w:val="000B19A0"/>
    <w:rsid w:val="000B1DAC"/>
    <w:rsid w:val="000B502C"/>
    <w:rsid w:val="000B6D8A"/>
    <w:rsid w:val="000C380C"/>
    <w:rsid w:val="000C631A"/>
    <w:rsid w:val="000D01E9"/>
    <w:rsid w:val="000D1AB0"/>
    <w:rsid w:val="000D5C19"/>
    <w:rsid w:val="000E09E3"/>
    <w:rsid w:val="000E16E6"/>
    <w:rsid w:val="000E6319"/>
    <w:rsid w:val="000F0362"/>
    <w:rsid w:val="000F1626"/>
    <w:rsid w:val="000F23F1"/>
    <w:rsid w:val="000F265D"/>
    <w:rsid w:val="000F73EF"/>
    <w:rsid w:val="001066D7"/>
    <w:rsid w:val="001107E1"/>
    <w:rsid w:val="00110CB2"/>
    <w:rsid w:val="00110F9D"/>
    <w:rsid w:val="00111405"/>
    <w:rsid w:val="0011658D"/>
    <w:rsid w:val="00116935"/>
    <w:rsid w:val="00123FEE"/>
    <w:rsid w:val="00125F5D"/>
    <w:rsid w:val="00132948"/>
    <w:rsid w:val="00135A67"/>
    <w:rsid w:val="00136D34"/>
    <w:rsid w:val="00142800"/>
    <w:rsid w:val="00142E2D"/>
    <w:rsid w:val="001469F9"/>
    <w:rsid w:val="0015098E"/>
    <w:rsid w:val="001549AB"/>
    <w:rsid w:val="001561B5"/>
    <w:rsid w:val="00160009"/>
    <w:rsid w:val="00160744"/>
    <w:rsid w:val="00163756"/>
    <w:rsid w:val="00170E2D"/>
    <w:rsid w:val="001735DF"/>
    <w:rsid w:val="00173B59"/>
    <w:rsid w:val="00173F11"/>
    <w:rsid w:val="00174322"/>
    <w:rsid w:val="001827C9"/>
    <w:rsid w:val="00185F34"/>
    <w:rsid w:val="001871F8"/>
    <w:rsid w:val="001873A5"/>
    <w:rsid w:val="00192B47"/>
    <w:rsid w:val="00193494"/>
    <w:rsid w:val="00195808"/>
    <w:rsid w:val="001A0359"/>
    <w:rsid w:val="001A2933"/>
    <w:rsid w:val="001A2E06"/>
    <w:rsid w:val="001A4673"/>
    <w:rsid w:val="001A48DE"/>
    <w:rsid w:val="001A4AB4"/>
    <w:rsid w:val="001A4E3B"/>
    <w:rsid w:val="001A6481"/>
    <w:rsid w:val="001B0DEF"/>
    <w:rsid w:val="001B1031"/>
    <w:rsid w:val="001B154D"/>
    <w:rsid w:val="001B2E11"/>
    <w:rsid w:val="001B6F5E"/>
    <w:rsid w:val="001C0519"/>
    <w:rsid w:val="001C08F2"/>
    <w:rsid w:val="001C4DA7"/>
    <w:rsid w:val="001C71AC"/>
    <w:rsid w:val="001D1D13"/>
    <w:rsid w:val="001D22CC"/>
    <w:rsid w:val="001E1840"/>
    <w:rsid w:val="001E2A20"/>
    <w:rsid w:val="001E2B07"/>
    <w:rsid w:val="001E43C0"/>
    <w:rsid w:val="001E4738"/>
    <w:rsid w:val="001E4B5E"/>
    <w:rsid w:val="001E6B49"/>
    <w:rsid w:val="001F22D9"/>
    <w:rsid w:val="001F7CC5"/>
    <w:rsid w:val="00200505"/>
    <w:rsid w:val="00200843"/>
    <w:rsid w:val="002039FF"/>
    <w:rsid w:val="00203F36"/>
    <w:rsid w:val="00210092"/>
    <w:rsid w:val="00210D87"/>
    <w:rsid w:val="002112F9"/>
    <w:rsid w:val="0021138F"/>
    <w:rsid w:val="002159B6"/>
    <w:rsid w:val="00216BAA"/>
    <w:rsid w:val="00220F9F"/>
    <w:rsid w:val="00221D2F"/>
    <w:rsid w:val="0022494B"/>
    <w:rsid w:val="00224E78"/>
    <w:rsid w:val="00235B22"/>
    <w:rsid w:val="0023689F"/>
    <w:rsid w:val="00240921"/>
    <w:rsid w:val="0024368E"/>
    <w:rsid w:val="00245FE9"/>
    <w:rsid w:val="002476F1"/>
    <w:rsid w:val="00255922"/>
    <w:rsid w:val="002573B7"/>
    <w:rsid w:val="00257B6B"/>
    <w:rsid w:val="00264C76"/>
    <w:rsid w:val="002664CB"/>
    <w:rsid w:val="002669FD"/>
    <w:rsid w:val="002678AF"/>
    <w:rsid w:val="002678EE"/>
    <w:rsid w:val="00267CC3"/>
    <w:rsid w:val="00267D98"/>
    <w:rsid w:val="0027035D"/>
    <w:rsid w:val="00275464"/>
    <w:rsid w:val="00277AA0"/>
    <w:rsid w:val="0028049B"/>
    <w:rsid w:val="0028153D"/>
    <w:rsid w:val="00282376"/>
    <w:rsid w:val="00282B24"/>
    <w:rsid w:val="00283138"/>
    <w:rsid w:val="002832F0"/>
    <w:rsid w:val="00285B3B"/>
    <w:rsid w:val="00286B6C"/>
    <w:rsid w:val="002870D7"/>
    <w:rsid w:val="00287C06"/>
    <w:rsid w:val="0029106E"/>
    <w:rsid w:val="00291217"/>
    <w:rsid w:val="00292420"/>
    <w:rsid w:val="002959BF"/>
    <w:rsid w:val="002A167D"/>
    <w:rsid w:val="002A4CEE"/>
    <w:rsid w:val="002A5B99"/>
    <w:rsid w:val="002A6FCA"/>
    <w:rsid w:val="002B06E1"/>
    <w:rsid w:val="002B1CEF"/>
    <w:rsid w:val="002B2AED"/>
    <w:rsid w:val="002B34D7"/>
    <w:rsid w:val="002B4604"/>
    <w:rsid w:val="002B4FA3"/>
    <w:rsid w:val="002B6303"/>
    <w:rsid w:val="002B6C03"/>
    <w:rsid w:val="002B7F53"/>
    <w:rsid w:val="002C1458"/>
    <w:rsid w:val="002D2CB0"/>
    <w:rsid w:val="002D5CAA"/>
    <w:rsid w:val="002D6651"/>
    <w:rsid w:val="002E1236"/>
    <w:rsid w:val="002E5C22"/>
    <w:rsid w:val="002F16DC"/>
    <w:rsid w:val="002F7C4D"/>
    <w:rsid w:val="00301CE6"/>
    <w:rsid w:val="00302121"/>
    <w:rsid w:val="00302E4A"/>
    <w:rsid w:val="0030368C"/>
    <w:rsid w:val="00303968"/>
    <w:rsid w:val="003039B5"/>
    <w:rsid w:val="00307E58"/>
    <w:rsid w:val="00307E9E"/>
    <w:rsid w:val="0031038A"/>
    <w:rsid w:val="003201FD"/>
    <w:rsid w:val="00324046"/>
    <w:rsid w:val="00325053"/>
    <w:rsid w:val="0033082C"/>
    <w:rsid w:val="00331147"/>
    <w:rsid w:val="003325EB"/>
    <w:rsid w:val="0033390F"/>
    <w:rsid w:val="00334EA3"/>
    <w:rsid w:val="00336184"/>
    <w:rsid w:val="0033708C"/>
    <w:rsid w:val="0034154B"/>
    <w:rsid w:val="00341E66"/>
    <w:rsid w:val="003428A8"/>
    <w:rsid w:val="00351B18"/>
    <w:rsid w:val="00366453"/>
    <w:rsid w:val="00370757"/>
    <w:rsid w:val="003714C5"/>
    <w:rsid w:val="0037161C"/>
    <w:rsid w:val="00373538"/>
    <w:rsid w:val="00375B17"/>
    <w:rsid w:val="00376436"/>
    <w:rsid w:val="00381BA2"/>
    <w:rsid w:val="0038203F"/>
    <w:rsid w:val="00382848"/>
    <w:rsid w:val="00383C5F"/>
    <w:rsid w:val="00386213"/>
    <w:rsid w:val="0038626D"/>
    <w:rsid w:val="00387E0B"/>
    <w:rsid w:val="00393809"/>
    <w:rsid w:val="00396E52"/>
    <w:rsid w:val="003A1000"/>
    <w:rsid w:val="003A21C1"/>
    <w:rsid w:val="003A282E"/>
    <w:rsid w:val="003A363B"/>
    <w:rsid w:val="003A36C9"/>
    <w:rsid w:val="003A420C"/>
    <w:rsid w:val="003A57BC"/>
    <w:rsid w:val="003A773A"/>
    <w:rsid w:val="003A7EB0"/>
    <w:rsid w:val="003B2EC3"/>
    <w:rsid w:val="003B5A5E"/>
    <w:rsid w:val="003B6952"/>
    <w:rsid w:val="003C0BDB"/>
    <w:rsid w:val="003C450B"/>
    <w:rsid w:val="003C5395"/>
    <w:rsid w:val="003C6250"/>
    <w:rsid w:val="003C6691"/>
    <w:rsid w:val="003C72B1"/>
    <w:rsid w:val="003D0BC4"/>
    <w:rsid w:val="003D1249"/>
    <w:rsid w:val="003D1336"/>
    <w:rsid w:val="003E164A"/>
    <w:rsid w:val="003E265C"/>
    <w:rsid w:val="003E378C"/>
    <w:rsid w:val="003E4E3D"/>
    <w:rsid w:val="003E6E27"/>
    <w:rsid w:val="003F032C"/>
    <w:rsid w:val="003F334C"/>
    <w:rsid w:val="003F74DB"/>
    <w:rsid w:val="003F7FE1"/>
    <w:rsid w:val="00400383"/>
    <w:rsid w:val="004017DE"/>
    <w:rsid w:val="00402687"/>
    <w:rsid w:val="004063DA"/>
    <w:rsid w:val="00406613"/>
    <w:rsid w:val="00406DE7"/>
    <w:rsid w:val="00411302"/>
    <w:rsid w:val="00411B80"/>
    <w:rsid w:val="00416601"/>
    <w:rsid w:val="004211A8"/>
    <w:rsid w:val="00422C88"/>
    <w:rsid w:val="00423DBE"/>
    <w:rsid w:val="0042409C"/>
    <w:rsid w:val="004241AF"/>
    <w:rsid w:val="004248BE"/>
    <w:rsid w:val="004252AA"/>
    <w:rsid w:val="00427C10"/>
    <w:rsid w:val="00427D64"/>
    <w:rsid w:val="00430273"/>
    <w:rsid w:val="00432FDC"/>
    <w:rsid w:val="004340A6"/>
    <w:rsid w:val="004357C6"/>
    <w:rsid w:val="00441467"/>
    <w:rsid w:val="004424B1"/>
    <w:rsid w:val="00443304"/>
    <w:rsid w:val="00445211"/>
    <w:rsid w:val="0044622D"/>
    <w:rsid w:val="00450A89"/>
    <w:rsid w:val="00453A50"/>
    <w:rsid w:val="00457B81"/>
    <w:rsid w:val="00461E3E"/>
    <w:rsid w:val="00464CDE"/>
    <w:rsid w:val="00465547"/>
    <w:rsid w:val="00466680"/>
    <w:rsid w:val="00467205"/>
    <w:rsid w:val="00471B96"/>
    <w:rsid w:val="0047265F"/>
    <w:rsid w:val="004736D0"/>
    <w:rsid w:val="00473752"/>
    <w:rsid w:val="00473E2C"/>
    <w:rsid w:val="00475A56"/>
    <w:rsid w:val="00476CCE"/>
    <w:rsid w:val="00481659"/>
    <w:rsid w:val="00482678"/>
    <w:rsid w:val="00482ACE"/>
    <w:rsid w:val="00486632"/>
    <w:rsid w:val="00486870"/>
    <w:rsid w:val="00487F00"/>
    <w:rsid w:val="004914EC"/>
    <w:rsid w:val="00496365"/>
    <w:rsid w:val="004978F9"/>
    <w:rsid w:val="004A053D"/>
    <w:rsid w:val="004A14AE"/>
    <w:rsid w:val="004A39A7"/>
    <w:rsid w:val="004A4AD4"/>
    <w:rsid w:val="004A5113"/>
    <w:rsid w:val="004B0D9E"/>
    <w:rsid w:val="004B34D3"/>
    <w:rsid w:val="004B737A"/>
    <w:rsid w:val="004B7B69"/>
    <w:rsid w:val="004C13E9"/>
    <w:rsid w:val="004C1C47"/>
    <w:rsid w:val="004C5C3F"/>
    <w:rsid w:val="004D2D54"/>
    <w:rsid w:val="004D3A54"/>
    <w:rsid w:val="004D54B9"/>
    <w:rsid w:val="004D76C7"/>
    <w:rsid w:val="004E0E4A"/>
    <w:rsid w:val="004E296D"/>
    <w:rsid w:val="004E4445"/>
    <w:rsid w:val="004F0353"/>
    <w:rsid w:val="004F1789"/>
    <w:rsid w:val="004F1D8E"/>
    <w:rsid w:val="004F3A87"/>
    <w:rsid w:val="004F638E"/>
    <w:rsid w:val="0050200C"/>
    <w:rsid w:val="00502CF0"/>
    <w:rsid w:val="00504982"/>
    <w:rsid w:val="00504E0B"/>
    <w:rsid w:val="00506B49"/>
    <w:rsid w:val="0050782A"/>
    <w:rsid w:val="005157A0"/>
    <w:rsid w:val="005225AD"/>
    <w:rsid w:val="005269CE"/>
    <w:rsid w:val="005300C6"/>
    <w:rsid w:val="00530842"/>
    <w:rsid w:val="0053433B"/>
    <w:rsid w:val="00535BDA"/>
    <w:rsid w:val="0053703B"/>
    <w:rsid w:val="00550384"/>
    <w:rsid w:val="00550DF7"/>
    <w:rsid w:val="005529BB"/>
    <w:rsid w:val="00553429"/>
    <w:rsid w:val="00554BDA"/>
    <w:rsid w:val="00557B9C"/>
    <w:rsid w:val="00561DB2"/>
    <w:rsid w:val="00562044"/>
    <w:rsid w:val="00562E24"/>
    <w:rsid w:val="005639D1"/>
    <w:rsid w:val="00567782"/>
    <w:rsid w:val="005740E4"/>
    <w:rsid w:val="00575D7F"/>
    <w:rsid w:val="0058400F"/>
    <w:rsid w:val="0058595A"/>
    <w:rsid w:val="00585BD9"/>
    <w:rsid w:val="00586420"/>
    <w:rsid w:val="00591BA8"/>
    <w:rsid w:val="00591C96"/>
    <w:rsid w:val="00591F9B"/>
    <w:rsid w:val="00593D8E"/>
    <w:rsid w:val="00595C8E"/>
    <w:rsid w:val="005A10C8"/>
    <w:rsid w:val="005A6256"/>
    <w:rsid w:val="005A6571"/>
    <w:rsid w:val="005A7BAC"/>
    <w:rsid w:val="005B262E"/>
    <w:rsid w:val="005B3995"/>
    <w:rsid w:val="005B6A32"/>
    <w:rsid w:val="005C2C4A"/>
    <w:rsid w:val="005C4C71"/>
    <w:rsid w:val="005C692D"/>
    <w:rsid w:val="005C6B2E"/>
    <w:rsid w:val="005C736C"/>
    <w:rsid w:val="005D10EF"/>
    <w:rsid w:val="005D232C"/>
    <w:rsid w:val="005D4AA1"/>
    <w:rsid w:val="005D5A2B"/>
    <w:rsid w:val="005D652E"/>
    <w:rsid w:val="005D7215"/>
    <w:rsid w:val="005E2819"/>
    <w:rsid w:val="005E2CB4"/>
    <w:rsid w:val="005F2043"/>
    <w:rsid w:val="005F27C1"/>
    <w:rsid w:val="005F3DB1"/>
    <w:rsid w:val="005F6201"/>
    <w:rsid w:val="005F76F3"/>
    <w:rsid w:val="00600712"/>
    <w:rsid w:val="00600DC4"/>
    <w:rsid w:val="00601330"/>
    <w:rsid w:val="00601628"/>
    <w:rsid w:val="00604A30"/>
    <w:rsid w:val="00604AEC"/>
    <w:rsid w:val="00607113"/>
    <w:rsid w:val="00610BB8"/>
    <w:rsid w:val="00613480"/>
    <w:rsid w:val="00613CB5"/>
    <w:rsid w:val="00614229"/>
    <w:rsid w:val="00615D85"/>
    <w:rsid w:val="00616AA1"/>
    <w:rsid w:val="00616EEF"/>
    <w:rsid w:val="00616F3F"/>
    <w:rsid w:val="0062017E"/>
    <w:rsid w:val="006208C8"/>
    <w:rsid w:val="0062163E"/>
    <w:rsid w:val="00622045"/>
    <w:rsid w:val="00622E06"/>
    <w:rsid w:val="00624A9C"/>
    <w:rsid w:val="00630E3B"/>
    <w:rsid w:val="00633274"/>
    <w:rsid w:val="00633C69"/>
    <w:rsid w:val="00636106"/>
    <w:rsid w:val="00643FAA"/>
    <w:rsid w:val="0064462E"/>
    <w:rsid w:val="00646FD2"/>
    <w:rsid w:val="006509AD"/>
    <w:rsid w:val="006530B8"/>
    <w:rsid w:val="00654E8B"/>
    <w:rsid w:val="006617D5"/>
    <w:rsid w:val="006618C1"/>
    <w:rsid w:val="0066747A"/>
    <w:rsid w:val="006708DF"/>
    <w:rsid w:val="00671848"/>
    <w:rsid w:val="00671CE1"/>
    <w:rsid w:val="00677181"/>
    <w:rsid w:val="006779C7"/>
    <w:rsid w:val="006847AD"/>
    <w:rsid w:val="00684E2A"/>
    <w:rsid w:val="00684FD5"/>
    <w:rsid w:val="00686FF3"/>
    <w:rsid w:val="006871F5"/>
    <w:rsid w:val="006872BF"/>
    <w:rsid w:val="006876B1"/>
    <w:rsid w:val="0069387E"/>
    <w:rsid w:val="00694B2F"/>
    <w:rsid w:val="006979FC"/>
    <w:rsid w:val="00697E22"/>
    <w:rsid w:val="006A0256"/>
    <w:rsid w:val="006A13A2"/>
    <w:rsid w:val="006A4838"/>
    <w:rsid w:val="006A583C"/>
    <w:rsid w:val="006B0FE4"/>
    <w:rsid w:val="006B13A6"/>
    <w:rsid w:val="006B4268"/>
    <w:rsid w:val="006B643D"/>
    <w:rsid w:val="006B743C"/>
    <w:rsid w:val="006B7CFF"/>
    <w:rsid w:val="006C122E"/>
    <w:rsid w:val="006C6D93"/>
    <w:rsid w:val="006D4A7B"/>
    <w:rsid w:val="006D4C1A"/>
    <w:rsid w:val="006D5170"/>
    <w:rsid w:val="006D552B"/>
    <w:rsid w:val="006E083F"/>
    <w:rsid w:val="006E2371"/>
    <w:rsid w:val="006E50C4"/>
    <w:rsid w:val="006E6777"/>
    <w:rsid w:val="006E7430"/>
    <w:rsid w:val="006F1403"/>
    <w:rsid w:val="006F3746"/>
    <w:rsid w:val="006F63DB"/>
    <w:rsid w:val="007021B7"/>
    <w:rsid w:val="00702793"/>
    <w:rsid w:val="007046DE"/>
    <w:rsid w:val="007111A1"/>
    <w:rsid w:val="007127E1"/>
    <w:rsid w:val="007135D9"/>
    <w:rsid w:val="00716295"/>
    <w:rsid w:val="00721416"/>
    <w:rsid w:val="00725BCE"/>
    <w:rsid w:val="00726714"/>
    <w:rsid w:val="007274B7"/>
    <w:rsid w:val="00733A7C"/>
    <w:rsid w:val="00736FB7"/>
    <w:rsid w:val="00741AB8"/>
    <w:rsid w:val="00741DE7"/>
    <w:rsid w:val="00742C48"/>
    <w:rsid w:val="0074398D"/>
    <w:rsid w:val="007462F2"/>
    <w:rsid w:val="0075088B"/>
    <w:rsid w:val="00755CAD"/>
    <w:rsid w:val="0075765C"/>
    <w:rsid w:val="00757A6D"/>
    <w:rsid w:val="00757D5B"/>
    <w:rsid w:val="00760DC5"/>
    <w:rsid w:val="00763C54"/>
    <w:rsid w:val="0076471E"/>
    <w:rsid w:val="007659F5"/>
    <w:rsid w:val="0077316A"/>
    <w:rsid w:val="00773F52"/>
    <w:rsid w:val="00774358"/>
    <w:rsid w:val="0077606D"/>
    <w:rsid w:val="00776DBB"/>
    <w:rsid w:val="007849AD"/>
    <w:rsid w:val="00785C3C"/>
    <w:rsid w:val="007870EF"/>
    <w:rsid w:val="007874CF"/>
    <w:rsid w:val="00795344"/>
    <w:rsid w:val="007958A3"/>
    <w:rsid w:val="00797B15"/>
    <w:rsid w:val="007A0DFA"/>
    <w:rsid w:val="007A21CD"/>
    <w:rsid w:val="007A4299"/>
    <w:rsid w:val="007A5F48"/>
    <w:rsid w:val="007B070B"/>
    <w:rsid w:val="007B13CF"/>
    <w:rsid w:val="007B2B88"/>
    <w:rsid w:val="007B54AE"/>
    <w:rsid w:val="007B61D8"/>
    <w:rsid w:val="007C3CB8"/>
    <w:rsid w:val="007C3D01"/>
    <w:rsid w:val="007C55E5"/>
    <w:rsid w:val="007C6420"/>
    <w:rsid w:val="007E2169"/>
    <w:rsid w:val="007E4238"/>
    <w:rsid w:val="007E57CF"/>
    <w:rsid w:val="007F0510"/>
    <w:rsid w:val="007F0C47"/>
    <w:rsid w:val="007F339F"/>
    <w:rsid w:val="007F4B58"/>
    <w:rsid w:val="007F6DCF"/>
    <w:rsid w:val="00806EF8"/>
    <w:rsid w:val="0081059F"/>
    <w:rsid w:val="00813B34"/>
    <w:rsid w:val="00816B81"/>
    <w:rsid w:val="00816EDB"/>
    <w:rsid w:val="00824DE4"/>
    <w:rsid w:val="00824F7B"/>
    <w:rsid w:val="00825775"/>
    <w:rsid w:val="00826271"/>
    <w:rsid w:val="00826BF0"/>
    <w:rsid w:val="00836731"/>
    <w:rsid w:val="00840CCD"/>
    <w:rsid w:val="00843E5A"/>
    <w:rsid w:val="008465F6"/>
    <w:rsid w:val="00846E4C"/>
    <w:rsid w:val="00851B77"/>
    <w:rsid w:val="00852219"/>
    <w:rsid w:val="00853775"/>
    <w:rsid w:val="00855692"/>
    <w:rsid w:val="00857C37"/>
    <w:rsid w:val="00860637"/>
    <w:rsid w:val="00861036"/>
    <w:rsid w:val="00863110"/>
    <w:rsid w:val="00865973"/>
    <w:rsid w:val="00865ECB"/>
    <w:rsid w:val="008707AA"/>
    <w:rsid w:val="00871FF9"/>
    <w:rsid w:val="00876C76"/>
    <w:rsid w:val="00880051"/>
    <w:rsid w:val="0089092F"/>
    <w:rsid w:val="0089401D"/>
    <w:rsid w:val="0089743F"/>
    <w:rsid w:val="008A173F"/>
    <w:rsid w:val="008A242D"/>
    <w:rsid w:val="008A32EA"/>
    <w:rsid w:val="008A37E8"/>
    <w:rsid w:val="008A6529"/>
    <w:rsid w:val="008B162C"/>
    <w:rsid w:val="008B1807"/>
    <w:rsid w:val="008B2244"/>
    <w:rsid w:val="008C081B"/>
    <w:rsid w:val="008D0776"/>
    <w:rsid w:val="008D14DB"/>
    <w:rsid w:val="008D4754"/>
    <w:rsid w:val="008E0E4F"/>
    <w:rsid w:val="008E22E4"/>
    <w:rsid w:val="008E5844"/>
    <w:rsid w:val="008E6AD5"/>
    <w:rsid w:val="008E73BA"/>
    <w:rsid w:val="008F3E65"/>
    <w:rsid w:val="008F70B0"/>
    <w:rsid w:val="009006CA"/>
    <w:rsid w:val="00912FEA"/>
    <w:rsid w:val="00916AB6"/>
    <w:rsid w:val="00920B93"/>
    <w:rsid w:val="00926210"/>
    <w:rsid w:val="009314C3"/>
    <w:rsid w:val="009334B7"/>
    <w:rsid w:val="009367AC"/>
    <w:rsid w:val="00940612"/>
    <w:rsid w:val="00941F8A"/>
    <w:rsid w:val="00946D3E"/>
    <w:rsid w:val="0094745D"/>
    <w:rsid w:val="00950B8F"/>
    <w:rsid w:val="009549BA"/>
    <w:rsid w:val="00954C96"/>
    <w:rsid w:val="009571EA"/>
    <w:rsid w:val="00960D91"/>
    <w:rsid w:val="00962216"/>
    <w:rsid w:val="009628E1"/>
    <w:rsid w:val="00965CE8"/>
    <w:rsid w:val="00970194"/>
    <w:rsid w:val="0097238D"/>
    <w:rsid w:val="00975331"/>
    <w:rsid w:val="00976F5C"/>
    <w:rsid w:val="00977246"/>
    <w:rsid w:val="009772EC"/>
    <w:rsid w:val="00981018"/>
    <w:rsid w:val="00985034"/>
    <w:rsid w:val="00987A13"/>
    <w:rsid w:val="0099003A"/>
    <w:rsid w:val="009934E0"/>
    <w:rsid w:val="00994623"/>
    <w:rsid w:val="00994B61"/>
    <w:rsid w:val="00995726"/>
    <w:rsid w:val="00997E3D"/>
    <w:rsid w:val="009A1914"/>
    <w:rsid w:val="009A29BF"/>
    <w:rsid w:val="009A67C3"/>
    <w:rsid w:val="009B1782"/>
    <w:rsid w:val="009B5EAB"/>
    <w:rsid w:val="009B6B83"/>
    <w:rsid w:val="009C27C5"/>
    <w:rsid w:val="009C420E"/>
    <w:rsid w:val="009C4CAD"/>
    <w:rsid w:val="009C4DCD"/>
    <w:rsid w:val="009C660D"/>
    <w:rsid w:val="009C7428"/>
    <w:rsid w:val="009D0182"/>
    <w:rsid w:val="009D092F"/>
    <w:rsid w:val="009D3222"/>
    <w:rsid w:val="009D783D"/>
    <w:rsid w:val="009E1D1A"/>
    <w:rsid w:val="009E1FC9"/>
    <w:rsid w:val="009E5677"/>
    <w:rsid w:val="009E6691"/>
    <w:rsid w:val="009E7D11"/>
    <w:rsid w:val="009F1654"/>
    <w:rsid w:val="009F1AFA"/>
    <w:rsid w:val="009F387A"/>
    <w:rsid w:val="009F4152"/>
    <w:rsid w:val="009F5CE2"/>
    <w:rsid w:val="00A00169"/>
    <w:rsid w:val="00A01B98"/>
    <w:rsid w:val="00A01E64"/>
    <w:rsid w:val="00A02F17"/>
    <w:rsid w:val="00A03A0E"/>
    <w:rsid w:val="00A0739C"/>
    <w:rsid w:val="00A07B48"/>
    <w:rsid w:val="00A07C3C"/>
    <w:rsid w:val="00A123C4"/>
    <w:rsid w:val="00A13A9C"/>
    <w:rsid w:val="00A21BF9"/>
    <w:rsid w:val="00A22120"/>
    <w:rsid w:val="00A22418"/>
    <w:rsid w:val="00A24F02"/>
    <w:rsid w:val="00A311F4"/>
    <w:rsid w:val="00A31DFC"/>
    <w:rsid w:val="00A32742"/>
    <w:rsid w:val="00A330CD"/>
    <w:rsid w:val="00A351D9"/>
    <w:rsid w:val="00A36A8F"/>
    <w:rsid w:val="00A372B6"/>
    <w:rsid w:val="00A408D4"/>
    <w:rsid w:val="00A41E6E"/>
    <w:rsid w:val="00A41F1E"/>
    <w:rsid w:val="00A45D4E"/>
    <w:rsid w:val="00A46314"/>
    <w:rsid w:val="00A56995"/>
    <w:rsid w:val="00A577E3"/>
    <w:rsid w:val="00A63CB7"/>
    <w:rsid w:val="00A66C61"/>
    <w:rsid w:val="00A800C7"/>
    <w:rsid w:val="00A809CC"/>
    <w:rsid w:val="00A828F9"/>
    <w:rsid w:val="00A83B0A"/>
    <w:rsid w:val="00A83E4E"/>
    <w:rsid w:val="00A85908"/>
    <w:rsid w:val="00A862C4"/>
    <w:rsid w:val="00A87178"/>
    <w:rsid w:val="00A919D5"/>
    <w:rsid w:val="00A93C57"/>
    <w:rsid w:val="00A97466"/>
    <w:rsid w:val="00AA2674"/>
    <w:rsid w:val="00AA268A"/>
    <w:rsid w:val="00AA2CC2"/>
    <w:rsid w:val="00AB27AE"/>
    <w:rsid w:val="00AB2BEA"/>
    <w:rsid w:val="00AC2959"/>
    <w:rsid w:val="00AC2BC0"/>
    <w:rsid w:val="00AC3D1A"/>
    <w:rsid w:val="00AC53BB"/>
    <w:rsid w:val="00AC793C"/>
    <w:rsid w:val="00AD079E"/>
    <w:rsid w:val="00AD130A"/>
    <w:rsid w:val="00AD2C3C"/>
    <w:rsid w:val="00AD5B23"/>
    <w:rsid w:val="00AD7E35"/>
    <w:rsid w:val="00AE3B00"/>
    <w:rsid w:val="00AE3B24"/>
    <w:rsid w:val="00AE3CBC"/>
    <w:rsid w:val="00AE5675"/>
    <w:rsid w:val="00AF0540"/>
    <w:rsid w:val="00AF716C"/>
    <w:rsid w:val="00AF7792"/>
    <w:rsid w:val="00B0293F"/>
    <w:rsid w:val="00B05BDA"/>
    <w:rsid w:val="00B076BE"/>
    <w:rsid w:val="00B10125"/>
    <w:rsid w:val="00B1440B"/>
    <w:rsid w:val="00B15BFC"/>
    <w:rsid w:val="00B15E46"/>
    <w:rsid w:val="00B16747"/>
    <w:rsid w:val="00B232D4"/>
    <w:rsid w:val="00B25BF3"/>
    <w:rsid w:val="00B37DBF"/>
    <w:rsid w:val="00B42D88"/>
    <w:rsid w:val="00B44D8C"/>
    <w:rsid w:val="00B45FFC"/>
    <w:rsid w:val="00B5017C"/>
    <w:rsid w:val="00B553E0"/>
    <w:rsid w:val="00B5707B"/>
    <w:rsid w:val="00B57310"/>
    <w:rsid w:val="00B60E9A"/>
    <w:rsid w:val="00B612A2"/>
    <w:rsid w:val="00B62140"/>
    <w:rsid w:val="00B64248"/>
    <w:rsid w:val="00B66841"/>
    <w:rsid w:val="00B67992"/>
    <w:rsid w:val="00B732BC"/>
    <w:rsid w:val="00B73703"/>
    <w:rsid w:val="00B775FC"/>
    <w:rsid w:val="00B87FF7"/>
    <w:rsid w:val="00B94560"/>
    <w:rsid w:val="00B957F4"/>
    <w:rsid w:val="00B95D3C"/>
    <w:rsid w:val="00B97840"/>
    <w:rsid w:val="00BA46B7"/>
    <w:rsid w:val="00BA601A"/>
    <w:rsid w:val="00BB2BE1"/>
    <w:rsid w:val="00BC1490"/>
    <w:rsid w:val="00BC1A47"/>
    <w:rsid w:val="00BC39EE"/>
    <w:rsid w:val="00BC5FDD"/>
    <w:rsid w:val="00BD03A0"/>
    <w:rsid w:val="00BD1EB1"/>
    <w:rsid w:val="00BD58E8"/>
    <w:rsid w:val="00BE1FC8"/>
    <w:rsid w:val="00BE2697"/>
    <w:rsid w:val="00BE280F"/>
    <w:rsid w:val="00BE2907"/>
    <w:rsid w:val="00BE435D"/>
    <w:rsid w:val="00BE69D8"/>
    <w:rsid w:val="00BE79EF"/>
    <w:rsid w:val="00BF4849"/>
    <w:rsid w:val="00C001BB"/>
    <w:rsid w:val="00C00F75"/>
    <w:rsid w:val="00C01C49"/>
    <w:rsid w:val="00C027C7"/>
    <w:rsid w:val="00C04257"/>
    <w:rsid w:val="00C118FD"/>
    <w:rsid w:val="00C12784"/>
    <w:rsid w:val="00C13BB9"/>
    <w:rsid w:val="00C14099"/>
    <w:rsid w:val="00C146B1"/>
    <w:rsid w:val="00C162C8"/>
    <w:rsid w:val="00C20067"/>
    <w:rsid w:val="00C20FDC"/>
    <w:rsid w:val="00C22385"/>
    <w:rsid w:val="00C238CD"/>
    <w:rsid w:val="00C23DE9"/>
    <w:rsid w:val="00C26B2B"/>
    <w:rsid w:val="00C31B91"/>
    <w:rsid w:val="00C321D7"/>
    <w:rsid w:val="00C32C49"/>
    <w:rsid w:val="00C33F98"/>
    <w:rsid w:val="00C36A07"/>
    <w:rsid w:val="00C43CCB"/>
    <w:rsid w:val="00C50185"/>
    <w:rsid w:val="00C52A5E"/>
    <w:rsid w:val="00C67331"/>
    <w:rsid w:val="00C67368"/>
    <w:rsid w:val="00C67AEC"/>
    <w:rsid w:val="00C67CCD"/>
    <w:rsid w:val="00C71CDF"/>
    <w:rsid w:val="00C7391F"/>
    <w:rsid w:val="00C73A94"/>
    <w:rsid w:val="00C75268"/>
    <w:rsid w:val="00C77042"/>
    <w:rsid w:val="00C8243B"/>
    <w:rsid w:val="00C8379B"/>
    <w:rsid w:val="00C86C42"/>
    <w:rsid w:val="00C9130C"/>
    <w:rsid w:val="00C93643"/>
    <w:rsid w:val="00CA1B4E"/>
    <w:rsid w:val="00CA3BE7"/>
    <w:rsid w:val="00CA4F58"/>
    <w:rsid w:val="00CA72D9"/>
    <w:rsid w:val="00CB2586"/>
    <w:rsid w:val="00CB53D5"/>
    <w:rsid w:val="00CC35EC"/>
    <w:rsid w:val="00CD022B"/>
    <w:rsid w:val="00CD0B89"/>
    <w:rsid w:val="00CD2B0A"/>
    <w:rsid w:val="00CD4458"/>
    <w:rsid w:val="00CD6C03"/>
    <w:rsid w:val="00CE202A"/>
    <w:rsid w:val="00CE3B06"/>
    <w:rsid w:val="00CE5962"/>
    <w:rsid w:val="00CE6471"/>
    <w:rsid w:val="00CE7648"/>
    <w:rsid w:val="00CE78C9"/>
    <w:rsid w:val="00CE7B7C"/>
    <w:rsid w:val="00CF08ED"/>
    <w:rsid w:val="00CF1A16"/>
    <w:rsid w:val="00CF3536"/>
    <w:rsid w:val="00CF45FA"/>
    <w:rsid w:val="00CF5813"/>
    <w:rsid w:val="00CF5E67"/>
    <w:rsid w:val="00CF7AAE"/>
    <w:rsid w:val="00D02E9A"/>
    <w:rsid w:val="00D0489F"/>
    <w:rsid w:val="00D06FCF"/>
    <w:rsid w:val="00D11573"/>
    <w:rsid w:val="00D15B33"/>
    <w:rsid w:val="00D17406"/>
    <w:rsid w:val="00D175B6"/>
    <w:rsid w:val="00D2403E"/>
    <w:rsid w:val="00D248A4"/>
    <w:rsid w:val="00D271E0"/>
    <w:rsid w:val="00D27C4A"/>
    <w:rsid w:val="00D3033B"/>
    <w:rsid w:val="00D30BDD"/>
    <w:rsid w:val="00D361F8"/>
    <w:rsid w:val="00D36A96"/>
    <w:rsid w:val="00D41A20"/>
    <w:rsid w:val="00D42CDA"/>
    <w:rsid w:val="00D44170"/>
    <w:rsid w:val="00D46482"/>
    <w:rsid w:val="00D514B8"/>
    <w:rsid w:val="00D53B55"/>
    <w:rsid w:val="00D54B3F"/>
    <w:rsid w:val="00D55CCA"/>
    <w:rsid w:val="00D5734F"/>
    <w:rsid w:val="00D60BFC"/>
    <w:rsid w:val="00D61541"/>
    <w:rsid w:val="00D617A1"/>
    <w:rsid w:val="00D619B5"/>
    <w:rsid w:val="00D63EBE"/>
    <w:rsid w:val="00D655C9"/>
    <w:rsid w:val="00D6773F"/>
    <w:rsid w:val="00D67808"/>
    <w:rsid w:val="00D72519"/>
    <w:rsid w:val="00D73C86"/>
    <w:rsid w:val="00D73CEE"/>
    <w:rsid w:val="00D74E6B"/>
    <w:rsid w:val="00D90067"/>
    <w:rsid w:val="00D926C4"/>
    <w:rsid w:val="00D949EE"/>
    <w:rsid w:val="00D95057"/>
    <w:rsid w:val="00D95680"/>
    <w:rsid w:val="00D960F0"/>
    <w:rsid w:val="00D96375"/>
    <w:rsid w:val="00D97DB7"/>
    <w:rsid w:val="00DA1A49"/>
    <w:rsid w:val="00DA3E15"/>
    <w:rsid w:val="00DA6EB7"/>
    <w:rsid w:val="00DB16E3"/>
    <w:rsid w:val="00DB2FB8"/>
    <w:rsid w:val="00DB37F8"/>
    <w:rsid w:val="00DC0025"/>
    <w:rsid w:val="00DC05C6"/>
    <w:rsid w:val="00DC0F38"/>
    <w:rsid w:val="00DC48E3"/>
    <w:rsid w:val="00DC4F7F"/>
    <w:rsid w:val="00DC5930"/>
    <w:rsid w:val="00DC5E50"/>
    <w:rsid w:val="00DC6FE2"/>
    <w:rsid w:val="00DC7D58"/>
    <w:rsid w:val="00DD07A1"/>
    <w:rsid w:val="00DD3BBF"/>
    <w:rsid w:val="00DD3BF8"/>
    <w:rsid w:val="00DD61CC"/>
    <w:rsid w:val="00DE0574"/>
    <w:rsid w:val="00DE2E3C"/>
    <w:rsid w:val="00DE3348"/>
    <w:rsid w:val="00DE502A"/>
    <w:rsid w:val="00DE5153"/>
    <w:rsid w:val="00DF012A"/>
    <w:rsid w:val="00DF11ED"/>
    <w:rsid w:val="00DF1A96"/>
    <w:rsid w:val="00DF4B75"/>
    <w:rsid w:val="00E00011"/>
    <w:rsid w:val="00E00EB0"/>
    <w:rsid w:val="00E032B7"/>
    <w:rsid w:val="00E130B6"/>
    <w:rsid w:val="00E16CB9"/>
    <w:rsid w:val="00E24347"/>
    <w:rsid w:val="00E25DC5"/>
    <w:rsid w:val="00E306A9"/>
    <w:rsid w:val="00E31EFA"/>
    <w:rsid w:val="00E3623D"/>
    <w:rsid w:val="00E37E0B"/>
    <w:rsid w:val="00E402FC"/>
    <w:rsid w:val="00E411BB"/>
    <w:rsid w:val="00E42927"/>
    <w:rsid w:val="00E51601"/>
    <w:rsid w:val="00E56EA2"/>
    <w:rsid w:val="00E61152"/>
    <w:rsid w:val="00E6185D"/>
    <w:rsid w:val="00E65808"/>
    <w:rsid w:val="00E65FA2"/>
    <w:rsid w:val="00E6628A"/>
    <w:rsid w:val="00E67D96"/>
    <w:rsid w:val="00E70361"/>
    <w:rsid w:val="00E70AC4"/>
    <w:rsid w:val="00E70DD2"/>
    <w:rsid w:val="00E71C6E"/>
    <w:rsid w:val="00E73143"/>
    <w:rsid w:val="00E77064"/>
    <w:rsid w:val="00E7788E"/>
    <w:rsid w:val="00E8220D"/>
    <w:rsid w:val="00E82883"/>
    <w:rsid w:val="00E834ED"/>
    <w:rsid w:val="00E86F40"/>
    <w:rsid w:val="00E870A2"/>
    <w:rsid w:val="00E90FF3"/>
    <w:rsid w:val="00E955ED"/>
    <w:rsid w:val="00E956C4"/>
    <w:rsid w:val="00E95A44"/>
    <w:rsid w:val="00E97116"/>
    <w:rsid w:val="00EA4911"/>
    <w:rsid w:val="00EA5C4A"/>
    <w:rsid w:val="00EA7A9F"/>
    <w:rsid w:val="00EB2972"/>
    <w:rsid w:val="00EB3111"/>
    <w:rsid w:val="00EB3A81"/>
    <w:rsid w:val="00EC1270"/>
    <w:rsid w:val="00EC1C7B"/>
    <w:rsid w:val="00EC357B"/>
    <w:rsid w:val="00ED099A"/>
    <w:rsid w:val="00ED24D9"/>
    <w:rsid w:val="00ED742F"/>
    <w:rsid w:val="00EE086B"/>
    <w:rsid w:val="00EE0A95"/>
    <w:rsid w:val="00EE2040"/>
    <w:rsid w:val="00EE20E2"/>
    <w:rsid w:val="00EE56AB"/>
    <w:rsid w:val="00EE7430"/>
    <w:rsid w:val="00EE76C2"/>
    <w:rsid w:val="00EF1C96"/>
    <w:rsid w:val="00EF3576"/>
    <w:rsid w:val="00F00453"/>
    <w:rsid w:val="00F02185"/>
    <w:rsid w:val="00F15AA3"/>
    <w:rsid w:val="00F15AF6"/>
    <w:rsid w:val="00F165D7"/>
    <w:rsid w:val="00F1731C"/>
    <w:rsid w:val="00F2008F"/>
    <w:rsid w:val="00F23F89"/>
    <w:rsid w:val="00F25DF0"/>
    <w:rsid w:val="00F269DE"/>
    <w:rsid w:val="00F32939"/>
    <w:rsid w:val="00F3382F"/>
    <w:rsid w:val="00F34483"/>
    <w:rsid w:val="00F36966"/>
    <w:rsid w:val="00F3776E"/>
    <w:rsid w:val="00F53082"/>
    <w:rsid w:val="00F53CB8"/>
    <w:rsid w:val="00F543F9"/>
    <w:rsid w:val="00F5685A"/>
    <w:rsid w:val="00F623C1"/>
    <w:rsid w:val="00F77150"/>
    <w:rsid w:val="00F83EB5"/>
    <w:rsid w:val="00F84B25"/>
    <w:rsid w:val="00F879C6"/>
    <w:rsid w:val="00F91D4F"/>
    <w:rsid w:val="00F949AA"/>
    <w:rsid w:val="00F95C3A"/>
    <w:rsid w:val="00FA19B1"/>
    <w:rsid w:val="00FA2105"/>
    <w:rsid w:val="00FA2C96"/>
    <w:rsid w:val="00FA6AD1"/>
    <w:rsid w:val="00FA7BA5"/>
    <w:rsid w:val="00FB04C4"/>
    <w:rsid w:val="00FC4D5F"/>
    <w:rsid w:val="00FD0C65"/>
    <w:rsid w:val="00FD1533"/>
    <w:rsid w:val="00FD1A28"/>
    <w:rsid w:val="00FD25FA"/>
    <w:rsid w:val="00FE0EE8"/>
    <w:rsid w:val="00FE4139"/>
    <w:rsid w:val="00FE4A02"/>
    <w:rsid w:val="00FF21C8"/>
    <w:rsid w:val="00FF26B8"/>
    <w:rsid w:val="00FF2BA1"/>
    <w:rsid w:val="00FF5C55"/>
    <w:rsid w:val="00FF70C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2C9AB"/>
  <w15:docId w15:val="{A92F0168-7578-4EEF-BA0B-02B55092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1031"/>
    <w:pPr>
      <w:spacing w:after="0" w:line="240" w:lineRule="auto"/>
    </w:pPr>
    <w:rPr>
      <w:rFonts w:ascii="Arial Unicode MS" w:eastAsia="Arial Unicode MS" w:hAnsi="Arial Unicode MS" w:cs="Arial Unicode MS"/>
      <w:color w:val="000000"/>
      <w:sz w:val="24"/>
      <w:szCs w:val="24"/>
      <w:lang w:eastAsia="cs-CZ"/>
    </w:rPr>
  </w:style>
  <w:style w:type="paragraph" w:styleId="Nadpis1">
    <w:name w:val="heading 1"/>
    <w:basedOn w:val="Normln"/>
    <w:next w:val="Normln"/>
    <w:link w:val="Nadpis1Char"/>
    <w:uiPriority w:val="99"/>
    <w:qFormat/>
    <w:rsid w:val="001B1031"/>
    <w:pPr>
      <w:keepNext/>
      <w:spacing w:before="240" w:after="60"/>
      <w:outlineLvl w:val="0"/>
    </w:pPr>
    <w:rPr>
      <w:rFonts w:ascii="Cambria" w:hAnsi="Cambria" w:cs="Times New Roman"/>
      <w:b/>
      <w:bCs/>
      <w:kern w:val="32"/>
      <w:sz w:val="32"/>
      <w:szCs w:val="32"/>
    </w:rPr>
  </w:style>
  <w:style w:type="paragraph" w:styleId="Nadpis2">
    <w:name w:val="heading 2"/>
    <w:basedOn w:val="Normln"/>
    <w:next w:val="Normln"/>
    <w:link w:val="Nadpis2Char"/>
    <w:semiHidden/>
    <w:unhideWhenUsed/>
    <w:qFormat/>
    <w:rsid w:val="001B10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1B1031"/>
    <w:pPr>
      <w:keepNext/>
      <w:numPr>
        <w:ilvl w:val="2"/>
        <w:numId w:val="3"/>
      </w:numPr>
      <w:spacing w:before="240" w:after="60" w:line="360" w:lineRule="auto"/>
      <w:jc w:val="both"/>
      <w:outlineLvl w:val="2"/>
    </w:pPr>
    <w:rPr>
      <w:rFonts w:ascii="Arial" w:hAnsi="Arial" w:cs="Times New Roman"/>
      <w:b/>
      <w:b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B1031"/>
    <w:rPr>
      <w:rFonts w:ascii="Cambria" w:eastAsia="Arial Unicode MS" w:hAnsi="Cambria" w:cs="Times New Roman"/>
      <w:b/>
      <w:bCs/>
      <w:color w:val="000000"/>
      <w:kern w:val="32"/>
      <w:sz w:val="32"/>
      <w:szCs w:val="32"/>
      <w:lang w:eastAsia="cs-CZ"/>
    </w:rPr>
  </w:style>
  <w:style w:type="character" w:customStyle="1" w:styleId="Nadpis2Char">
    <w:name w:val="Nadpis 2 Char"/>
    <w:basedOn w:val="Standardnpsmoodstavce"/>
    <w:link w:val="Nadpis2"/>
    <w:semiHidden/>
    <w:rsid w:val="001B1031"/>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9"/>
    <w:rsid w:val="001B1031"/>
    <w:rPr>
      <w:rFonts w:ascii="Arial" w:eastAsia="Arial Unicode MS" w:hAnsi="Arial" w:cs="Times New Roman"/>
      <w:b/>
      <w:bCs/>
      <w:sz w:val="26"/>
      <w:szCs w:val="26"/>
      <w:lang w:eastAsia="cs-CZ"/>
    </w:rPr>
  </w:style>
  <w:style w:type="character" w:styleId="Hypertextovodkaz">
    <w:name w:val="Hyperlink"/>
    <w:basedOn w:val="Standardnpsmoodstavce"/>
    <w:uiPriority w:val="99"/>
    <w:rsid w:val="001B1031"/>
    <w:rPr>
      <w:rFonts w:cs="Times New Roman"/>
      <w:color w:val="auto"/>
      <w:u w:val="single"/>
    </w:rPr>
  </w:style>
  <w:style w:type="character" w:customStyle="1" w:styleId="Bodytext3">
    <w:name w:val="Body text (3)_"/>
    <w:link w:val="Bodytext30"/>
    <w:uiPriority w:val="99"/>
    <w:locked/>
    <w:rsid w:val="001B1031"/>
    <w:rPr>
      <w:rFonts w:ascii="Times New Roman" w:hAnsi="Times New Roman"/>
      <w:noProof/>
      <w:sz w:val="20"/>
      <w:shd w:val="clear" w:color="auto" w:fill="FFFFFF"/>
    </w:rPr>
  </w:style>
  <w:style w:type="character" w:customStyle="1" w:styleId="Bodytext2">
    <w:name w:val="Body text (2)_"/>
    <w:link w:val="Bodytext21"/>
    <w:uiPriority w:val="99"/>
    <w:locked/>
    <w:rsid w:val="001B1031"/>
    <w:rPr>
      <w:rFonts w:ascii="Candara" w:hAnsi="Candara"/>
      <w:spacing w:val="-10"/>
      <w:sz w:val="35"/>
      <w:shd w:val="clear" w:color="auto" w:fill="FFFFFF"/>
    </w:rPr>
  </w:style>
  <w:style w:type="character" w:customStyle="1" w:styleId="Bodytext5">
    <w:name w:val="Body text (5)_"/>
    <w:link w:val="Bodytext50"/>
    <w:uiPriority w:val="99"/>
    <w:locked/>
    <w:rsid w:val="001B1031"/>
    <w:rPr>
      <w:rFonts w:ascii="Segoe UI" w:hAnsi="Segoe UI"/>
      <w:sz w:val="21"/>
      <w:shd w:val="clear" w:color="auto" w:fill="FFFFFF"/>
    </w:rPr>
  </w:style>
  <w:style w:type="character" w:customStyle="1" w:styleId="Bodytext20">
    <w:name w:val="Body text (2)"/>
    <w:uiPriority w:val="99"/>
    <w:rsid w:val="001B1031"/>
    <w:rPr>
      <w:rFonts w:ascii="Candara" w:hAnsi="Candara"/>
      <w:spacing w:val="-10"/>
      <w:sz w:val="35"/>
    </w:rPr>
  </w:style>
  <w:style w:type="character" w:customStyle="1" w:styleId="Bodytext4">
    <w:name w:val="Body text (4)_"/>
    <w:link w:val="Bodytext40"/>
    <w:uiPriority w:val="99"/>
    <w:locked/>
    <w:rsid w:val="001B1031"/>
    <w:rPr>
      <w:rFonts w:ascii="Arial" w:hAnsi="Arial"/>
      <w:b/>
      <w:sz w:val="20"/>
      <w:shd w:val="clear" w:color="auto" w:fill="FFFFFF"/>
    </w:rPr>
  </w:style>
  <w:style w:type="character" w:customStyle="1" w:styleId="Bodytext6">
    <w:name w:val="Body text (6)_"/>
    <w:link w:val="Bodytext60"/>
    <w:uiPriority w:val="99"/>
    <w:locked/>
    <w:rsid w:val="001B1031"/>
    <w:rPr>
      <w:rFonts w:ascii="Arial" w:hAnsi="Arial"/>
      <w:b/>
      <w:i/>
      <w:spacing w:val="-10"/>
      <w:shd w:val="clear" w:color="auto" w:fill="FFFFFF"/>
    </w:rPr>
  </w:style>
  <w:style w:type="character" w:customStyle="1" w:styleId="Bodytext6Spacing-1pt">
    <w:name w:val="Body text (6) + Spacing -1 pt"/>
    <w:uiPriority w:val="99"/>
    <w:rsid w:val="001B1031"/>
    <w:rPr>
      <w:rFonts w:ascii="Arial" w:hAnsi="Arial"/>
      <w:b/>
      <w:i/>
      <w:spacing w:val="-20"/>
      <w:sz w:val="22"/>
    </w:rPr>
  </w:style>
  <w:style w:type="character" w:customStyle="1" w:styleId="Bodytext2Spacing2pt">
    <w:name w:val="Body text (2) + Spacing 2 pt"/>
    <w:uiPriority w:val="99"/>
    <w:rsid w:val="001B1031"/>
    <w:rPr>
      <w:rFonts w:ascii="Candara" w:hAnsi="Candara"/>
      <w:spacing w:val="50"/>
      <w:sz w:val="35"/>
    </w:rPr>
  </w:style>
  <w:style w:type="character" w:customStyle="1" w:styleId="ZkladntextChar1">
    <w:name w:val="Základní text Char1"/>
    <w:link w:val="Zkladntext"/>
    <w:uiPriority w:val="99"/>
    <w:locked/>
    <w:rsid w:val="001B1031"/>
    <w:rPr>
      <w:rFonts w:ascii="Times New Roman" w:hAnsi="Times New Roman"/>
      <w:sz w:val="24"/>
      <w:shd w:val="clear" w:color="auto" w:fill="FFFFFF"/>
    </w:rPr>
  </w:style>
  <w:style w:type="character" w:customStyle="1" w:styleId="Picturecaption5">
    <w:name w:val="Picture caption (5)_"/>
    <w:link w:val="Picturecaption50"/>
    <w:uiPriority w:val="99"/>
    <w:locked/>
    <w:rsid w:val="001B1031"/>
    <w:rPr>
      <w:rFonts w:ascii="David"/>
      <w:spacing w:val="-20"/>
      <w:sz w:val="15"/>
      <w:shd w:val="clear" w:color="auto" w:fill="FFFFFF"/>
      <w:lang w:bidi="he-IL"/>
    </w:rPr>
  </w:style>
  <w:style w:type="character" w:customStyle="1" w:styleId="Bodytext8">
    <w:name w:val="Body text (8)_"/>
    <w:link w:val="Bodytext80"/>
    <w:uiPriority w:val="99"/>
    <w:locked/>
    <w:rsid w:val="001B1031"/>
    <w:rPr>
      <w:rFonts w:ascii="Century Schoolbook" w:hAnsi="Century Schoolbook"/>
      <w:b/>
      <w:noProof/>
      <w:sz w:val="25"/>
      <w:shd w:val="clear" w:color="auto" w:fill="FFFFFF"/>
    </w:rPr>
  </w:style>
  <w:style w:type="character" w:customStyle="1" w:styleId="Bodytext7">
    <w:name w:val="Body text (7)_"/>
    <w:link w:val="Bodytext70"/>
    <w:uiPriority w:val="99"/>
    <w:locked/>
    <w:rsid w:val="001B1031"/>
    <w:rPr>
      <w:rFonts w:ascii="Times New Roman" w:hAnsi="Times New Roman"/>
      <w:b/>
      <w:sz w:val="24"/>
      <w:shd w:val="clear" w:color="auto" w:fill="FFFFFF"/>
    </w:rPr>
  </w:style>
  <w:style w:type="character" w:customStyle="1" w:styleId="Headerorfooter">
    <w:name w:val="Header or footer_"/>
    <w:link w:val="Headerorfooter0"/>
    <w:uiPriority w:val="99"/>
    <w:locked/>
    <w:rsid w:val="001B1031"/>
    <w:rPr>
      <w:rFonts w:ascii="Times New Roman" w:hAnsi="Times New Roman"/>
      <w:noProof/>
      <w:sz w:val="20"/>
      <w:shd w:val="clear" w:color="auto" w:fill="FFFFFF"/>
    </w:rPr>
  </w:style>
  <w:style w:type="character" w:customStyle="1" w:styleId="Headerorfooter11">
    <w:name w:val="Header or footer + 11"/>
    <w:aliases w:val="5 pt"/>
    <w:uiPriority w:val="99"/>
    <w:rsid w:val="001B1031"/>
    <w:rPr>
      <w:rFonts w:ascii="Times New Roman" w:hAnsi="Times New Roman"/>
      <w:noProof/>
      <w:spacing w:val="0"/>
      <w:sz w:val="23"/>
    </w:rPr>
  </w:style>
  <w:style w:type="character" w:customStyle="1" w:styleId="Heading2">
    <w:name w:val="Heading #2_"/>
    <w:link w:val="Heading20"/>
    <w:uiPriority w:val="99"/>
    <w:locked/>
    <w:rsid w:val="001B1031"/>
    <w:rPr>
      <w:rFonts w:ascii="Times New Roman" w:hAnsi="Times New Roman"/>
      <w:b/>
      <w:sz w:val="31"/>
      <w:shd w:val="clear" w:color="auto" w:fill="FFFFFF"/>
    </w:rPr>
  </w:style>
  <w:style w:type="paragraph" w:styleId="Zkladntext">
    <w:name w:val="Body Text"/>
    <w:basedOn w:val="Normln"/>
    <w:link w:val="ZkladntextChar1"/>
    <w:uiPriority w:val="99"/>
    <w:rsid w:val="001B1031"/>
    <w:pPr>
      <w:shd w:val="clear" w:color="auto" w:fill="FFFFFF"/>
      <w:spacing w:after="240" w:line="269" w:lineRule="exact"/>
      <w:ind w:hanging="700"/>
      <w:jc w:val="center"/>
    </w:pPr>
    <w:rPr>
      <w:rFonts w:ascii="Times New Roman" w:eastAsiaTheme="minorHAnsi" w:hAnsi="Times New Roman" w:cstheme="minorBidi"/>
      <w:color w:val="auto"/>
      <w:szCs w:val="22"/>
      <w:lang w:eastAsia="en-US"/>
    </w:rPr>
  </w:style>
  <w:style w:type="character" w:customStyle="1" w:styleId="ZkladntextChar">
    <w:name w:val="Základní text Char"/>
    <w:basedOn w:val="Standardnpsmoodstavce"/>
    <w:uiPriority w:val="99"/>
    <w:semiHidden/>
    <w:rsid w:val="001B1031"/>
    <w:rPr>
      <w:rFonts w:ascii="Arial Unicode MS" w:eastAsia="Arial Unicode MS" w:hAnsi="Arial Unicode MS" w:cs="Arial Unicode MS"/>
      <w:color w:val="000000"/>
      <w:sz w:val="24"/>
      <w:szCs w:val="24"/>
      <w:lang w:eastAsia="cs-CZ"/>
    </w:rPr>
  </w:style>
  <w:style w:type="character" w:customStyle="1" w:styleId="BodyTextChar">
    <w:name w:val="Body Text Char"/>
    <w:basedOn w:val="Standardnpsmoodstavce"/>
    <w:uiPriority w:val="99"/>
    <w:semiHidden/>
    <w:rsid w:val="001B1031"/>
    <w:rPr>
      <w:color w:val="000000"/>
    </w:rPr>
  </w:style>
  <w:style w:type="character" w:customStyle="1" w:styleId="ZkladntextChar2">
    <w:name w:val="Základní text Char2"/>
    <w:uiPriority w:val="99"/>
    <w:semiHidden/>
    <w:rsid w:val="001B1031"/>
    <w:rPr>
      <w:color w:val="000000"/>
    </w:rPr>
  </w:style>
  <w:style w:type="character" w:customStyle="1" w:styleId="BodytextBold">
    <w:name w:val="Body text + Bold"/>
    <w:uiPriority w:val="99"/>
    <w:rsid w:val="001B1031"/>
    <w:rPr>
      <w:rFonts w:ascii="Times New Roman" w:hAnsi="Times New Roman"/>
      <w:b/>
      <w:spacing w:val="0"/>
      <w:sz w:val="24"/>
    </w:rPr>
  </w:style>
  <w:style w:type="character" w:customStyle="1" w:styleId="Heading4">
    <w:name w:val="Heading #4_"/>
    <w:link w:val="Heading40"/>
    <w:uiPriority w:val="99"/>
    <w:locked/>
    <w:rsid w:val="001B1031"/>
    <w:rPr>
      <w:rFonts w:ascii="Times New Roman" w:hAnsi="Times New Roman"/>
      <w:b/>
      <w:sz w:val="24"/>
      <w:shd w:val="clear" w:color="auto" w:fill="FFFFFF"/>
    </w:rPr>
  </w:style>
  <w:style w:type="character" w:customStyle="1" w:styleId="BodytextArial">
    <w:name w:val="Body text + Arial"/>
    <w:aliases w:val="11 pt,Bold,Italic,Spacing 0 pt"/>
    <w:uiPriority w:val="99"/>
    <w:rsid w:val="001B1031"/>
    <w:rPr>
      <w:rFonts w:ascii="Arial" w:hAnsi="Arial"/>
      <w:b/>
      <w:i/>
      <w:spacing w:val="-10"/>
      <w:sz w:val="22"/>
    </w:rPr>
  </w:style>
  <w:style w:type="character" w:customStyle="1" w:styleId="Picturecaption2">
    <w:name w:val="Picture caption (2)_"/>
    <w:link w:val="Picturecaption20"/>
    <w:uiPriority w:val="99"/>
    <w:locked/>
    <w:rsid w:val="001B1031"/>
    <w:rPr>
      <w:rFonts w:ascii="Times New Roman" w:hAnsi="Times New Roman"/>
      <w:b/>
      <w:sz w:val="24"/>
      <w:shd w:val="clear" w:color="auto" w:fill="FFFFFF"/>
    </w:rPr>
  </w:style>
  <w:style w:type="character" w:customStyle="1" w:styleId="Picturecaption3">
    <w:name w:val="Picture caption (3)_"/>
    <w:link w:val="Picturecaption30"/>
    <w:uiPriority w:val="99"/>
    <w:locked/>
    <w:rsid w:val="001B1031"/>
    <w:rPr>
      <w:rFonts w:ascii="Segoe UI" w:hAnsi="Segoe UI"/>
      <w:spacing w:val="-10"/>
      <w:sz w:val="14"/>
      <w:shd w:val="clear" w:color="auto" w:fill="FFFFFF"/>
    </w:rPr>
  </w:style>
  <w:style w:type="character" w:customStyle="1" w:styleId="Picturecaption3Spacing0pt">
    <w:name w:val="Picture caption (3) + Spacing 0 pt"/>
    <w:uiPriority w:val="99"/>
    <w:rsid w:val="001B1031"/>
    <w:rPr>
      <w:rFonts w:ascii="Segoe UI" w:hAnsi="Segoe UI"/>
      <w:spacing w:val="10"/>
      <w:sz w:val="14"/>
    </w:rPr>
  </w:style>
  <w:style w:type="character" w:customStyle="1" w:styleId="Picturecaption4">
    <w:name w:val="Picture caption (4)_"/>
    <w:link w:val="Picturecaption40"/>
    <w:uiPriority w:val="99"/>
    <w:locked/>
    <w:rsid w:val="001B1031"/>
    <w:rPr>
      <w:rFonts w:ascii="Arial" w:hAnsi="Arial"/>
      <w:spacing w:val="-10"/>
      <w:sz w:val="18"/>
      <w:shd w:val="clear" w:color="auto" w:fill="FFFFFF"/>
    </w:rPr>
  </w:style>
  <w:style w:type="character" w:customStyle="1" w:styleId="Bodytext9">
    <w:name w:val="Body text (9)_"/>
    <w:link w:val="Bodytext90"/>
    <w:uiPriority w:val="99"/>
    <w:locked/>
    <w:rsid w:val="001B1031"/>
    <w:rPr>
      <w:rFonts w:ascii="Candara" w:hAnsi="Candara"/>
      <w:b/>
      <w:sz w:val="21"/>
      <w:shd w:val="clear" w:color="auto" w:fill="FFFFFF"/>
      <w:lang w:val="en-US"/>
    </w:rPr>
  </w:style>
  <w:style w:type="character" w:customStyle="1" w:styleId="Bodytext9Tahoma">
    <w:name w:val="Body text (9) + Tahoma"/>
    <w:aliases w:val="7,5 pt2"/>
    <w:uiPriority w:val="99"/>
    <w:rsid w:val="001B1031"/>
    <w:rPr>
      <w:rFonts w:ascii="Tahoma" w:hAnsi="Tahoma"/>
      <w:b/>
      <w:spacing w:val="0"/>
      <w:sz w:val="15"/>
      <w:lang w:val="en-US" w:eastAsia="en-US"/>
    </w:rPr>
  </w:style>
  <w:style w:type="character" w:customStyle="1" w:styleId="Heading1">
    <w:name w:val="Heading #1_"/>
    <w:link w:val="Heading10"/>
    <w:uiPriority w:val="99"/>
    <w:locked/>
    <w:rsid w:val="001B1031"/>
    <w:rPr>
      <w:rFonts w:ascii="Franklin Gothic Heavy" w:hAnsi="Franklin Gothic Heavy"/>
      <w:spacing w:val="-30"/>
      <w:sz w:val="78"/>
      <w:shd w:val="clear" w:color="auto" w:fill="FFFFFF"/>
      <w:lang w:val="en-US"/>
    </w:rPr>
  </w:style>
  <w:style w:type="character" w:customStyle="1" w:styleId="Bodytext11">
    <w:name w:val="Body text (11)_"/>
    <w:link w:val="Bodytext110"/>
    <w:uiPriority w:val="99"/>
    <w:locked/>
    <w:rsid w:val="001B1031"/>
    <w:rPr>
      <w:rFonts w:ascii="Segoe UI" w:hAnsi="Segoe UI"/>
      <w:b/>
      <w:noProof/>
      <w:sz w:val="27"/>
      <w:shd w:val="clear" w:color="auto" w:fill="FFFFFF"/>
    </w:rPr>
  </w:style>
  <w:style w:type="character" w:customStyle="1" w:styleId="BodytextSpacing-1pt">
    <w:name w:val="Body text + Spacing -1 pt"/>
    <w:uiPriority w:val="99"/>
    <w:rsid w:val="001B1031"/>
    <w:rPr>
      <w:rFonts w:ascii="Times New Roman" w:hAnsi="Times New Roman"/>
      <w:spacing w:val="-20"/>
      <w:sz w:val="24"/>
      <w:lang w:val="en-US" w:eastAsia="en-US"/>
    </w:rPr>
  </w:style>
  <w:style w:type="character" w:customStyle="1" w:styleId="BodytextArial2">
    <w:name w:val="Body text + Arial2"/>
    <w:aliases w:val="10 pt,Bold2"/>
    <w:uiPriority w:val="99"/>
    <w:rsid w:val="001B1031"/>
    <w:rPr>
      <w:rFonts w:ascii="Arial" w:hAnsi="Arial"/>
      <w:b/>
      <w:noProof/>
      <w:spacing w:val="0"/>
      <w:sz w:val="20"/>
    </w:rPr>
  </w:style>
  <w:style w:type="character" w:customStyle="1" w:styleId="BodytextArial1">
    <w:name w:val="Body text + Arial1"/>
    <w:aliases w:val="11 pt1,Bold1,Italic2,Spacing 0 pt2"/>
    <w:uiPriority w:val="99"/>
    <w:rsid w:val="001B1031"/>
    <w:rPr>
      <w:rFonts w:ascii="Arial" w:hAnsi="Arial"/>
      <w:b/>
      <w:i/>
      <w:spacing w:val="-10"/>
      <w:sz w:val="22"/>
      <w:lang w:val="en-US" w:eastAsia="en-US"/>
    </w:rPr>
  </w:style>
  <w:style w:type="character" w:customStyle="1" w:styleId="Bodytext10">
    <w:name w:val="Body text (10)_"/>
    <w:link w:val="Bodytext100"/>
    <w:uiPriority w:val="99"/>
    <w:locked/>
    <w:rsid w:val="001B1031"/>
    <w:rPr>
      <w:rFonts w:ascii="Segoe UI" w:hAnsi="Segoe UI"/>
      <w:sz w:val="12"/>
      <w:shd w:val="clear" w:color="auto" w:fill="FFFFFF"/>
      <w:lang w:val="en-US"/>
    </w:rPr>
  </w:style>
  <w:style w:type="character" w:customStyle="1" w:styleId="Bodytext12">
    <w:name w:val="Body text (12)_"/>
    <w:link w:val="Bodytext120"/>
    <w:uiPriority w:val="99"/>
    <w:locked/>
    <w:rsid w:val="001B1031"/>
    <w:rPr>
      <w:rFonts w:ascii="Arial" w:hAnsi="Arial"/>
      <w:spacing w:val="-10"/>
      <w:sz w:val="18"/>
      <w:shd w:val="clear" w:color="auto" w:fill="FFFFFF"/>
    </w:rPr>
  </w:style>
  <w:style w:type="character" w:customStyle="1" w:styleId="Bodytext13">
    <w:name w:val="Body text (13)_"/>
    <w:link w:val="Bodytext130"/>
    <w:uiPriority w:val="99"/>
    <w:locked/>
    <w:rsid w:val="001B1031"/>
    <w:rPr>
      <w:rFonts w:ascii="Arial" w:hAnsi="Arial"/>
      <w:spacing w:val="-10"/>
      <w:sz w:val="19"/>
      <w:shd w:val="clear" w:color="auto" w:fill="FFFFFF"/>
    </w:rPr>
  </w:style>
  <w:style w:type="character" w:customStyle="1" w:styleId="Heading3">
    <w:name w:val="Heading #3_"/>
    <w:link w:val="Heading30"/>
    <w:uiPriority w:val="99"/>
    <w:locked/>
    <w:rsid w:val="001B1031"/>
    <w:rPr>
      <w:rFonts w:ascii="Times New Roman" w:hAnsi="Times New Roman"/>
      <w:sz w:val="24"/>
      <w:shd w:val="clear" w:color="auto" w:fill="FFFFFF"/>
      <w:lang w:val="es-ES_tradnl" w:eastAsia="es-ES_tradnl"/>
    </w:rPr>
  </w:style>
  <w:style w:type="character" w:customStyle="1" w:styleId="Heading3SegoeUI">
    <w:name w:val="Heading #3 + Segoe UI"/>
    <w:uiPriority w:val="99"/>
    <w:rsid w:val="001B1031"/>
    <w:rPr>
      <w:rFonts w:ascii="Segoe UI" w:hAnsi="Segoe UI"/>
      <w:spacing w:val="0"/>
      <w:sz w:val="24"/>
      <w:lang w:val="es-ES_tradnl" w:eastAsia="es-ES_tradnl"/>
    </w:rPr>
  </w:style>
  <w:style w:type="character" w:customStyle="1" w:styleId="Bodytext14">
    <w:name w:val="Body text (14)_"/>
    <w:link w:val="Bodytext140"/>
    <w:uiPriority w:val="99"/>
    <w:locked/>
    <w:rsid w:val="001B1031"/>
    <w:rPr>
      <w:rFonts w:ascii="Arial" w:hAnsi="Arial"/>
      <w:spacing w:val="-10"/>
      <w:sz w:val="14"/>
      <w:shd w:val="clear" w:color="auto" w:fill="FFFFFF"/>
      <w:lang w:val="en-US"/>
    </w:rPr>
  </w:style>
  <w:style w:type="character" w:customStyle="1" w:styleId="Bodytext10TimesNewRoman">
    <w:name w:val="Body text (10) + Times New Roman"/>
    <w:aliases w:val="12 pt"/>
    <w:uiPriority w:val="99"/>
    <w:rsid w:val="001B1031"/>
    <w:rPr>
      <w:rFonts w:ascii="Times New Roman" w:hAnsi="Times New Roman"/>
      <w:spacing w:val="0"/>
      <w:sz w:val="24"/>
      <w:lang w:val="en-US" w:eastAsia="en-US"/>
    </w:rPr>
  </w:style>
  <w:style w:type="character" w:customStyle="1" w:styleId="Bodytext15">
    <w:name w:val="Body text (15)_"/>
    <w:link w:val="Bodytext151"/>
    <w:uiPriority w:val="99"/>
    <w:locked/>
    <w:rsid w:val="001B1031"/>
    <w:rPr>
      <w:rFonts w:ascii="Segoe UI" w:hAnsi="Segoe UI"/>
      <w:spacing w:val="-10"/>
      <w:sz w:val="14"/>
      <w:shd w:val="clear" w:color="auto" w:fill="FFFFFF"/>
      <w:lang w:val="en-US"/>
    </w:rPr>
  </w:style>
  <w:style w:type="character" w:customStyle="1" w:styleId="Bodytext150">
    <w:name w:val="Body text (15)"/>
    <w:uiPriority w:val="99"/>
    <w:rsid w:val="001B1031"/>
    <w:rPr>
      <w:rFonts w:ascii="Segoe UI" w:hAnsi="Segoe UI"/>
      <w:strike/>
      <w:noProof/>
      <w:spacing w:val="-10"/>
      <w:sz w:val="14"/>
      <w:lang w:val="en-US" w:eastAsia="en-US"/>
    </w:rPr>
  </w:style>
  <w:style w:type="character" w:customStyle="1" w:styleId="Picturecaption">
    <w:name w:val="Picture caption_"/>
    <w:link w:val="Picturecaption0"/>
    <w:uiPriority w:val="99"/>
    <w:locked/>
    <w:rsid w:val="001B1031"/>
    <w:rPr>
      <w:rFonts w:ascii="Times New Roman" w:hAnsi="Times New Roman"/>
      <w:sz w:val="24"/>
      <w:shd w:val="clear" w:color="auto" w:fill="FFFFFF"/>
      <w:lang w:val="en-US"/>
    </w:rPr>
  </w:style>
  <w:style w:type="character" w:customStyle="1" w:styleId="PicturecaptionSpacing2pt">
    <w:name w:val="Picture caption + Spacing 2 pt"/>
    <w:uiPriority w:val="99"/>
    <w:rsid w:val="001B1031"/>
    <w:rPr>
      <w:rFonts w:ascii="Times New Roman" w:hAnsi="Times New Roman"/>
      <w:spacing w:val="50"/>
      <w:sz w:val="24"/>
      <w:lang w:val="en-US" w:eastAsia="en-US"/>
    </w:rPr>
  </w:style>
  <w:style w:type="character" w:customStyle="1" w:styleId="Bodytext16">
    <w:name w:val="Body text (16)_"/>
    <w:link w:val="Bodytext160"/>
    <w:uiPriority w:val="99"/>
    <w:locked/>
    <w:rsid w:val="001B1031"/>
    <w:rPr>
      <w:rFonts w:ascii="Candara" w:hAnsi="Candara"/>
      <w:spacing w:val="-10"/>
      <w:sz w:val="19"/>
      <w:shd w:val="clear" w:color="auto" w:fill="FFFFFF"/>
      <w:lang w:val="en-US"/>
    </w:rPr>
  </w:style>
  <w:style w:type="character" w:customStyle="1" w:styleId="Bodytext16TimesNewRoman">
    <w:name w:val="Body text (16) + Times New Roman"/>
    <w:aliases w:val="10,5 pt1,Italic1,Spacing -1 pt"/>
    <w:uiPriority w:val="99"/>
    <w:rsid w:val="001B1031"/>
    <w:rPr>
      <w:rFonts w:ascii="Times New Roman" w:hAnsi="Times New Roman"/>
      <w:i/>
      <w:spacing w:val="-20"/>
      <w:sz w:val="21"/>
      <w:lang w:val="en-US" w:eastAsia="en-US"/>
    </w:rPr>
  </w:style>
  <w:style w:type="character" w:customStyle="1" w:styleId="Bodytext16TimesNewRoman1">
    <w:name w:val="Body text (16) + Times New Roman1"/>
    <w:aliases w:val="12 pt1,Spacing 0 pt1"/>
    <w:uiPriority w:val="99"/>
    <w:rsid w:val="001B1031"/>
    <w:rPr>
      <w:rFonts w:ascii="Times New Roman" w:hAnsi="Times New Roman"/>
      <w:spacing w:val="0"/>
      <w:sz w:val="24"/>
      <w:lang w:val="en-US" w:eastAsia="en-US"/>
    </w:rPr>
  </w:style>
  <w:style w:type="character" w:customStyle="1" w:styleId="Bodytext200">
    <w:name w:val="Body text (20)_"/>
    <w:link w:val="Bodytext201"/>
    <w:uiPriority w:val="99"/>
    <w:locked/>
    <w:rsid w:val="001B1031"/>
    <w:rPr>
      <w:rFonts w:ascii="Franklin Gothic Heavy" w:hAnsi="Franklin Gothic Heavy"/>
      <w:spacing w:val="-30"/>
      <w:sz w:val="78"/>
      <w:shd w:val="clear" w:color="auto" w:fill="FFFFFF"/>
    </w:rPr>
  </w:style>
  <w:style w:type="character" w:customStyle="1" w:styleId="Bodytext17">
    <w:name w:val="Body text (17)_"/>
    <w:link w:val="Bodytext170"/>
    <w:uiPriority w:val="99"/>
    <w:locked/>
    <w:rsid w:val="001B1031"/>
    <w:rPr>
      <w:rFonts w:ascii="Arial" w:hAnsi="Arial"/>
      <w:b/>
      <w:spacing w:val="-10"/>
      <w:sz w:val="17"/>
      <w:shd w:val="clear" w:color="auto" w:fill="FFFFFF"/>
    </w:rPr>
  </w:style>
  <w:style w:type="character" w:customStyle="1" w:styleId="Bodytext18">
    <w:name w:val="Body text (18)_"/>
    <w:link w:val="Bodytext180"/>
    <w:uiPriority w:val="99"/>
    <w:locked/>
    <w:rsid w:val="001B1031"/>
    <w:rPr>
      <w:rFonts w:ascii="Arial" w:hAnsi="Arial"/>
      <w:i/>
      <w:noProof/>
      <w:sz w:val="29"/>
      <w:shd w:val="clear" w:color="auto" w:fill="FFFFFF"/>
    </w:rPr>
  </w:style>
  <w:style w:type="character" w:customStyle="1" w:styleId="Bodytext19">
    <w:name w:val="Body text (19)_"/>
    <w:link w:val="Bodytext190"/>
    <w:uiPriority w:val="99"/>
    <w:locked/>
    <w:rsid w:val="001B1031"/>
    <w:rPr>
      <w:rFonts w:ascii="Arial" w:hAnsi="Arial"/>
      <w:spacing w:val="-10"/>
      <w:sz w:val="16"/>
      <w:shd w:val="clear" w:color="auto" w:fill="FFFFFF"/>
    </w:rPr>
  </w:style>
  <w:style w:type="paragraph" w:customStyle="1" w:styleId="Bodytext30">
    <w:name w:val="Body text (3)"/>
    <w:basedOn w:val="Normln"/>
    <w:link w:val="Bodytext3"/>
    <w:uiPriority w:val="99"/>
    <w:rsid w:val="001B1031"/>
    <w:pPr>
      <w:shd w:val="clear" w:color="auto" w:fill="FFFFFF"/>
      <w:spacing w:line="240" w:lineRule="atLeast"/>
    </w:pPr>
    <w:rPr>
      <w:rFonts w:ascii="Times New Roman" w:eastAsiaTheme="minorHAnsi" w:hAnsi="Times New Roman" w:cstheme="minorBidi"/>
      <w:noProof/>
      <w:color w:val="auto"/>
      <w:sz w:val="20"/>
      <w:szCs w:val="22"/>
      <w:lang w:eastAsia="en-US"/>
    </w:rPr>
  </w:style>
  <w:style w:type="paragraph" w:customStyle="1" w:styleId="Bodytext21">
    <w:name w:val="Body text (2)1"/>
    <w:basedOn w:val="Normln"/>
    <w:link w:val="Bodytext2"/>
    <w:uiPriority w:val="99"/>
    <w:rsid w:val="001B1031"/>
    <w:pPr>
      <w:shd w:val="clear" w:color="auto" w:fill="FFFFFF"/>
      <w:spacing w:line="240" w:lineRule="atLeast"/>
    </w:pPr>
    <w:rPr>
      <w:rFonts w:ascii="Candara" w:eastAsiaTheme="minorHAnsi" w:hAnsi="Candara" w:cstheme="minorBidi"/>
      <w:color w:val="auto"/>
      <w:spacing w:val="-10"/>
      <w:sz w:val="35"/>
      <w:szCs w:val="22"/>
      <w:lang w:eastAsia="en-US"/>
    </w:rPr>
  </w:style>
  <w:style w:type="paragraph" w:customStyle="1" w:styleId="Bodytext50">
    <w:name w:val="Body text (5)"/>
    <w:basedOn w:val="Normln"/>
    <w:link w:val="Bodytext5"/>
    <w:uiPriority w:val="99"/>
    <w:rsid w:val="001B1031"/>
    <w:pPr>
      <w:shd w:val="clear" w:color="auto" w:fill="FFFFFF"/>
      <w:spacing w:line="240" w:lineRule="atLeast"/>
    </w:pPr>
    <w:rPr>
      <w:rFonts w:ascii="Segoe UI" w:eastAsiaTheme="minorHAnsi" w:hAnsi="Segoe UI" w:cstheme="minorBidi"/>
      <w:color w:val="auto"/>
      <w:sz w:val="21"/>
      <w:szCs w:val="22"/>
      <w:lang w:eastAsia="en-US"/>
    </w:rPr>
  </w:style>
  <w:style w:type="paragraph" w:customStyle="1" w:styleId="Bodytext40">
    <w:name w:val="Body text (4)"/>
    <w:basedOn w:val="Normln"/>
    <w:link w:val="Bodytext4"/>
    <w:uiPriority w:val="99"/>
    <w:rsid w:val="001B1031"/>
    <w:pPr>
      <w:shd w:val="clear" w:color="auto" w:fill="FFFFFF"/>
      <w:spacing w:line="240" w:lineRule="atLeast"/>
    </w:pPr>
    <w:rPr>
      <w:rFonts w:ascii="Arial" w:eastAsiaTheme="minorHAnsi" w:hAnsi="Arial" w:cstheme="minorBidi"/>
      <w:b/>
      <w:color w:val="auto"/>
      <w:sz w:val="20"/>
      <w:szCs w:val="22"/>
      <w:lang w:eastAsia="en-US"/>
    </w:rPr>
  </w:style>
  <w:style w:type="paragraph" w:customStyle="1" w:styleId="Bodytext60">
    <w:name w:val="Body text (6)"/>
    <w:basedOn w:val="Normln"/>
    <w:link w:val="Bodytext6"/>
    <w:uiPriority w:val="99"/>
    <w:rsid w:val="001B1031"/>
    <w:pPr>
      <w:shd w:val="clear" w:color="auto" w:fill="FFFFFF"/>
      <w:spacing w:line="240" w:lineRule="atLeast"/>
    </w:pPr>
    <w:rPr>
      <w:rFonts w:ascii="Arial" w:eastAsiaTheme="minorHAnsi" w:hAnsi="Arial" w:cstheme="minorBidi"/>
      <w:b/>
      <w:i/>
      <w:color w:val="auto"/>
      <w:spacing w:val="-10"/>
      <w:sz w:val="22"/>
      <w:szCs w:val="22"/>
      <w:lang w:eastAsia="en-US"/>
    </w:rPr>
  </w:style>
  <w:style w:type="paragraph" w:customStyle="1" w:styleId="Picturecaption50">
    <w:name w:val="Picture caption (5)"/>
    <w:basedOn w:val="Normln"/>
    <w:link w:val="Picturecaption5"/>
    <w:uiPriority w:val="99"/>
    <w:rsid w:val="001B1031"/>
    <w:pPr>
      <w:shd w:val="clear" w:color="auto" w:fill="FFFFFF"/>
      <w:spacing w:line="240" w:lineRule="atLeast"/>
    </w:pPr>
    <w:rPr>
      <w:rFonts w:ascii="David" w:eastAsiaTheme="minorHAnsi" w:hAnsiTheme="minorHAnsi" w:cstheme="minorBidi"/>
      <w:color w:val="auto"/>
      <w:spacing w:val="-20"/>
      <w:sz w:val="15"/>
      <w:szCs w:val="22"/>
      <w:lang w:eastAsia="en-US" w:bidi="he-IL"/>
    </w:rPr>
  </w:style>
  <w:style w:type="paragraph" w:customStyle="1" w:styleId="Bodytext80">
    <w:name w:val="Body text (8)"/>
    <w:basedOn w:val="Normln"/>
    <w:link w:val="Bodytext8"/>
    <w:uiPriority w:val="99"/>
    <w:rsid w:val="001B1031"/>
    <w:pPr>
      <w:shd w:val="clear" w:color="auto" w:fill="FFFFFF"/>
      <w:spacing w:line="240" w:lineRule="atLeast"/>
    </w:pPr>
    <w:rPr>
      <w:rFonts w:ascii="Century Schoolbook" w:eastAsiaTheme="minorHAnsi" w:hAnsi="Century Schoolbook" w:cstheme="minorBidi"/>
      <w:b/>
      <w:noProof/>
      <w:color w:val="auto"/>
      <w:sz w:val="25"/>
      <w:szCs w:val="22"/>
      <w:lang w:eastAsia="en-US"/>
    </w:rPr>
  </w:style>
  <w:style w:type="paragraph" w:customStyle="1" w:styleId="Bodytext70">
    <w:name w:val="Body text (7)"/>
    <w:basedOn w:val="Normln"/>
    <w:link w:val="Bodytext7"/>
    <w:uiPriority w:val="99"/>
    <w:rsid w:val="001B1031"/>
    <w:pPr>
      <w:shd w:val="clear" w:color="auto" w:fill="FFFFFF"/>
      <w:spacing w:after="300" w:line="240" w:lineRule="atLeast"/>
      <w:ind w:hanging="700"/>
    </w:pPr>
    <w:rPr>
      <w:rFonts w:ascii="Times New Roman" w:eastAsiaTheme="minorHAnsi" w:hAnsi="Times New Roman" w:cstheme="minorBidi"/>
      <w:b/>
      <w:color w:val="auto"/>
      <w:szCs w:val="22"/>
      <w:lang w:eastAsia="en-US"/>
    </w:rPr>
  </w:style>
  <w:style w:type="paragraph" w:customStyle="1" w:styleId="Headerorfooter0">
    <w:name w:val="Header or footer"/>
    <w:basedOn w:val="Normln"/>
    <w:link w:val="Headerorfooter"/>
    <w:uiPriority w:val="99"/>
    <w:rsid w:val="001B1031"/>
    <w:pPr>
      <w:shd w:val="clear" w:color="auto" w:fill="FFFFFF"/>
    </w:pPr>
    <w:rPr>
      <w:rFonts w:ascii="Times New Roman" w:eastAsiaTheme="minorHAnsi" w:hAnsi="Times New Roman" w:cstheme="minorBidi"/>
      <w:noProof/>
      <w:color w:val="auto"/>
      <w:sz w:val="20"/>
      <w:szCs w:val="22"/>
      <w:lang w:eastAsia="en-US"/>
    </w:rPr>
  </w:style>
  <w:style w:type="paragraph" w:customStyle="1" w:styleId="Heading20">
    <w:name w:val="Heading #2"/>
    <w:basedOn w:val="Normln"/>
    <w:link w:val="Heading2"/>
    <w:uiPriority w:val="99"/>
    <w:rsid w:val="001B1031"/>
    <w:pPr>
      <w:shd w:val="clear" w:color="auto" w:fill="FFFFFF"/>
      <w:spacing w:before="300" w:after="120" w:line="370" w:lineRule="exact"/>
      <w:jc w:val="center"/>
      <w:outlineLvl w:val="1"/>
    </w:pPr>
    <w:rPr>
      <w:rFonts w:ascii="Times New Roman" w:eastAsiaTheme="minorHAnsi" w:hAnsi="Times New Roman" w:cstheme="minorBidi"/>
      <w:b/>
      <w:color w:val="auto"/>
      <w:sz w:val="31"/>
      <w:szCs w:val="22"/>
      <w:lang w:eastAsia="en-US"/>
    </w:rPr>
  </w:style>
  <w:style w:type="paragraph" w:customStyle="1" w:styleId="Heading40">
    <w:name w:val="Heading #4"/>
    <w:basedOn w:val="Normln"/>
    <w:link w:val="Heading4"/>
    <w:uiPriority w:val="99"/>
    <w:rsid w:val="001B1031"/>
    <w:pPr>
      <w:shd w:val="clear" w:color="auto" w:fill="FFFFFF"/>
      <w:spacing w:before="240" w:line="240" w:lineRule="atLeast"/>
      <w:ind w:hanging="700"/>
      <w:jc w:val="both"/>
      <w:outlineLvl w:val="3"/>
    </w:pPr>
    <w:rPr>
      <w:rFonts w:ascii="Times New Roman" w:eastAsiaTheme="minorHAnsi" w:hAnsi="Times New Roman" w:cstheme="minorBidi"/>
      <w:b/>
      <w:color w:val="auto"/>
      <w:szCs w:val="22"/>
      <w:lang w:eastAsia="en-US"/>
    </w:rPr>
  </w:style>
  <w:style w:type="paragraph" w:customStyle="1" w:styleId="Picturecaption20">
    <w:name w:val="Picture caption (2)"/>
    <w:basedOn w:val="Normln"/>
    <w:link w:val="Picturecaption2"/>
    <w:uiPriority w:val="99"/>
    <w:rsid w:val="001B1031"/>
    <w:pPr>
      <w:shd w:val="clear" w:color="auto" w:fill="FFFFFF"/>
      <w:spacing w:line="230" w:lineRule="exact"/>
    </w:pPr>
    <w:rPr>
      <w:rFonts w:ascii="Times New Roman" w:eastAsiaTheme="minorHAnsi" w:hAnsi="Times New Roman" w:cstheme="minorBidi"/>
      <w:b/>
      <w:color w:val="auto"/>
      <w:szCs w:val="22"/>
      <w:lang w:eastAsia="en-US"/>
    </w:rPr>
  </w:style>
  <w:style w:type="paragraph" w:customStyle="1" w:styleId="Picturecaption30">
    <w:name w:val="Picture caption (3)"/>
    <w:basedOn w:val="Normln"/>
    <w:link w:val="Picturecaption3"/>
    <w:uiPriority w:val="99"/>
    <w:rsid w:val="001B1031"/>
    <w:pPr>
      <w:shd w:val="clear" w:color="auto" w:fill="FFFFFF"/>
      <w:spacing w:line="230" w:lineRule="exact"/>
    </w:pPr>
    <w:rPr>
      <w:rFonts w:ascii="Segoe UI" w:eastAsiaTheme="minorHAnsi" w:hAnsi="Segoe UI" w:cstheme="minorBidi"/>
      <w:color w:val="auto"/>
      <w:spacing w:val="-10"/>
      <w:sz w:val="14"/>
      <w:szCs w:val="22"/>
      <w:lang w:eastAsia="en-US"/>
    </w:rPr>
  </w:style>
  <w:style w:type="paragraph" w:customStyle="1" w:styleId="Picturecaption40">
    <w:name w:val="Picture caption (4)"/>
    <w:basedOn w:val="Normln"/>
    <w:link w:val="Picturecaption4"/>
    <w:uiPriority w:val="99"/>
    <w:rsid w:val="001B1031"/>
    <w:pPr>
      <w:shd w:val="clear" w:color="auto" w:fill="FFFFFF"/>
      <w:spacing w:line="230" w:lineRule="exact"/>
    </w:pPr>
    <w:rPr>
      <w:rFonts w:ascii="Arial" w:eastAsiaTheme="minorHAnsi" w:hAnsi="Arial" w:cstheme="minorBidi"/>
      <w:color w:val="auto"/>
      <w:spacing w:val="-10"/>
      <w:sz w:val="18"/>
      <w:szCs w:val="22"/>
      <w:lang w:eastAsia="en-US"/>
    </w:rPr>
  </w:style>
  <w:style w:type="paragraph" w:customStyle="1" w:styleId="Bodytext90">
    <w:name w:val="Body text (9)"/>
    <w:basedOn w:val="Normln"/>
    <w:link w:val="Bodytext9"/>
    <w:uiPriority w:val="99"/>
    <w:rsid w:val="001B1031"/>
    <w:pPr>
      <w:shd w:val="clear" w:color="auto" w:fill="FFFFFF"/>
      <w:spacing w:line="240" w:lineRule="atLeast"/>
    </w:pPr>
    <w:rPr>
      <w:rFonts w:ascii="Candara" w:eastAsiaTheme="minorHAnsi" w:hAnsi="Candara" w:cstheme="minorBidi"/>
      <w:b/>
      <w:color w:val="auto"/>
      <w:sz w:val="21"/>
      <w:szCs w:val="22"/>
      <w:lang w:val="en-US" w:eastAsia="en-US"/>
    </w:rPr>
  </w:style>
  <w:style w:type="paragraph" w:customStyle="1" w:styleId="Heading10">
    <w:name w:val="Heading #1"/>
    <w:basedOn w:val="Normln"/>
    <w:link w:val="Heading1"/>
    <w:uiPriority w:val="99"/>
    <w:rsid w:val="001B1031"/>
    <w:pPr>
      <w:shd w:val="clear" w:color="auto" w:fill="FFFFFF"/>
      <w:spacing w:line="240" w:lineRule="atLeast"/>
      <w:outlineLvl w:val="0"/>
    </w:pPr>
    <w:rPr>
      <w:rFonts w:ascii="Franklin Gothic Heavy" w:eastAsiaTheme="minorHAnsi" w:hAnsi="Franklin Gothic Heavy" w:cstheme="minorBidi"/>
      <w:color w:val="auto"/>
      <w:spacing w:val="-30"/>
      <w:sz w:val="78"/>
      <w:szCs w:val="22"/>
      <w:lang w:val="en-US" w:eastAsia="en-US"/>
    </w:rPr>
  </w:style>
  <w:style w:type="paragraph" w:customStyle="1" w:styleId="Bodytext110">
    <w:name w:val="Body text (11)"/>
    <w:basedOn w:val="Normln"/>
    <w:link w:val="Bodytext11"/>
    <w:uiPriority w:val="99"/>
    <w:rsid w:val="001B1031"/>
    <w:pPr>
      <w:shd w:val="clear" w:color="auto" w:fill="FFFFFF"/>
      <w:spacing w:line="240" w:lineRule="atLeast"/>
    </w:pPr>
    <w:rPr>
      <w:rFonts w:ascii="Segoe UI" w:eastAsiaTheme="minorHAnsi" w:hAnsi="Segoe UI" w:cstheme="minorBidi"/>
      <w:b/>
      <w:noProof/>
      <w:color w:val="auto"/>
      <w:sz w:val="27"/>
      <w:szCs w:val="22"/>
      <w:lang w:eastAsia="en-US"/>
    </w:rPr>
  </w:style>
  <w:style w:type="paragraph" w:customStyle="1" w:styleId="Bodytext100">
    <w:name w:val="Body text (10)"/>
    <w:basedOn w:val="Normln"/>
    <w:link w:val="Bodytext10"/>
    <w:uiPriority w:val="99"/>
    <w:rsid w:val="001B1031"/>
    <w:pPr>
      <w:shd w:val="clear" w:color="auto" w:fill="FFFFFF"/>
      <w:spacing w:line="240" w:lineRule="atLeast"/>
      <w:ind w:hanging="840"/>
    </w:pPr>
    <w:rPr>
      <w:rFonts w:ascii="Segoe UI" w:eastAsiaTheme="minorHAnsi" w:hAnsi="Segoe UI" w:cstheme="minorBidi"/>
      <w:color w:val="auto"/>
      <w:sz w:val="12"/>
      <w:szCs w:val="22"/>
      <w:lang w:val="en-US" w:eastAsia="en-US"/>
    </w:rPr>
  </w:style>
  <w:style w:type="paragraph" w:customStyle="1" w:styleId="Bodytext120">
    <w:name w:val="Body text (12)"/>
    <w:basedOn w:val="Normln"/>
    <w:link w:val="Bodytext12"/>
    <w:uiPriority w:val="99"/>
    <w:rsid w:val="001B1031"/>
    <w:pPr>
      <w:shd w:val="clear" w:color="auto" w:fill="FFFFFF"/>
      <w:spacing w:line="240" w:lineRule="atLeast"/>
    </w:pPr>
    <w:rPr>
      <w:rFonts w:ascii="Arial" w:eastAsiaTheme="minorHAnsi" w:hAnsi="Arial" w:cstheme="minorBidi"/>
      <w:color w:val="auto"/>
      <w:spacing w:val="-10"/>
      <w:sz w:val="18"/>
      <w:szCs w:val="22"/>
      <w:lang w:eastAsia="en-US"/>
    </w:rPr>
  </w:style>
  <w:style w:type="paragraph" w:customStyle="1" w:styleId="Bodytext130">
    <w:name w:val="Body text (13)"/>
    <w:basedOn w:val="Normln"/>
    <w:link w:val="Bodytext13"/>
    <w:uiPriority w:val="99"/>
    <w:rsid w:val="001B1031"/>
    <w:pPr>
      <w:shd w:val="clear" w:color="auto" w:fill="FFFFFF"/>
      <w:spacing w:line="240" w:lineRule="atLeast"/>
    </w:pPr>
    <w:rPr>
      <w:rFonts w:ascii="Arial" w:eastAsiaTheme="minorHAnsi" w:hAnsi="Arial" w:cstheme="minorBidi"/>
      <w:color w:val="auto"/>
      <w:spacing w:val="-10"/>
      <w:sz w:val="19"/>
      <w:szCs w:val="22"/>
      <w:lang w:eastAsia="en-US"/>
    </w:rPr>
  </w:style>
  <w:style w:type="paragraph" w:customStyle="1" w:styleId="Heading30">
    <w:name w:val="Heading #3"/>
    <w:basedOn w:val="Normln"/>
    <w:link w:val="Heading3"/>
    <w:uiPriority w:val="99"/>
    <w:rsid w:val="001B1031"/>
    <w:pPr>
      <w:shd w:val="clear" w:color="auto" w:fill="FFFFFF"/>
      <w:spacing w:line="274" w:lineRule="exact"/>
      <w:outlineLvl w:val="2"/>
    </w:pPr>
    <w:rPr>
      <w:rFonts w:ascii="Times New Roman" w:eastAsiaTheme="minorHAnsi" w:hAnsi="Times New Roman" w:cstheme="minorBidi"/>
      <w:color w:val="auto"/>
      <w:szCs w:val="22"/>
      <w:lang w:val="es-ES_tradnl" w:eastAsia="es-ES_tradnl"/>
    </w:rPr>
  </w:style>
  <w:style w:type="paragraph" w:customStyle="1" w:styleId="Bodytext140">
    <w:name w:val="Body text (14)"/>
    <w:basedOn w:val="Normln"/>
    <w:link w:val="Bodytext14"/>
    <w:uiPriority w:val="99"/>
    <w:rsid w:val="001B1031"/>
    <w:pPr>
      <w:shd w:val="clear" w:color="auto" w:fill="FFFFFF"/>
      <w:spacing w:line="240" w:lineRule="atLeast"/>
    </w:pPr>
    <w:rPr>
      <w:rFonts w:ascii="Arial" w:eastAsiaTheme="minorHAnsi" w:hAnsi="Arial" w:cstheme="minorBidi"/>
      <w:color w:val="auto"/>
      <w:spacing w:val="-10"/>
      <w:sz w:val="14"/>
      <w:szCs w:val="22"/>
      <w:lang w:val="en-US" w:eastAsia="en-US"/>
    </w:rPr>
  </w:style>
  <w:style w:type="paragraph" w:customStyle="1" w:styleId="Bodytext151">
    <w:name w:val="Body text (15)1"/>
    <w:basedOn w:val="Normln"/>
    <w:link w:val="Bodytext15"/>
    <w:uiPriority w:val="99"/>
    <w:rsid w:val="001B1031"/>
    <w:pPr>
      <w:shd w:val="clear" w:color="auto" w:fill="FFFFFF"/>
      <w:spacing w:before="240" w:after="120" w:line="139" w:lineRule="exact"/>
      <w:jc w:val="both"/>
    </w:pPr>
    <w:rPr>
      <w:rFonts w:ascii="Segoe UI" w:eastAsiaTheme="minorHAnsi" w:hAnsi="Segoe UI" w:cstheme="minorBidi"/>
      <w:color w:val="auto"/>
      <w:spacing w:val="-10"/>
      <w:sz w:val="14"/>
      <w:szCs w:val="22"/>
      <w:lang w:val="en-US" w:eastAsia="en-US"/>
    </w:rPr>
  </w:style>
  <w:style w:type="paragraph" w:customStyle="1" w:styleId="Picturecaption0">
    <w:name w:val="Picture caption"/>
    <w:basedOn w:val="Normln"/>
    <w:link w:val="Picturecaption"/>
    <w:uiPriority w:val="99"/>
    <w:rsid w:val="001B1031"/>
    <w:pPr>
      <w:shd w:val="clear" w:color="auto" w:fill="FFFFFF"/>
      <w:spacing w:line="240" w:lineRule="atLeast"/>
    </w:pPr>
    <w:rPr>
      <w:rFonts w:ascii="Times New Roman" w:eastAsiaTheme="minorHAnsi" w:hAnsi="Times New Roman" w:cstheme="minorBidi"/>
      <w:color w:val="auto"/>
      <w:szCs w:val="22"/>
      <w:lang w:val="en-US" w:eastAsia="en-US"/>
    </w:rPr>
  </w:style>
  <w:style w:type="paragraph" w:customStyle="1" w:styleId="Bodytext160">
    <w:name w:val="Body text (16)"/>
    <w:basedOn w:val="Normln"/>
    <w:link w:val="Bodytext16"/>
    <w:uiPriority w:val="99"/>
    <w:rsid w:val="001B1031"/>
    <w:pPr>
      <w:shd w:val="clear" w:color="auto" w:fill="FFFFFF"/>
      <w:spacing w:before="120" w:line="322" w:lineRule="exact"/>
    </w:pPr>
    <w:rPr>
      <w:rFonts w:ascii="Candara" w:eastAsiaTheme="minorHAnsi" w:hAnsi="Candara" w:cstheme="minorBidi"/>
      <w:color w:val="auto"/>
      <w:spacing w:val="-10"/>
      <w:sz w:val="19"/>
      <w:szCs w:val="22"/>
      <w:lang w:val="en-US" w:eastAsia="en-US"/>
    </w:rPr>
  </w:style>
  <w:style w:type="paragraph" w:customStyle="1" w:styleId="Bodytext201">
    <w:name w:val="Body text (20)"/>
    <w:basedOn w:val="Normln"/>
    <w:link w:val="Bodytext200"/>
    <w:uiPriority w:val="99"/>
    <w:rsid w:val="001B1031"/>
    <w:pPr>
      <w:shd w:val="clear" w:color="auto" w:fill="FFFFFF"/>
      <w:spacing w:line="240" w:lineRule="atLeast"/>
    </w:pPr>
    <w:rPr>
      <w:rFonts w:ascii="Franklin Gothic Heavy" w:eastAsiaTheme="minorHAnsi" w:hAnsi="Franklin Gothic Heavy" w:cstheme="minorBidi"/>
      <w:color w:val="auto"/>
      <w:spacing w:val="-30"/>
      <w:sz w:val="78"/>
      <w:szCs w:val="22"/>
      <w:lang w:eastAsia="en-US"/>
    </w:rPr>
  </w:style>
  <w:style w:type="paragraph" w:customStyle="1" w:styleId="Bodytext170">
    <w:name w:val="Body text (17)"/>
    <w:basedOn w:val="Normln"/>
    <w:link w:val="Bodytext17"/>
    <w:uiPriority w:val="99"/>
    <w:rsid w:val="001B1031"/>
    <w:pPr>
      <w:shd w:val="clear" w:color="auto" w:fill="FFFFFF"/>
      <w:spacing w:before="300" w:after="300" w:line="240" w:lineRule="atLeast"/>
    </w:pPr>
    <w:rPr>
      <w:rFonts w:ascii="Arial" w:eastAsiaTheme="minorHAnsi" w:hAnsi="Arial" w:cstheme="minorBidi"/>
      <w:b/>
      <w:color w:val="auto"/>
      <w:spacing w:val="-10"/>
      <w:sz w:val="17"/>
      <w:szCs w:val="22"/>
      <w:lang w:eastAsia="en-US"/>
    </w:rPr>
  </w:style>
  <w:style w:type="paragraph" w:customStyle="1" w:styleId="Bodytext180">
    <w:name w:val="Body text (18)"/>
    <w:basedOn w:val="Normln"/>
    <w:link w:val="Bodytext18"/>
    <w:uiPriority w:val="99"/>
    <w:rsid w:val="001B1031"/>
    <w:pPr>
      <w:shd w:val="clear" w:color="auto" w:fill="FFFFFF"/>
      <w:spacing w:before="300" w:line="240" w:lineRule="atLeast"/>
    </w:pPr>
    <w:rPr>
      <w:rFonts w:ascii="Arial" w:eastAsiaTheme="minorHAnsi" w:hAnsi="Arial" w:cstheme="minorBidi"/>
      <w:i/>
      <w:noProof/>
      <w:color w:val="auto"/>
      <w:sz w:val="29"/>
      <w:szCs w:val="22"/>
      <w:lang w:eastAsia="en-US"/>
    </w:rPr>
  </w:style>
  <w:style w:type="paragraph" w:customStyle="1" w:styleId="Bodytext190">
    <w:name w:val="Body text (19)"/>
    <w:basedOn w:val="Normln"/>
    <w:link w:val="Bodytext19"/>
    <w:uiPriority w:val="99"/>
    <w:rsid w:val="001B1031"/>
    <w:pPr>
      <w:shd w:val="clear" w:color="auto" w:fill="FFFFFF"/>
      <w:spacing w:before="120" w:after="5220" w:line="202" w:lineRule="exact"/>
      <w:ind w:firstLine="280"/>
      <w:jc w:val="both"/>
    </w:pPr>
    <w:rPr>
      <w:rFonts w:ascii="Arial" w:eastAsiaTheme="minorHAnsi" w:hAnsi="Arial" w:cstheme="minorBidi"/>
      <w:color w:val="auto"/>
      <w:spacing w:val="-10"/>
      <w:sz w:val="16"/>
      <w:szCs w:val="22"/>
      <w:lang w:eastAsia="en-US"/>
    </w:rPr>
  </w:style>
  <w:style w:type="paragraph" w:styleId="Zpat">
    <w:name w:val="footer"/>
    <w:basedOn w:val="Normln"/>
    <w:link w:val="ZpatChar"/>
    <w:uiPriority w:val="99"/>
    <w:rsid w:val="001B1031"/>
    <w:pPr>
      <w:tabs>
        <w:tab w:val="center" w:pos="4536"/>
        <w:tab w:val="right" w:pos="9072"/>
      </w:tabs>
      <w:spacing w:before="200" w:after="200" w:line="276" w:lineRule="auto"/>
      <w:jc w:val="both"/>
    </w:pPr>
    <w:rPr>
      <w:rFonts w:ascii="Arial" w:eastAsia="MS ??" w:hAnsi="Arial" w:cs="Times New Roman"/>
      <w:color w:val="auto"/>
      <w:sz w:val="22"/>
      <w:szCs w:val="22"/>
      <w:lang w:eastAsia="en-US"/>
    </w:rPr>
  </w:style>
  <w:style w:type="character" w:customStyle="1" w:styleId="ZpatChar">
    <w:name w:val="Zápatí Char"/>
    <w:basedOn w:val="Standardnpsmoodstavce"/>
    <w:link w:val="Zpat"/>
    <w:uiPriority w:val="99"/>
    <w:rsid w:val="001B1031"/>
    <w:rPr>
      <w:rFonts w:ascii="Arial" w:eastAsia="MS ??" w:hAnsi="Arial" w:cs="Times New Roman"/>
    </w:rPr>
  </w:style>
  <w:style w:type="paragraph" w:customStyle="1" w:styleId="lnek">
    <w:name w:val="Článek"/>
    <w:basedOn w:val="Nadpis1"/>
    <w:uiPriority w:val="99"/>
    <w:rsid w:val="001B1031"/>
    <w:pPr>
      <w:numPr>
        <w:numId w:val="3"/>
      </w:numPr>
      <w:spacing w:after="120" w:line="360" w:lineRule="auto"/>
      <w:jc w:val="center"/>
    </w:pPr>
    <w:rPr>
      <w:rFonts w:ascii="Times New Roman" w:hAnsi="Times New Roman" w:cs="Arial"/>
      <w:color w:val="auto"/>
      <w:sz w:val="20"/>
    </w:rPr>
  </w:style>
  <w:style w:type="paragraph" w:customStyle="1" w:styleId="Odstavec2">
    <w:name w:val="Odstavec 2"/>
    <w:basedOn w:val="Normln"/>
    <w:link w:val="Odstavec2Char"/>
    <w:uiPriority w:val="99"/>
    <w:rsid w:val="001B1031"/>
    <w:pPr>
      <w:numPr>
        <w:ilvl w:val="1"/>
        <w:numId w:val="3"/>
      </w:numPr>
      <w:spacing w:after="120" w:line="360" w:lineRule="auto"/>
      <w:jc w:val="both"/>
    </w:pPr>
    <w:rPr>
      <w:rFonts w:ascii="Times New Roman" w:hAnsi="Times New Roman" w:cs="Times New Roman"/>
      <w:color w:val="auto"/>
      <w:sz w:val="20"/>
      <w:szCs w:val="20"/>
    </w:rPr>
  </w:style>
  <w:style w:type="character" w:customStyle="1" w:styleId="Odstavec2Char">
    <w:name w:val="Odstavec 2 Char"/>
    <w:link w:val="Odstavec2"/>
    <w:uiPriority w:val="99"/>
    <w:locked/>
    <w:rsid w:val="001B1031"/>
    <w:rPr>
      <w:rFonts w:ascii="Times New Roman" w:eastAsia="Arial Unicode MS" w:hAnsi="Times New Roman" w:cs="Times New Roman"/>
      <w:sz w:val="20"/>
      <w:szCs w:val="20"/>
      <w:lang w:eastAsia="cs-CZ"/>
    </w:rPr>
  </w:style>
  <w:style w:type="paragraph" w:styleId="Zhlav">
    <w:name w:val="header"/>
    <w:basedOn w:val="Normln"/>
    <w:link w:val="ZhlavChar"/>
    <w:uiPriority w:val="99"/>
    <w:rsid w:val="001B1031"/>
    <w:pPr>
      <w:tabs>
        <w:tab w:val="center" w:pos="4536"/>
        <w:tab w:val="right" w:pos="9072"/>
      </w:tabs>
    </w:pPr>
    <w:rPr>
      <w:rFonts w:cs="Times New Roman"/>
      <w:sz w:val="20"/>
      <w:szCs w:val="20"/>
    </w:rPr>
  </w:style>
  <w:style w:type="character" w:customStyle="1" w:styleId="ZhlavChar">
    <w:name w:val="Záhlaví Char"/>
    <w:basedOn w:val="Standardnpsmoodstavce"/>
    <w:link w:val="Zhlav"/>
    <w:uiPriority w:val="99"/>
    <w:rsid w:val="001B1031"/>
    <w:rPr>
      <w:rFonts w:ascii="Arial Unicode MS" w:eastAsia="Arial Unicode MS" w:hAnsi="Arial Unicode MS" w:cs="Times New Roman"/>
      <w:color w:val="000000"/>
      <w:sz w:val="20"/>
      <w:szCs w:val="20"/>
      <w:lang w:eastAsia="cs-CZ"/>
    </w:rPr>
  </w:style>
  <w:style w:type="paragraph" w:styleId="Odstavecseseznamem">
    <w:name w:val="List Paragraph"/>
    <w:basedOn w:val="Normln"/>
    <w:uiPriority w:val="34"/>
    <w:qFormat/>
    <w:rsid w:val="001B1031"/>
    <w:pPr>
      <w:ind w:left="720"/>
    </w:pPr>
  </w:style>
  <w:style w:type="character" w:styleId="Odkaznakoment">
    <w:name w:val="annotation reference"/>
    <w:basedOn w:val="Standardnpsmoodstavce"/>
    <w:semiHidden/>
    <w:rsid w:val="001B1031"/>
    <w:rPr>
      <w:rFonts w:cs="Times New Roman"/>
      <w:sz w:val="16"/>
    </w:rPr>
  </w:style>
  <w:style w:type="paragraph" w:styleId="Textkomente">
    <w:name w:val="annotation text"/>
    <w:basedOn w:val="Normln"/>
    <w:link w:val="TextkomenteChar"/>
    <w:uiPriority w:val="99"/>
    <w:rsid w:val="001B1031"/>
    <w:rPr>
      <w:rFonts w:cs="Times New Roman"/>
      <w:sz w:val="20"/>
      <w:szCs w:val="20"/>
    </w:rPr>
  </w:style>
  <w:style w:type="character" w:customStyle="1" w:styleId="TextkomenteChar">
    <w:name w:val="Text komentáře Char"/>
    <w:basedOn w:val="Standardnpsmoodstavce"/>
    <w:link w:val="Textkomente"/>
    <w:uiPriority w:val="99"/>
    <w:rsid w:val="001B1031"/>
    <w:rPr>
      <w:rFonts w:ascii="Arial Unicode MS" w:eastAsia="Arial Unicode MS" w:hAnsi="Arial Unicode MS" w:cs="Times New Roman"/>
      <w:color w:val="000000"/>
      <w:sz w:val="20"/>
      <w:szCs w:val="20"/>
      <w:lang w:eastAsia="cs-CZ"/>
    </w:rPr>
  </w:style>
  <w:style w:type="paragraph" w:styleId="Pedmtkomente">
    <w:name w:val="annotation subject"/>
    <w:basedOn w:val="Textkomente"/>
    <w:next w:val="Textkomente"/>
    <w:link w:val="PedmtkomenteChar"/>
    <w:uiPriority w:val="99"/>
    <w:semiHidden/>
    <w:rsid w:val="001B1031"/>
    <w:rPr>
      <w:b/>
      <w:bCs/>
    </w:rPr>
  </w:style>
  <w:style w:type="character" w:customStyle="1" w:styleId="PedmtkomenteChar">
    <w:name w:val="Předmět komentáře Char"/>
    <w:basedOn w:val="TextkomenteChar"/>
    <w:link w:val="Pedmtkomente"/>
    <w:uiPriority w:val="99"/>
    <w:semiHidden/>
    <w:rsid w:val="001B1031"/>
    <w:rPr>
      <w:rFonts w:ascii="Arial Unicode MS" w:eastAsia="Arial Unicode MS" w:hAnsi="Arial Unicode MS" w:cs="Times New Roman"/>
      <w:b/>
      <w:bCs/>
      <w:color w:val="000000"/>
      <w:sz w:val="20"/>
      <w:szCs w:val="20"/>
      <w:lang w:eastAsia="cs-CZ"/>
    </w:rPr>
  </w:style>
  <w:style w:type="paragraph" w:styleId="Textbubliny">
    <w:name w:val="Balloon Text"/>
    <w:basedOn w:val="Normln"/>
    <w:link w:val="TextbublinyChar"/>
    <w:uiPriority w:val="99"/>
    <w:semiHidden/>
    <w:rsid w:val="001B1031"/>
    <w:rPr>
      <w:rFonts w:ascii="Tahoma" w:hAnsi="Tahoma" w:cs="Times New Roman"/>
      <w:sz w:val="16"/>
      <w:szCs w:val="16"/>
    </w:rPr>
  </w:style>
  <w:style w:type="character" w:customStyle="1" w:styleId="TextbublinyChar">
    <w:name w:val="Text bubliny Char"/>
    <w:basedOn w:val="Standardnpsmoodstavce"/>
    <w:link w:val="Textbubliny"/>
    <w:uiPriority w:val="99"/>
    <w:semiHidden/>
    <w:rsid w:val="001B1031"/>
    <w:rPr>
      <w:rFonts w:ascii="Tahoma" w:eastAsia="Arial Unicode MS" w:hAnsi="Tahoma" w:cs="Times New Roman"/>
      <w:color w:val="000000"/>
      <w:sz w:val="16"/>
      <w:szCs w:val="16"/>
      <w:lang w:eastAsia="cs-CZ"/>
    </w:rPr>
  </w:style>
  <w:style w:type="table" w:styleId="Mkatabulky">
    <w:name w:val="Table Grid"/>
    <w:basedOn w:val="Normlntabulka"/>
    <w:uiPriority w:val="99"/>
    <w:rsid w:val="001B1031"/>
    <w:pPr>
      <w:spacing w:after="0" w:line="240" w:lineRule="auto"/>
    </w:pPr>
    <w:rPr>
      <w:rFonts w:ascii="Arial Unicode MS" w:eastAsia="Arial Unicode MS" w:hAnsi="Arial Unicode MS"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B1031"/>
    <w:pPr>
      <w:spacing w:after="0" w:line="240" w:lineRule="auto"/>
    </w:pPr>
    <w:rPr>
      <w:rFonts w:ascii="Arial Unicode MS" w:eastAsia="Arial Unicode MS" w:hAnsi="Arial Unicode MS" w:cs="Arial Unicode MS"/>
      <w:color w:val="000000"/>
      <w:sz w:val="24"/>
      <w:szCs w:val="24"/>
      <w:lang w:eastAsia="cs-CZ"/>
    </w:rPr>
  </w:style>
  <w:style w:type="paragraph" w:styleId="Bezmezer">
    <w:name w:val="No Spacing"/>
    <w:uiPriority w:val="1"/>
    <w:qFormat/>
    <w:rsid w:val="001B1031"/>
    <w:pPr>
      <w:spacing w:after="0" w:line="240" w:lineRule="auto"/>
    </w:pPr>
    <w:rPr>
      <w:rFonts w:ascii="Calibri" w:eastAsia="Calibri" w:hAnsi="Calibri" w:cs="Times New Roman"/>
    </w:rPr>
  </w:style>
  <w:style w:type="paragraph" w:customStyle="1" w:styleId="CZslolnku">
    <w:name w:val="CZ číslo článku"/>
    <w:next w:val="CZNzevlnku"/>
    <w:rsid w:val="0050782A"/>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50782A"/>
    <w:pPr>
      <w:spacing w:after="240" w:line="288" w:lineRule="auto"/>
      <w:jc w:val="center"/>
    </w:pPr>
    <w:rPr>
      <w:rFonts w:ascii="Century Gothic" w:eastAsia="Calibri" w:hAnsi="Century Gothic" w:cs="Times New Roman"/>
      <w:b/>
      <w:color w:val="auto"/>
      <w:sz w:val="20"/>
    </w:rPr>
  </w:style>
  <w:style w:type="paragraph" w:customStyle="1" w:styleId="CZodstavec">
    <w:name w:val="CZ odstavec"/>
    <w:rsid w:val="0050782A"/>
    <w:pPr>
      <w:numPr>
        <w:numId w:val="6"/>
      </w:numPr>
      <w:spacing w:after="120" w:line="288" w:lineRule="auto"/>
      <w:jc w:val="both"/>
    </w:pPr>
    <w:rPr>
      <w:rFonts w:ascii="Century Gothic" w:eastAsia="Calibri" w:hAnsi="Century Gothic" w:cs="Times New Roman"/>
      <w:sz w:val="20"/>
      <w:szCs w:val="24"/>
      <w:lang w:eastAsia="cs-CZ"/>
    </w:rPr>
  </w:style>
  <w:style w:type="paragraph" w:customStyle="1" w:styleId="CZerven">
    <w:name w:val="CZ červeně"/>
    <w:basedOn w:val="Normln"/>
    <w:rsid w:val="0050782A"/>
    <w:pPr>
      <w:spacing w:line="288" w:lineRule="auto"/>
      <w:jc w:val="both"/>
    </w:pPr>
    <w:rPr>
      <w:rFonts w:ascii="Century Gothic" w:eastAsia="Calibri" w:hAnsi="Century Gothic" w:cs="Times New Roman"/>
      <w:i/>
      <w:color w:val="FF0000"/>
      <w:sz w:val="20"/>
    </w:rPr>
  </w:style>
  <w:style w:type="paragraph" w:customStyle="1" w:styleId="CZerventun">
    <w:name w:val="CZ červeně tučně"/>
    <w:basedOn w:val="Normln"/>
    <w:rsid w:val="0050782A"/>
    <w:pPr>
      <w:spacing w:line="288" w:lineRule="auto"/>
      <w:jc w:val="both"/>
    </w:pPr>
    <w:rPr>
      <w:rFonts w:ascii="Century Gothic" w:eastAsia="Calibri" w:hAnsi="Century Gothic" w:cs="Times New Roman"/>
      <w:b/>
      <w:color w:val="FF0000"/>
      <w:sz w:val="20"/>
    </w:rPr>
  </w:style>
  <w:style w:type="paragraph" w:customStyle="1" w:styleId="CZZkladntexttun">
    <w:name w:val="CZ Základní text tučně"/>
    <w:basedOn w:val="Normln"/>
    <w:rsid w:val="0050782A"/>
    <w:pPr>
      <w:spacing w:line="288" w:lineRule="auto"/>
      <w:jc w:val="both"/>
    </w:pPr>
    <w:rPr>
      <w:rFonts w:ascii="Century Gothic" w:eastAsia="Calibri" w:hAnsi="Century Gothic" w:cs="Times New Roman"/>
      <w:b/>
      <w:color w:val="auto"/>
      <w:sz w:val="20"/>
    </w:rPr>
  </w:style>
  <w:style w:type="character" w:customStyle="1" w:styleId="CZervenChar">
    <w:name w:val="CZ červeně Char"/>
    <w:rsid w:val="0050782A"/>
    <w:rPr>
      <w:rFonts w:ascii="Century Gothic" w:eastAsia="Calibri" w:hAnsi="Century Gothic"/>
      <w:i/>
      <w:color w:val="FF0000"/>
      <w:szCs w:val="24"/>
      <w:lang w:val="cs-CZ" w:eastAsia="cs-CZ" w:bidi="ar-SA"/>
    </w:rPr>
  </w:style>
  <w:style w:type="character" w:customStyle="1" w:styleId="CZZkladntexttunChar">
    <w:name w:val="CZ Základní text tučně Char"/>
    <w:rsid w:val="0050782A"/>
    <w:rPr>
      <w:rFonts w:ascii="Century Gothic" w:eastAsia="Calibri" w:hAnsi="Century Gothic"/>
      <w:b/>
      <w:szCs w:val="24"/>
      <w:lang w:val="cs-CZ" w:eastAsia="cs-CZ" w:bidi="ar-SA"/>
    </w:rPr>
  </w:style>
  <w:style w:type="paragraph" w:customStyle="1" w:styleId="CZpsm">
    <w:name w:val="CZ písm."/>
    <w:rsid w:val="0050782A"/>
    <w:pPr>
      <w:tabs>
        <w:tab w:val="left" w:pos="1247"/>
      </w:tabs>
      <w:spacing w:after="120" w:line="240" w:lineRule="auto"/>
      <w:jc w:val="both"/>
    </w:pPr>
    <w:rPr>
      <w:rFonts w:ascii="Century Gothic" w:eastAsia="Calibri" w:hAnsi="Century Gothic" w:cs="Times New Roman"/>
      <w:sz w:val="20"/>
      <w:szCs w:val="24"/>
      <w:lang w:eastAsia="cs-CZ"/>
    </w:rPr>
  </w:style>
  <w:style w:type="character" w:customStyle="1" w:styleId="StylCZodstavecervenChar">
    <w:name w:val="Styl CZ odstavec + Červená Char"/>
    <w:rsid w:val="0050782A"/>
    <w:rPr>
      <w:rFonts w:ascii="Century Gothic" w:eastAsia="Calibri" w:hAnsi="Century Gothic"/>
      <w:i/>
      <w:color w:val="FF0000"/>
      <w:szCs w:val="24"/>
    </w:rPr>
  </w:style>
  <w:style w:type="paragraph" w:customStyle="1" w:styleId="Odrazka1">
    <w:name w:val="Odrazka 1"/>
    <w:basedOn w:val="Normln"/>
    <w:rsid w:val="00FA2105"/>
    <w:pPr>
      <w:numPr>
        <w:numId w:val="9"/>
      </w:numPr>
      <w:spacing w:before="60" w:after="60" w:line="276" w:lineRule="auto"/>
      <w:ind w:left="1134" w:hanging="567"/>
      <w:jc w:val="both"/>
    </w:pPr>
    <w:rPr>
      <w:rFonts w:ascii="Calibri" w:eastAsia="Times New Roman" w:hAnsi="Calibri" w:cs="Times New Roman"/>
      <w:color w:val="auto"/>
      <w:sz w:val="22"/>
    </w:rPr>
  </w:style>
  <w:style w:type="paragraph" w:customStyle="1" w:styleId="Odrazka2">
    <w:name w:val="Odrazka 2"/>
    <w:basedOn w:val="Odrazka1"/>
    <w:link w:val="Odrazka2Char"/>
    <w:rsid w:val="00FA2105"/>
    <w:pPr>
      <w:numPr>
        <w:ilvl w:val="1"/>
      </w:numPr>
    </w:pPr>
  </w:style>
  <w:style w:type="character" w:customStyle="1" w:styleId="Odrazka2Char">
    <w:name w:val="Odrazka 2 Char"/>
    <w:basedOn w:val="Standardnpsmoodstavce"/>
    <w:link w:val="Odrazka2"/>
    <w:rsid w:val="00FA2105"/>
    <w:rPr>
      <w:rFonts w:ascii="Calibri" w:eastAsia="Times New Roman" w:hAnsi="Calibri" w:cs="Times New Roman"/>
      <w:szCs w:val="24"/>
      <w:lang w:eastAsia="cs-CZ"/>
    </w:rPr>
  </w:style>
  <w:style w:type="paragraph" w:customStyle="1" w:styleId="Odrazka3">
    <w:name w:val="Odrazka 3"/>
    <w:basedOn w:val="Odrazka2"/>
    <w:rsid w:val="00FA2105"/>
    <w:pPr>
      <w:numPr>
        <w:ilvl w:val="2"/>
      </w:numPr>
      <w:tabs>
        <w:tab w:val="clear" w:pos="1304"/>
      </w:tabs>
      <w:ind w:left="1191" w:hanging="397"/>
    </w:pPr>
  </w:style>
  <w:style w:type="paragraph" w:styleId="Textpoznpodarou">
    <w:name w:val="footnote text"/>
    <w:basedOn w:val="Normln"/>
    <w:link w:val="TextpoznpodarouChar"/>
    <w:semiHidden/>
    <w:rsid w:val="008E73BA"/>
    <w:rPr>
      <w:rFonts w:ascii="Times New Roman" w:eastAsia="Times New Roman" w:hAnsi="Times New Roman" w:cs="Times New Roman"/>
      <w:color w:val="auto"/>
      <w:sz w:val="20"/>
      <w:szCs w:val="20"/>
    </w:rPr>
  </w:style>
  <w:style w:type="character" w:customStyle="1" w:styleId="TextpoznpodarouChar">
    <w:name w:val="Text pozn. pod čarou Char"/>
    <w:basedOn w:val="Standardnpsmoodstavce"/>
    <w:link w:val="Textpoznpodarou"/>
    <w:semiHidden/>
    <w:rsid w:val="008E73BA"/>
    <w:rPr>
      <w:rFonts w:ascii="Times New Roman" w:eastAsia="Times New Roman" w:hAnsi="Times New Roman" w:cs="Times New Roman"/>
      <w:sz w:val="20"/>
      <w:szCs w:val="20"/>
      <w:lang w:eastAsia="cs-CZ"/>
    </w:rPr>
  </w:style>
  <w:style w:type="character" w:styleId="Znakapoznpodarou">
    <w:name w:val="footnote reference"/>
    <w:semiHidden/>
    <w:rsid w:val="008E73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3393">
      <w:bodyDiv w:val="1"/>
      <w:marLeft w:val="0"/>
      <w:marRight w:val="0"/>
      <w:marTop w:val="0"/>
      <w:marBottom w:val="0"/>
      <w:divBdr>
        <w:top w:val="none" w:sz="0" w:space="0" w:color="auto"/>
        <w:left w:val="none" w:sz="0" w:space="0" w:color="auto"/>
        <w:bottom w:val="none" w:sz="0" w:space="0" w:color="auto"/>
        <w:right w:val="none" w:sz="0" w:space="0" w:color="auto"/>
      </w:divBdr>
    </w:div>
    <w:div w:id="1369839537">
      <w:bodyDiv w:val="1"/>
      <w:marLeft w:val="0"/>
      <w:marRight w:val="0"/>
      <w:marTop w:val="0"/>
      <w:marBottom w:val="0"/>
      <w:divBdr>
        <w:top w:val="none" w:sz="0" w:space="0" w:color="auto"/>
        <w:left w:val="none" w:sz="0" w:space="0" w:color="auto"/>
        <w:bottom w:val="none" w:sz="0" w:space="0" w:color="auto"/>
        <w:right w:val="none" w:sz="0" w:space="0" w:color="auto"/>
      </w:divBdr>
    </w:div>
    <w:div w:id="16952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34864-DDC1-4FFA-AEE3-306DCFD4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3488</Words>
  <Characters>20585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Matyska Mičánková</dc:creator>
  <cp:lastModifiedBy>Jana Vasilová</cp:lastModifiedBy>
  <cp:revision>3</cp:revision>
  <cp:lastPrinted>2017-02-13T09:14:00Z</cp:lastPrinted>
  <dcterms:created xsi:type="dcterms:W3CDTF">2025-07-21T08:47:00Z</dcterms:created>
  <dcterms:modified xsi:type="dcterms:W3CDTF">2025-07-21T08:50:00Z</dcterms:modified>
</cp:coreProperties>
</file>