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F78DBDD"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992560">
        <w:rPr>
          <w:rFonts w:ascii="Cambria" w:hAnsi="Cambria" w:cstheme="minorHAnsi"/>
          <w:b/>
          <w:sz w:val="21"/>
          <w:szCs w:val="21"/>
        </w:rPr>
        <w:t>6</w:t>
      </w:r>
      <w:r w:rsidR="00E739F7">
        <w:rPr>
          <w:rFonts w:ascii="Cambria" w:hAnsi="Cambria" w:cstheme="minorHAnsi"/>
          <w:b/>
          <w:sz w:val="21"/>
          <w:szCs w:val="21"/>
        </w:rPr>
        <w:t>39280</w:t>
      </w:r>
      <w:r w:rsidR="0025744F" w:rsidRPr="00F76825">
        <w:rPr>
          <w:rFonts w:ascii="Cambria" w:hAnsi="Cambria" w:cstheme="minorHAnsi"/>
          <w:b/>
          <w:sz w:val="21"/>
          <w:szCs w:val="21"/>
        </w:rPr>
        <w:t>/202</w:t>
      </w:r>
      <w:r w:rsidR="00C93BD2">
        <w:rPr>
          <w:rFonts w:ascii="Cambria" w:hAnsi="Cambria" w:cstheme="minorHAnsi"/>
          <w:b/>
          <w:sz w:val="21"/>
          <w:szCs w:val="21"/>
        </w:rPr>
        <w:t>5</w:t>
      </w:r>
    </w:p>
    <w:p w14:paraId="34F9E429" w14:textId="053AF971"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w:t>
      </w:r>
      <w:r w:rsidR="00226FBB">
        <w:rPr>
          <w:rFonts w:ascii="Cambria" w:hAnsi="Cambria"/>
          <w:b/>
          <w:sz w:val="21"/>
          <w:szCs w:val="21"/>
        </w:rPr>
        <w:t>4</w:t>
      </w:r>
      <w:r w:rsidR="00E739F7">
        <w:rPr>
          <w:rFonts w:ascii="Cambria" w:hAnsi="Cambria"/>
          <w:b/>
          <w:sz w:val="21"/>
          <w:szCs w:val="21"/>
        </w:rPr>
        <w:t>8</w:t>
      </w:r>
      <w:r w:rsidR="00910169">
        <w:rPr>
          <w:rFonts w:ascii="Cambria" w:hAnsi="Cambria"/>
          <w:b/>
          <w:sz w:val="21"/>
          <w:szCs w:val="21"/>
        </w:rPr>
        <w:t>.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11-24T00:00:00Z">
            <w:dateFormat w:val="dd.MM.yyyy"/>
            <w:lid w:val="cs-CZ"/>
            <w:storeMappedDataAs w:val="dateTime"/>
            <w:calendar w:val="gregorian"/>
          </w:date>
        </w:sdtPr>
        <w:sdtEndPr/>
        <w:sdtContent>
          <w:r w:rsidR="00E739F7">
            <w:rPr>
              <w:rFonts w:ascii="Cambria" w:hAnsi="Cambria"/>
              <w:b/>
              <w:sz w:val="21"/>
              <w:szCs w:val="21"/>
            </w:rPr>
            <w:t>24.11.2025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11-30T00:00:00Z">
            <w:dateFormat w:val="dd.MM.yyyy"/>
            <w:lid w:val="cs-CZ"/>
            <w:storeMappedDataAs w:val="dateTime"/>
            <w:calendar w:val="gregorian"/>
          </w:date>
        </w:sdtPr>
        <w:sdtEndPr/>
        <w:sdtContent>
          <w:r w:rsidR="00E739F7">
            <w:rPr>
              <w:rFonts w:ascii="Cambria" w:hAnsi="Cambria"/>
              <w:b/>
              <w:sz w:val="21"/>
              <w:szCs w:val="21"/>
            </w:rPr>
            <w:t>30.11.2025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666C311A" w:rsidR="004C58B9" w:rsidRPr="00CA5969" w:rsidRDefault="00E739F7" w:rsidP="004C58B9">
            <w:pPr>
              <w:spacing w:before="120" w:after="120" w:line="276" w:lineRule="auto"/>
              <w:rPr>
                <w:rFonts w:ascii="Cambria" w:hAnsi="Cambria" w:cstheme="minorHAnsi"/>
                <w:sz w:val="22"/>
              </w:rPr>
            </w:pPr>
            <w:hyperlink r:id="rId8" w:history="1">
              <w:r w:rsidRPr="00845DEC">
                <w:rPr>
                  <w:rStyle w:val="Hypertextovodkaz"/>
                  <w:rFonts w:ascii="Cambria" w:hAnsi="Cambria" w:cstheme="minorHAnsi"/>
                  <w:sz w:val="22"/>
                </w:rPr>
                <w:t>bohumil.hradecky@kam.cuni.cz</w:t>
              </w:r>
            </w:hyperlink>
            <w:r>
              <w:rPr>
                <w:rFonts w:ascii="Cambria" w:hAnsi="Cambria" w:cstheme="minorHAnsi"/>
                <w:sz w:val="22"/>
              </w:rPr>
              <w:t xml:space="preserve"> </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25B4B5B7"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9"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r w:rsidR="00DB7BBF">
        <w:rPr>
          <w:rFonts w:ascii="Cambria" w:hAnsi="Cambria" w:cstheme="minorHAnsi"/>
          <w:sz w:val="21"/>
          <w:szCs w:val="21"/>
        </w:rPr>
        <w:t>.</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10"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480A9C98"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5-11-30T00:00:00Z">
            <w:dateFormat w:val="dd.MM.yyyy"/>
            <w:lid w:val="cs-CZ"/>
            <w:storeMappedDataAs w:val="dateTime"/>
            <w:calendar w:val="gregorian"/>
          </w:date>
        </w:sdtPr>
        <w:sdtEndPr/>
        <w:sdtContent>
          <w:r w:rsidR="00E739F7">
            <w:rPr>
              <w:rFonts w:asciiTheme="minorHAnsi" w:hAnsiTheme="minorHAnsi" w:cstheme="minorHAnsi"/>
              <w:b/>
              <w:sz w:val="21"/>
              <w:szCs w:val="21"/>
            </w:rPr>
            <w:t>30.11.2025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1"/>
          <w:footerReference w:type="default" r:id="rId12"/>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E739F7"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E739F7">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E739F7">
        <w:rPr>
          <w:rFonts w:ascii="Cambria" w:hAnsi="Cambria" w:cstheme="minorHAnsi"/>
          <w:sz w:val="22"/>
        </w:rPr>
        <w:t xml:space="preserve">. </w:t>
      </w:r>
    </w:p>
    <w:p w14:paraId="791FE48A" w14:textId="4F94E003"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E739F7">
        <w:rPr>
          <w:rFonts w:ascii="Cambria" w:hAnsi="Cambria" w:cstheme="minorHAnsi"/>
          <w:b/>
          <w:bCs/>
          <w:sz w:val="22"/>
        </w:rPr>
        <w:t>Prodávající se zavazuje vystavit Kupujícímu na kupní cenu fakturu v elektronické formě, ve formátu PDF, a v této formě fakturu zaslat Kupujícímu na adres</w:t>
      </w:r>
      <w:r w:rsidR="00E739F7">
        <w:rPr>
          <w:rFonts w:ascii="Cambria" w:hAnsi="Cambria" w:cstheme="minorHAnsi"/>
          <w:b/>
          <w:bCs/>
          <w:sz w:val="22"/>
        </w:rPr>
        <w:t xml:space="preserve">u </w:t>
      </w:r>
      <w:hyperlink r:id="rId13" w:history="1">
        <w:r w:rsidR="00E739F7" w:rsidRPr="00845DEC">
          <w:rPr>
            <w:rStyle w:val="Hypertextovodkaz"/>
            <w:rFonts w:ascii="Cambria" w:hAnsi="Cambria" w:cstheme="minorHAnsi"/>
            <w:b/>
            <w:bCs/>
            <w:sz w:val="22"/>
          </w:rPr>
          <w:t>fakturace@kam.cuni.cz</w:t>
        </w:r>
      </w:hyperlink>
      <w:r w:rsidR="00E739F7">
        <w:rPr>
          <w:rFonts w:ascii="Cambria" w:hAnsi="Cambria" w:cstheme="minorHAnsi"/>
          <w:b/>
          <w:bCs/>
          <w:sz w:val="22"/>
        </w:rPr>
        <w:t xml:space="preserve">, </w:t>
      </w:r>
      <w:r w:rsidRPr="005024F3">
        <w:rPr>
          <w:rFonts w:ascii="Cambria" w:hAnsi="Cambria" w:cstheme="minorHAnsi"/>
          <w:sz w:val="22"/>
        </w:rPr>
        <w:t xml:space="preserve">a to ve lhůtě stanovené v odst. 2.5. Takto vystavená faktura musí splňovat formální náležitosti vyplývající z příslušných právních předpisů. </w:t>
      </w:r>
    </w:p>
    <w:p w14:paraId="578F7572" w14:textId="77777777" w:rsidR="006C3CBB" w:rsidRPr="00E739F7"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E739F7">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E739F7">
        <w:rPr>
          <w:rFonts w:ascii="Cambria" w:hAnsi="Cambria" w:cstheme="minorHAnsi"/>
          <w:b/>
          <w:bCs/>
          <w:sz w:val="22"/>
        </w:rPr>
        <w:t>KaM</w:t>
      </w:r>
      <w:proofErr w:type="spellEnd"/>
      <w:r w:rsidRPr="00E739F7">
        <w:rPr>
          <w:rFonts w:ascii="Cambria" w:hAnsi="Cambria" w:cstheme="minorHAnsi"/>
          <w:b/>
          <w:bCs/>
          <w:sz w:val="22"/>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E739F7">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26FD728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F546A"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07799"/>
    <w:rsid w:val="00213608"/>
    <w:rsid w:val="002231D0"/>
    <w:rsid w:val="00225598"/>
    <w:rsid w:val="00226FBB"/>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D5147"/>
    <w:rsid w:val="002E029E"/>
    <w:rsid w:val="002E03B8"/>
    <w:rsid w:val="002E04D1"/>
    <w:rsid w:val="002E0E19"/>
    <w:rsid w:val="002E14B0"/>
    <w:rsid w:val="002E3EED"/>
    <w:rsid w:val="002E5E18"/>
    <w:rsid w:val="002F2ED0"/>
    <w:rsid w:val="002F6A62"/>
    <w:rsid w:val="0030184B"/>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168AD"/>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3FD8"/>
    <w:rsid w:val="00465819"/>
    <w:rsid w:val="00467CBF"/>
    <w:rsid w:val="00470DA8"/>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379"/>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66A5"/>
    <w:rsid w:val="007171D0"/>
    <w:rsid w:val="0074068E"/>
    <w:rsid w:val="007425DC"/>
    <w:rsid w:val="007479F2"/>
    <w:rsid w:val="00752D17"/>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546A"/>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61F4"/>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2560"/>
    <w:rsid w:val="00996F5A"/>
    <w:rsid w:val="009A133A"/>
    <w:rsid w:val="009A3B22"/>
    <w:rsid w:val="009A4CC1"/>
    <w:rsid w:val="009A524C"/>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3582"/>
    <w:rsid w:val="00A16923"/>
    <w:rsid w:val="00A2069C"/>
    <w:rsid w:val="00A2216F"/>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C6AF9"/>
    <w:rsid w:val="00BD6E8F"/>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3F5A"/>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580F"/>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9F7"/>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105B"/>
    <w:rsid w:val="00F92605"/>
    <w:rsid w:val="00F978E8"/>
    <w:rsid w:val="00FA2280"/>
    <w:rsid w:val="00FA5EF9"/>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 w:type="character" w:styleId="Nevyeenzmnka">
    <w:name w:val="Unresolved Mention"/>
    <w:basedOn w:val="Standardnpsmoodstavce"/>
    <w:uiPriority w:val="99"/>
    <w:semiHidden/>
    <w:unhideWhenUsed/>
    <w:rsid w:val="00E7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humil.hradecky@kam.cuni.cz" TargetMode="External"/><Relationship Id="rId13" Type="http://schemas.openxmlformats.org/officeDocument/2006/relationships/hyperlink" Target="mailto:fakturace@kam.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bohumil.hradecky@kam.cuni.cz" TargetMode="Externa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13608"/>
    <w:rsid w:val="00233D36"/>
    <w:rsid w:val="002908D6"/>
    <w:rsid w:val="002D5147"/>
    <w:rsid w:val="0030184B"/>
    <w:rsid w:val="0034686D"/>
    <w:rsid w:val="003D5493"/>
    <w:rsid w:val="003E7816"/>
    <w:rsid w:val="004168AD"/>
    <w:rsid w:val="00463FD8"/>
    <w:rsid w:val="004975E6"/>
    <w:rsid w:val="004E480F"/>
    <w:rsid w:val="00515ECA"/>
    <w:rsid w:val="00593379"/>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A524C"/>
    <w:rsid w:val="009E712F"/>
    <w:rsid w:val="00A13582"/>
    <w:rsid w:val="00A2216F"/>
    <w:rsid w:val="00A4656A"/>
    <w:rsid w:val="00AC1B55"/>
    <w:rsid w:val="00B13C86"/>
    <w:rsid w:val="00B3396F"/>
    <w:rsid w:val="00B545E6"/>
    <w:rsid w:val="00B7391A"/>
    <w:rsid w:val="00BC6AF9"/>
    <w:rsid w:val="00BD6E8F"/>
    <w:rsid w:val="00BE2C97"/>
    <w:rsid w:val="00C00550"/>
    <w:rsid w:val="00D372C5"/>
    <w:rsid w:val="00D714F5"/>
    <w:rsid w:val="00D7580F"/>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3683</Words>
  <Characters>21731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2025-10-30T07:52:00Z</dcterms:created>
  <dcterms:modified xsi:type="dcterms:W3CDTF">2025-10-30T07:52:00Z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