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6BF78" w14:textId="77777777" w:rsidR="008C57A5" w:rsidRPr="008C57A5" w:rsidRDefault="008C57A5" w:rsidP="00797321">
      <w:pPr>
        <w:pStyle w:val="Bezmezer"/>
        <w:tabs>
          <w:tab w:val="left" w:pos="882"/>
          <w:tab w:val="left" w:pos="3525"/>
        </w:tabs>
        <w:spacing w:line="276" w:lineRule="auto"/>
        <w:jc w:val="center"/>
        <w:rPr>
          <w:rFonts w:asciiTheme="minorHAnsi" w:hAnsiTheme="minorHAnsi" w:cstheme="minorHAnsi"/>
          <w:b/>
          <w:sz w:val="28"/>
          <w:szCs w:val="28"/>
        </w:rPr>
      </w:pPr>
      <w:r w:rsidRPr="008C57A5">
        <w:rPr>
          <w:rFonts w:asciiTheme="minorHAnsi" w:hAnsiTheme="minorHAnsi" w:cstheme="minorHAnsi"/>
          <w:b/>
          <w:sz w:val="32"/>
          <w:szCs w:val="28"/>
        </w:rPr>
        <w:t>Smlouva o dílo</w:t>
      </w:r>
    </w:p>
    <w:p w14:paraId="061C3776" w14:textId="77777777" w:rsidR="008C57A5" w:rsidRPr="008C57A5" w:rsidRDefault="008C57A5" w:rsidP="00FC4411">
      <w:pPr>
        <w:pStyle w:val="Bezmezer"/>
        <w:spacing w:line="276" w:lineRule="auto"/>
        <w:contextualSpacing/>
        <w:jc w:val="center"/>
        <w:rPr>
          <w:rFonts w:asciiTheme="minorHAnsi" w:hAnsiTheme="minorHAnsi" w:cstheme="minorHAnsi"/>
          <w:i/>
        </w:rPr>
      </w:pPr>
      <w:r w:rsidRPr="008C57A5">
        <w:rPr>
          <w:rFonts w:asciiTheme="minorHAnsi" w:hAnsiTheme="minorHAnsi" w:cstheme="minorHAnsi"/>
          <w:i/>
        </w:rPr>
        <w:t>uzavřená ve smyslu ust. § 2586 a následujících zákona č. 89/2012 Sb., občanský zákoník, ve znění pozdějších předpisů (dále jen „NOZ“)</w:t>
      </w:r>
    </w:p>
    <w:p w14:paraId="03886DAE" w14:textId="77777777" w:rsidR="008C57A5" w:rsidRPr="008C57A5" w:rsidRDefault="008C57A5" w:rsidP="00FC4411">
      <w:pPr>
        <w:pStyle w:val="Bezmezer"/>
        <w:spacing w:line="276" w:lineRule="auto"/>
        <w:jc w:val="center"/>
        <w:rPr>
          <w:rFonts w:asciiTheme="minorHAnsi" w:hAnsiTheme="minorHAnsi" w:cstheme="minorHAnsi"/>
        </w:rPr>
      </w:pPr>
    </w:p>
    <w:p w14:paraId="23E46E73" w14:textId="77777777" w:rsidR="008C57A5" w:rsidRPr="008C57A5" w:rsidRDefault="008C57A5" w:rsidP="00FC4411">
      <w:pPr>
        <w:pStyle w:val="Odstavec11"/>
        <w:numPr>
          <w:ilvl w:val="0"/>
          <w:numId w:val="0"/>
        </w:numPr>
        <w:spacing w:before="0" w:after="0" w:line="276" w:lineRule="auto"/>
        <w:ind w:left="567" w:hanging="567"/>
        <w:rPr>
          <w:rFonts w:asciiTheme="minorHAnsi" w:hAnsiTheme="minorHAnsi" w:cstheme="minorHAnsi"/>
          <w:b/>
          <w:sz w:val="22"/>
          <w:szCs w:val="22"/>
        </w:rPr>
      </w:pPr>
      <w:r w:rsidRPr="008C57A5">
        <w:rPr>
          <w:rFonts w:asciiTheme="minorHAnsi" w:hAnsiTheme="minorHAnsi" w:cstheme="minorHAnsi"/>
          <w:b/>
          <w:sz w:val="22"/>
          <w:szCs w:val="22"/>
        </w:rPr>
        <w:t>Objednatel:</w:t>
      </w:r>
    </w:p>
    <w:p w14:paraId="0D6DFB23" w14:textId="77777777" w:rsidR="008C57A5" w:rsidRPr="008C57A5" w:rsidRDefault="008C57A5" w:rsidP="00FC4411">
      <w:pPr>
        <w:pStyle w:val="Odstavec11"/>
        <w:numPr>
          <w:ilvl w:val="0"/>
          <w:numId w:val="0"/>
        </w:numPr>
        <w:spacing w:before="0" w:after="0" w:line="276" w:lineRule="auto"/>
        <w:ind w:left="567" w:hanging="567"/>
        <w:rPr>
          <w:rFonts w:asciiTheme="minorHAnsi" w:hAnsiTheme="minorHAnsi" w:cstheme="minorHAnsi"/>
          <w:b/>
          <w:bCs/>
          <w:sz w:val="22"/>
          <w:szCs w:val="22"/>
        </w:rPr>
      </w:pPr>
      <w:r w:rsidRPr="008C57A5">
        <w:rPr>
          <w:rFonts w:asciiTheme="minorHAnsi" w:hAnsiTheme="minorHAnsi" w:cstheme="minorHAnsi"/>
          <w:bCs/>
          <w:sz w:val="22"/>
          <w:szCs w:val="22"/>
        </w:rPr>
        <w:t>Název subjektu:</w:t>
      </w:r>
      <w:r w:rsidRPr="008C57A5">
        <w:rPr>
          <w:rFonts w:asciiTheme="minorHAnsi" w:hAnsiTheme="minorHAnsi" w:cstheme="minorHAnsi"/>
          <w:bCs/>
          <w:sz w:val="22"/>
          <w:szCs w:val="22"/>
        </w:rPr>
        <w:tab/>
      </w:r>
      <w:r w:rsidRPr="008C57A5">
        <w:rPr>
          <w:rFonts w:asciiTheme="minorHAnsi" w:hAnsiTheme="minorHAnsi" w:cstheme="minorHAnsi"/>
          <w:b/>
          <w:bCs/>
          <w:sz w:val="22"/>
          <w:szCs w:val="22"/>
        </w:rPr>
        <w:t>Univerzita Karlova, Lékařská fakulta v Plzni</w:t>
      </w:r>
    </w:p>
    <w:p w14:paraId="4F481A85" w14:textId="161B56BF" w:rsidR="008C57A5" w:rsidRPr="008C57A5" w:rsidRDefault="008C57A5" w:rsidP="00FC4411">
      <w:pPr>
        <w:pStyle w:val="Odstavec11"/>
        <w:numPr>
          <w:ilvl w:val="0"/>
          <w:numId w:val="0"/>
        </w:numPr>
        <w:spacing w:before="0" w:after="0" w:line="276" w:lineRule="auto"/>
        <w:ind w:left="567" w:hanging="567"/>
        <w:rPr>
          <w:rFonts w:asciiTheme="minorHAnsi" w:hAnsiTheme="minorHAnsi" w:cstheme="minorHAnsi"/>
          <w:bCs/>
          <w:sz w:val="22"/>
          <w:szCs w:val="22"/>
        </w:rPr>
      </w:pPr>
      <w:r w:rsidRPr="008C57A5">
        <w:rPr>
          <w:rFonts w:asciiTheme="minorHAnsi" w:hAnsiTheme="minorHAnsi" w:cstheme="minorHAnsi"/>
          <w:sz w:val="22"/>
          <w:szCs w:val="22"/>
        </w:rPr>
        <w:t>Sídlo:</w:t>
      </w:r>
      <w:r w:rsidRPr="008C57A5">
        <w:rPr>
          <w:rFonts w:asciiTheme="minorHAnsi" w:hAnsiTheme="minorHAnsi" w:cstheme="minorHAnsi"/>
          <w:sz w:val="22"/>
          <w:szCs w:val="22"/>
        </w:rPr>
        <w:tab/>
      </w:r>
      <w:r w:rsidRPr="008C57A5">
        <w:rPr>
          <w:rFonts w:asciiTheme="minorHAnsi" w:hAnsiTheme="minorHAnsi" w:cstheme="minorHAnsi"/>
          <w:sz w:val="22"/>
          <w:szCs w:val="22"/>
        </w:rPr>
        <w:tab/>
      </w:r>
      <w:r w:rsidRPr="008C57A5">
        <w:rPr>
          <w:rFonts w:asciiTheme="minorHAnsi" w:hAnsiTheme="minorHAnsi" w:cstheme="minorHAnsi"/>
          <w:sz w:val="22"/>
          <w:szCs w:val="22"/>
        </w:rPr>
        <w:tab/>
      </w:r>
      <w:r w:rsidRPr="008C57A5">
        <w:rPr>
          <w:rFonts w:asciiTheme="minorHAnsi" w:hAnsiTheme="minorHAnsi" w:cstheme="minorHAnsi"/>
          <w:sz w:val="22"/>
          <w:szCs w:val="22"/>
        </w:rPr>
        <w:tab/>
      </w:r>
      <w:r w:rsidR="003F7BCF" w:rsidRPr="003F7BCF">
        <w:rPr>
          <w:rFonts w:asciiTheme="minorHAnsi" w:hAnsiTheme="minorHAnsi" w:cstheme="minorHAnsi"/>
          <w:bCs/>
          <w:sz w:val="22"/>
          <w:szCs w:val="22"/>
        </w:rPr>
        <w:t xml:space="preserve">alej Svobody </w:t>
      </w:r>
      <w:r w:rsidR="00302676">
        <w:rPr>
          <w:rFonts w:asciiTheme="minorHAnsi" w:hAnsiTheme="minorHAnsi" w:cstheme="minorHAnsi"/>
          <w:bCs/>
          <w:sz w:val="22"/>
          <w:szCs w:val="22"/>
        </w:rPr>
        <w:t>1655/</w:t>
      </w:r>
      <w:r w:rsidR="003F7BCF" w:rsidRPr="003F7BCF">
        <w:rPr>
          <w:rFonts w:asciiTheme="minorHAnsi" w:hAnsiTheme="minorHAnsi" w:cstheme="minorHAnsi"/>
          <w:bCs/>
          <w:sz w:val="22"/>
          <w:szCs w:val="22"/>
        </w:rPr>
        <w:t>76, 323 00 Plzeň</w:t>
      </w:r>
    </w:p>
    <w:p w14:paraId="1C2E51FC" w14:textId="6EC50906" w:rsidR="008C57A5" w:rsidRPr="008C57A5" w:rsidRDefault="008C57A5" w:rsidP="00FC4411">
      <w:pPr>
        <w:pStyle w:val="Odstavec11"/>
        <w:numPr>
          <w:ilvl w:val="0"/>
          <w:numId w:val="0"/>
        </w:numPr>
        <w:spacing w:before="0" w:after="0" w:line="276" w:lineRule="auto"/>
        <w:ind w:left="2124" w:hanging="2124"/>
        <w:jc w:val="both"/>
        <w:rPr>
          <w:rFonts w:asciiTheme="minorHAnsi" w:hAnsiTheme="minorHAnsi" w:cstheme="minorHAnsi"/>
          <w:bCs/>
          <w:sz w:val="22"/>
          <w:szCs w:val="22"/>
        </w:rPr>
      </w:pPr>
      <w:r w:rsidRPr="008C57A5">
        <w:rPr>
          <w:rFonts w:asciiTheme="minorHAnsi" w:hAnsiTheme="minorHAnsi" w:cstheme="minorHAnsi"/>
          <w:bCs/>
          <w:sz w:val="22"/>
          <w:szCs w:val="22"/>
        </w:rPr>
        <w:t>Z</w:t>
      </w:r>
      <w:r w:rsidRPr="008C57A5">
        <w:rPr>
          <w:rFonts w:asciiTheme="minorHAnsi" w:hAnsiTheme="minorHAnsi" w:cstheme="minorHAnsi"/>
          <w:sz w:val="22"/>
          <w:szCs w:val="22"/>
        </w:rPr>
        <w:t>astoupený:</w:t>
      </w:r>
      <w:r w:rsidRPr="008C57A5">
        <w:rPr>
          <w:rFonts w:asciiTheme="minorHAnsi" w:hAnsiTheme="minorHAnsi" w:cstheme="minorHAnsi"/>
          <w:sz w:val="22"/>
          <w:szCs w:val="22"/>
        </w:rPr>
        <w:tab/>
      </w:r>
      <w:hyperlink r:id="rId11" w:history="1">
        <w:r w:rsidRPr="008C57A5">
          <w:rPr>
            <w:rFonts w:asciiTheme="minorHAnsi" w:hAnsiTheme="minorHAnsi" w:cstheme="minorHAnsi"/>
            <w:bCs/>
            <w:sz w:val="22"/>
            <w:szCs w:val="22"/>
          </w:rPr>
          <w:t xml:space="preserve">prof. MUDr. Jindřichem Fínkem, Ph.D., </w:t>
        </w:r>
        <w:r w:rsidR="00302676">
          <w:rPr>
            <w:rFonts w:asciiTheme="minorHAnsi" w:hAnsiTheme="minorHAnsi" w:cstheme="minorHAnsi"/>
            <w:bCs/>
            <w:sz w:val="22"/>
            <w:szCs w:val="22"/>
          </w:rPr>
          <w:t xml:space="preserve">MHA, </w:t>
        </w:r>
        <w:r w:rsidRPr="008C57A5">
          <w:rPr>
            <w:rFonts w:asciiTheme="minorHAnsi" w:hAnsiTheme="minorHAnsi" w:cstheme="minorHAnsi"/>
            <w:bCs/>
            <w:sz w:val="22"/>
            <w:szCs w:val="22"/>
          </w:rPr>
          <w:t>děkanem fakulty</w:t>
        </w:r>
      </w:hyperlink>
    </w:p>
    <w:p w14:paraId="380BF914" w14:textId="77777777" w:rsidR="008C57A5" w:rsidRPr="008C57A5" w:rsidRDefault="008C57A5" w:rsidP="00FC4411">
      <w:pPr>
        <w:tabs>
          <w:tab w:val="left" w:pos="-2268"/>
        </w:tabs>
        <w:spacing w:line="276" w:lineRule="auto"/>
        <w:rPr>
          <w:rFonts w:asciiTheme="minorHAnsi" w:hAnsiTheme="minorHAnsi" w:cstheme="minorHAnsi"/>
          <w:sz w:val="22"/>
          <w:szCs w:val="22"/>
        </w:rPr>
      </w:pPr>
      <w:r w:rsidRPr="008C57A5">
        <w:rPr>
          <w:rFonts w:asciiTheme="minorHAnsi" w:hAnsiTheme="minorHAnsi" w:cstheme="minorHAnsi"/>
          <w:sz w:val="22"/>
          <w:szCs w:val="22"/>
        </w:rPr>
        <w:t>IČO:</w:t>
      </w:r>
      <w:r w:rsidRPr="008C57A5">
        <w:rPr>
          <w:rFonts w:asciiTheme="minorHAnsi" w:hAnsiTheme="minorHAnsi" w:cstheme="minorHAnsi"/>
          <w:sz w:val="22"/>
          <w:szCs w:val="22"/>
        </w:rPr>
        <w:tab/>
      </w:r>
      <w:r w:rsidRPr="008C57A5">
        <w:rPr>
          <w:rFonts w:asciiTheme="minorHAnsi" w:hAnsiTheme="minorHAnsi" w:cstheme="minorHAnsi"/>
          <w:sz w:val="22"/>
          <w:szCs w:val="22"/>
        </w:rPr>
        <w:tab/>
      </w:r>
      <w:r w:rsidRPr="008C57A5">
        <w:rPr>
          <w:rFonts w:asciiTheme="minorHAnsi" w:hAnsiTheme="minorHAnsi" w:cstheme="minorHAnsi"/>
          <w:sz w:val="22"/>
          <w:szCs w:val="22"/>
        </w:rPr>
        <w:tab/>
      </w:r>
      <w:r w:rsidRPr="008C57A5">
        <w:rPr>
          <w:rFonts w:asciiTheme="minorHAnsi" w:hAnsiTheme="minorHAnsi" w:cstheme="minorHAnsi"/>
          <w:bCs/>
          <w:sz w:val="22"/>
          <w:szCs w:val="22"/>
        </w:rPr>
        <w:t>00216208</w:t>
      </w:r>
    </w:p>
    <w:p w14:paraId="3E5F4783" w14:textId="77777777" w:rsidR="008C57A5" w:rsidRPr="008C57A5" w:rsidRDefault="008C57A5" w:rsidP="00FC4411">
      <w:pPr>
        <w:tabs>
          <w:tab w:val="left" w:pos="-2268"/>
        </w:tabs>
        <w:spacing w:line="276" w:lineRule="auto"/>
        <w:rPr>
          <w:rFonts w:asciiTheme="minorHAnsi" w:hAnsiTheme="minorHAnsi" w:cstheme="minorHAnsi"/>
          <w:bCs/>
          <w:sz w:val="22"/>
          <w:szCs w:val="22"/>
        </w:rPr>
      </w:pPr>
      <w:r w:rsidRPr="008C57A5">
        <w:rPr>
          <w:rFonts w:asciiTheme="minorHAnsi" w:hAnsiTheme="minorHAnsi" w:cstheme="minorHAnsi"/>
          <w:sz w:val="22"/>
          <w:szCs w:val="22"/>
        </w:rPr>
        <w:t>DIČ:</w:t>
      </w:r>
      <w:r w:rsidRPr="008C57A5">
        <w:rPr>
          <w:rFonts w:asciiTheme="minorHAnsi" w:hAnsiTheme="minorHAnsi" w:cstheme="minorHAnsi"/>
          <w:sz w:val="22"/>
          <w:szCs w:val="22"/>
        </w:rPr>
        <w:tab/>
      </w:r>
      <w:r w:rsidRPr="008C57A5">
        <w:rPr>
          <w:rFonts w:asciiTheme="minorHAnsi" w:hAnsiTheme="minorHAnsi" w:cstheme="minorHAnsi"/>
          <w:sz w:val="22"/>
          <w:szCs w:val="22"/>
        </w:rPr>
        <w:tab/>
      </w:r>
      <w:r w:rsidRPr="008C57A5">
        <w:rPr>
          <w:rFonts w:asciiTheme="minorHAnsi" w:hAnsiTheme="minorHAnsi" w:cstheme="minorHAnsi"/>
          <w:sz w:val="22"/>
          <w:szCs w:val="22"/>
        </w:rPr>
        <w:tab/>
        <w:t>CZ</w:t>
      </w:r>
      <w:r w:rsidRPr="008C57A5">
        <w:rPr>
          <w:rFonts w:asciiTheme="minorHAnsi" w:hAnsiTheme="minorHAnsi" w:cstheme="minorHAnsi"/>
          <w:bCs/>
          <w:sz w:val="22"/>
          <w:szCs w:val="22"/>
        </w:rPr>
        <w:t>00216208</w:t>
      </w:r>
    </w:p>
    <w:p w14:paraId="68473EDC" w14:textId="1671476E" w:rsidR="008C57A5" w:rsidRPr="008C57A5" w:rsidRDefault="008C57A5" w:rsidP="00FC4411">
      <w:pPr>
        <w:tabs>
          <w:tab w:val="left" w:pos="-2268"/>
        </w:tabs>
        <w:spacing w:line="276" w:lineRule="auto"/>
        <w:rPr>
          <w:rFonts w:asciiTheme="minorHAnsi" w:hAnsiTheme="minorHAnsi" w:cstheme="minorHAnsi"/>
          <w:sz w:val="22"/>
          <w:szCs w:val="22"/>
        </w:rPr>
      </w:pPr>
      <w:r w:rsidRPr="008C57A5">
        <w:rPr>
          <w:rFonts w:asciiTheme="minorHAnsi" w:hAnsiTheme="minorHAnsi" w:cstheme="minorHAnsi"/>
          <w:sz w:val="22"/>
          <w:szCs w:val="22"/>
        </w:rPr>
        <w:t>Datová schránka:</w:t>
      </w:r>
      <w:r w:rsidRPr="008C57A5">
        <w:rPr>
          <w:rFonts w:asciiTheme="minorHAnsi" w:hAnsiTheme="minorHAnsi" w:cstheme="minorHAnsi"/>
          <w:sz w:val="22"/>
          <w:szCs w:val="22"/>
        </w:rPr>
        <w:tab/>
        <w:t>piyj9b4</w:t>
      </w:r>
    </w:p>
    <w:p w14:paraId="08539BED" w14:textId="77777777" w:rsidR="008C57A5" w:rsidRDefault="008C57A5" w:rsidP="00FC4411">
      <w:pPr>
        <w:tabs>
          <w:tab w:val="left" w:pos="-2268"/>
        </w:tabs>
        <w:spacing w:line="276" w:lineRule="auto"/>
        <w:rPr>
          <w:rFonts w:asciiTheme="minorHAnsi" w:hAnsiTheme="minorHAnsi" w:cstheme="minorHAnsi"/>
          <w:i/>
        </w:rPr>
      </w:pPr>
    </w:p>
    <w:p w14:paraId="0514484A" w14:textId="5ABC63F5" w:rsidR="008C57A5" w:rsidRPr="0064636E" w:rsidRDefault="008C57A5" w:rsidP="00FC4411">
      <w:pPr>
        <w:tabs>
          <w:tab w:val="left" w:pos="-2268"/>
        </w:tabs>
        <w:spacing w:line="276" w:lineRule="auto"/>
        <w:rPr>
          <w:rFonts w:asciiTheme="minorHAnsi" w:hAnsiTheme="minorHAnsi" w:cstheme="minorHAnsi"/>
          <w:iCs/>
          <w:sz w:val="22"/>
          <w:szCs w:val="22"/>
        </w:rPr>
      </w:pPr>
      <w:r w:rsidRPr="0064636E">
        <w:rPr>
          <w:rFonts w:asciiTheme="minorHAnsi" w:hAnsiTheme="minorHAnsi" w:cstheme="minorHAnsi"/>
          <w:iCs/>
          <w:sz w:val="22"/>
          <w:szCs w:val="22"/>
        </w:rPr>
        <w:t>(dále jen „objednatel“ na straně jedné)</w:t>
      </w:r>
    </w:p>
    <w:p w14:paraId="7625E744" w14:textId="77777777" w:rsidR="008C57A5" w:rsidRPr="008C57A5" w:rsidRDefault="008C57A5" w:rsidP="00FC4411">
      <w:pPr>
        <w:tabs>
          <w:tab w:val="left" w:pos="-2268"/>
        </w:tabs>
        <w:spacing w:line="276" w:lineRule="auto"/>
        <w:rPr>
          <w:rFonts w:asciiTheme="minorHAnsi" w:hAnsiTheme="minorHAnsi" w:cstheme="minorHAnsi"/>
        </w:rPr>
      </w:pPr>
    </w:p>
    <w:p w14:paraId="2726183C" w14:textId="77777777" w:rsidR="008C57A5" w:rsidRPr="008C57A5" w:rsidRDefault="008C57A5" w:rsidP="00FC4411">
      <w:pPr>
        <w:pStyle w:val="Textkomente"/>
        <w:spacing w:line="276" w:lineRule="auto"/>
        <w:rPr>
          <w:rFonts w:asciiTheme="minorHAnsi" w:hAnsiTheme="minorHAnsi" w:cstheme="minorHAnsi"/>
          <w:sz w:val="22"/>
          <w:szCs w:val="22"/>
        </w:rPr>
      </w:pPr>
      <w:r w:rsidRPr="008C57A5">
        <w:rPr>
          <w:rFonts w:asciiTheme="minorHAnsi" w:hAnsiTheme="minorHAnsi" w:cstheme="minorHAnsi"/>
          <w:sz w:val="22"/>
          <w:szCs w:val="22"/>
        </w:rPr>
        <w:t>a</w:t>
      </w:r>
    </w:p>
    <w:p w14:paraId="7B7C8B70" w14:textId="77777777" w:rsidR="008C57A5" w:rsidRPr="008C57A5" w:rsidRDefault="008C57A5" w:rsidP="00FC4411">
      <w:pPr>
        <w:pStyle w:val="Textkomente"/>
        <w:spacing w:line="276" w:lineRule="auto"/>
        <w:rPr>
          <w:rFonts w:asciiTheme="minorHAnsi" w:hAnsiTheme="minorHAnsi" w:cstheme="minorHAnsi"/>
          <w:sz w:val="22"/>
          <w:szCs w:val="22"/>
        </w:rPr>
      </w:pPr>
    </w:p>
    <w:p w14:paraId="73FE3920" w14:textId="27C6DA1D" w:rsidR="008C57A5" w:rsidRPr="008C57A5" w:rsidRDefault="008C57A5" w:rsidP="00FC4411">
      <w:pPr>
        <w:pStyle w:val="Odstavec11"/>
        <w:numPr>
          <w:ilvl w:val="0"/>
          <w:numId w:val="0"/>
        </w:numPr>
        <w:spacing w:before="0" w:after="0" w:line="276" w:lineRule="auto"/>
        <w:ind w:left="567" w:hanging="567"/>
        <w:rPr>
          <w:rFonts w:asciiTheme="minorHAnsi" w:hAnsiTheme="minorHAnsi" w:cstheme="minorHAnsi"/>
          <w:b/>
          <w:sz w:val="22"/>
          <w:szCs w:val="22"/>
        </w:rPr>
      </w:pPr>
      <w:r w:rsidRPr="008C57A5">
        <w:rPr>
          <w:rFonts w:asciiTheme="minorHAnsi" w:hAnsiTheme="minorHAnsi" w:cstheme="minorHAnsi"/>
          <w:b/>
          <w:sz w:val="22"/>
          <w:szCs w:val="22"/>
        </w:rPr>
        <w:t>Zhotovitel:</w:t>
      </w:r>
      <w:r w:rsidR="00A56189">
        <w:rPr>
          <w:rFonts w:asciiTheme="minorHAnsi" w:hAnsiTheme="minorHAnsi" w:cstheme="minorHAnsi"/>
          <w:b/>
          <w:sz w:val="22"/>
          <w:szCs w:val="22"/>
        </w:rPr>
        <w:tab/>
      </w:r>
      <w:r w:rsidR="00A56189">
        <w:rPr>
          <w:rFonts w:asciiTheme="minorHAnsi" w:hAnsiTheme="minorHAnsi" w:cstheme="minorHAnsi"/>
          <w:b/>
          <w:sz w:val="22"/>
          <w:szCs w:val="22"/>
        </w:rPr>
        <w:tab/>
      </w:r>
      <w:r w:rsidR="00002E30">
        <w:rPr>
          <w:rFonts w:asciiTheme="minorHAnsi" w:hAnsiTheme="minorHAnsi" w:cstheme="minorHAnsi"/>
          <w:b/>
          <w:sz w:val="22"/>
          <w:szCs w:val="22"/>
        </w:rPr>
        <w:t xml:space="preserve"> </w:t>
      </w:r>
      <w:permStart w:id="1432900899" w:edGrp="everyone"/>
      <w:r w:rsidR="00002E30" w:rsidRPr="00A56189">
        <w:rPr>
          <w:rFonts w:asciiTheme="minorHAnsi" w:hAnsiTheme="minorHAnsi" w:cstheme="minorHAnsi"/>
          <w:b/>
          <w:sz w:val="22"/>
          <w:szCs w:val="22"/>
        </w:rPr>
        <w:t>………………………………………</w:t>
      </w:r>
      <w:permEnd w:id="1432900899"/>
    </w:p>
    <w:p w14:paraId="7AE28120" w14:textId="12AA4D86" w:rsidR="008C57A5" w:rsidRPr="008C57A5" w:rsidRDefault="008C57A5" w:rsidP="00FC4411">
      <w:pPr>
        <w:pStyle w:val="Odstavec11"/>
        <w:numPr>
          <w:ilvl w:val="0"/>
          <w:numId w:val="0"/>
        </w:numPr>
        <w:spacing w:before="0" w:after="0" w:line="276" w:lineRule="auto"/>
        <w:ind w:left="567" w:hanging="567"/>
        <w:rPr>
          <w:rFonts w:asciiTheme="minorHAnsi" w:hAnsiTheme="minorHAnsi" w:cstheme="minorHAnsi"/>
          <w:sz w:val="22"/>
          <w:szCs w:val="22"/>
        </w:rPr>
      </w:pPr>
      <w:r w:rsidRPr="008C57A5">
        <w:rPr>
          <w:rFonts w:asciiTheme="minorHAnsi" w:hAnsiTheme="minorHAnsi" w:cstheme="minorHAnsi"/>
          <w:sz w:val="22"/>
          <w:szCs w:val="22"/>
        </w:rPr>
        <w:t>Název subjektu</w:t>
      </w:r>
      <w:r w:rsidR="00002E30">
        <w:rPr>
          <w:rFonts w:asciiTheme="minorHAnsi" w:hAnsiTheme="minorHAnsi" w:cstheme="minorHAnsi"/>
          <w:sz w:val="22"/>
          <w:szCs w:val="22"/>
        </w:rPr>
        <w:t>:</w:t>
      </w:r>
      <w:r w:rsidR="00A56189">
        <w:rPr>
          <w:rFonts w:asciiTheme="minorHAnsi" w:hAnsiTheme="minorHAnsi" w:cstheme="minorHAnsi"/>
          <w:sz w:val="22"/>
          <w:szCs w:val="22"/>
        </w:rPr>
        <w:tab/>
      </w:r>
      <w:r w:rsidR="00002E30">
        <w:rPr>
          <w:rFonts w:asciiTheme="minorHAnsi" w:hAnsiTheme="minorHAnsi" w:cstheme="minorHAnsi"/>
          <w:sz w:val="22"/>
          <w:szCs w:val="22"/>
        </w:rPr>
        <w:t xml:space="preserve"> </w:t>
      </w:r>
      <w:permStart w:id="9720216" w:edGrp="everyone"/>
      <w:r w:rsidR="00002E30">
        <w:rPr>
          <w:rFonts w:asciiTheme="minorHAnsi" w:hAnsiTheme="minorHAnsi" w:cstheme="minorHAnsi"/>
          <w:sz w:val="22"/>
          <w:szCs w:val="22"/>
        </w:rPr>
        <w:t>…………………………………….</w:t>
      </w:r>
      <w:permEnd w:id="9720216"/>
    </w:p>
    <w:p w14:paraId="5E80963E" w14:textId="42324988" w:rsidR="008C57A5" w:rsidRPr="008C57A5" w:rsidRDefault="008C57A5" w:rsidP="00FC4411">
      <w:pPr>
        <w:pStyle w:val="Odstavec11"/>
        <w:numPr>
          <w:ilvl w:val="0"/>
          <w:numId w:val="0"/>
        </w:numPr>
        <w:tabs>
          <w:tab w:val="left" w:pos="-2268"/>
        </w:tabs>
        <w:spacing w:before="0" w:after="0" w:line="276" w:lineRule="auto"/>
        <w:ind w:left="567" w:hanging="567"/>
        <w:rPr>
          <w:rFonts w:asciiTheme="minorHAnsi" w:hAnsiTheme="minorHAnsi" w:cstheme="minorHAnsi"/>
          <w:sz w:val="22"/>
          <w:szCs w:val="22"/>
        </w:rPr>
      </w:pPr>
      <w:r w:rsidRPr="008C57A5">
        <w:rPr>
          <w:rFonts w:asciiTheme="minorHAnsi" w:hAnsiTheme="minorHAnsi" w:cstheme="minorHAnsi"/>
          <w:sz w:val="22"/>
          <w:szCs w:val="22"/>
        </w:rPr>
        <w:t>Sídlo:</w:t>
      </w:r>
      <w:r w:rsidR="00A56189">
        <w:rPr>
          <w:rFonts w:asciiTheme="minorHAnsi" w:hAnsiTheme="minorHAnsi" w:cstheme="minorHAnsi"/>
          <w:sz w:val="22"/>
          <w:szCs w:val="22"/>
        </w:rPr>
        <w:tab/>
      </w:r>
      <w:r w:rsidR="00A56189">
        <w:rPr>
          <w:rFonts w:asciiTheme="minorHAnsi" w:hAnsiTheme="minorHAnsi" w:cstheme="minorHAnsi"/>
          <w:sz w:val="22"/>
          <w:szCs w:val="22"/>
        </w:rPr>
        <w:tab/>
      </w:r>
      <w:r w:rsidR="00A56189">
        <w:rPr>
          <w:rFonts w:asciiTheme="minorHAnsi" w:hAnsiTheme="minorHAnsi" w:cstheme="minorHAnsi"/>
          <w:sz w:val="22"/>
          <w:szCs w:val="22"/>
        </w:rPr>
        <w:tab/>
      </w:r>
      <w:r w:rsidR="00A56189">
        <w:rPr>
          <w:rFonts w:asciiTheme="minorHAnsi" w:hAnsiTheme="minorHAnsi" w:cstheme="minorHAnsi"/>
          <w:sz w:val="22"/>
          <w:szCs w:val="22"/>
        </w:rPr>
        <w:tab/>
      </w:r>
      <w:r w:rsidR="00002E30">
        <w:rPr>
          <w:rFonts w:asciiTheme="minorHAnsi" w:hAnsiTheme="minorHAnsi" w:cstheme="minorHAnsi"/>
          <w:sz w:val="22"/>
          <w:szCs w:val="22"/>
        </w:rPr>
        <w:t xml:space="preserve"> </w:t>
      </w:r>
      <w:permStart w:id="1906604726" w:edGrp="everyone"/>
      <w:r w:rsidR="00002E30">
        <w:rPr>
          <w:rFonts w:asciiTheme="minorHAnsi" w:hAnsiTheme="minorHAnsi" w:cstheme="minorHAnsi"/>
          <w:sz w:val="22"/>
          <w:szCs w:val="22"/>
        </w:rPr>
        <w:t>………………………………………………</w:t>
      </w:r>
      <w:permEnd w:id="1906604726"/>
    </w:p>
    <w:p w14:paraId="0610BED7" w14:textId="722BE682" w:rsidR="008C57A5" w:rsidRPr="008C57A5" w:rsidRDefault="008C57A5" w:rsidP="00FC4411">
      <w:pPr>
        <w:pStyle w:val="Odstavec11"/>
        <w:numPr>
          <w:ilvl w:val="0"/>
          <w:numId w:val="0"/>
        </w:numPr>
        <w:tabs>
          <w:tab w:val="left" w:pos="-2268"/>
        </w:tabs>
        <w:spacing w:before="0" w:after="0" w:line="276" w:lineRule="auto"/>
        <w:ind w:left="567" w:hanging="567"/>
        <w:rPr>
          <w:rFonts w:asciiTheme="minorHAnsi" w:hAnsiTheme="minorHAnsi" w:cstheme="minorHAnsi"/>
          <w:sz w:val="22"/>
          <w:szCs w:val="22"/>
        </w:rPr>
      </w:pPr>
      <w:r w:rsidRPr="008C57A5">
        <w:rPr>
          <w:rFonts w:asciiTheme="minorHAnsi" w:hAnsiTheme="minorHAnsi" w:cstheme="minorHAnsi"/>
          <w:sz w:val="22"/>
          <w:szCs w:val="22"/>
        </w:rPr>
        <w:t>Zastoupený:</w:t>
      </w:r>
      <w:r w:rsidR="00A56189">
        <w:rPr>
          <w:rFonts w:asciiTheme="minorHAnsi" w:hAnsiTheme="minorHAnsi" w:cstheme="minorHAnsi"/>
          <w:sz w:val="22"/>
          <w:szCs w:val="22"/>
        </w:rPr>
        <w:tab/>
      </w:r>
      <w:r w:rsidR="00A56189">
        <w:rPr>
          <w:rFonts w:asciiTheme="minorHAnsi" w:hAnsiTheme="minorHAnsi" w:cstheme="minorHAnsi"/>
          <w:sz w:val="22"/>
          <w:szCs w:val="22"/>
        </w:rPr>
        <w:tab/>
      </w:r>
      <w:r w:rsidR="00002E30">
        <w:rPr>
          <w:rFonts w:asciiTheme="minorHAnsi" w:hAnsiTheme="minorHAnsi" w:cstheme="minorHAnsi"/>
          <w:sz w:val="22"/>
          <w:szCs w:val="22"/>
        </w:rPr>
        <w:t xml:space="preserve"> </w:t>
      </w:r>
      <w:permStart w:id="1116229765" w:edGrp="everyone"/>
      <w:r w:rsidR="00002E30">
        <w:rPr>
          <w:rFonts w:asciiTheme="minorHAnsi" w:hAnsiTheme="minorHAnsi" w:cstheme="minorHAnsi"/>
          <w:sz w:val="22"/>
          <w:szCs w:val="22"/>
        </w:rPr>
        <w:t>………………………………………………</w:t>
      </w:r>
      <w:permEnd w:id="1116229765"/>
    </w:p>
    <w:p w14:paraId="4B75EA50" w14:textId="34E6F561" w:rsidR="008C57A5" w:rsidRPr="008C57A5" w:rsidRDefault="008C57A5" w:rsidP="00FC4411">
      <w:pPr>
        <w:pStyle w:val="Odstavec11"/>
        <w:numPr>
          <w:ilvl w:val="0"/>
          <w:numId w:val="0"/>
        </w:numPr>
        <w:tabs>
          <w:tab w:val="left" w:pos="-2268"/>
        </w:tabs>
        <w:spacing w:before="0" w:after="0" w:line="276" w:lineRule="auto"/>
        <w:ind w:left="567" w:hanging="567"/>
        <w:rPr>
          <w:rFonts w:asciiTheme="minorHAnsi" w:hAnsiTheme="minorHAnsi" w:cstheme="minorHAnsi"/>
          <w:sz w:val="22"/>
          <w:szCs w:val="22"/>
        </w:rPr>
      </w:pPr>
      <w:r w:rsidRPr="008C57A5">
        <w:rPr>
          <w:rFonts w:asciiTheme="minorHAnsi" w:hAnsiTheme="minorHAnsi" w:cstheme="minorHAnsi"/>
          <w:sz w:val="22"/>
          <w:szCs w:val="22"/>
        </w:rPr>
        <w:t>IČO:</w:t>
      </w:r>
      <w:r w:rsidR="00A56189">
        <w:rPr>
          <w:rFonts w:asciiTheme="minorHAnsi" w:hAnsiTheme="minorHAnsi" w:cstheme="minorHAnsi"/>
          <w:sz w:val="22"/>
          <w:szCs w:val="22"/>
        </w:rPr>
        <w:tab/>
      </w:r>
      <w:r w:rsidR="00A56189">
        <w:rPr>
          <w:rFonts w:asciiTheme="minorHAnsi" w:hAnsiTheme="minorHAnsi" w:cstheme="minorHAnsi"/>
          <w:sz w:val="22"/>
          <w:szCs w:val="22"/>
        </w:rPr>
        <w:tab/>
      </w:r>
      <w:r w:rsidR="00A56189">
        <w:rPr>
          <w:rFonts w:asciiTheme="minorHAnsi" w:hAnsiTheme="minorHAnsi" w:cstheme="minorHAnsi"/>
          <w:sz w:val="22"/>
          <w:szCs w:val="22"/>
        </w:rPr>
        <w:tab/>
      </w:r>
      <w:r w:rsidR="00A56189">
        <w:rPr>
          <w:rFonts w:asciiTheme="minorHAnsi" w:hAnsiTheme="minorHAnsi" w:cstheme="minorHAnsi"/>
          <w:sz w:val="22"/>
          <w:szCs w:val="22"/>
        </w:rPr>
        <w:tab/>
      </w:r>
      <w:r w:rsidR="00002E30">
        <w:rPr>
          <w:rFonts w:asciiTheme="minorHAnsi" w:hAnsiTheme="minorHAnsi" w:cstheme="minorHAnsi"/>
          <w:sz w:val="22"/>
          <w:szCs w:val="22"/>
        </w:rPr>
        <w:t xml:space="preserve"> </w:t>
      </w:r>
      <w:permStart w:id="1905867862" w:edGrp="everyone"/>
      <w:r w:rsidR="00002E30">
        <w:rPr>
          <w:rFonts w:asciiTheme="minorHAnsi" w:hAnsiTheme="minorHAnsi" w:cstheme="minorHAnsi"/>
          <w:sz w:val="22"/>
          <w:szCs w:val="22"/>
        </w:rPr>
        <w:t>…………………………………………….</w:t>
      </w:r>
      <w:permEnd w:id="1905867862"/>
    </w:p>
    <w:p w14:paraId="05AADF59" w14:textId="2CD82B90" w:rsidR="008C57A5" w:rsidRPr="008C57A5" w:rsidRDefault="008C57A5" w:rsidP="00FC4411">
      <w:pPr>
        <w:tabs>
          <w:tab w:val="left" w:pos="-2268"/>
        </w:tabs>
        <w:spacing w:line="276" w:lineRule="auto"/>
        <w:rPr>
          <w:rFonts w:asciiTheme="minorHAnsi" w:hAnsiTheme="minorHAnsi" w:cstheme="minorHAnsi"/>
        </w:rPr>
      </w:pPr>
      <w:r w:rsidRPr="00002E30">
        <w:rPr>
          <w:rFonts w:asciiTheme="minorHAnsi" w:hAnsiTheme="minorHAnsi" w:cstheme="minorHAnsi"/>
          <w:sz w:val="22"/>
          <w:szCs w:val="22"/>
        </w:rPr>
        <w:t>DIČ:</w:t>
      </w:r>
      <w:r w:rsidR="00A56189">
        <w:rPr>
          <w:rFonts w:asciiTheme="minorHAnsi" w:hAnsiTheme="minorHAnsi" w:cstheme="minorHAnsi"/>
          <w:sz w:val="22"/>
          <w:szCs w:val="22"/>
        </w:rPr>
        <w:tab/>
      </w:r>
      <w:r w:rsidR="00A56189">
        <w:rPr>
          <w:rFonts w:asciiTheme="minorHAnsi" w:hAnsiTheme="minorHAnsi" w:cstheme="minorHAnsi"/>
          <w:sz w:val="22"/>
          <w:szCs w:val="22"/>
        </w:rPr>
        <w:tab/>
      </w:r>
      <w:r w:rsidR="00A56189">
        <w:rPr>
          <w:rFonts w:asciiTheme="minorHAnsi" w:hAnsiTheme="minorHAnsi" w:cstheme="minorHAnsi"/>
          <w:sz w:val="22"/>
          <w:szCs w:val="22"/>
        </w:rPr>
        <w:tab/>
      </w:r>
      <w:r w:rsidR="00002E30">
        <w:rPr>
          <w:rFonts w:asciiTheme="minorHAnsi" w:hAnsiTheme="minorHAnsi" w:cstheme="minorHAnsi"/>
        </w:rPr>
        <w:t xml:space="preserve"> </w:t>
      </w:r>
      <w:permStart w:id="1513774528" w:edGrp="everyone"/>
      <w:r w:rsidR="00002E30" w:rsidRPr="00002E30">
        <w:rPr>
          <w:rFonts w:asciiTheme="minorHAnsi" w:hAnsiTheme="minorHAnsi" w:cstheme="minorHAnsi"/>
          <w:sz w:val="22"/>
          <w:szCs w:val="22"/>
        </w:rPr>
        <w:t>……………………………………….</w:t>
      </w:r>
      <w:r w:rsidRPr="008C57A5">
        <w:rPr>
          <w:rFonts w:asciiTheme="minorHAnsi" w:hAnsiTheme="minorHAnsi" w:cstheme="minorHAnsi"/>
        </w:rPr>
        <w:tab/>
      </w:r>
      <w:permEnd w:id="1513774528"/>
    </w:p>
    <w:p w14:paraId="07471C79" w14:textId="7C0BFE2A" w:rsidR="008C57A5" w:rsidRPr="008C57A5" w:rsidRDefault="008C57A5" w:rsidP="00FC4411">
      <w:pPr>
        <w:pStyle w:val="Odstavec11"/>
        <w:numPr>
          <w:ilvl w:val="0"/>
          <w:numId w:val="0"/>
        </w:numPr>
        <w:tabs>
          <w:tab w:val="left" w:pos="-2268"/>
        </w:tabs>
        <w:spacing w:before="0" w:after="0" w:line="276" w:lineRule="auto"/>
        <w:ind w:left="567" w:hanging="567"/>
        <w:rPr>
          <w:rFonts w:asciiTheme="minorHAnsi" w:hAnsiTheme="minorHAnsi" w:cstheme="minorHAnsi"/>
          <w:sz w:val="22"/>
          <w:szCs w:val="22"/>
        </w:rPr>
      </w:pPr>
      <w:r w:rsidRPr="008C57A5">
        <w:rPr>
          <w:rFonts w:asciiTheme="minorHAnsi" w:hAnsiTheme="minorHAnsi" w:cstheme="minorHAnsi"/>
          <w:sz w:val="22"/>
          <w:szCs w:val="22"/>
        </w:rPr>
        <w:t>Datová schránka:</w:t>
      </w:r>
      <w:r w:rsidR="00A56189">
        <w:rPr>
          <w:rFonts w:asciiTheme="minorHAnsi" w:hAnsiTheme="minorHAnsi" w:cstheme="minorHAnsi"/>
          <w:sz w:val="22"/>
          <w:szCs w:val="22"/>
        </w:rPr>
        <w:tab/>
      </w:r>
      <w:r w:rsidRPr="008C57A5">
        <w:rPr>
          <w:rFonts w:asciiTheme="minorHAnsi" w:hAnsiTheme="minorHAnsi" w:cstheme="minorHAnsi"/>
          <w:sz w:val="22"/>
          <w:szCs w:val="22"/>
        </w:rPr>
        <w:t xml:space="preserve"> </w:t>
      </w:r>
      <w:permStart w:id="752968578" w:edGrp="everyone"/>
      <w:r w:rsidR="00002E30">
        <w:rPr>
          <w:rFonts w:asciiTheme="minorHAnsi" w:hAnsiTheme="minorHAnsi" w:cstheme="minorHAnsi"/>
          <w:sz w:val="22"/>
          <w:szCs w:val="22"/>
        </w:rPr>
        <w:t>………………</w:t>
      </w:r>
      <w:permEnd w:id="752968578"/>
    </w:p>
    <w:p w14:paraId="1E11278D" w14:textId="12AFD10D" w:rsidR="00B41BD3" w:rsidRDefault="00B41BD3" w:rsidP="00FC4411">
      <w:pPr>
        <w:tabs>
          <w:tab w:val="left" w:pos="-2268"/>
        </w:tabs>
        <w:spacing w:line="276" w:lineRule="auto"/>
        <w:rPr>
          <w:rFonts w:asciiTheme="minorHAnsi" w:hAnsiTheme="minorHAnsi" w:cstheme="minorHAnsi"/>
          <w:i/>
        </w:rPr>
      </w:pPr>
    </w:p>
    <w:p w14:paraId="7A2CE0D0" w14:textId="736252D8" w:rsidR="008C57A5" w:rsidRPr="0064636E" w:rsidRDefault="008C57A5" w:rsidP="00FC4411">
      <w:pPr>
        <w:tabs>
          <w:tab w:val="left" w:pos="-2268"/>
        </w:tabs>
        <w:spacing w:line="276" w:lineRule="auto"/>
        <w:rPr>
          <w:rFonts w:asciiTheme="minorHAnsi" w:hAnsiTheme="minorHAnsi" w:cstheme="minorHAnsi"/>
          <w:iCs/>
          <w:sz w:val="22"/>
          <w:szCs w:val="22"/>
        </w:rPr>
      </w:pPr>
      <w:r w:rsidRPr="0064636E">
        <w:rPr>
          <w:rFonts w:asciiTheme="minorHAnsi" w:hAnsiTheme="minorHAnsi" w:cstheme="minorHAnsi"/>
          <w:iCs/>
          <w:sz w:val="22"/>
          <w:szCs w:val="22"/>
        </w:rPr>
        <w:t>(dále jen „zhotovitel“ na straně druhé)</w:t>
      </w:r>
    </w:p>
    <w:p w14:paraId="26B97417" w14:textId="77777777" w:rsidR="008C57A5" w:rsidRPr="0064636E" w:rsidRDefault="008C57A5" w:rsidP="00FC4411">
      <w:pPr>
        <w:tabs>
          <w:tab w:val="left" w:pos="-2268"/>
        </w:tabs>
        <w:spacing w:line="276" w:lineRule="auto"/>
        <w:rPr>
          <w:rFonts w:asciiTheme="minorHAnsi" w:hAnsiTheme="minorHAnsi" w:cstheme="minorHAnsi"/>
          <w:iCs/>
          <w:sz w:val="22"/>
          <w:szCs w:val="22"/>
        </w:rPr>
      </w:pPr>
      <w:r w:rsidRPr="0064636E">
        <w:rPr>
          <w:rFonts w:asciiTheme="minorHAnsi" w:hAnsiTheme="minorHAnsi" w:cstheme="minorHAnsi"/>
          <w:iCs/>
          <w:sz w:val="22"/>
          <w:szCs w:val="22"/>
        </w:rPr>
        <w:t>(společně dále jen „smluvní strany“)</w:t>
      </w:r>
    </w:p>
    <w:p w14:paraId="36072830" w14:textId="77777777" w:rsidR="008C57A5" w:rsidRPr="008C57A5" w:rsidRDefault="008C57A5" w:rsidP="00FC4411">
      <w:pPr>
        <w:pStyle w:val="Bezmezer"/>
        <w:spacing w:line="276" w:lineRule="auto"/>
        <w:jc w:val="center"/>
        <w:rPr>
          <w:rFonts w:asciiTheme="minorHAnsi" w:hAnsiTheme="minorHAnsi" w:cstheme="minorHAnsi"/>
          <w:b/>
          <w:sz w:val="24"/>
        </w:rPr>
      </w:pPr>
    </w:p>
    <w:p w14:paraId="4B9D803F" w14:textId="77777777" w:rsidR="008C57A5" w:rsidRPr="00B41BD3" w:rsidRDefault="008C57A5" w:rsidP="00FC4411">
      <w:pPr>
        <w:pStyle w:val="Bezmezer"/>
        <w:spacing w:line="276" w:lineRule="auto"/>
        <w:jc w:val="center"/>
        <w:rPr>
          <w:rFonts w:asciiTheme="minorHAnsi" w:hAnsiTheme="minorHAnsi" w:cstheme="minorHAnsi"/>
          <w:b/>
        </w:rPr>
      </w:pPr>
    </w:p>
    <w:p w14:paraId="744DBD50" w14:textId="77777777" w:rsidR="008C57A5" w:rsidRPr="00B41BD3" w:rsidRDefault="008C57A5" w:rsidP="00854B58">
      <w:pPr>
        <w:pStyle w:val="Bezmezer"/>
        <w:spacing w:after="120" w:line="276" w:lineRule="auto"/>
        <w:ind w:left="720"/>
        <w:jc w:val="center"/>
        <w:rPr>
          <w:rFonts w:asciiTheme="minorHAnsi" w:hAnsiTheme="minorHAnsi" w:cstheme="minorHAnsi"/>
          <w:b/>
        </w:rPr>
      </w:pPr>
      <w:r w:rsidRPr="00B41BD3">
        <w:rPr>
          <w:rFonts w:asciiTheme="minorHAnsi" w:hAnsiTheme="minorHAnsi" w:cstheme="minorHAnsi"/>
          <w:b/>
        </w:rPr>
        <w:t>Preambule</w:t>
      </w:r>
    </w:p>
    <w:p w14:paraId="65648A64" w14:textId="53408FFE" w:rsidR="008C57A5" w:rsidRPr="007918CC" w:rsidRDefault="008C57A5" w:rsidP="007918CC">
      <w:pPr>
        <w:pStyle w:val="Odstavecseseznamem"/>
        <w:numPr>
          <w:ilvl w:val="0"/>
          <w:numId w:val="39"/>
        </w:numPr>
        <w:spacing w:after="120" w:line="276" w:lineRule="auto"/>
        <w:ind w:left="567" w:hanging="567"/>
        <w:jc w:val="both"/>
        <w:rPr>
          <w:rFonts w:asciiTheme="minorHAnsi" w:hAnsiTheme="minorHAnsi" w:cstheme="minorHAnsi"/>
          <w:sz w:val="22"/>
          <w:szCs w:val="22"/>
        </w:rPr>
      </w:pPr>
      <w:r w:rsidRPr="007918CC">
        <w:rPr>
          <w:rFonts w:asciiTheme="minorHAnsi" w:hAnsiTheme="minorHAnsi" w:cstheme="minorHAnsi"/>
          <w:sz w:val="22"/>
          <w:szCs w:val="22"/>
        </w:rPr>
        <w:t>Tato smlouva o dílo (dále jen „</w:t>
      </w:r>
      <w:r w:rsidR="00E00D39" w:rsidRPr="007918CC">
        <w:rPr>
          <w:rFonts w:asciiTheme="minorHAnsi" w:hAnsiTheme="minorHAnsi" w:cstheme="minorHAnsi"/>
          <w:sz w:val="22"/>
          <w:szCs w:val="22"/>
        </w:rPr>
        <w:t>s</w:t>
      </w:r>
      <w:r w:rsidRPr="007918CC">
        <w:rPr>
          <w:rFonts w:asciiTheme="minorHAnsi" w:hAnsiTheme="minorHAnsi" w:cstheme="minorHAnsi"/>
          <w:sz w:val="22"/>
          <w:szCs w:val="22"/>
        </w:rPr>
        <w:t xml:space="preserve">mlouva“) je uzavírána mezi smluvními stranami na základě výsledku </w:t>
      </w:r>
      <w:r w:rsidR="00B41BD3" w:rsidRPr="007918CC">
        <w:rPr>
          <w:rFonts w:asciiTheme="minorHAnsi" w:hAnsiTheme="minorHAnsi" w:cstheme="minorHAnsi"/>
          <w:sz w:val="22"/>
          <w:szCs w:val="22"/>
        </w:rPr>
        <w:t xml:space="preserve">zadávacího řízení na veřejnou zakázku s názvem </w:t>
      </w:r>
      <w:r w:rsidRPr="007918CC">
        <w:rPr>
          <w:rFonts w:asciiTheme="minorHAnsi" w:hAnsiTheme="minorHAnsi" w:cstheme="minorHAnsi"/>
          <w:b/>
          <w:sz w:val="22"/>
          <w:szCs w:val="22"/>
        </w:rPr>
        <w:t>„</w:t>
      </w:r>
      <w:r w:rsidR="00DE0B0D" w:rsidRPr="007918CC">
        <w:rPr>
          <w:rFonts w:asciiTheme="minorHAnsi" w:hAnsiTheme="minorHAnsi" w:cstheme="minorHAnsi"/>
          <w:b/>
          <w:sz w:val="22"/>
          <w:szCs w:val="22"/>
        </w:rPr>
        <w:t>LFP – Zpracování</w:t>
      </w:r>
      <w:r w:rsidR="00254DE7" w:rsidRPr="007918CC">
        <w:rPr>
          <w:rFonts w:asciiTheme="minorHAnsi" w:hAnsiTheme="minorHAnsi" w:cstheme="minorHAnsi"/>
          <w:b/>
          <w:sz w:val="22"/>
          <w:szCs w:val="22"/>
        </w:rPr>
        <w:t xml:space="preserve"> projektové dokumentace – rekonstrukce vily Lidická 4</w:t>
      </w:r>
      <w:r w:rsidRPr="007918CC">
        <w:rPr>
          <w:rFonts w:asciiTheme="minorHAnsi" w:hAnsiTheme="minorHAnsi" w:cstheme="minorHAnsi"/>
          <w:b/>
          <w:sz w:val="22"/>
          <w:szCs w:val="22"/>
        </w:rPr>
        <w:t>“</w:t>
      </w:r>
      <w:r w:rsidRPr="007918CC">
        <w:rPr>
          <w:rFonts w:asciiTheme="minorHAnsi" w:hAnsiTheme="minorHAnsi" w:cstheme="minorHAnsi"/>
          <w:sz w:val="22"/>
          <w:szCs w:val="22"/>
        </w:rPr>
        <w:t>.</w:t>
      </w:r>
    </w:p>
    <w:p w14:paraId="63084CCE" w14:textId="0E0D35C6" w:rsidR="008C57A5" w:rsidRPr="007918CC" w:rsidRDefault="008C57A5" w:rsidP="007918CC">
      <w:pPr>
        <w:pStyle w:val="Odstavecseseznamem"/>
        <w:numPr>
          <w:ilvl w:val="0"/>
          <w:numId w:val="39"/>
        </w:numPr>
        <w:spacing w:after="120" w:line="276" w:lineRule="auto"/>
        <w:ind w:left="567" w:hanging="567"/>
        <w:jc w:val="both"/>
        <w:rPr>
          <w:rFonts w:asciiTheme="minorHAnsi" w:hAnsiTheme="minorHAnsi" w:cstheme="minorHAnsi"/>
          <w:sz w:val="22"/>
          <w:szCs w:val="22"/>
        </w:rPr>
      </w:pPr>
      <w:r w:rsidRPr="007918CC">
        <w:rPr>
          <w:rFonts w:asciiTheme="minorHAnsi" w:hAnsiTheme="minorHAnsi" w:cstheme="minorHAnsi"/>
          <w:sz w:val="22"/>
          <w:szCs w:val="22"/>
        </w:rPr>
        <w:t xml:space="preserve">Zhotovitel prohlašuje, že se plně seznámil s rozsahem a povahou díla, že jsou mu známy veškeré podmínky provádění díla a že disponuje takovými kapacitami a odbornými znalostmi, které jsou pro řádné provedení díla nezbytné. Potvrzuje, že prověřil podklady a pokyny, které obdržel od objednatele do uzavření této </w:t>
      </w:r>
      <w:r w:rsidR="00E00D39" w:rsidRPr="007918CC">
        <w:rPr>
          <w:rFonts w:asciiTheme="minorHAnsi" w:hAnsiTheme="minorHAnsi" w:cstheme="minorHAnsi"/>
          <w:sz w:val="22"/>
          <w:szCs w:val="22"/>
        </w:rPr>
        <w:t>s</w:t>
      </w:r>
      <w:r w:rsidRPr="007918CC">
        <w:rPr>
          <w:rFonts w:asciiTheme="minorHAnsi" w:hAnsiTheme="minorHAnsi" w:cstheme="minorHAnsi"/>
          <w:sz w:val="22"/>
          <w:szCs w:val="22"/>
        </w:rPr>
        <w:t xml:space="preserve">mlouvy, že je shledal vhodnými, že sjednané podmínky pro provádění díla včetně ceny a doby provedení zohledňují všechny uvedené podmínky a okolnosti, jakož i ty, které zhotovitel, jako subjekt odborně způsobilý k provedení díla, měl nebo mohl předvídat přesto, že nebyly v době uzavření </w:t>
      </w:r>
      <w:r w:rsidR="00E00D39" w:rsidRPr="007918CC">
        <w:rPr>
          <w:rFonts w:asciiTheme="minorHAnsi" w:hAnsiTheme="minorHAnsi" w:cstheme="minorHAnsi"/>
          <w:sz w:val="22"/>
          <w:szCs w:val="22"/>
        </w:rPr>
        <w:t>s</w:t>
      </w:r>
      <w:r w:rsidRPr="007918CC">
        <w:rPr>
          <w:rFonts w:asciiTheme="minorHAnsi" w:hAnsiTheme="minorHAnsi" w:cstheme="minorHAnsi"/>
          <w:sz w:val="22"/>
          <w:szCs w:val="22"/>
        </w:rPr>
        <w:t xml:space="preserve">mlouvy zřejmé a přesto, že nebyly obsaženy v podkladech po uzavření </w:t>
      </w:r>
      <w:r w:rsidR="00E00D39" w:rsidRPr="007918CC">
        <w:rPr>
          <w:rFonts w:asciiTheme="minorHAnsi" w:hAnsiTheme="minorHAnsi" w:cstheme="minorHAnsi"/>
          <w:sz w:val="22"/>
          <w:szCs w:val="22"/>
        </w:rPr>
        <w:t>s</w:t>
      </w:r>
      <w:r w:rsidRPr="007918CC">
        <w:rPr>
          <w:rFonts w:asciiTheme="minorHAnsi" w:hAnsiTheme="minorHAnsi" w:cstheme="minorHAnsi"/>
          <w:sz w:val="22"/>
          <w:szCs w:val="22"/>
        </w:rPr>
        <w:t xml:space="preserve">mlouvy nebo z nich nevyplývaly. Zhotovitel na základě vpředu uvedeného prohlašuje, že s použitím těchto všech znalostí, zkušeností, podkladů a pokynů splní závazek </w:t>
      </w:r>
      <w:r w:rsidRPr="007918CC">
        <w:rPr>
          <w:rFonts w:asciiTheme="minorHAnsi" w:hAnsiTheme="minorHAnsi" w:cstheme="minorHAnsi"/>
          <w:sz w:val="22"/>
          <w:szCs w:val="22"/>
        </w:rPr>
        <w:lastRenderedPageBreak/>
        <w:t xml:space="preserve">založený touto </w:t>
      </w:r>
      <w:r w:rsidR="00E00D39" w:rsidRPr="007918CC">
        <w:rPr>
          <w:rFonts w:asciiTheme="minorHAnsi" w:hAnsiTheme="minorHAnsi" w:cstheme="minorHAnsi"/>
          <w:sz w:val="22"/>
          <w:szCs w:val="22"/>
        </w:rPr>
        <w:t>s</w:t>
      </w:r>
      <w:r w:rsidRPr="007918CC">
        <w:rPr>
          <w:rFonts w:asciiTheme="minorHAnsi" w:hAnsiTheme="minorHAnsi" w:cstheme="minorHAnsi"/>
          <w:sz w:val="22"/>
          <w:szCs w:val="22"/>
        </w:rPr>
        <w:t xml:space="preserve">mlouvou včas a řádně, za sjednanou cenu, aniž by podmiňoval splnění závazku poskytnutím </w:t>
      </w:r>
      <w:r w:rsidR="003C5D95" w:rsidRPr="007918CC">
        <w:rPr>
          <w:rFonts w:asciiTheme="minorHAnsi" w:hAnsiTheme="minorHAnsi" w:cstheme="minorHAnsi"/>
          <w:sz w:val="22"/>
          <w:szCs w:val="22"/>
        </w:rPr>
        <w:t>jiné</w:t>
      </w:r>
      <w:r w:rsidRPr="007918CC">
        <w:rPr>
          <w:rFonts w:asciiTheme="minorHAnsi" w:hAnsiTheme="minorHAnsi" w:cstheme="minorHAnsi"/>
          <w:sz w:val="22"/>
          <w:szCs w:val="22"/>
        </w:rPr>
        <w:t xml:space="preserve"> než dohodnuté součinnosti. </w:t>
      </w:r>
    </w:p>
    <w:p w14:paraId="5CA6113B"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 xml:space="preserve">Předmět smlouvy a rozsah díla </w:t>
      </w:r>
    </w:p>
    <w:p w14:paraId="39284A37" w14:textId="77D74095" w:rsidR="00B41BD3" w:rsidRDefault="00B41BD3" w:rsidP="009C7573">
      <w:pPr>
        <w:pStyle w:val="Nadpis2"/>
        <w:spacing w:line="276" w:lineRule="auto"/>
        <w:rPr>
          <w:rFonts w:asciiTheme="minorHAnsi" w:hAnsiTheme="minorHAnsi" w:cstheme="minorHAnsi"/>
          <w:szCs w:val="22"/>
        </w:rPr>
      </w:pPr>
      <w:r w:rsidRPr="00B41BD3">
        <w:rPr>
          <w:rFonts w:asciiTheme="minorHAnsi" w:hAnsiTheme="minorHAnsi" w:cstheme="minorHAnsi"/>
          <w:snapToGrid w:val="0"/>
          <w:szCs w:val="22"/>
        </w:rPr>
        <w:t xml:space="preserve">Zhotovitel se uzavřením této </w:t>
      </w:r>
      <w:r w:rsidR="00E00D39">
        <w:rPr>
          <w:rFonts w:asciiTheme="minorHAnsi" w:hAnsiTheme="minorHAnsi" w:cstheme="minorHAnsi"/>
          <w:snapToGrid w:val="0"/>
          <w:szCs w:val="22"/>
        </w:rPr>
        <w:t>s</w:t>
      </w:r>
      <w:r w:rsidRPr="00B41BD3">
        <w:rPr>
          <w:rFonts w:asciiTheme="minorHAnsi" w:hAnsiTheme="minorHAnsi" w:cstheme="minorHAnsi"/>
          <w:snapToGrid w:val="0"/>
          <w:szCs w:val="22"/>
        </w:rPr>
        <w:t xml:space="preserve">mlouvy zavazuje na svůj náklad a na své nebezpečí odborně provést pro objednatele dílo </w:t>
      </w:r>
      <w:r w:rsidR="00BF6696">
        <w:rPr>
          <w:rFonts w:asciiTheme="minorHAnsi" w:hAnsiTheme="minorHAnsi" w:cstheme="minorHAnsi"/>
          <w:snapToGrid w:val="0"/>
          <w:szCs w:val="22"/>
        </w:rPr>
        <w:t>týkající se vypracování projektové dokumentace na rekonstrukci vily na adrese Lidická 538/4, Plzeň 301 00</w:t>
      </w:r>
      <w:r w:rsidR="00A3761A">
        <w:rPr>
          <w:rFonts w:asciiTheme="minorHAnsi" w:hAnsiTheme="minorHAnsi" w:cstheme="minorHAnsi"/>
          <w:snapToGrid w:val="0"/>
          <w:szCs w:val="22"/>
        </w:rPr>
        <w:t xml:space="preserve"> </w:t>
      </w:r>
      <w:r w:rsidR="004D363C">
        <w:rPr>
          <w:rFonts w:asciiTheme="minorHAnsi" w:hAnsiTheme="minorHAnsi" w:cstheme="minorHAnsi"/>
          <w:snapToGrid w:val="0"/>
          <w:szCs w:val="22"/>
        </w:rPr>
        <w:t>v rozsahu</w:t>
      </w:r>
      <w:r w:rsidR="004D363C">
        <w:rPr>
          <w:rFonts w:asciiTheme="minorHAnsi" w:hAnsiTheme="minorHAnsi" w:cstheme="minorHAnsi"/>
          <w:b/>
          <w:bCs/>
          <w:snapToGrid w:val="0"/>
          <w:szCs w:val="22"/>
        </w:rPr>
        <w:t>:</w:t>
      </w:r>
    </w:p>
    <w:p w14:paraId="371D2B1E" w14:textId="0CE86333" w:rsidR="003C386C" w:rsidRPr="003C386C" w:rsidRDefault="004D363C" w:rsidP="003C386C">
      <w:pPr>
        <w:pStyle w:val="Nadpis2"/>
        <w:numPr>
          <w:ilvl w:val="0"/>
          <w:numId w:val="32"/>
        </w:numPr>
        <w:spacing w:line="276" w:lineRule="auto"/>
        <w:ind w:left="935" w:hanging="357"/>
        <w:rPr>
          <w:rFonts w:asciiTheme="minorHAnsi" w:hAnsiTheme="minorHAnsi" w:cstheme="minorHAnsi"/>
          <w:szCs w:val="22"/>
        </w:rPr>
      </w:pPr>
      <w:r>
        <w:rPr>
          <w:rFonts w:asciiTheme="minorHAnsi" w:hAnsiTheme="minorHAnsi" w:cstheme="minorHAnsi"/>
          <w:szCs w:val="22"/>
        </w:rPr>
        <w:t xml:space="preserve">Přípravné práce a vypracování projektové dokumentace </w:t>
      </w:r>
      <w:r w:rsidR="003C386C">
        <w:rPr>
          <w:rFonts w:asciiTheme="minorHAnsi" w:hAnsiTheme="minorHAnsi" w:cstheme="minorHAnsi"/>
          <w:szCs w:val="22"/>
        </w:rPr>
        <w:t>pro povolení stavby</w:t>
      </w:r>
    </w:p>
    <w:p w14:paraId="1BF52A28" w14:textId="69C8E5E5" w:rsidR="00414FBE" w:rsidRPr="00414FBE" w:rsidRDefault="00414FBE" w:rsidP="009C7573">
      <w:pPr>
        <w:pStyle w:val="Odstavecseseznamem"/>
        <w:numPr>
          <w:ilvl w:val="0"/>
          <w:numId w:val="32"/>
        </w:numPr>
        <w:spacing w:after="120" w:line="276" w:lineRule="auto"/>
        <w:rPr>
          <w:rFonts w:ascii="Calibri" w:hAnsi="Calibri" w:cs="Calibri"/>
        </w:rPr>
      </w:pPr>
      <w:r w:rsidRPr="00414FBE">
        <w:rPr>
          <w:rFonts w:ascii="Calibri" w:hAnsi="Calibri" w:cs="Calibri"/>
          <w:sz w:val="22"/>
          <w:szCs w:val="22"/>
        </w:rPr>
        <w:t xml:space="preserve">Výkon inženýrské činnosti za účelem </w:t>
      </w:r>
      <w:r w:rsidR="003C386C">
        <w:rPr>
          <w:rFonts w:ascii="Calibri" w:hAnsi="Calibri" w:cs="Calibri"/>
          <w:sz w:val="22"/>
          <w:szCs w:val="22"/>
        </w:rPr>
        <w:t>získání povolení stavby</w:t>
      </w:r>
    </w:p>
    <w:p w14:paraId="1C604B5B" w14:textId="199F8AD1" w:rsidR="003C386C" w:rsidRPr="003C386C" w:rsidRDefault="003C386C" w:rsidP="009C7573">
      <w:pPr>
        <w:pStyle w:val="Odstavecseseznamem"/>
        <w:numPr>
          <w:ilvl w:val="0"/>
          <w:numId w:val="32"/>
        </w:numPr>
        <w:spacing w:after="120" w:line="276" w:lineRule="auto"/>
        <w:rPr>
          <w:rFonts w:ascii="Calibri" w:hAnsi="Calibri" w:cs="Calibri"/>
          <w:sz w:val="22"/>
          <w:szCs w:val="22"/>
        </w:rPr>
      </w:pPr>
      <w:r w:rsidRPr="003C386C">
        <w:rPr>
          <w:rFonts w:ascii="Calibri" w:hAnsi="Calibri" w:cs="Calibri"/>
          <w:sz w:val="22"/>
          <w:szCs w:val="22"/>
        </w:rPr>
        <w:t>Vypracování dokumentace pro provádění stavby</w:t>
      </w:r>
    </w:p>
    <w:p w14:paraId="6CFF52F8" w14:textId="58464F62" w:rsidR="00414FBE" w:rsidRPr="00414FBE" w:rsidRDefault="00414FBE" w:rsidP="009C7573">
      <w:pPr>
        <w:pStyle w:val="Odstavecseseznamem"/>
        <w:numPr>
          <w:ilvl w:val="0"/>
          <w:numId w:val="32"/>
        </w:numPr>
        <w:spacing w:after="120" w:line="276" w:lineRule="auto"/>
        <w:rPr>
          <w:rFonts w:ascii="Calibri" w:hAnsi="Calibri" w:cs="Calibri"/>
        </w:rPr>
      </w:pPr>
      <w:r>
        <w:rPr>
          <w:rFonts w:ascii="Calibri" w:hAnsi="Calibri" w:cs="Calibri"/>
          <w:sz w:val="22"/>
          <w:szCs w:val="22"/>
        </w:rPr>
        <w:t>Výkon funkce koordinátora bezpečnosti a ochrany zdraví při práci na staveništi po dobu přípravy stavby</w:t>
      </w:r>
    </w:p>
    <w:p w14:paraId="5E4B9AFE" w14:textId="1736B38A" w:rsidR="00414FBE" w:rsidRPr="00414FBE" w:rsidRDefault="00414FBE" w:rsidP="009C7573">
      <w:pPr>
        <w:pStyle w:val="Odstavecseseznamem"/>
        <w:numPr>
          <w:ilvl w:val="0"/>
          <w:numId w:val="32"/>
        </w:numPr>
        <w:spacing w:after="120" w:line="276" w:lineRule="auto"/>
        <w:rPr>
          <w:rFonts w:ascii="Calibri" w:hAnsi="Calibri" w:cs="Calibri"/>
          <w:sz w:val="22"/>
          <w:szCs w:val="22"/>
        </w:rPr>
      </w:pPr>
      <w:r w:rsidRPr="00414FBE">
        <w:rPr>
          <w:rFonts w:ascii="Calibri" w:hAnsi="Calibri" w:cs="Calibri"/>
          <w:sz w:val="22"/>
          <w:szCs w:val="22"/>
        </w:rPr>
        <w:t>Součinnost v rámci zadávacího řízení na zhotovitele stavby bez ohledu na opakování tohoto procesu</w:t>
      </w:r>
    </w:p>
    <w:p w14:paraId="1F00CF28" w14:textId="34A05B7C" w:rsidR="00414FBE" w:rsidRPr="009C7573" w:rsidRDefault="00414FBE" w:rsidP="009C7573">
      <w:pPr>
        <w:pStyle w:val="Odstavecseseznamem"/>
        <w:numPr>
          <w:ilvl w:val="0"/>
          <w:numId w:val="32"/>
        </w:numPr>
        <w:spacing w:after="120" w:line="276" w:lineRule="auto"/>
        <w:rPr>
          <w:rFonts w:ascii="Calibri" w:hAnsi="Calibri" w:cs="Calibri"/>
          <w:sz w:val="22"/>
          <w:szCs w:val="22"/>
        </w:rPr>
      </w:pPr>
      <w:r w:rsidRPr="00414FBE">
        <w:rPr>
          <w:rFonts w:ascii="Calibri" w:hAnsi="Calibri" w:cs="Calibri"/>
          <w:sz w:val="22"/>
          <w:szCs w:val="22"/>
        </w:rPr>
        <w:t>Autorský dozor</w:t>
      </w:r>
      <w:r w:rsidR="00821BD9">
        <w:rPr>
          <w:rFonts w:ascii="Calibri" w:hAnsi="Calibri" w:cs="Calibri"/>
          <w:sz w:val="22"/>
          <w:szCs w:val="22"/>
        </w:rPr>
        <w:t xml:space="preserve"> při realizaci stavby</w:t>
      </w:r>
    </w:p>
    <w:p w14:paraId="6DC92665" w14:textId="6EB1E09B" w:rsidR="00783B4A" w:rsidRDefault="00783B4A" w:rsidP="009C7573">
      <w:pPr>
        <w:pStyle w:val="Nadpis2"/>
        <w:spacing w:line="276" w:lineRule="auto"/>
        <w:rPr>
          <w:rFonts w:asciiTheme="minorHAnsi" w:hAnsiTheme="minorHAnsi" w:cstheme="minorHAnsi"/>
          <w:szCs w:val="22"/>
        </w:rPr>
      </w:pPr>
      <w:r w:rsidRPr="00B41BD3">
        <w:rPr>
          <w:rFonts w:asciiTheme="minorHAnsi" w:hAnsiTheme="minorHAnsi" w:cstheme="minorHAnsi"/>
          <w:szCs w:val="22"/>
        </w:rPr>
        <w:t>Rozsah a obsah předmětu díla je dále podrobněji stanoven v </w:t>
      </w:r>
      <w:r w:rsidR="009C7573">
        <w:rPr>
          <w:rFonts w:asciiTheme="minorHAnsi" w:hAnsiTheme="minorHAnsi" w:cstheme="minorHAnsi"/>
          <w:szCs w:val="22"/>
        </w:rPr>
        <w:t>P</w:t>
      </w:r>
      <w:r w:rsidRPr="00B41BD3">
        <w:rPr>
          <w:rFonts w:asciiTheme="minorHAnsi" w:hAnsiTheme="minorHAnsi" w:cstheme="minorHAnsi"/>
          <w:szCs w:val="22"/>
        </w:rPr>
        <w:t xml:space="preserve">říloze č. </w:t>
      </w:r>
      <w:r w:rsidR="00DC068D">
        <w:rPr>
          <w:rFonts w:asciiTheme="minorHAnsi" w:hAnsiTheme="minorHAnsi" w:cstheme="minorHAnsi"/>
          <w:szCs w:val="22"/>
        </w:rPr>
        <w:t>2</w:t>
      </w:r>
      <w:r w:rsidRPr="00B41BD3">
        <w:rPr>
          <w:rFonts w:asciiTheme="minorHAnsi" w:hAnsiTheme="minorHAnsi" w:cstheme="minorHAnsi"/>
          <w:szCs w:val="22"/>
        </w:rPr>
        <w:t>, která je nedílnou součástí této smlouvy.</w:t>
      </w:r>
    </w:p>
    <w:p w14:paraId="05790442" w14:textId="7118D4BD" w:rsidR="00783B4A" w:rsidRDefault="00783B4A" w:rsidP="009C7573">
      <w:pPr>
        <w:pStyle w:val="Nadpis2"/>
        <w:spacing w:line="276" w:lineRule="auto"/>
        <w:rPr>
          <w:rFonts w:asciiTheme="minorHAnsi" w:hAnsiTheme="minorHAnsi" w:cstheme="minorHAnsi"/>
          <w:szCs w:val="22"/>
        </w:rPr>
      </w:pPr>
      <w:r>
        <w:rPr>
          <w:rFonts w:asciiTheme="minorHAnsi" w:hAnsiTheme="minorHAnsi" w:cstheme="minorHAnsi"/>
          <w:szCs w:val="22"/>
        </w:rPr>
        <w:t>Zhotovitel se zavazuje provést dílo svým jménem a na vlastní zodpovědnost</w:t>
      </w:r>
      <w:r w:rsidR="00F36FC8">
        <w:rPr>
          <w:rFonts w:asciiTheme="minorHAnsi" w:hAnsiTheme="minorHAnsi" w:cstheme="minorHAnsi"/>
          <w:szCs w:val="22"/>
        </w:rPr>
        <w:t>.</w:t>
      </w:r>
      <w:r>
        <w:rPr>
          <w:rFonts w:asciiTheme="minorHAnsi" w:hAnsiTheme="minorHAnsi" w:cstheme="minorHAnsi"/>
          <w:szCs w:val="22"/>
        </w:rPr>
        <w:t xml:space="preserve"> </w:t>
      </w:r>
    </w:p>
    <w:p w14:paraId="133F8BC7" w14:textId="761D6600" w:rsidR="00783B4A" w:rsidRPr="00A60583" w:rsidRDefault="00E27DFF" w:rsidP="00783B4A">
      <w:pPr>
        <w:pStyle w:val="Nadpis2"/>
        <w:spacing w:line="276" w:lineRule="auto"/>
        <w:rPr>
          <w:rFonts w:asciiTheme="minorHAnsi" w:hAnsiTheme="minorHAnsi" w:cstheme="minorHAnsi"/>
          <w:szCs w:val="22"/>
        </w:rPr>
      </w:pPr>
      <w:r>
        <w:rPr>
          <w:rFonts w:asciiTheme="minorHAnsi" w:hAnsiTheme="minorHAnsi" w:cstheme="minorHAnsi"/>
          <w:szCs w:val="22"/>
        </w:rPr>
        <w:t>Předmět díla bude odpovídat Standardu UK pro zpracování projektové dokumentace a Závazným interním technickým standardům UK v oblasti slaboproudých systémů</w:t>
      </w:r>
      <w:r w:rsidR="004C7CE0">
        <w:rPr>
          <w:rFonts w:asciiTheme="minorHAnsi" w:hAnsiTheme="minorHAnsi" w:cstheme="minorHAnsi"/>
          <w:szCs w:val="22"/>
        </w:rPr>
        <w:t xml:space="preserve">. </w:t>
      </w:r>
    </w:p>
    <w:p w14:paraId="2A48CA33" w14:textId="5928CA3E" w:rsidR="00324D4E" w:rsidRPr="00F80D41"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 xml:space="preserve">Doba a místo plnění </w:t>
      </w:r>
      <w:r w:rsidRPr="00F80D41">
        <w:rPr>
          <w:rFonts w:asciiTheme="minorHAnsi" w:hAnsiTheme="minorHAnsi" w:cstheme="minorHAnsi"/>
          <w:szCs w:val="22"/>
        </w:rPr>
        <w:t xml:space="preserve"> </w:t>
      </w:r>
    </w:p>
    <w:p w14:paraId="76E3CBBE" w14:textId="6C02B372" w:rsidR="007357A6" w:rsidRDefault="007357A6" w:rsidP="00FA4C50">
      <w:pPr>
        <w:pStyle w:val="Nadpis2"/>
        <w:spacing w:line="276" w:lineRule="auto"/>
        <w:rPr>
          <w:rFonts w:asciiTheme="minorHAnsi" w:hAnsiTheme="minorHAnsi" w:cstheme="minorHAnsi"/>
          <w:szCs w:val="22"/>
        </w:rPr>
      </w:pPr>
      <w:r>
        <w:rPr>
          <w:rFonts w:asciiTheme="minorHAnsi" w:hAnsiTheme="minorHAnsi" w:cstheme="minorHAnsi"/>
          <w:szCs w:val="22"/>
        </w:rPr>
        <w:t>Zhotovitel je povinen provést dílo řádným způsobem a předat takto zhotovené dílo objednateli v následujících termínech:</w:t>
      </w:r>
    </w:p>
    <w:p w14:paraId="412B9C8C" w14:textId="45DEEA75" w:rsidR="007357A6" w:rsidRPr="007357A6" w:rsidRDefault="007357A6" w:rsidP="00DE1239">
      <w:pPr>
        <w:pStyle w:val="Odstavecseseznamem"/>
        <w:numPr>
          <w:ilvl w:val="0"/>
          <w:numId w:val="33"/>
        </w:numPr>
        <w:spacing w:after="120" w:line="276" w:lineRule="auto"/>
        <w:jc w:val="both"/>
        <w:rPr>
          <w:rFonts w:asciiTheme="minorHAnsi" w:hAnsiTheme="minorHAnsi" w:cstheme="minorHAnsi"/>
          <w:sz w:val="22"/>
          <w:szCs w:val="22"/>
        </w:rPr>
      </w:pPr>
      <w:r w:rsidRPr="007357A6">
        <w:rPr>
          <w:rFonts w:asciiTheme="minorHAnsi" w:hAnsiTheme="minorHAnsi" w:cstheme="minorHAnsi"/>
          <w:sz w:val="22"/>
          <w:szCs w:val="22"/>
        </w:rPr>
        <w:t xml:space="preserve">plnění dle odst. 1.1 písm. a) této </w:t>
      </w:r>
      <w:r w:rsidR="00967867">
        <w:rPr>
          <w:rFonts w:asciiTheme="minorHAnsi" w:hAnsiTheme="minorHAnsi" w:cstheme="minorHAnsi"/>
          <w:sz w:val="22"/>
          <w:szCs w:val="22"/>
        </w:rPr>
        <w:t>s</w:t>
      </w:r>
      <w:r w:rsidRPr="007357A6">
        <w:rPr>
          <w:rFonts w:asciiTheme="minorHAnsi" w:hAnsiTheme="minorHAnsi" w:cstheme="minorHAnsi"/>
          <w:sz w:val="22"/>
          <w:szCs w:val="22"/>
        </w:rPr>
        <w:t xml:space="preserve">mlouvy – nejpozději do </w:t>
      </w:r>
      <w:r w:rsidR="009119CA">
        <w:rPr>
          <w:rFonts w:asciiTheme="minorHAnsi" w:hAnsiTheme="minorHAnsi" w:cstheme="minorHAnsi"/>
          <w:sz w:val="22"/>
          <w:szCs w:val="22"/>
        </w:rPr>
        <w:t>4</w:t>
      </w:r>
      <w:r w:rsidRPr="007357A6">
        <w:rPr>
          <w:rFonts w:asciiTheme="minorHAnsi" w:hAnsiTheme="minorHAnsi" w:cstheme="minorHAnsi"/>
          <w:sz w:val="22"/>
          <w:szCs w:val="22"/>
        </w:rPr>
        <w:t xml:space="preserve"> měsíců ode dne účinnosti této </w:t>
      </w:r>
      <w:r w:rsidR="00967867">
        <w:rPr>
          <w:rFonts w:asciiTheme="minorHAnsi" w:hAnsiTheme="minorHAnsi" w:cstheme="minorHAnsi"/>
          <w:sz w:val="22"/>
          <w:szCs w:val="22"/>
        </w:rPr>
        <w:t>s</w:t>
      </w:r>
      <w:r w:rsidRPr="007357A6">
        <w:rPr>
          <w:rFonts w:asciiTheme="minorHAnsi" w:hAnsiTheme="minorHAnsi" w:cstheme="minorHAnsi"/>
          <w:sz w:val="22"/>
          <w:szCs w:val="22"/>
        </w:rPr>
        <w:t>mlouvy</w:t>
      </w:r>
      <w:r>
        <w:rPr>
          <w:rFonts w:asciiTheme="minorHAnsi" w:hAnsiTheme="minorHAnsi" w:cstheme="minorHAnsi"/>
          <w:sz w:val="22"/>
          <w:szCs w:val="22"/>
        </w:rPr>
        <w:t>,</w:t>
      </w:r>
    </w:p>
    <w:p w14:paraId="5F3938CD" w14:textId="74861E4C" w:rsidR="007357A6" w:rsidRPr="007357A6" w:rsidRDefault="007357A6" w:rsidP="00DE1239">
      <w:pPr>
        <w:pStyle w:val="Odstavecseseznamem"/>
        <w:numPr>
          <w:ilvl w:val="0"/>
          <w:numId w:val="33"/>
        </w:numPr>
        <w:spacing w:after="120" w:line="276" w:lineRule="auto"/>
        <w:jc w:val="both"/>
        <w:rPr>
          <w:rFonts w:asciiTheme="minorHAnsi" w:hAnsiTheme="minorHAnsi" w:cstheme="minorHAnsi"/>
          <w:sz w:val="22"/>
          <w:szCs w:val="22"/>
        </w:rPr>
      </w:pPr>
      <w:r w:rsidRPr="007357A6">
        <w:rPr>
          <w:rFonts w:asciiTheme="minorHAnsi" w:hAnsiTheme="minorHAnsi" w:cstheme="minorHAnsi"/>
          <w:sz w:val="22"/>
          <w:szCs w:val="22"/>
        </w:rPr>
        <w:t xml:space="preserve">plnění dle odst. 1.1 písm. b) této </w:t>
      </w:r>
      <w:r w:rsidR="00967867">
        <w:rPr>
          <w:rFonts w:asciiTheme="minorHAnsi" w:hAnsiTheme="minorHAnsi" w:cstheme="minorHAnsi"/>
          <w:sz w:val="22"/>
          <w:szCs w:val="22"/>
        </w:rPr>
        <w:t>s</w:t>
      </w:r>
      <w:r w:rsidRPr="007357A6">
        <w:rPr>
          <w:rFonts w:asciiTheme="minorHAnsi" w:hAnsiTheme="minorHAnsi" w:cstheme="minorHAnsi"/>
          <w:sz w:val="22"/>
          <w:szCs w:val="22"/>
        </w:rPr>
        <w:t xml:space="preserve">mlouvy – </w:t>
      </w:r>
      <w:r w:rsidR="00DA7B48">
        <w:rPr>
          <w:rFonts w:asciiTheme="minorHAnsi" w:hAnsiTheme="minorHAnsi" w:cstheme="minorHAnsi"/>
          <w:sz w:val="22"/>
          <w:szCs w:val="22"/>
        </w:rPr>
        <w:t>zahájení inženýrské činnosti nejpozději do 1 měsíce od předání dokumentace pro povolení stavby</w:t>
      </w:r>
      <w:r w:rsidR="00250C45">
        <w:rPr>
          <w:rFonts w:asciiTheme="minorHAnsi" w:hAnsiTheme="minorHAnsi" w:cstheme="minorHAnsi"/>
          <w:sz w:val="22"/>
          <w:szCs w:val="22"/>
        </w:rPr>
        <w:t>,</w:t>
      </w:r>
    </w:p>
    <w:p w14:paraId="5C7C873F" w14:textId="58454DDB" w:rsidR="003C386C" w:rsidRDefault="003C386C" w:rsidP="00DE1239">
      <w:pPr>
        <w:pStyle w:val="Odstavecseseznamem"/>
        <w:numPr>
          <w:ilvl w:val="0"/>
          <w:numId w:val="33"/>
        </w:numPr>
        <w:spacing w:after="120" w:line="276" w:lineRule="auto"/>
        <w:jc w:val="both"/>
        <w:rPr>
          <w:rFonts w:asciiTheme="minorHAnsi" w:hAnsiTheme="minorHAnsi" w:cstheme="minorHAnsi"/>
          <w:sz w:val="22"/>
          <w:szCs w:val="22"/>
        </w:rPr>
      </w:pPr>
      <w:r w:rsidRPr="007357A6">
        <w:rPr>
          <w:rFonts w:asciiTheme="minorHAnsi" w:hAnsiTheme="minorHAnsi" w:cstheme="minorHAnsi"/>
          <w:sz w:val="22"/>
          <w:szCs w:val="22"/>
        </w:rPr>
        <w:t xml:space="preserve">plnění dle odst. 1.1 písm. </w:t>
      </w:r>
      <w:r>
        <w:rPr>
          <w:rFonts w:asciiTheme="minorHAnsi" w:hAnsiTheme="minorHAnsi" w:cstheme="minorHAnsi"/>
          <w:sz w:val="22"/>
          <w:szCs w:val="22"/>
        </w:rPr>
        <w:t>c</w:t>
      </w:r>
      <w:r w:rsidRPr="007357A6">
        <w:rPr>
          <w:rFonts w:asciiTheme="minorHAnsi" w:hAnsiTheme="minorHAnsi" w:cstheme="minorHAnsi"/>
          <w:sz w:val="22"/>
          <w:szCs w:val="22"/>
        </w:rPr>
        <w:t xml:space="preserve">) této </w:t>
      </w:r>
      <w:r>
        <w:rPr>
          <w:rFonts w:asciiTheme="minorHAnsi" w:hAnsiTheme="minorHAnsi" w:cstheme="minorHAnsi"/>
          <w:sz w:val="22"/>
          <w:szCs w:val="22"/>
        </w:rPr>
        <w:t>s</w:t>
      </w:r>
      <w:r w:rsidRPr="007357A6">
        <w:rPr>
          <w:rFonts w:asciiTheme="minorHAnsi" w:hAnsiTheme="minorHAnsi" w:cstheme="minorHAnsi"/>
          <w:sz w:val="22"/>
          <w:szCs w:val="22"/>
        </w:rPr>
        <w:t xml:space="preserve">mlouvy – nejpozději do </w:t>
      </w:r>
      <w:r w:rsidR="008A6107">
        <w:rPr>
          <w:rFonts w:asciiTheme="minorHAnsi" w:hAnsiTheme="minorHAnsi" w:cstheme="minorHAnsi"/>
          <w:sz w:val="22"/>
          <w:szCs w:val="22"/>
        </w:rPr>
        <w:t>5</w:t>
      </w:r>
      <w:r w:rsidRPr="007357A6">
        <w:rPr>
          <w:rFonts w:asciiTheme="minorHAnsi" w:hAnsiTheme="minorHAnsi" w:cstheme="minorHAnsi"/>
          <w:sz w:val="22"/>
          <w:szCs w:val="22"/>
        </w:rPr>
        <w:t xml:space="preserve"> měsíců od </w:t>
      </w:r>
      <w:r w:rsidR="009119CA">
        <w:rPr>
          <w:rFonts w:asciiTheme="minorHAnsi" w:hAnsiTheme="minorHAnsi" w:cstheme="minorHAnsi"/>
          <w:sz w:val="22"/>
          <w:szCs w:val="22"/>
        </w:rPr>
        <w:t xml:space="preserve">předání pravomocného </w:t>
      </w:r>
      <w:r w:rsidR="00C621D1">
        <w:rPr>
          <w:rFonts w:asciiTheme="minorHAnsi" w:hAnsiTheme="minorHAnsi" w:cstheme="minorHAnsi"/>
          <w:sz w:val="22"/>
          <w:szCs w:val="22"/>
        </w:rPr>
        <w:t>rozhodnutí o povolení stavby</w:t>
      </w:r>
      <w:r w:rsidR="009A4AE3">
        <w:rPr>
          <w:rFonts w:asciiTheme="minorHAnsi" w:hAnsiTheme="minorHAnsi" w:cstheme="minorHAnsi"/>
          <w:sz w:val="22"/>
          <w:szCs w:val="22"/>
        </w:rPr>
        <w:t>,</w:t>
      </w:r>
    </w:p>
    <w:p w14:paraId="702CCF37" w14:textId="75C8BB53" w:rsidR="007357A6" w:rsidRDefault="007357A6" w:rsidP="00DE1239">
      <w:pPr>
        <w:pStyle w:val="Odstavecseseznamem"/>
        <w:numPr>
          <w:ilvl w:val="0"/>
          <w:numId w:val="33"/>
        </w:numPr>
        <w:spacing w:after="120" w:line="276" w:lineRule="auto"/>
        <w:jc w:val="both"/>
        <w:rPr>
          <w:rFonts w:asciiTheme="minorHAnsi" w:hAnsiTheme="minorHAnsi" w:cstheme="minorHAnsi"/>
          <w:sz w:val="22"/>
          <w:szCs w:val="22"/>
        </w:rPr>
      </w:pPr>
      <w:r w:rsidRPr="007357A6">
        <w:rPr>
          <w:rFonts w:asciiTheme="minorHAnsi" w:hAnsiTheme="minorHAnsi" w:cstheme="minorHAnsi"/>
          <w:sz w:val="22"/>
          <w:szCs w:val="22"/>
        </w:rPr>
        <w:t xml:space="preserve">plnění dle odst. 1.1 písm. </w:t>
      </w:r>
      <w:r w:rsidR="003C386C">
        <w:rPr>
          <w:rFonts w:asciiTheme="minorHAnsi" w:hAnsiTheme="minorHAnsi" w:cstheme="minorHAnsi"/>
          <w:sz w:val="22"/>
          <w:szCs w:val="22"/>
        </w:rPr>
        <w:t>d</w:t>
      </w:r>
      <w:r w:rsidRPr="007357A6">
        <w:rPr>
          <w:rFonts w:asciiTheme="minorHAnsi" w:hAnsiTheme="minorHAnsi" w:cstheme="minorHAnsi"/>
          <w:sz w:val="22"/>
          <w:szCs w:val="22"/>
        </w:rPr>
        <w:t xml:space="preserve">) této </w:t>
      </w:r>
      <w:r w:rsidR="00967867">
        <w:rPr>
          <w:rFonts w:asciiTheme="minorHAnsi" w:hAnsiTheme="minorHAnsi" w:cstheme="minorHAnsi"/>
          <w:sz w:val="22"/>
          <w:szCs w:val="22"/>
        </w:rPr>
        <w:t>s</w:t>
      </w:r>
      <w:r w:rsidRPr="007357A6">
        <w:rPr>
          <w:rFonts w:asciiTheme="minorHAnsi" w:hAnsiTheme="minorHAnsi" w:cstheme="minorHAnsi"/>
          <w:sz w:val="22"/>
          <w:szCs w:val="22"/>
        </w:rPr>
        <w:t xml:space="preserve">mlouvy </w:t>
      </w:r>
      <w:r>
        <w:rPr>
          <w:rFonts w:asciiTheme="minorHAnsi" w:hAnsiTheme="minorHAnsi" w:cstheme="minorHAnsi"/>
          <w:sz w:val="22"/>
          <w:szCs w:val="22"/>
        </w:rPr>
        <w:t>– po celou dobu přípravy stavby,</w:t>
      </w:r>
      <w:r w:rsidRPr="007357A6">
        <w:rPr>
          <w:rFonts w:asciiTheme="minorHAnsi" w:hAnsiTheme="minorHAnsi" w:cstheme="minorHAnsi"/>
          <w:sz w:val="22"/>
          <w:szCs w:val="22"/>
        </w:rPr>
        <w:t xml:space="preserve"> </w:t>
      </w:r>
    </w:p>
    <w:p w14:paraId="1A8111E8" w14:textId="30C74727" w:rsidR="007357A6" w:rsidRDefault="007357A6" w:rsidP="00DE1239">
      <w:pPr>
        <w:pStyle w:val="Odstavecseseznamem"/>
        <w:numPr>
          <w:ilvl w:val="0"/>
          <w:numId w:val="33"/>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plnění dle odst. 1.1 písm. </w:t>
      </w:r>
      <w:r w:rsidR="004E14D1">
        <w:rPr>
          <w:rFonts w:asciiTheme="minorHAnsi" w:hAnsiTheme="minorHAnsi" w:cstheme="minorHAnsi"/>
          <w:sz w:val="22"/>
          <w:szCs w:val="22"/>
        </w:rPr>
        <w:t>e</w:t>
      </w:r>
      <w:r>
        <w:rPr>
          <w:rFonts w:asciiTheme="minorHAnsi" w:hAnsiTheme="minorHAnsi" w:cstheme="minorHAnsi"/>
          <w:sz w:val="22"/>
          <w:szCs w:val="22"/>
        </w:rPr>
        <w:t xml:space="preserve">) této </w:t>
      </w:r>
      <w:r w:rsidR="00967867">
        <w:rPr>
          <w:rFonts w:asciiTheme="minorHAnsi" w:hAnsiTheme="minorHAnsi" w:cstheme="minorHAnsi"/>
          <w:sz w:val="22"/>
          <w:szCs w:val="22"/>
        </w:rPr>
        <w:t>s</w:t>
      </w:r>
      <w:r>
        <w:rPr>
          <w:rFonts w:asciiTheme="minorHAnsi" w:hAnsiTheme="minorHAnsi" w:cstheme="minorHAnsi"/>
          <w:sz w:val="22"/>
          <w:szCs w:val="22"/>
        </w:rPr>
        <w:t>mlouvy – po celou dobu zadávacího řízení na výběr zhotovitele stavby</w:t>
      </w:r>
      <w:r w:rsidR="009A4AE3">
        <w:rPr>
          <w:rFonts w:asciiTheme="minorHAnsi" w:hAnsiTheme="minorHAnsi" w:cstheme="minorHAnsi"/>
          <w:sz w:val="22"/>
          <w:szCs w:val="22"/>
        </w:rPr>
        <w:t>,</w:t>
      </w:r>
    </w:p>
    <w:p w14:paraId="7D5D740E" w14:textId="140CFAC5" w:rsidR="00ED5BE8" w:rsidRPr="00FA4C50" w:rsidRDefault="007357A6" w:rsidP="00DE1239">
      <w:pPr>
        <w:pStyle w:val="Odstavecseseznamem"/>
        <w:numPr>
          <w:ilvl w:val="0"/>
          <w:numId w:val="33"/>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plnění dle odst. 1.1 písm. </w:t>
      </w:r>
      <w:r w:rsidR="004E14D1">
        <w:rPr>
          <w:rFonts w:asciiTheme="minorHAnsi" w:hAnsiTheme="minorHAnsi" w:cstheme="minorHAnsi"/>
          <w:sz w:val="22"/>
          <w:szCs w:val="22"/>
        </w:rPr>
        <w:t>f</w:t>
      </w:r>
      <w:r>
        <w:rPr>
          <w:rFonts w:asciiTheme="minorHAnsi" w:hAnsiTheme="minorHAnsi" w:cstheme="minorHAnsi"/>
          <w:sz w:val="22"/>
          <w:szCs w:val="22"/>
        </w:rPr>
        <w:t xml:space="preserve">) této </w:t>
      </w:r>
      <w:r w:rsidR="00967867">
        <w:rPr>
          <w:rFonts w:asciiTheme="minorHAnsi" w:hAnsiTheme="minorHAnsi" w:cstheme="minorHAnsi"/>
          <w:sz w:val="22"/>
          <w:szCs w:val="22"/>
        </w:rPr>
        <w:t>s</w:t>
      </w:r>
      <w:r>
        <w:rPr>
          <w:rFonts w:asciiTheme="minorHAnsi" w:hAnsiTheme="minorHAnsi" w:cstheme="minorHAnsi"/>
          <w:sz w:val="22"/>
          <w:szCs w:val="22"/>
        </w:rPr>
        <w:t xml:space="preserve">mlouvy – </w:t>
      </w:r>
      <w:r w:rsidR="0073150A">
        <w:rPr>
          <w:rFonts w:asciiTheme="minorHAnsi" w:hAnsiTheme="minorHAnsi" w:cstheme="minorHAnsi"/>
          <w:sz w:val="22"/>
          <w:szCs w:val="22"/>
        </w:rPr>
        <w:t xml:space="preserve">plnění bude zahájeno na výzvu zástupce objednatele, bude realizováno </w:t>
      </w:r>
      <w:r>
        <w:rPr>
          <w:rFonts w:asciiTheme="minorHAnsi" w:hAnsiTheme="minorHAnsi" w:cstheme="minorHAnsi"/>
          <w:sz w:val="22"/>
          <w:szCs w:val="22"/>
        </w:rPr>
        <w:t>po celou dobu skutečného provádění stavby, a to až do odstranění poslední vady a nedodělku z předávacího protokolu</w:t>
      </w:r>
      <w:r w:rsidR="0073150A">
        <w:rPr>
          <w:rFonts w:asciiTheme="minorHAnsi" w:hAnsiTheme="minorHAnsi" w:cstheme="minorHAnsi"/>
          <w:sz w:val="22"/>
          <w:szCs w:val="22"/>
        </w:rPr>
        <w:t xml:space="preserve"> se zhotovitelem stavby</w:t>
      </w:r>
      <w:r>
        <w:rPr>
          <w:rFonts w:asciiTheme="minorHAnsi" w:hAnsiTheme="minorHAnsi" w:cstheme="minorHAnsi"/>
          <w:sz w:val="22"/>
          <w:szCs w:val="22"/>
        </w:rPr>
        <w:t>.</w:t>
      </w:r>
    </w:p>
    <w:p w14:paraId="57054E56" w14:textId="0383DB8C" w:rsidR="00324D4E" w:rsidRPr="00A6058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lastRenderedPageBreak/>
        <w:t xml:space="preserve">Místo předání zhotoveného díla je </w:t>
      </w:r>
      <w:r w:rsidR="00924F6F">
        <w:rPr>
          <w:rFonts w:asciiTheme="minorHAnsi" w:hAnsiTheme="minorHAnsi" w:cstheme="minorHAnsi"/>
          <w:szCs w:val="22"/>
        </w:rPr>
        <w:t xml:space="preserve">sídlo objednatele. </w:t>
      </w:r>
    </w:p>
    <w:p w14:paraId="019B14A9"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Cena díla</w:t>
      </w:r>
    </w:p>
    <w:p w14:paraId="5348B5D8" w14:textId="191A196A" w:rsidR="000B62AB" w:rsidRPr="00B91A02" w:rsidRDefault="00F06F3D" w:rsidP="00B91A02">
      <w:pPr>
        <w:pStyle w:val="Nadpis2"/>
        <w:spacing w:line="276" w:lineRule="auto"/>
        <w:ind w:left="578" w:hanging="578"/>
        <w:rPr>
          <w:rFonts w:asciiTheme="minorHAnsi" w:hAnsiTheme="minorHAnsi" w:cstheme="minorHAnsi"/>
          <w:szCs w:val="22"/>
        </w:rPr>
      </w:pPr>
      <w:r>
        <w:rPr>
          <w:rFonts w:asciiTheme="minorHAnsi" w:hAnsiTheme="minorHAnsi" w:cstheme="minorHAnsi"/>
          <w:szCs w:val="22"/>
        </w:rPr>
        <w:t>Celková cena díla</w:t>
      </w:r>
      <w:r w:rsidR="00B80804">
        <w:rPr>
          <w:rFonts w:asciiTheme="minorHAnsi" w:hAnsiTheme="minorHAnsi" w:cstheme="minorHAnsi"/>
          <w:szCs w:val="22"/>
        </w:rPr>
        <w:t xml:space="preserve"> a cena za jednotlivá dílčí plnění</w:t>
      </w:r>
      <w:r>
        <w:rPr>
          <w:rFonts w:asciiTheme="minorHAnsi" w:hAnsiTheme="minorHAnsi" w:cstheme="minorHAnsi"/>
          <w:szCs w:val="22"/>
        </w:rPr>
        <w:t xml:space="preserve"> je uvedena v příloze č. 1 této smlouvy (Cena díla).</w:t>
      </w:r>
    </w:p>
    <w:p w14:paraId="61AED1C1" w14:textId="766E07A6" w:rsidR="00324D4E" w:rsidRPr="00B41BD3" w:rsidRDefault="00324D4E" w:rsidP="00A51D62">
      <w:pPr>
        <w:pStyle w:val="Nadpis2"/>
        <w:spacing w:line="276" w:lineRule="auto"/>
        <w:ind w:left="578" w:hanging="578"/>
        <w:rPr>
          <w:rFonts w:asciiTheme="minorHAnsi" w:hAnsiTheme="minorHAnsi" w:cstheme="minorHAnsi"/>
          <w:szCs w:val="22"/>
        </w:rPr>
      </w:pPr>
      <w:r w:rsidRPr="00B41BD3">
        <w:rPr>
          <w:rFonts w:asciiTheme="minorHAnsi" w:hAnsiTheme="minorHAnsi" w:cstheme="minorHAnsi"/>
          <w:szCs w:val="22"/>
        </w:rPr>
        <w:t>Smluvní cena je nejvýše přípustná po celou dobu realizace díla a zahrnuje veškeré náklady nutné ke kompletnímu zajištění předmětu plnění v rozsahu dle čl. </w:t>
      </w:r>
      <w:r w:rsidR="007A04E7">
        <w:rPr>
          <w:rFonts w:asciiTheme="minorHAnsi" w:hAnsiTheme="minorHAnsi" w:cstheme="minorHAnsi"/>
          <w:szCs w:val="22"/>
        </w:rPr>
        <w:t>1</w:t>
      </w:r>
      <w:r w:rsidRPr="00B41BD3">
        <w:rPr>
          <w:rFonts w:asciiTheme="minorHAnsi" w:hAnsiTheme="minorHAnsi" w:cstheme="minorHAnsi"/>
          <w:szCs w:val="22"/>
        </w:rPr>
        <w:t xml:space="preserve"> této smlouvy</w:t>
      </w:r>
      <w:r w:rsidR="002968F1">
        <w:rPr>
          <w:rFonts w:asciiTheme="minorHAnsi" w:hAnsiTheme="minorHAnsi" w:cstheme="minorHAnsi"/>
          <w:szCs w:val="22"/>
        </w:rPr>
        <w:t>.</w:t>
      </w:r>
      <w:r w:rsidRPr="00B41BD3">
        <w:rPr>
          <w:rFonts w:asciiTheme="minorHAnsi" w:hAnsiTheme="minorHAnsi" w:cstheme="minorHAnsi"/>
          <w:szCs w:val="22"/>
        </w:rPr>
        <w:t xml:space="preserve"> </w:t>
      </w:r>
    </w:p>
    <w:p w14:paraId="0AB1B308" w14:textId="4017C914" w:rsidR="00324D4E" w:rsidRPr="00B41BD3" w:rsidRDefault="00975AFA" w:rsidP="00A51D62">
      <w:pPr>
        <w:pStyle w:val="Nadpis2"/>
        <w:spacing w:line="276" w:lineRule="auto"/>
        <w:ind w:left="578" w:hanging="578"/>
        <w:rPr>
          <w:rFonts w:asciiTheme="minorHAnsi" w:hAnsiTheme="minorHAnsi" w:cstheme="minorHAnsi"/>
          <w:szCs w:val="22"/>
        </w:rPr>
      </w:pPr>
      <w:r>
        <w:rPr>
          <w:rFonts w:asciiTheme="minorHAnsi" w:hAnsiTheme="minorHAnsi" w:cstheme="minorHAnsi"/>
          <w:szCs w:val="22"/>
        </w:rPr>
        <w:t>Ke smluvní ceně bude připočteno DPH ve výši stanovené aktuálním právním předpisem.</w:t>
      </w:r>
    </w:p>
    <w:p w14:paraId="5E2DEC2E" w14:textId="38E84804" w:rsidR="00324D4E" w:rsidRPr="00B41BD3" w:rsidRDefault="00324D4E" w:rsidP="00A51D62">
      <w:pPr>
        <w:pStyle w:val="Nadpis2"/>
        <w:spacing w:line="276" w:lineRule="auto"/>
        <w:ind w:left="578" w:hanging="578"/>
        <w:rPr>
          <w:rFonts w:asciiTheme="minorHAnsi" w:hAnsiTheme="minorHAnsi" w:cstheme="minorHAnsi"/>
          <w:szCs w:val="22"/>
        </w:rPr>
      </w:pPr>
      <w:r w:rsidRPr="00B41BD3">
        <w:rPr>
          <w:rFonts w:asciiTheme="minorHAnsi" w:hAnsiTheme="minorHAnsi" w:cstheme="minorHAnsi"/>
          <w:szCs w:val="22"/>
        </w:rPr>
        <w:t>Smluvní cena nesmí být měněna v souvislosti s inflací české měny, hodnotou kur</w:t>
      </w:r>
      <w:r w:rsidR="009539BA">
        <w:rPr>
          <w:rFonts w:asciiTheme="minorHAnsi" w:hAnsiTheme="minorHAnsi" w:cstheme="minorHAnsi"/>
          <w:szCs w:val="22"/>
        </w:rPr>
        <w:t>z</w:t>
      </w:r>
      <w:r w:rsidRPr="00B41BD3">
        <w:rPr>
          <w:rFonts w:asciiTheme="minorHAnsi" w:hAnsiTheme="minorHAnsi" w:cstheme="minorHAnsi"/>
          <w:szCs w:val="22"/>
        </w:rPr>
        <w:t>u české měny vůči zahraničním měnám či jinými faktory s vlivem na měnový kur</w:t>
      </w:r>
      <w:r w:rsidR="00B97229">
        <w:rPr>
          <w:rFonts w:asciiTheme="minorHAnsi" w:hAnsiTheme="minorHAnsi" w:cstheme="minorHAnsi"/>
          <w:szCs w:val="22"/>
        </w:rPr>
        <w:t>z</w:t>
      </w:r>
      <w:r w:rsidRPr="00B41BD3">
        <w:rPr>
          <w:rFonts w:asciiTheme="minorHAnsi" w:hAnsiTheme="minorHAnsi" w:cstheme="minorHAnsi"/>
          <w:szCs w:val="22"/>
        </w:rPr>
        <w:t>, stabilitu měny nebo cla.</w:t>
      </w:r>
    </w:p>
    <w:p w14:paraId="19886B46" w14:textId="7C41F084" w:rsidR="00324D4E" w:rsidRPr="00B41BD3" w:rsidRDefault="00324D4E" w:rsidP="00A51D62">
      <w:pPr>
        <w:pStyle w:val="Nadpis2"/>
        <w:spacing w:line="276" w:lineRule="auto"/>
        <w:ind w:left="578" w:hanging="578"/>
        <w:rPr>
          <w:rFonts w:asciiTheme="minorHAnsi" w:hAnsiTheme="minorHAnsi" w:cstheme="minorHAnsi"/>
          <w:szCs w:val="22"/>
        </w:rPr>
      </w:pPr>
      <w:r w:rsidRPr="00F1514A">
        <w:t>Objednatel si vyhrazuje právo změny závazku v následujících případech</w:t>
      </w:r>
      <w:r w:rsidR="00F1514A" w:rsidRPr="00F1514A">
        <w:t xml:space="preserve"> </w:t>
      </w:r>
      <w:r w:rsidRPr="00F1514A">
        <w:t xml:space="preserve">snížení rozsahu plnění o </w:t>
      </w:r>
      <w:r w:rsidR="00E67BBE">
        <w:t xml:space="preserve">plnění uvedená v odst. 1.1 písm. </w:t>
      </w:r>
      <w:r w:rsidR="005E7A46">
        <w:t xml:space="preserve">d), </w:t>
      </w:r>
      <w:r w:rsidR="008700B8">
        <w:t>e</w:t>
      </w:r>
      <w:r w:rsidR="00E67BBE">
        <w:t xml:space="preserve">) a </w:t>
      </w:r>
      <w:r w:rsidR="008700B8">
        <w:t>f</w:t>
      </w:r>
      <w:r w:rsidR="00E67BBE">
        <w:t xml:space="preserve">) </w:t>
      </w:r>
      <w:r w:rsidRPr="00F1514A">
        <w:t xml:space="preserve">v případě, že </w:t>
      </w:r>
      <w:r w:rsidR="00F1514A" w:rsidRPr="00F1514A">
        <w:t>objednatel nebude realizovat stavbu na základě projektové dokumentace zpracované zhotovitelem</w:t>
      </w:r>
      <w:r w:rsidR="002008C4">
        <w:t>.</w:t>
      </w:r>
    </w:p>
    <w:p w14:paraId="0119E97D" w14:textId="08B47CE7" w:rsidR="002A6870" w:rsidRDefault="002A6870" w:rsidP="00FC4411">
      <w:pPr>
        <w:pStyle w:val="Nadpis2"/>
        <w:spacing w:line="276" w:lineRule="auto"/>
        <w:rPr>
          <w:rFonts w:asciiTheme="minorHAnsi" w:hAnsiTheme="minorHAnsi" w:cstheme="minorHAnsi"/>
          <w:szCs w:val="22"/>
        </w:rPr>
      </w:pPr>
      <w:r>
        <w:rPr>
          <w:rFonts w:asciiTheme="minorHAnsi" w:hAnsiTheme="minorHAnsi" w:cstheme="minorHAnsi"/>
          <w:szCs w:val="22"/>
        </w:rPr>
        <w:t>Případné změny v rozsahu předmětu díla a jejich dopady na cenu díla budou řešeny v souladu s ust. § 222 zákona č. 134/2016 Sb., o zadávání veřejných zakázek</w:t>
      </w:r>
      <w:r w:rsidR="0060374D">
        <w:rPr>
          <w:rFonts w:asciiTheme="minorHAnsi" w:hAnsiTheme="minorHAnsi" w:cstheme="minorHAnsi"/>
          <w:szCs w:val="22"/>
        </w:rPr>
        <w:t>, ve znění pozdějších předpisů</w:t>
      </w:r>
      <w:r>
        <w:rPr>
          <w:rFonts w:asciiTheme="minorHAnsi" w:hAnsiTheme="minorHAnsi" w:cstheme="minorHAnsi"/>
          <w:szCs w:val="22"/>
        </w:rPr>
        <w:t xml:space="preserve">. </w:t>
      </w:r>
    </w:p>
    <w:p w14:paraId="7C6C823A"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Platební a fakturační podmínky</w:t>
      </w:r>
    </w:p>
    <w:p w14:paraId="69CCD458" w14:textId="77777777" w:rsidR="00324D4E" w:rsidRPr="00B41BD3" w:rsidRDefault="00324D4E" w:rsidP="00011CDB">
      <w:pPr>
        <w:pStyle w:val="Nadpis2"/>
        <w:spacing w:line="276" w:lineRule="auto"/>
        <w:rPr>
          <w:rFonts w:asciiTheme="minorHAnsi" w:hAnsiTheme="minorHAnsi" w:cstheme="minorHAnsi"/>
          <w:szCs w:val="22"/>
        </w:rPr>
      </w:pPr>
      <w:r w:rsidRPr="00B41BD3">
        <w:rPr>
          <w:rFonts w:asciiTheme="minorHAnsi" w:hAnsiTheme="minorHAnsi" w:cstheme="minorHAnsi"/>
          <w:szCs w:val="22"/>
        </w:rPr>
        <w:t>Objednatel neposkytne zhotoviteli zálohu na cenu díla.</w:t>
      </w:r>
    </w:p>
    <w:p w14:paraId="71FB15BF" w14:textId="49F9292B" w:rsidR="00324D4E" w:rsidRPr="00B41BD3" w:rsidRDefault="00324D4E" w:rsidP="00011CDB">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Fakturace ceny díla bude probíhat dle skutečně provedených prací dle odst. </w:t>
      </w:r>
      <w:r w:rsidR="00E74AE5">
        <w:rPr>
          <w:rFonts w:asciiTheme="minorHAnsi" w:hAnsiTheme="minorHAnsi" w:cstheme="minorHAnsi"/>
          <w:szCs w:val="22"/>
        </w:rPr>
        <w:t>1.</w:t>
      </w:r>
      <w:r w:rsidR="00D56AE3">
        <w:rPr>
          <w:rFonts w:asciiTheme="minorHAnsi" w:hAnsiTheme="minorHAnsi" w:cstheme="minorHAnsi"/>
          <w:szCs w:val="22"/>
        </w:rPr>
        <w:t>1</w:t>
      </w:r>
      <w:r w:rsidRPr="00B41BD3">
        <w:rPr>
          <w:rFonts w:asciiTheme="minorHAnsi" w:hAnsiTheme="minorHAnsi" w:cstheme="minorHAnsi"/>
          <w:szCs w:val="22"/>
        </w:rPr>
        <w:t xml:space="preserve"> této </w:t>
      </w:r>
      <w:r w:rsidR="00967867">
        <w:rPr>
          <w:rFonts w:asciiTheme="minorHAnsi" w:hAnsiTheme="minorHAnsi" w:cstheme="minorHAnsi"/>
          <w:szCs w:val="22"/>
        </w:rPr>
        <w:t>s</w:t>
      </w:r>
      <w:r w:rsidRPr="00B41BD3">
        <w:rPr>
          <w:rFonts w:asciiTheme="minorHAnsi" w:hAnsiTheme="minorHAnsi" w:cstheme="minorHAnsi"/>
          <w:szCs w:val="22"/>
        </w:rPr>
        <w:t>mlouvy následovně:</w:t>
      </w:r>
    </w:p>
    <w:p w14:paraId="487E422A" w14:textId="48437067" w:rsidR="00324D4E" w:rsidRDefault="009A5C0D" w:rsidP="00000564">
      <w:pPr>
        <w:pStyle w:val="Odstavecseseznamem"/>
        <w:numPr>
          <w:ilvl w:val="0"/>
          <w:numId w:val="34"/>
        </w:numPr>
        <w:tabs>
          <w:tab w:val="left" w:pos="2694"/>
        </w:tabs>
        <w:spacing w:after="120" w:line="276" w:lineRule="auto"/>
        <w:ind w:left="851" w:hanging="284"/>
        <w:jc w:val="both"/>
        <w:rPr>
          <w:rFonts w:asciiTheme="minorHAnsi" w:hAnsiTheme="minorHAnsi" w:cstheme="minorHAnsi"/>
          <w:sz w:val="22"/>
          <w:szCs w:val="22"/>
        </w:rPr>
      </w:pPr>
      <w:r>
        <w:rPr>
          <w:rFonts w:asciiTheme="minorHAnsi" w:hAnsiTheme="minorHAnsi" w:cstheme="minorHAnsi"/>
          <w:sz w:val="22"/>
          <w:szCs w:val="22"/>
        </w:rPr>
        <w:t>p</w:t>
      </w:r>
      <w:r w:rsidR="00D56AE3" w:rsidRPr="00D56AE3">
        <w:rPr>
          <w:rFonts w:asciiTheme="minorHAnsi" w:hAnsiTheme="minorHAnsi" w:cstheme="minorHAnsi"/>
          <w:sz w:val="22"/>
          <w:szCs w:val="22"/>
        </w:rPr>
        <w:t xml:space="preserve">lnění dle odst. 1.1 písm. a) </w:t>
      </w:r>
      <w:r w:rsidR="00E31B63">
        <w:rPr>
          <w:rFonts w:asciiTheme="minorHAnsi" w:hAnsiTheme="minorHAnsi" w:cstheme="minorHAnsi"/>
          <w:sz w:val="22"/>
          <w:szCs w:val="22"/>
        </w:rPr>
        <w:t>a</w:t>
      </w:r>
      <w:r w:rsidR="00AB6058">
        <w:rPr>
          <w:rFonts w:asciiTheme="minorHAnsi" w:hAnsiTheme="minorHAnsi" w:cstheme="minorHAnsi"/>
          <w:sz w:val="22"/>
          <w:szCs w:val="22"/>
        </w:rPr>
        <w:t xml:space="preserve"> </w:t>
      </w:r>
      <w:r w:rsidR="008C2E9C">
        <w:rPr>
          <w:rFonts w:asciiTheme="minorHAnsi" w:hAnsiTheme="minorHAnsi" w:cstheme="minorHAnsi"/>
          <w:sz w:val="22"/>
          <w:szCs w:val="22"/>
        </w:rPr>
        <w:t xml:space="preserve">c) </w:t>
      </w:r>
      <w:r w:rsidR="00324D4E" w:rsidRPr="00D56AE3">
        <w:rPr>
          <w:rFonts w:asciiTheme="minorHAnsi" w:hAnsiTheme="minorHAnsi" w:cstheme="minorHAnsi"/>
          <w:sz w:val="22"/>
          <w:szCs w:val="22"/>
        </w:rPr>
        <w:t>po protokolárním předání dokumentace objednateli bez vad a nedodělků</w:t>
      </w:r>
      <w:r w:rsidR="00E124F4">
        <w:rPr>
          <w:rFonts w:asciiTheme="minorHAnsi" w:hAnsiTheme="minorHAnsi" w:cstheme="minorHAnsi"/>
          <w:sz w:val="22"/>
          <w:szCs w:val="22"/>
        </w:rPr>
        <w:t>,</w:t>
      </w:r>
    </w:p>
    <w:p w14:paraId="6C455C3A" w14:textId="46591C0D" w:rsidR="00E31B63" w:rsidRPr="00D56AE3" w:rsidRDefault="00E31B63" w:rsidP="00000564">
      <w:pPr>
        <w:pStyle w:val="Odstavecseseznamem"/>
        <w:numPr>
          <w:ilvl w:val="0"/>
          <w:numId w:val="34"/>
        </w:numPr>
        <w:tabs>
          <w:tab w:val="left" w:pos="2694"/>
        </w:tabs>
        <w:spacing w:after="120" w:line="276" w:lineRule="auto"/>
        <w:ind w:left="851" w:hanging="284"/>
        <w:jc w:val="both"/>
        <w:rPr>
          <w:rFonts w:asciiTheme="minorHAnsi" w:hAnsiTheme="minorHAnsi" w:cstheme="minorHAnsi"/>
          <w:sz w:val="22"/>
          <w:szCs w:val="22"/>
        </w:rPr>
      </w:pPr>
      <w:r>
        <w:rPr>
          <w:rFonts w:asciiTheme="minorHAnsi" w:hAnsiTheme="minorHAnsi" w:cstheme="minorHAnsi"/>
          <w:sz w:val="22"/>
          <w:szCs w:val="22"/>
        </w:rPr>
        <w:t>plnění dle odst. 1.1 písm. b) po předání pravomocného rozhodnutí o povolení stavby</w:t>
      </w:r>
      <w:r w:rsidR="00000564">
        <w:rPr>
          <w:rFonts w:asciiTheme="minorHAnsi" w:hAnsiTheme="minorHAnsi" w:cstheme="minorHAnsi"/>
          <w:sz w:val="22"/>
          <w:szCs w:val="22"/>
        </w:rPr>
        <w:t>,</w:t>
      </w:r>
    </w:p>
    <w:p w14:paraId="78D20ACE" w14:textId="5599E99C" w:rsidR="00324D4E" w:rsidRPr="00D56AE3" w:rsidRDefault="00E124F4" w:rsidP="00000564">
      <w:pPr>
        <w:pStyle w:val="Odstavecseseznamem"/>
        <w:numPr>
          <w:ilvl w:val="0"/>
          <w:numId w:val="34"/>
        </w:numPr>
        <w:tabs>
          <w:tab w:val="left" w:pos="2694"/>
        </w:tabs>
        <w:spacing w:after="120" w:line="276" w:lineRule="auto"/>
        <w:ind w:left="851" w:hanging="284"/>
        <w:jc w:val="both"/>
        <w:rPr>
          <w:rFonts w:asciiTheme="minorHAnsi" w:hAnsiTheme="minorHAnsi" w:cstheme="minorHAnsi"/>
          <w:sz w:val="22"/>
          <w:szCs w:val="22"/>
        </w:rPr>
      </w:pPr>
      <w:r>
        <w:rPr>
          <w:rFonts w:asciiTheme="minorHAnsi" w:hAnsiTheme="minorHAnsi" w:cstheme="minorHAnsi"/>
          <w:sz w:val="22"/>
          <w:szCs w:val="22"/>
        </w:rPr>
        <w:t>p</w:t>
      </w:r>
      <w:r w:rsidR="00D56AE3" w:rsidRPr="00D56AE3">
        <w:rPr>
          <w:rFonts w:asciiTheme="minorHAnsi" w:hAnsiTheme="minorHAnsi" w:cstheme="minorHAnsi"/>
          <w:sz w:val="22"/>
          <w:szCs w:val="22"/>
        </w:rPr>
        <w:t xml:space="preserve">lnění dle odst. 1.1 písm. </w:t>
      </w:r>
      <w:r w:rsidR="006E16B2">
        <w:rPr>
          <w:rFonts w:asciiTheme="minorHAnsi" w:hAnsiTheme="minorHAnsi" w:cstheme="minorHAnsi"/>
          <w:sz w:val="22"/>
          <w:szCs w:val="22"/>
        </w:rPr>
        <w:t>e</w:t>
      </w:r>
      <w:r w:rsidR="00D56AE3" w:rsidRPr="00D56AE3">
        <w:rPr>
          <w:rFonts w:asciiTheme="minorHAnsi" w:hAnsiTheme="minorHAnsi" w:cstheme="minorHAnsi"/>
          <w:sz w:val="22"/>
          <w:szCs w:val="22"/>
        </w:rPr>
        <w:t xml:space="preserve">) po </w:t>
      </w:r>
      <w:r w:rsidR="002968F1">
        <w:rPr>
          <w:rFonts w:asciiTheme="minorHAnsi" w:hAnsiTheme="minorHAnsi" w:cstheme="minorHAnsi"/>
          <w:sz w:val="22"/>
          <w:szCs w:val="22"/>
        </w:rPr>
        <w:t>podpisu smlouvy o dílo se zhotovitelem stavby</w:t>
      </w:r>
      <w:r w:rsidR="00000564">
        <w:rPr>
          <w:rFonts w:asciiTheme="minorHAnsi" w:hAnsiTheme="minorHAnsi" w:cstheme="minorHAnsi"/>
          <w:sz w:val="22"/>
          <w:szCs w:val="22"/>
        </w:rPr>
        <w:t>,</w:t>
      </w:r>
    </w:p>
    <w:p w14:paraId="4FC8CA3C" w14:textId="010FF356" w:rsidR="00324D4E" w:rsidRPr="00D56AE3" w:rsidRDefault="00E124F4" w:rsidP="00000564">
      <w:pPr>
        <w:pStyle w:val="Odstavecseseznamem"/>
        <w:numPr>
          <w:ilvl w:val="0"/>
          <w:numId w:val="34"/>
        </w:numPr>
        <w:tabs>
          <w:tab w:val="left" w:pos="2694"/>
        </w:tabs>
        <w:spacing w:after="120" w:line="276" w:lineRule="auto"/>
        <w:ind w:left="851" w:hanging="284"/>
        <w:jc w:val="both"/>
        <w:rPr>
          <w:rFonts w:asciiTheme="minorHAnsi" w:hAnsiTheme="minorHAnsi" w:cstheme="minorHAnsi"/>
          <w:sz w:val="22"/>
          <w:szCs w:val="22"/>
        </w:rPr>
      </w:pPr>
      <w:r>
        <w:rPr>
          <w:rFonts w:asciiTheme="minorHAnsi" w:hAnsiTheme="minorHAnsi" w:cstheme="minorHAnsi"/>
          <w:sz w:val="22"/>
          <w:szCs w:val="22"/>
        </w:rPr>
        <w:t>p</w:t>
      </w:r>
      <w:r w:rsidR="00D56AE3" w:rsidRPr="00D56AE3">
        <w:rPr>
          <w:rFonts w:asciiTheme="minorHAnsi" w:hAnsiTheme="minorHAnsi" w:cstheme="minorHAnsi"/>
          <w:sz w:val="22"/>
          <w:szCs w:val="22"/>
        </w:rPr>
        <w:t xml:space="preserve">lnění dle odst. 1.1 písm. </w:t>
      </w:r>
      <w:r w:rsidR="006E16B2">
        <w:rPr>
          <w:rFonts w:asciiTheme="minorHAnsi" w:hAnsiTheme="minorHAnsi" w:cstheme="minorHAnsi"/>
          <w:sz w:val="22"/>
          <w:szCs w:val="22"/>
        </w:rPr>
        <w:t>f</w:t>
      </w:r>
      <w:r w:rsidR="00D56AE3" w:rsidRPr="00D56AE3">
        <w:rPr>
          <w:rFonts w:asciiTheme="minorHAnsi" w:hAnsiTheme="minorHAnsi" w:cstheme="minorHAnsi"/>
          <w:sz w:val="22"/>
          <w:szCs w:val="22"/>
        </w:rPr>
        <w:t>) na základě dílčích měsíčních faktur a po doručení zprávy objednateli o činnosti autorského dozoru za fakturační období. Platební kalendář bude stanoven na základě harmonogramu stavby ihned poté, co bude znám termín předání staveniště zhotoviteli stavby provedené podle zhotovitelem zpracované dokumentace pro provádění stavby.</w:t>
      </w:r>
    </w:p>
    <w:p w14:paraId="6503422D" w14:textId="46F85B4F" w:rsidR="00324D4E" w:rsidRPr="00B41BD3" w:rsidRDefault="00324D4E" w:rsidP="00011CDB">
      <w:pPr>
        <w:pStyle w:val="Nadpis2"/>
        <w:spacing w:line="276" w:lineRule="auto"/>
        <w:rPr>
          <w:rFonts w:asciiTheme="minorHAnsi" w:hAnsiTheme="minorHAnsi" w:cstheme="minorHAnsi"/>
          <w:szCs w:val="22"/>
        </w:rPr>
      </w:pPr>
      <w:r w:rsidRPr="00B41BD3">
        <w:rPr>
          <w:rFonts w:asciiTheme="minorHAnsi" w:hAnsiTheme="minorHAnsi" w:cstheme="minorHAnsi"/>
          <w:szCs w:val="22"/>
        </w:rPr>
        <w:t>Zhotovitel doručí objednateli fakturu včetně příloh</w:t>
      </w:r>
      <w:r w:rsidR="00BE770C">
        <w:rPr>
          <w:rFonts w:asciiTheme="minorHAnsi" w:hAnsiTheme="minorHAnsi" w:cstheme="minorHAnsi"/>
          <w:szCs w:val="22"/>
        </w:rPr>
        <w:t xml:space="preserve"> </w:t>
      </w:r>
      <w:r w:rsidR="006B7ED4">
        <w:rPr>
          <w:rFonts w:asciiTheme="minorHAnsi" w:hAnsiTheme="minorHAnsi" w:cstheme="minorHAnsi"/>
          <w:szCs w:val="22"/>
        </w:rPr>
        <w:t xml:space="preserve">v podobě předávacího protokolu </w:t>
      </w:r>
      <w:r w:rsidR="00BE770C">
        <w:rPr>
          <w:rFonts w:asciiTheme="minorHAnsi" w:hAnsiTheme="minorHAnsi" w:cstheme="minorHAnsi"/>
          <w:szCs w:val="22"/>
        </w:rPr>
        <w:t>dle dotčené fáze</w:t>
      </w:r>
      <w:r w:rsidRPr="00B41BD3">
        <w:rPr>
          <w:rFonts w:asciiTheme="minorHAnsi" w:hAnsiTheme="minorHAnsi" w:cstheme="minorHAnsi"/>
          <w:szCs w:val="22"/>
        </w:rPr>
        <w:t xml:space="preserve"> v elektronické podobě ve formátu pdf prostřednictvím e-mailu na adres</w:t>
      </w:r>
      <w:r w:rsidR="0035281A">
        <w:rPr>
          <w:rFonts w:asciiTheme="minorHAnsi" w:hAnsiTheme="minorHAnsi" w:cstheme="minorHAnsi"/>
          <w:szCs w:val="22"/>
        </w:rPr>
        <w:t>u</w:t>
      </w:r>
      <w:r w:rsidRPr="00B41BD3">
        <w:rPr>
          <w:rFonts w:asciiTheme="minorHAnsi" w:hAnsiTheme="minorHAnsi" w:cstheme="minorHAnsi"/>
          <w:szCs w:val="22"/>
        </w:rPr>
        <w:t xml:space="preserve"> </w:t>
      </w:r>
      <w:hyperlink r:id="rId12" w:history="1">
        <w:r w:rsidR="004769C5" w:rsidRPr="00C20307">
          <w:rPr>
            <w:rStyle w:val="Hypertextovodkaz"/>
            <w:rFonts w:asciiTheme="minorHAnsi" w:hAnsiTheme="minorHAnsi" w:cstheme="minorHAnsi"/>
            <w:szCs w:val="22"/>
          </w:rPr>
          <w:t>ekonom@lfp.cuni.cz</w:t>
        </w:r>
      </w:hyperlink>
      <w:r w:rsidR="004769C5">
        <w:rPr>
          <w:rFonts w:asciiTheme="minorHAnsi" w:hAnsiTheme="minorHAnsi" w:cstheme="minorHAnsi"/>
          <w:szCs w:val="22"/>
        </w:rPr>
        <w:t>.</w:t>
      </w:r>
    </w:p>
    <w:p w14:paraId="490EA525" w14:textId="5D023177" w:rsidR="00324D4E" w:rsidRPr="00B41BD3" w:rsidRDefault="00324D4E" w:rsidP="00011CDB">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Splatnost jednotlivých faktur zhotovitele bude 30 dní po doručení faktury se všemi náležitostmi objednateli. </w:t>
      </w:r>
    </w:p>
    <w:p w14:paraId="25A6D9D7" w14:textId="50301F75" w:rsidR="00324D4E" w:rsidRPr="00B41BD3" w:rsidRDefault="00324D4E" w:rsidP="00011CDB">
      <w:pPr>
        <w:pStyle w:val="Nadpis2"/>
        <w:spacing w:line="276" w:lineRule="auto"/>
      </w:pPr>
      <w:r w:rsidRPr="00B41BD3">
        <w:t xml:space="preserve">Faktura musí obsahovat náležitosti daňového dokladu podle zákona </w:t>
      </w:r>
      <w:r w:rsidR="00066288">
        <w:t xml:space="preserve">č. 235/2004 Sb., o dani z přidané hodnoty (dále jen „zákon </w:t>
      </w:r>
      <w:r w:rsidRPr="00B41BD3">
        <w:t>o DPH</w:t>
      </w:r>
      <w:r w:rsidR="00066288">
        <w:t>“)</w:t>
      </w:r>
      <w:r w:rsidRPr="00B41BD3">
        <w:t xml:space="preserve"> a obsahem odpovídat zákonu o účetnictví.</w:t>
      </w:r>
      <w:r w:rsidR="0025037B">
        <w:t xml:space="preserve"> V případě, že faktura nebude mít odpovídající náležitosti, je objednatel oprávněn ji vrátit ve lhůtě splatnosti zpět zhotoviteli k doplnění, aniž se tak dostane do prodlení se splatností. Lhůta splatnosti počíná běžet znovu od opětovného doručení náležitě doplněné či opravené faktury objednateli. </w:t>
      </w:r>
    </w:p>
    <w:p w14:paraId="0CFFD052" w14:textId="77777777" w:rsidR="00324D4E" w:rsidRPr="00B41BD3" w:rsidRDefault="00324D4E" w:rsidP="00011CDB">
      <w:pPr>
        <w:pStyle w:val="Nadpis2"/>
        <w:spacing w:line="276" w:lineRule="auto"/>
      </w:pPr>
      <w:r w:rsidRPr="00B41BD3">
        <w:lastRenderedPageBreak/>
        <w:t>Jsou-li předmětem plnění práce spadající do režimu přenesené daňové povinnosti, musí být faktura vystavena v souladu s ustanoveními § 92a - § 92e zákona o DPH. Faktura musí zároveň obsahovat sdělení, že výši daně je povinen doplnit a přiznat objednatel, tedy že je faktura vystavena v režimu přenesené daňové povinnosti.</w:t>
      </w:r>
    </w:p>
    <w:p w14:paraId="4CE78AA4" w14:textId="234E2242" w:rsidR="00324D4E" w:rsidRPr="00B41BD3" w:rsidRDefault="00324D4E" w:rsidP="00011CDB">
      <w:pPr>
        <w:pStyle w:val="Nadpis2"/>
        <w:spacing w:line="276" w:lineRule="auto"/>
      </w:pPr>
      <w:r w:rsidRPr="00B41BD3">
        <w:t xml:space="preserve">Jsou-li předmětem plnění práce, na které se nevztahuje přenesená daňová povinnost dle zákona </w:t>
      </w:r>
      <w:r w:rsidR="00A81E62">
        <w:br/>
      </w:r>
      <w:r w:rsidRPr="00B41BD3">
        <w:t>o DPH, zhotovitel prohlašuje, že:</w:t>
      </w:r>
    </w:p>
    <w:p w14:paraId="69BE9FE6" w14:textId="77777777" w:rsidR="00324D4E" w:rsidRPr="00B41BD3" w:rsidRDefault="00324D4E" w:rsidP="00860761">
      <w:pPr>
        <w:pStyle w:val="Odstavecseseznamem"/>
        <w:numPr>
          <w:ilvl w:val="2"/>
          <w:numId w:val="5"/>
        </w:numPr>
        <w:tabs>
          <w:tab w:val="left" w:pos="851"/>
        </w:tabs>
        <w:spacing w:after="120" w:line="276" w:lineRule="auto"/>
        <w:ind w:left="1560" w:hanging="993"/>
        <w:jc w:val="both"/>
        <w:rPr>
          <w:rFonts w:asciiTheme="minorHAnsi" w:hAnsiTheme="minorHAnsi" w:cstheme="minorHAnsi"/>
          <w:sz w:val="22"/>
          <w:szCs w:val="22"/>
        </w:rPr>
      </w:pPr>
      <w:r w:rsidRPr="00B41BD3">
        <w:rPr>
          <w:rFonts w:asciiTheme="minorHAnsi" w:hAnsiTheme="minorHAnsi" w:cstheme="minorHAnsi"/>
          <w:sz w:val="22"/>
          <w:szCs w:val="22"/>
        </w:rPr>
        <w:t>má v úmyslu zaplatit daň z přidané hodnoty u zdanitelného plnění podle smlouvy,</w:t>
      </w:r>
    </w:p>
    <w:p w14:paraId="51093117" w14:textId="68EDD7D7" w:rsidR="00324D4E" w:rsidRPr="00B41BD3" w:rsidRDefault="00324D4E" w:rsidP="00860761">
      <w:pPr>
        <w:pStyle w:val="Odstavecseseznamem"/>
        <w:numPr>
          <w:ilvl w:val="2"/>
          <w:numId w:val="5"/>
        </w:numPr>
        <w:tabs>
          <w:tab w:val="left" w:pos="851"/>
        </w:tabs>
        <w:spacing w:after="120" w:line="276" w:lineRule="auto"/>
        <w:ind w:left="851" w:hanging="284"/>
        <w:jc w:val="both"/>
        <w:rPr>
          <w:rFonts w:asciiTheme="minorHAnsi" w:hAnsiTheme="minorHAnsi" w:cstheme="minorHAnsi"/>
          <w:sz w:val="22"/>
          <w:szCs w:val="22"/>
        </w:rPr>
      </w:pPr>
      <w:r w:rsidRPr="00B41BD3">
        <w:rPr>
          <w:rFonts w:asciiTheme="minorHAnsi" w:hAnsiTheme="minorHAnsi" w:cstheme="minorHAnsi"/>
          <w:sz w:val="22"/>
          <w:szCs w:val="22"/>
        </w:rPr>
        <w:t xml:space="preserve">mu nejsou známy skutečnosti nasvědčující tomu, že se dostane do postavení, kdy nemůže daň zaplatit, a že se ke dni podpisu této smlouvy v takovém postavení nenachází, </w:t>
      </w:r>
    </w:p>
    <w:p w14:paraId="541BD7A5" w14:textId="54232D00" w:rsidR="005E1D42" w:rsidRPr="00011CDB" w:rsidRDefault="00324D4E" w:rsidP="00860761">
      <w:pPr>
        <w:pStyle w:val="Odstavecseseznamem"/>
        <w:numPr>
          <w:ilvl w:val="2"/>
          <w:numId w:val="5"/>
        </w:numPr>
        <w:tabs>
          <w:tab w:val="left" w:pos="851"/>
        </w:tabs>
        <w:spacing w:after="120" w:line="276" w:lineRule="auto"/>
        <w:ind w:left="1560" w:hanging="993"/>
        <w:jc w:val="both"/>
        <w:rPr>
          <w:rFonts w:asciiTheme="minorHAnsi" w:hAnsiTheme="minorHAnsi" w:cstheme="minorHAnsi"/>
          <w:sz w:val="22"/>
          <w:szCs w:val="22"/>
        </w:rPr>
      </w:pPr>
      <w:r w:rsidRPr="00B41BD3">
        <w:rPr>
          <w:rFonts w:asciiTheme="minorHAnsi" w:hAnsiTheme="minorHAnsi" w:cstheme="minorHAnsi"/>
          <w:sz w:val="22"/>
          <w:szCs w:val="22"/>
        </w:rPr>
        <w:t>nezkrátí daň nebo nevyláká daňovou výhodu.</w:t>
      </w:r>
    </w:p>
    <w:p w14:paraId="5B056820" w14:textId="2BE2989B" w:rsidR="00324D4E" w:rsidRPr="00B41BD3" w:rsidRDefault="00324D4E" w:rsidP="00011CDB">
      <w:pPr>
        <w:pStyle w:val="Nadpis2"/>
        <w:spacing w:line="276" w:lineRule="auto"/>
      </w:pPr>
      <w:r w:rsidRPr="00B41BD3">
        <w:t xml:space="preserve">Termín splnění povinnosti zaplatit peněžitý závazek (dluh) objednatele se považuje </w:t>
      </w:r>
      <w:r w:rsidRPr="00B41BD3">
        <w:br/>
        <w:t xml:space="preserve">za splněný v den, kdy je dlužná částka </w:t>
      </w:r>
      <w:r w:rsidR="00412951">
        <w:t>odepsána z účtu objednate</w:t>
      </w:r>
      <w:r w:rsidR="004B1D51">
        <w:t>le.</w:t>
      </w:r>
    </w:p>
    <w:p w14:paraId="79788A29" w14:textId="48DEF311" w:rsidR="00324D4E" w:rsidRPr="00B41BD3" w:rsidRDefault="00324D4E" w:rsidP="00011CDB">
      <w:pPr>
        <w:pStyle w:val="Nadpis2"/>
        <w:spacing w:line="276" w:lineRule="auto"/>
      </w:pPr>
      <w:r w:rsidRPr="00B41BD3">
        <w:t xml:space="preserve">Zhotovitel si je vědom, že je ve smyslu ust. § 2 písm. e) zákona č. 320/2001 Sb., </w:t>
      </w:r>
      <w:r w:rsidRPr="00B41BD3">
        <w:br/>
        <w:t>o finanční kontrole ve veřejné správě a o změně některých zákonů (zákon o finanční kontrole), ve znění pozdějších předpisů, povinen spolupůsobit při výkonu finanční kontroly.</w:t>
      </w:r>
      <w:r w:rsidR="00A17A26">
        <w:t xml:space="preserve"> K této povinnosti zhotovitel zaváže i své poddodavatele.</w:t>
      </w:r>
    </w:p>
    <w:p w14:paraId="1854C682" w14:textId="0BBAB99D" w:rsidR="00324D4E" w:rsidRPr="00A60583" w:rsidRDefault="00324D4E" w:rsidP="00FC4411">
      <w:pPr>
        <w:pStyle w:val="Nadpis2"/>
        <w:spacing w:line="276" w:lineRule="auto"/>
      </w:pPr>
      <w:r w:rsidRPr="00E52989">
        <w:t>Smluvní strany se dohodly, že zhotovitel není oprávněn postoupit jakoukoliv pohledávku, která mu vznikne dle této smlouvy, za objednatelem.</w:t>
      </w:r>
    </w:p>
    <w:p w14:paraId="07503475"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Práva a povinnosti zhotovitele a objednatele</w:t>
      </w:r>
    </w:p>
    <w:p w14:paraId="00FCB9AE" w14:textId="00EF668F" w:rsidR="00C42E62" w:rsidRDefault="00C42E62" w:rsidP="00FC4411">
      <w:pPr>
        <w:pStyle w:val="Nadpis2"/>
        <w:spacing w:line="276" w:lineRule="auto"/>
        <w:rPr>
          <w:rFonts w:asciiTheme="minorHAnsi" w:hAnsiTheme="minorHAnsi" w:cstheme="minorHAnsi"/>
          <w:szCs w:val="22"/>
        </w:rPr>
      </w:pPr>
      <w:r w:rsidRPr="00C42E62">
        <w:rPr>
          <w:rFonts w:asciiTheme="minorHAnsi" w:hAnsiTheme="minorHAnsi" w:cstheme="minorHAnsi"/>
          <w:szCs w:val="22"/>
        </w:rPr>
        <w:t>Zhotovitel je povinen provést dílo na svůj náklad a na své nebezpečí ve sjednané době. Dílo bude realizováno v souladu s platnými zákony ČR a ČSN a dle obecně závazných a doporučených předpisů a metodik</w:t>
      </w:r>
      <w:r w:rsidR="00B11FDD">
        <w:rPr>
          <w:rFonts w:asciiTheme="minorHAnsi" w:hAnsiTheme="minorHAnsi" w:cstheme="minorHAnsi"/>
          <w:szCs w:val="22"/>
        </w:rPr>
        <w:t>, v souladu s výchozími podklady a pokyny objednatele</w:t>
      </w:r>
      <w:r w:rsidRPr="00C42E62">
        <w:rPr>
          <w:rFonts w:asciiTheme="minorHAnsi" w:hAnsiTheme="minorHAnsi" w:cstheme="minorHAnsi"/>
          <w:szCs w:val="22"/>
        </w:rPr>
        <w:t xml:space="preserve"> a v souladu s rozhodnutími </w:t>
      </w:r>
      <w:r w:rsidR="00B11FDD">
        <w:rPr>
          <w:rFonts w:asciiTheme="minorHAnsi" w:hAnsiTheme="minorHAnsi" w:cstheme="minorHAnsi"/>
          <w:szCs w:val="22"/>
        </w:rPr>
        <w:t xml:space="preserve">a stanovisky </w:t>
      </w:r>
      <w:r w:rsidRPr="00C42E62">
        <w:rPr>
          <w:rFonts w:asciiTheme="minorHAnsi" w:hAnsiTheme="minorHAnsi" w:cstheme="minorHAnsi"/>
          <w:szCs w:val="22"/>
        </w:rPr>
        <w:t xml:space="preserve">příslušných orgánů. </w:t>
      </w:r>
      <w:r w:rsidR="00D74B34">
        <w:rPr>
          <w:rFonts w:asciiTheme="minorHAnsi" w:hAnsiTheme="minorHAnsi" w:cstheme="minorHAnsi"/>
          <w:szCs w:val="22"/>
        </w:rPr>
        <w:t>Zhotovitel bude o průběhu a stavu projektových prací objednatele průběžně informovat, o</w:t>
      </w:r>
      <w:r w:rsidRPr="00C42E62">
        <w:rPr>
          <w:rFonts w:asciiTheme="minorHAnsi" w:hAnsiTheme="minorHAnsi" w:cstheme="minorHAnsi"/>
          <w:szCs w:val="22"/>
        </w:rPr>
        <w:t>dchylky technického charakteru, které nejsou v rozporu s požadavky právních předpisů, musí být vždy písemně odsouhlaseny objednatelem.</w:t>
      </w:r>
      <w:r w:rsidR="00D74B34">
        <w:rPr>
          <w:rFonts w:asciiTheme="minorHAnsi" w:hAnsiTheme="minorHAnsi" w:cstheme="minorHAnsi"/>
          <w:szCs w:val="22"/>
        </w:rPr>
        <w:t xml:space="preserve"> </w:t>
      </w:r>
    </w:p>
    <w:p w14:paraId="3F05BB65" w14:textId="5C0AE9FA" w:rsidR="00324D4E" w:rsidRPr="00226512" w:rsidRDefault="00324D4E" w:rsidP="00226512">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Objednatel </w:t>
      </w:r>
      <w:r w:rsidR="00F50A3C">
        <w:rPr>
          <w:rFonts w:asciiTheme="minorHAnsi" w:hAnsiTheme="minorHAnsi" w:cstheme="minorHAnsi"/>
          <w:szCs w:val="22"/>
        </w:rPr>
        <w:t xml:space="preserve">se zavazuje poskytnout zhotoviteli veškerou součinnost při plnění předmětu díla a </w:t>
      </w:r>
      <w:r w:rsidRPr="00B41BD3">
        <w:rPr>
          <w:rFonts w:asciiTheme="minorHAnsi" w:hAnsiTheme="minorHAnsi" w:cstheme="minorHAnsi"/>
          <w:szCs w:val="22"/>
        </w:rPr>
        <w:t xml:space="preserve">předá neprodleně po podpisu této smlouvy </w:t>
      </w:r>
      <w:r w:rsidR="00E43BA0" w:rsidRPr="00B41BD3">
        <w:rPr>
          <w:rFonts w:asciiTheme="minorHAnsi" w:hAnsiTheme="minorHAnsi" w:cstheme="minorHAnsi"/>
          <w:szCs w:val="22"/>
        </w:rPr>
        <w:t xml:space="preserve">zhotoviteli </w:t>
      </w:r>
      <w:r w:rsidRPr="00B41BD3">
        <w:rPr>
          <w:rFonts w:asciiTheme="minorHAnsi" w:hAnsiTheme="minorHAnsi" w:cstheme="minorHAnsi"/>
          <w:szCs w:val="22"/>
        </w:rPr>
        <w:t xml:space="preserve">veškeré známé podklady a informace potřebné k započetí </w:t>
      </w:r>
      <w:r w:rsidR="004D5C71">
        <w:rPr>
          <w:rFonts w:asciiTheme="minorHAnsi" w:hAnsiTheme="minorHAnsi" w:cstheme="minorHAnsi"/>
          <w:szCs w:val="22"/>
        </w:rPr>
        <w:t>a pokračování prací.</w:t>
      </w:r>
      <w:r w:rsidR="00166022">
        <w:rPr>
          <w:rFonts w:asciiTheme="minorHAnsi" w:hAnsiTheme="minorHAnsi" w:cstheme="minorHAnsi"/>
          <w:szCs w:val="22"/>
        </w:rPr>
        <w:t xml:space="preserve"> </w:t>
      </w:r>
      <w:r w:rsidR="00AC5FBA">
        <w:rPr>
          <w:rFonts w:asciiTheme="minorHAnsi" w:hAnsiTheme="minorHAnsi" w:cstheme="minorHAnsi"/>
          <w:szCs w:val="22"/>
        </w:rPr>
        <w:t xml:space="preserve">Podklady nesmí zhotovitel použít k jiným účelům než k provedení díla podle této smlouvy. </w:t>
      </w:r>
      <w:r w:rsidR="00570A95">
        <w:rPr>
          <w:rFonts w:asciiTheme="minorHAnsi" w:hAnsiTheme="minorHAnsi" w:cstheme="minorHAnsi"/>
          <w:szCs w:val="22"/>
        </w:rPr>
        <w:t xml:space="preserve">Všechny podklady, které objednatel předá zhotoviteli pro provedení díla, zůstávají ve vlastnictví objednatele a zhotovitel je vrátí objednateli včetně všech případných kopií. </w:t>
      </w:r>
      <w:r w:rsidR="00166022">
        <w:rPr>
          <w:rFonts w:asciiTheme="minorHAnsi" w:hAnsiTheme="minorHAnsi" w:cstheme="minorHAnsi"/>
          <w:szCs w:val="22"/>
        </w:rPr>
        <w:t>V případě, že objednatel dodá zhotoviteli vadné či neúplné podklady, je zhotovitel povinen o těchto nedostatcích objednatele informovat.</w:t>
      </w:r>
    </w:p>
    <w:p w14:paraId="59F2D99F" w14:textId="31FEC0B6"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Zhotovitel je povinen při provádění díla dodržovat platné obecně závazné předpisy, které </w:t>
      </w:r>
      <w:r w:rsidRPr="00B41BD3">
        <w:rPr>
          <w:rFonts w:asciiTheme="minorHAnsi" w:hAnsiTheme="minorHAnsi" w:cstheme="minorHAnsi"/>
          <w:szCs w:val="22"/>
        </w:rPr>
        <w:br/>
        <w:t>se týkají jeho činností. Pokud porušením těchto předpisů ze strany zhotovitele vznikne jakákoliv škoda, nese veškeré vzniklé náklady zhotovitel. Za škodu se považuje i stav, kdy v důsledku nesprávné nebo neúplné projektové dokumentace vznikne objednateli povinnost uhradit pokutu uloženou orgánem dohledu z důvodu porušení zákona č. 134/2016 Sb., o zadávání veřejných zakázek, ve znění pozdějších předpisů</w:t>
      </w:r>
      <w:r w:rsidR="00004196">
        <w:rPr>
          <w:rFonts w:asciiTheme="minorHAnsi" w:hAnsiTheme="minorHAnsi" w:cstheme="minorHAnsi"/>
          <w:szCs w:val="22"/>
        </w:rPr>
        <w:t>.</w:t>
      </w:r>
      <w:r w:rsidR="00166022">
        <w:rPr>
          <w:rFonts w:asciiTheme="minorHAnsi" w:hAnsiTheme="minorHAnsi" w:cstheme="minorHAnsi"/>
          <w:szCs w:val="22"/>
        </w:rPr>
        <w:t xml:space="preserve"> V případě, že se zhotovitel dozví o skutečnostech, které by </w:t>
      </w:r>
      <w:r w:rsidR="00166022">
        <w:rPr>
          <w:rFonts w:asciiTheme="minorHAnsi" w:hAnsiTheme="minorHAnsi" w:cstheme="minorHAnsi"/>
          <w:szCs w:val="22"/>
        </w:rPr>
        <w:lastRenderedPageBreak/>
        <w:t xml:space="preserve">mohli objednateli způsobit finanční či jinou újmu, je povinen objednatele neprodleně o těchto skutečnostech informovat. </w:t>
      </w:r>
    </w:p>
    <w:p w14:paraId="51D3C7FA" w14:textId="1BED9E3A" w:rsidR="00556B5A" w:rsidRDefault="00324D4E" w:rsidP="00556B5A">
      <w:pPr>
        <w:pStyle w:val="Nadpis2"/>
        <w:spacing w:line="276" w:lineRule="auto"/>
        <w:rPr>
          <w:rFonts w:asciiTheme="minorHAnsi" w:hAnsiTheme="minorHAnsi" w:cstheme="minorHAnsi"/>
          <w:szCs w:val="22"/>
        </w:rPr>
      </w:pPr>
      <w:r w:rsidRPr="00F667F4">
        <w:rPr>
          <w:rFonts w:asciiTheme="minorHAnsi" w:hAnsiTheme="minorHAnsi" w:cstheme="minorHAnsi"/>
          <w:szCs w:val="22"/>
        </w:rPr>
        <w:t>Zhotovitel před odevzdáním projektové dokumentace</w:t>
      </w:r>
      <w:r w:rsidR="009E781B" w:rsidRPr="00F667F4">
        <w:rPr>
          <w:rFonts w:asciiTheme="minorHAnsi" w:hAnsiTheme="minorHAnsi" w:cstheme="minorHAnsi"/>
          <w:szCs w:val="22"/>
        </w:rPr>
        <w:t xml:space="preserve"> za</w:t>
      </w:r>
      <w:r w:rsidRPr="00F667F4">
        <w:rPr>
          <w:rFonts w:asciiTheme="minorHAnsi" w:hAnsiTheme="minorHAnsi" w:cstheme="minorHAnsi"/>
          <w:szCs w:val="22"/>
        </w:rPr>
        <w:t>šle elektronickou formu dokumentace</w:t>
      </w:r>
      <w:r w:rsidR="009C2FBD">
        <w:rPr>
          <w:rFonts w:asciiTheme="minorHAnsi" w:hAnsiTheme="minorHAnsi" w:cstheme="minorHAnsi"/>
          <w:szCs w:val="22"/>
        </w:rPr>
        <w:t xml:space="preserve"> kontaktní osobě</w:t>
      </w:r>
      <w:r w:rsidRPr="00F667F4">
        <w:rPr>
          <w:rFonts w:asciiTheme="minorHAnsi" w:hAnsiTheme="minorHAnsi" w:cstheme="minorHAnsi"/>
          <w:szCs w:val="22"/>
        </w:rPr>
        <w:t xml:space="preserve"> objednatel</w:t>
      </w:r>
      <w:r w:rsidR="009C2FBD">
        <w:rPr>
          <w:rFonts w:asciiTheme="minorHAnsi" w:hAnsiTheme="minorHAnsi" w:cstheme="minorHAnsi"/>
          <w:szCs w:val="22"/>
        </w:rPr>
        <w:t>e</w:t>
      </w:r>
      <w:r w:rsidRPr="00F667F4">
        <w:rPr>
          <w:rFonts w:asciiTheme="minorHAnsi" w:hAnsiTheme="minorHAnsi" w:cstheme="minorHAnsi"/>
          <w:szCs w:val="22"/>
        </w:rPr>
        <w:t xml:space="preserve"> k její kontrole a následnému odsouhlasení</w:t>
      </w:r>
      <w:r w:rsidR="00F667F4">
        <w:rPr>
          <w:rFonts w:asciiTheme="minorHAnsi" w:hAnsiTheme="minorHAnsi" w:cstheme="minorHAnsi"/>
          <w:szCs w:val="22"/>
        </w:rPr>
        <w:t xml:space="preserve">. </w:t>
      </w:r>
      <w:r w:rsidR="00DF47AC">
        <w:rPr>
          <w:rFonts w:asciiTheme="minorHAnsi" w:hAnsiTheme="minorHAnsi" w:cstheme="minorHAnsi"/>
          <w:szCs w:val="22"/>
        </w:rPr>
        <w:t xml:space="preserve">Objednatel je povinen provést kontrolu dokumentace a vyjádřit se k ní do </w:t>
      </w:r>
      <w:r w:rsidR="00A27DEE">
        <w:rPr>
          <w:rFonts w:asciiTheme="minorHAnsi" w:hAnsiTheme="minorHAnsi" w:cstheme="minorHAnsi"/>
          <w:szCs w:val="22"/>
        </w:rPr>
        <w:t>15</w:t>
      </w:r>
      <w:r w:rsidR="0013421E">
        <w:rPr>
          <w:rFonts w:asciiTheme="minorHAnsi" w:hAnsiTheme="minorHAnsi" w:cstheme="minorHAnsi"/>
          <w:szCs w:val="22"/>
        </w:rPr>
        <w:t xml:space="preserve"> </w:t>
      </w:r>
      <w:r w:rsidR="00A27DEE">
        <w:rPr>
          <w:rFonts w:asciiTheme="minorHAnsi" w:hAnsiTheme="minorHAnsi" w:cstheme="minorHAnsi"/>
          <w:szCs w:val="22"/>
        </w:rPr>
        <w:t>pracovních</w:t>
      </w:r>
      <w:r w:rsidR="00DF47AC">
        <w:rPr>
          <w:rFonts w:asciiTheme="minorHAnsi" w:hAnsiTheme="minorHAnsi" w:cstheme="minorHAnsi"/>
          <w:szCs w:val="22"/>
        </w:rPr>
        <w:t xml:space="preserve"> dnů od jejího doručení. V případě, že objednatel uplatní připomínky k dokumentaci, je zhotovitel povinen dokumentaci doplnit nebo opravit a znovu předložit objednateli do 14 dnů od obdržení připomínek. </w:t>
      </w:r>
      <w:r w:rsidRPr="00F667F4">
        <w:rPr>
          <w:rFonts w:asciiTheme="minorHAnsi" w:hAnsiTheme="minorHAnsi" w:cstheme="minorHAnsi"/>
          <w:szCs w:val="22"/>
        </w:rPr>
        <w:t>Po dobu kontroly objednatelem neběží lhůta pro plnění díla.</w:t>
      </w:r>
      <w:r w:rsidR="00967E82">
        <w:rPr>
          <w:rFonts w:asciiTheme="minorHAnsi" w:hAnsiTheme="minorHAnsi" w:cstheme="minorHAnsi"/>
          <w:szCs w:val="22"/>
        </w:rPr>
        <w:t xml:space="preserve"> Po dobu, kdy zhotovitel provádí opravy nebo doplnění dokumentace dle připomínek objednatele, lhůta pro plnění díla běží</w:t>
      </w:r>
      <w:r w:rsidR="00544DD3">
        <w:rPr>
          <w:rFonts w:asciiTheme="minorHAnsi" w:hAnsiTheme="minorHAnsi" w:cstheme="minorHAnsi"/>
          <w:szCs w:val="22"/>
        </w:rPr>
        <w:t xml:space="preserve">. </w:t>
      </w:r>
    </w:p>
    <w:p w14:paraId="0EE60F1E" w14:textId="429CDF4A" w:rsidR="00556B5A" w:rsidRPr="00556B5A" w:rsidRDefault="00556B5A" w:rsidP="00B91A02">
      <w:pPr>
        <w:pStyle w:val="Nadpis2"/>
      </w:pPr>
      <w:r>
        <w:t xml:space="preserve">Zhotovitel je povinen předložit objednateli do 7 dnů ode dne podpisu smlouvy seznam poddodavatelů, kterým zamýšlí zadat provedení jakékoli části předmětu plnění smlouvy, včetně uvedení předmětu a rozsahu činností, které bude každý poddodavatel vykonávat. V průběhu plnění smlouvy je zhotovitel oprávněn měnit oznámeného poddodavatele pouze se souhlasem objednatele. Součástí oznámení bude vždy název/jméno poddodavatele(ů) pro jednotlivé části předmětu plnění smlouvy a kopie příslušných platných oprávnění, koncesí, atestů, certifikátů a licencí, jež jsou nezbytné pro provedení takové jednotlivé části předmětu smlouvy poddodavatelem. </w:t>
      </w:r>
      <w:r w:rsidR="001401E3" w:rsidRPr="00864BEF">
        <w:t>Toto oznámení doručí zhotovitel objednateli nejpozději 5 dnů před plánovaným zadáním předmětu smlouvy tomuto novému poddodavateli.</w:t>
      </w:r>
      <w:r w:rsidR="001401E3">
        <w:t xml:space="preserve"> </w:t>
      </w:r>
      <w:r>
        <w:t>Objednatel je oprávněn do 3 pracovních dnů od přijetí příslušného oznámení zamítnout účast konkrétního poddodavatele na provádění předmětu smlouvy poté, co v dobré víře posoudil navrženého poddodavatele.</w:t>
      </w:r>
    </w:p>
    <w:p w14:paraId="07818BDD" w14:textId="0EA00611" w:rsidR="00BC569E" w:rsidRPr="00B41BD3" w:rsidRDefault="000D24F9" w:rsidP="00FC4411">
      <w:pPr>
        <w:pStyle w:val="Nadpis2"/>
        <w:spacing w:line="276" w:lineRule="auto"/>
      </w:pPr>
      <w:bookmarkStart w:id="0" w:name="_Ref12004482"/>
      <w:r>
        <w:t xml:space="preserve">Zhotovitel </w:t>
      </w:r>
      <w:r w:rsidR="00070276">
        <w:t>je povinen zajistit, aby plnění předmětu této smlouvy bylo realizováno prostřednictvím osob, jejichž kvalifikace a praxe odpovídá podmínkám objednatele stanovených v zadávacím řízení. Těmito osobami jsou vedoucí realizačního týmu (hlavní inženýr</w:t>
      </w:r>
      <w:r w:rsidR="00197FA1">
        <w:t xml:space="preserve"> projektu</w:t>
      </w:r>
      <w:r w:rsidR="00070276">
        <w:t>) a jeho zástupce (hlavní architekt), kteří jsou za plnění předmětu této smlouvy odpovědni.</w:t>
      </w:r>
    </w:p>
    <w:bookmarkEnd w:id="0"/>
    <w:p w14:paraId="664723A8" w14:textId="3F44C0F7" w:rsidR="00556B5A" w:rsidRPr="00556B5A" w:rsidRDefault="00324D4E" w:rsidP="00556B5A">
      <w:pPr>
        <w:pStyle w:val="Nadpis2"/>
        <w:spacing w:line="276" w:lineRule="auto"/>
        <w:rPr>
          <w:rFonts w:asciiTheme="minorHAnsi" w:hAnsiTheme="minorHAnsi" w:cstheme="minorHAnsi"/>
          <w:szCs w:val="22"/>
        </w:rPr>
      </w:pPr>
      <w:r w:rsidRPr="00B41BD3">
        <w:rPr>
          <w:rFonts w:asciiTheme="minorHAnsi" w:hAnsiTheme="minorHAnsi" w:cstheme="minorHAnsi"/>
          <w:szCs w:val="22"/>
        </w:rPr>
        <w:t>Zhotovitel je povinen po dobu plnění této smlouvy splňovat veškeré kvalifikační předpoklady, které byly součástí zadávacích předpokladů v zadávacím řízení</w:t>
      </w:r>
      <w:r w:rsidR="00612DEA">
        <w:rPr>
          <w:rFonts w:asciiTheme="minorHAnsi" w:hAnsiTheme="minorHAnsi" w:cstheme="minorHAnsi"/>
          <w:szCs w:val="22"/>
        </w:rPr>
        <w:t xml:space="preserve"> a</w:t>
      </w:r>
      <w:r w:rsidRPr="00B41BD3">
        <w:rPr>
          <w:rFonts w:asciiTheme="minorHAnsi" w:hAnsiTheme="minorHAnsi" w:cstheme="minorHAnsi"/>
          <w:szCs w:val="22"/>
        </w:rPr>
        <w:t xml:space="preserve"> na jejichž základě objednatel uzavřel se zhotovitelem tuto smlouvu. V případě, že zhotovitel</w:t>
      </w:r>
      <w:r w:rsidR="009D1E2E">
        <w:rPr>
          <w:rFonts w:asciiTheme="minorHAnsi" w:hAnsiTheme="minorHAnsi" w:cstheme="minorHAnsi"/>
          <w:szCs w:val="22"/>
        </w:rPr>
        <w:t xml:space="preserve"> nebo poddodavatel</w:t>
      </w:r>
      <w:r w:rsidRPr="00B41BD3">
        <w:rPr>
          <w:rFonts w:asciiTheme="minorHAnsi" w:hAnsiTheme="minorHAnsi" w:cstheme="minorHAnsi"/>
          <w:szCs w:val="22"/>
        </w:rPr>
        <w:t xml:space="preserve"> přestane splňovat jakékoliv kvalifikační předpoklady dle zadávacích podmínek objednatele, je zhotovitel povinen nejpozději </w:t>
      </w:r>
      <w:r w:rsidRPr="009B1CF0">
        <w:rPr>
          <w:rFonts w:asciiTheme="minorHAnsi" w:hAnsiTheme="minorHAnsi" w:cstheme="minorHAnsi"/>
          <w:szCs w:val="22"/>
        </w:rPr>
        <w:t>do 7 pracovních dnů tuto skutečnost objednateli ohlásit s tím, že do 10 pracovních dnů</w:t>
      </w:r>
      <w:r w:rsidRPr="00B41BD3">
        <w:rPr>
          <w:rFonts w:asciiTheme="minorHAnsi" w:hAnsiTheme="minorHAnsi" w:cstheme="minorHAnsi"/>
          <w:szCs w:val="22"/>
        </w:rPr>
        <w:t xml:space="preserve"> od oznámení této skutečnosti doloží veškeré potřebné doklady ke splnění veškerých kvalifikačních předpokladů</w:t>
      </w:r>
      <w:r w:rsidR="009B1CF0">
        <w:rPr>
          <w:rFonts w:asciiTheme="minorHAnsi" w:hAnsiTheme="minorHAnsi" w:cstheme="minorHAnsi"/>
          <w:szCs w:val="22"/>
        </w:rPr>
        <w:t xml:space="preserve"> objednatele (poddodavatele)</w:t>
      </w:r>
      <w:r w:rsidR="00A90C26">
        <w:rPr>
          <w:rFonts w:asciiTheme="minorHAnsi" w:hAnsiTheme="minorHAnsi" w:cstheme="minorHAnsi"/>
          <w:szCs w:val="22"/>
        </w:rPr>
        <w:t>.</w:t>
      </w:r>
    </w:p>
    <w:p w14:paraId="2DA23225" w14:textId="528F0254" w:rsidR="008A6DED" w:rsidRPr="008A6DED" w:rsidRDefault="00324D4E" w:rsidP="008A6DED">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 případě, že nastane situace, kdy zhotovitel bude nucen změnit osobu </w:t>
      </w:r>
      <w:r w:rsidR="00934D12" w:rsidRPr="00B41BD3">
        <w:rPr>
          <w:rFonts w:asciiTheme="minorHAnsi" w:hAnsiTheme="minorHAnsi" w:cstheme="minorHAnsi"/>
          <w:szCs w:val="22"/>
        </w:rPr>
        <w:t>vedoucího realizačního</w:t>
      </w:r>
      <w:r w:rsidRPr="00B41BD3">
        <w:rPr>
          <w:rFonts w:asciiTheme="minorHAnsi" w:hAnsiTheme="minorHAnsi" w:cstheme="minorHAnsi"/>
          <w:szCs w:val="22"/>
        </w:rPr>
        <w:t xml:space="preserve"> týmu </w:t>
      </w:r>
      <w:r w:rsidR="00806B2D">
        <w:rPr>
          <w:rFonts w:asciiTheme="minorHAnsi" w:hAnsiTheme="minorHAnsi" w:cstheme="minorHAnsi"/>
          <w:szCs w:val="22"/>
        </w:rPr>
        <w:t xml:space="preserve">nebo jeho </w:t>
      </w:r>
      <w:r w:rsidR="00934D12">
        <w:rPr>
          <w:rFonts w:asciiTheme="minorHAnsi" w:hAnsiTheme="minorHAnsi" w:cstheme="minorHAnsi"/>
          <w:szCs w:val="22"/>
        </w:rPr>
        <w:t>zástupce,</w:t>
      </w:r>
      <w:r w:rsidRPr="00B41BD3">
        <w:rPr>
          <w:rFonts w:asciiTheme="minorHAnsi" w:hAnsiTheme="minorHAnsi" w:cstheme="minorHAnsi"/>
          <w:szCs w:val="22"/>
        </w:rPr>
        <w:t xml:space="preserve"> předloží objednateli návrh na nového člena týmu</w:t>
      </w:r>
      <w:r w:rsidR="00CD7F8A">
        <w:rPr>
          <w:rFonts w:asciiTheme="minorHAnsi" w:hAnsiTheme="minorHAnsi" w:cstheme="minorHAnsi"/>
          <w:szCs w:val="22"/>
        </w:rPr>
        <w:t xml:space="preserve"> </w:t>
      </w:r>
      <w:r w:rsidR="00456D55">
        <w:rPr>
          <w:rFonts w:asciiTheme="minorHAnsi" w:hAnsiTheme="minorHAnsi" w:cstheme="minorHAnsi"/>
          <w:szCs w:val="22"/>
        </w:rPr>
        <w:t xml:space="preserve">nejpozději </w:t>
      </w:r>
      <w:r w:rsidR="00002521">
        <w:rPr>
          <w:rFonts w:asciiTheme="minorHAnsi" w:hAnsiTheme="minorHAnsi" w:cstheme="minorHAnsi"/>
          <w:szCs w:val="22"/>
        </w:rPr>
        <w:t>5</w:t>
      </w:r>
      <w:r w:rsidR="00456D55">
        <w:rPr>
          <w:rFonts w:asciiTheme="minorHAnsi" w:hAnsiTheme="minorHAnsi" w:cstheme="minorHAnsi"/>
          <w:szCs w:val="22"/>
        </w:rPr>
        <w:t xml:space="preserve"> </w:t>
      </w:r>
      <w:r w:rsidR="00002521">
        <w:rPr>
          <w:rFonts w:asciiTheme="minorHAnsi" w:hAnsiTheme="minorHAnsi" w:cstheme="minorHAnsi"/>
          <w:szCs w:val="22"/>
        </w:rPr>
        <w:t xml:space="preserve">pracovních </w:t>
      </w:r>
      <w:r w:rsidR="00456D55">
        <w:rPr>
          <w:rFonts w:asciiTheme="minorHAnsi" w:hAnsiTheme="minorHAnsi" w:cstheme="minorHAnsi"/>
          <w:szCs w:val="22"/>
        </w:rPr>
        <w:t>dnů před jeho plánovaným nástupem do týmu</w:t>
      </w:r>
      <w:r w:rsidRPr="00B41BD3">
        <w:rPr>
          <w:rFonts w:asciiTheme="minorHAnsi" w:hAnsiTheme="minorHAnsi" w:cstheme="minorHAnsi"/>
          <w:szCs w:val="22"/>
        </w:rPr>
        <w:t>. Objednatel pak podle stejných pravidel jako při hodnocení nabídek posoudí, zda nově navržený člen týmu splňuje předpoklady stanovené v zadávacím řízení pro příslušnou pozici v rámci hodnoticího kritéria</w:t>
      </w:r>
      <w:r w:rsidR="006F3586">
        <w:rPr>
          <w:rFonts w:asciiTheme="minorHAnsi" w:hAnsiTheme="minorHAnsi" w:cstheme="minorHAnsi"/>
          <w:szCs w:val="22"/>
        </w:rPr>
        <w:t>.</w:t>
      </w:r>
      <w:r w:rsidR="00CE242A">
        <w:rPr>
          <w:rFonts w:asciiTheme="minorHAnsi" w:hAnsiTheme="minorHAnsi" w:cstheme="minorHAnsi"/>
          <w:szCs w:val="22"/>
        </w:rPr>
        <w:t xml:space="preserve"> </w:t>
      </w:r>
    </w:p>
    <w:p w14:paraId="111549B8" w14:textId="6EABA386" w:rsidR="008A6DED" w:rsidRDefault="008A6DED" w:rsidP="00FC4411">
      <w:pPr>
        <w:pStyle w:val="Nadpis2"/>
        <w:spacing w:line="276" w:lineRule="auto"/>
      </w:pPr>
      <w:r w:rsidRPr="008A6DED">
        <w:t>Dojde-li při realizaci předmětu díla k jakýmkoliv změnám, doplňkům nebo rozšíření předmětu plnění díla vyplývajících z odborných znalostí zhotovitele nebo požadavků objednatele, je</w:t>
      </w:r>
      <w:r w:rsidRPr="008A6DED">
        <w:rPr>
          <w:rFonts w:eastAsiaTheme="minorHAnsi" w:cs="Calibri"/>
          <w:color w:val="000000"/>
          <w:szCs w:val="22"/>
          <w:lang w:eastAsia="en-US"/>
          <w14:ligatures w14:val="standardContextual"/>
        </w:rPr>
        <w:t xml:space="preserve"> </w:t>
      </w:r>
      <w:r w:rsidRPr="008A6DED">
        <w:t xml:space="preserve">zhotovitel povinen provést soupis těchto změn, doplňků nebo rozšíření či zúžení rozsahu díla, ocenit je a předložit </w:t>
      </w:r>
      <w:r w:rsidR="00AB4AB1">
        <w:t xml:space="preserve">objednateli </w:t>
      </w:r>
      <w:r w:rsidRPr="008A6DED">
        <w:t xml:space="preserve">tento soupis </w:t>
      </w:r>
      <w:r w:rsidR="00AB4AB1">
        <w:t>do 7 pracovních dnů</w:t>
      </w:r>
      <w:r w:rsidRPr="008A6DED">
        <w:t xml:space="preserve">. Pokud zhotovitel takto neučiní, má se za to, že </w:t>
      </w:r>
      <w:r w:rsidR="00002521">
        <w:t>služby</w:t>
      </w:r>
      <w:r w:rsidRPr="008A6DED">
        <w:t xml:space="preserve"> jím realizované byly zahrnuty v ceně díla.</w:t>
      </w:r>
    </w:p>
    <w:p w14:paraId="1DE22784" w14:textId="14E0D9EE" w:rsidR="00107B8C" w:rsidRDefault="00107B8C" w:rsidP="00FC4411">
      <w:pPr>
        <w:pStyle w:val="Nadpis2"/>
        <w:spacing w:line="276" w:lineRule="auto"/>
      </w:pPr>
      <w:r>
        <w:lastRenderedPageBreak/>
        <w:t>Smluvní strany se zavazují komunikovat prostřednictvím kontaktních osob pro věcná jednání. Kontaktní osoby pro věcná jednání jsou oprávněny řešit veškeré záležitosti související s plněním práv a povinností smluvních stran dle této smlouvy.</w:t>
      </w:r>
    </w:p>
    <w:p w14:paraId="0812A4A2" w14:textId="46329127" w:rsidR="00107B8C" w:rsidRDefault="00107B8C" w:rsidP="00612DEA">
      <w:pPr>
        <w:pStyle w:val="Nadpis2"/>
        <w:numPr>
          <w:ilvl w:val="0"/>
          <w:numId w:val="0"/>
        </w:numPr>
        <w:spacing w:after="60" w:line="276" w:lineRule="auto"/>
        <w:ind w:left="578"/>
      </w:pPr>
      <w:r>
        <w:t>Kontaktní osobou</w:t>
      </w:r>
      <w:r w:rsidR="003F4F47">
        <w:t xml:space="preserve"> objednatele </w:t>
      </w:r>
      <w:r>
        <w:t>pro věcná jednání je:</w:t>
      </w:r>
    </w:p>
    <w:p w14:paraId="49C76C6F" w14:textId="6B660D3D" w:rsidR="00BF33B4" w:rsidRDefault="00BF33B4" w:rsidP="00FC4411">
      <w:pPr>
        <w:pStyle w:val="Nadpis2"/>
        <w:numPr>
          <w:ilvl w:val="0"/>
          <w:numId w:val="0"/>
        </w:numPr>
        <w:spacing w:line="276" w:lineRule="auto"/>
        <w:ind w:left="576"/>
      </w:pPr>
      <w:r>
        <w:t>J</w:t>
      </w:r>
      <w:r w:rsidR="00E75A09">
        <w:t>méno</w:t>
      </w:r>
      <w:r>
        <w:t>:</w:t>
      </w:r>
      <w:r w:rsidR="00466C22">
        <w:t xml:space="preserve"> </w:t>
      </w:r>
      <w:r w:rsidR="00466C22">
        <w:tab/>
      </w:r>
      <w:r w:rsidR="00466C22">
        <w:tab/>
      </w:r>
      <w:r w:rsidR="009F3597">
        <w:t>Ing. Petra Bryknarová</w:t>
      </w:r>
    </w:p>
    <w:p w14:paraId="520DAC2C" w14:textId="30C4D827" w:rsidR="00E75A09" w:rsidRDefault="00BF33B4" w:rsidP="00FC4411">
      <w:pPr>
        <w:pStyle w:val="Nadpis2"/>
        <w:numPr>
          <w:ilvl w:val="0"/>
          <w:numId w:val="0"/>
        </w:numPr>
        <w:spacing w:line="276" w:lineRule="auto"/>
        <w:ind w:left="576"/>
      </w:pPr>
      <w:r>
        <w:t>e-mail</w:t>
      </w:r>
      <w:r w:rsidR="00E75A09">
        <w:t>:</w:t>
      </w:r>
      <w:r w:rsidR="00466C22">
        <w:tab/>
      </w:r>
      <w:r w:rsidR="00466C22">
        <w:tab/>
      </w:r>
      <w:hyperlink r:id="rId13" w:history="1">
        <w:r w:rsidR="00466C22" w:rsidRPr="008E5FE6">
          <w:rPr>
            <w:rStyle w:val="Hypertextovodkaz"/>
          </w:rPr>
          <w:t>petra.bryknarova@lfp.cuni.cz</w:t>
        </w:r>
      </w:hyperlink>
      <w:r>
        <w:t xml:space="preserve"> </w:t>
      </w:r>
      <w:r>
        <w:tab/>
      </w:r>
      <w:r>
        <w:tab/>
      </w:r>
      <w:r w:rsidR="00E75A09">
        <w:t xml:space="preserve"> </w:t>
      </w:r>
      <w:r>
        <w:t>telefon</w:t>
      </w:r>
      <w:r w:rsidR="00E75A09">
        <w:t xml:space="preserve">: </w:t>
      </w:r>
      <w:r>
        <w:tab/>
        <w:t>377 593 162</w:t>
      </w:r>
    </w:p>
    <w:p w14:paraId="6A662565" w14:textId="7192EF3F" w:rsidR="00FE4D32" w:rsidRPr="00FE4D32" w:rsidRDefault="00FE4D32" w:rsidP="00FC4411">
      <w:pPr>
        <w:spacing w:line="276" w:lineRule="auto"/>
      </w:pPr>
    </w:p>
    <w:p w14:paraId="565B2FAA" w14:textId="61BA3326" w:rsidR="00996813" w:rsidRDefault="00996813" w:rsidP="00612DEA">
      <w:pPr>
        <w:pStyle w:val="Nadpis2"/>
        <w:numPr>
          <w:ilvl w:val="0"/>
          <w:numId w:val="0"/>
        </w:numPr>
        <w:spacing w:after="60" w:line="276" w:lineRule="auto"/>
        <w:ind w:left="578"/>
      </w:pPr>
      <w:r>
        <w:t xml:space="preserve">Kontaktní osobou zhotovitele pro věcná jednání je: </w:t>
      </w:r>
    </w:p>
    <w:p w14:paraId="558537EA" w14:textId="4E21FA99" w:rsidR="002A41F2" w:rsidRDefault="002A41F2" w:rsidP="00946AC2">
      <w:pPr>
        <w:pStyle w:val="Nadpis2"/>
        <w:numPr>
          <w:ilvl w:val="0"/>
          <w:numId w:val="0"/>
        </w:numPr>
        <w:spacing w:line="276" w:lineRule="auto"/>
        <w:ind w:left="576"/>
      </w:pPr>
      <w:r>
        <w:t>J</w:t>
      </w:r>
      <w:r w:rsidR="00107B8C">
        <w:t>méno</w:t>
      </w:r>
      <w:r w:rsidR="00466C22">
        <w:t>:</w:t>
      </w:r>
      <w:r w:rsidR="00466C22">
        <w:tab/>
      </w:r>
      <w:r w:rsidR="00466C22">
        <w:tab/>
      </w:r>
      <w:permStart w:id="192741489" w:edGrp="everyone"/>
      <w:r w:rsidR="00EC0341">
        <w:t>…………………………</w:t>
      </w:r>
      <w:r w:rsidR="00683604">
        <w:t>…………………</w:t>
      </w:r>
      <w:r w:rsidR="00EC0341">
        <w:t>…</w:t>
      </w:r>
      <w:permEnd w:id="192741489"/>
    </w:p>
    <w:p w14:paraId="7F254E73" w14:textId="2D4E6B5D" w:rsidR="00E75A09" w:rsidRDefault="002A41F2" w:rsidP="00946AC2">
      <w:pPr>
        <w:pStyle w:val="Nadpis2"/>
        <w:numPr>
          <w:ilvl w:val="0"/>
          <w:numId w:val="0"/>
        </w:numPr>
        <w:spacing w:line="276" w:lineRule="auto"/>
        <w:ind w:left="576"/>
      </w:pPr>
      <w:r>
        <w:t>e-mail</w:t>
      </w:r>
      <w:r w:rsidR="00466C22">
        <w:t>:</w:t>
      </w:r>
      <w:r w:rsidR="00466C22">
        <w:tab/>
      </w:r>
      <w:r w:rsidR="00466C22">
        <w:tab/>
      </w:r>
      <w:r w:rsidR="00107B8C">
        <w:t xml:space="preserve"> </w:t>
      </w:r>
      <w:permStart w:id="1940156022" w:edGrp="everyone"/>
      <w:r w:rsidR="00126C50">
        <w:t>………………</w:t>
      </w:r>
      <w:r w:rsidR="00683604">
        <w:t>……………………</w:t>
      </w:r>
      <w:r w:rsidR="00126C50">
        <w:t>……</w:t>
      </w:r>
      <w:r w:rsidR="00B51ADB">
        <w:t xml:space="preserve">…. </w:t>
      </w:r>
      <w:permEnd w:id="1940156022"/>
      <w:r>
        <w:tab/>
      </w:r>
      <w:r>
        <w:tab/>
        <w:t>telefon</w:t>
      </w:r>
      <w:r w:rsidR="00107B8C">
        <w:t>:</w:t>
      </w:r>
      <w:r w:rsidR="00BF33B4">
        <w:tab/>
      </w:r>
      <w:r w:rsidR="00BF33B4">
        <w:tab/>
      </w:r>
      <w:r w:rsidR="00107B8C">
        <w:t xml:space="preserve"> </w:t>
      </w:r>
      <w:permStart w:id="1534598247" w:edGrp="everyone"/>
      <w:r w:rsidR="00126C50">
        <w:t>……………………………</w:t>
      </w:r>
    </w:p>
    <w:permEnd w:id="1534598247"/>
    <w:p w14:paraId="39DCA64C" w14:textId="6D64350C" w:rsidR="00AB4AB1" w:rsidRPr="00002521" w:rsidRDefault="00B606FB" w:rsidP="00002521">
      <w:pPr>
        <w:ind w:left="567"/>
        <w:rPr>
          <w:rFonts w:asciiTheme="minorHAnsi" w:hAnsiTheme="minorHAnsi" w:cstheme="minorHAnsi"/>
          <w:szCs w:val="22"/>
        </w:rPr>
      </w:pPr>
      <w:r>
        <w:rPr>
          <w:rFonts w:asciiTheme="minorHAnsi" w:hAnsiTheme="minorHAnsi" w:cstheme="minorHAnsi"/>
          <w:sz w:val="22"/>
          <w:szCs w:val="22"/>
        </w:rPr>
        <w:t>Případné změny kontaktních osob nebudou předmětem dodatku smlouvy.</w:t>
      </w:r>
    </w:p>
    <w:p w14:paraId="589E0234" w14:textId="15F99343" w:rsidR="006735F6" w:rsidRDefault="00324D4E" w:rsidP="006735F6">
      <w:pPr>
        <w:pStyle w:val="Nadpis2"/>
        <w:spacing w:line="276" w:lineRule="auto"/>
      </w:pPr>
      <w:r w:rsidRPr="00B41BD3">
        <w:t xml:space="preserve">Zhotovitel se zavazuje, že bez písemného souhlasu </w:t>
      </w:r>
      <w:r w:rsidR="00F90D55">
        <w:t>o</w:t>
      </w:r>
      <w:r w:rsidRPr="00B41BD3">
        <w:t xml:space="preserve">bjednatele neposkytne výsledky svých plnění (předmět díla nebo jeho část) jiné osobě než </w:t>
      </w:r>
      <w:r w:rsidR="00F90D55">
        <w:t>o</w:t>
      </w:r>
      <w:r w:rsidRPr="00B41BD3">
        <w:t xml:space="preserve">bjednateli nebo jím k tomu pověřené osobě. </w:t>
      </w:r>
    </w:p>
    <w:p w14:paraId="1B8D837E" w14:textId="77777777" w:rsidR="006735F6" w:rsidRPr="006735F6" w:rsidRDefault="006735F6" w:rsidP="006735F6">
      <w:pPr>
        <w:pStyle w:val="Odstavecseseznamem"/>
        <w:numPr>
          <w:ilvl w:val="0"/>
          <w:numId w:val="30"/>
        </w:numPr>
        <w:rPr>
          <w:vanish/>
        </w:rPr>
      </w:pPr>
    </w:p>
    <w:p w14:paraId="009FAC7C" w14:textId="77777777" w:rsidR="006735F6" w:rsidRPr="006735F6" w:rsidRDefault="006735F6" w:rsidP="006735F6">
      <w:pPr>
        <w:pStyle w:val="Odstavecseseznamem"/>
        <w:numPr>
          <w:ilvl w:val="0"/>
          <w:numId w:val="30"/>
        </w:numPr>
        <w:rPr>
          <w:vanish/>
        </w:rPr>
      </w:pPr>
    </w:p>
    <w:p w14:paraId="4BB94F2C" w14:textId="77777777" w:rsidR="006735F6" w:rsidRPr="006735F6" w:rsidRDefault="006735F6" w:rsidP="006735F6">
      <w:pPr>
        <w:pStyle w:val="Odstavecseseznamem"/>
        <w:numPr>
          <w:ilvl w:val="0"/>
          <w:numId w:val="30"/>
        </w:numPr>
        <w:rPr>
          <w:vanish/>
        </w:rPr>
      </w:pPr>
    </w:p>
    <w:p w14:paraId="0C2E8DB0" w14:textId="77777777" w:rsidR="006735F6" w:rsidRPr="006735F6" w:rsidRDefault="006735F6" w:rsidP="006735F6">
      <w:pPr>
        <w:pStyle w:val="Odstavecseseznamem"/>
        <w:numPr>
          <w:ilvl w:val="0"/>
          <w:numId w:val="30"/>
        </w:numPr>
        <w:rPr>
          <w:vanish/>
        </w:rPr>
      </w:pPr>
    </w:p>
    <w:p w14:paraId="65CF1B4D" w14:textId="77777777" w:rsidR="006735F6" w:rsidRPr="006735F6" w:rsidRDefault="006735F6" w:rsidP="006735F6">
      <w:pPr>
        <w:pStyle w:val="Odstavecseseznamem"/>
        <w:numPr>
          <w:ilvl w:val="0"/>
          <w:numId w:val="30"/>
        </w:numPr>
        <w:rPr>
          <w:vanish/>
        </w:rPr>
      </w:pPr>
    </w:p>
    <w:p w14:paraId="0E92983C" w14:textId="77777777" w:rsidR="006735F6" w:rsidRPr="006735F6" w:rsidRDefault="006735F6" w:rsidP="006735F6">
      <w:pPr>
        <w:pStyle w:val="Odstavecseseznamem"/>
        <w:numPr>
          <w:ilvl w:val="1"/>
          <w:numId w:val="30"/>
        </w:numPr>
        <w:rPr>
          <w:vanish/>
        </w:rPr>
      </w:pPr>
    </w:p>
    <w:p w14:paraId="4098112F" w14:textId="77777777" w:rsidR="006735F6" w:rsidRPr="006735F6" w:rsidRDefault="006735F6" w:rsidP="006735F6">
      <w:pPr>
        <w:pStyle w:val="Odstavecseseznamem"/>
        <w:numPr>
          <w:ilvl w:val="1"/>
          <w:numId w:val="30"/>
        </w:numPr>
        <w:rPr>
          <w:vanish/>
        </w:rPr>
      </w:pPr>
    </w:p>
    <w:p w14:paraId="101D10B8" w14:textId="77777777" w:rsidR="006735F6" w:rsidRPr="006735F6" w:rsidRDefault="006735F6" w:rsidP="006735F6">
      <w:pPr>
        <w:pStyle w:val="Odstavecseseznamem"/>
        <w:numPr>
          <w:ilvl w:val="1"/>
          <w:numId w:val="30"/>
        </w:numPr>
        <w:rPr>
          <w:vanish/>
        </w:rPr>
      </w:pPr>
    </w:p>
    <w:p w14:paraId="7DDFE38B" w14:textId="77777777" w:rsidR="006735F6" w:rsidRPr="006735F6" w:rsidRDefault="006735F6" w:rsidP="006735F6">
      <w:pPr>
        <w:pStyle w:val="Odstavecseseznamem"/>
        <w:numPr>
          <w:ilvl w:val="1"/>
          <w:numId w:val="30"/>
        </w:numPr>
        <w:rPr>
          <w:vanish/>
        </w:rPr>
      </w:pPr>
    </w:p>
    <w:p w14:paraId="7A664B75" w14:textId="77777777" w:rsidR="006735F6" w:rsidRPr="006735F6" w:rsidRDefault="006735F6" w:rsidP="006735F6">
      <w:pPr>
        <w:pStyle w:val="Odstavecseseznamem"/>
        <w:numPr>
          <w:ilvl w:val="1"/>
          <w:numId w:val="30"/>
        </w:numPr>
        <w:rPr>
          <w:vanish/>
        </w:rPr>
      </w:pPr>
    </w:p>
    <w:p w14:paraId="11F9DE43" w14:textId="77777777" w:rsidR="006735F6" w:rsidRPr="006735F6" w:rsidRDefault="006735F6" w:rsidP="006735F6">
      <w:pPr>
        <w:pStyle w:val="Odstavecseseznamem"/>
        <w:numPr>
          <w:ilvl w:val="1"/>
          <w:numId w:val="30"/>
        </w:numPr>
        <w:rPr>
          <w:vanish/>
        </w:rPr>
      </w:pPr>
    </w:p>
    <w:p w14:paraId="091F4B49" w14:textId="77777777" w:rsidR="006735F6" w:rsidRPr="006735F6" w:rsidRDefault="006735F6" w:rsidP="006735F6">
      <w:pPr>
        <w:pStyle w:val="Odstavecseseznamem"/>
        <w:numPr>
          <w:ilvl w:val="1"/>
          <w:numId w:val="30"/>
        </w:numPr>
        <w:rPr>
          <w:vanish/>
        </w:rPr>
      </w:pPr>
    </w:p>
    <w:p w14:paraId="2D090C87" w14:textId="77777777" w:rsidR="006735F6" w:rsidRPr="006735F6" w:rsidRDefault="006735F6" w:rsidP="006735F6">
      <w:pPr>
        <w:pStyle w:val="Odstavecseseznamem"/>
        <w:numPr>
          <w:ilvl w:val="1"/>
          <w:numId w:val="30"/>
        </w:numPr>
        <w:rPr>
          <w:vanish/>
        </w:rPr>
      </w:pPr>
    </w:p>
    <w:p w14:paraId="5A1C2290" w14:textId="77777777" w:rsidR="006735F6" w:rsidRPr="006735F6" w:rsidRDefault="006735F6" w:rsidP="006735F6">
      <w:pPr>
        <w:pStyle w:val="Odstavecseseznamem"/>
        <w:numPr>
          <w:ilvl w:val="1"/>
          <w:numId w:val="30"/>
        </w:numPr>
        <w:rPr>
          <w:vanish/>
        </w:rPr>
      </w:pPr>
    </w:p>
    <w:p w14:paraId="756FB978" w14:textId="77777777" w:rsidR="006735F6" w:rsidRPr="006735F6" w:rsidRDefault="006735F6" w:rsidP="006735F6">
      <w:pPr>
        <w:pStyle w:val="Odstavecseseznamem"/>
        <w:numPr>
          <w:ilvl w:val="1"/>
          <w:numId w:val="30"/>
        </w:numPr>
        <w:rPr>
          <w:vanish/>
        </w:rPr>
      </w:pPr>
    </w:p>
    <w:p w14:paraId="421C208C" w14:textId="77777777" w:rsidR="006735F6" w:rsidRPr="006735F6" w:rsidRDefault="006735F6" w:rsidP="006735F6">
      <w:pPr>
        <w:pStyle w:val="Odstavecseseznamem"/>
        <w:numPr>
          <w:ilvl w:val="1"/>
          <w:numId w:val="30"/>
        </w:numPr>
        <w:rPr>
          <w:vanish/>
        </w:rPr>
      </w:pPr>
    </w:p>
    <w:p w14:paraId="09FD4D6A" w14:textId="77777777" w:rsidR="006735F6" w:rsidRPr="006735F6" w:rsidRDefault="006735F6" w:rsidP="006735F6">
      <w:pPr>
        <w:pStyle w:val="Odstavecseseznamem"/>
        <w:numPr>
          <w:ilvl w:val="1"/>
          <w:numId w:val="30"/>
        </w:numPr>
        <w:rPr>
          <w:vanish/>
        </w:rPr>
      </w:pPr>
    </w:p>
    <w:p w14:paraId="014775E2" w14:textId="77777777" w:rsidR="006735F6" w:rsidRPr="006735F6" w:rsidRDefault="006735F6" w:rsidP="006735F6">
      <w:pPr>
        <w:pStyle w:val="Odstavecseseznamem"/>
        <w:numPr>
          <w:ilvl w:val="1"/>
          <w:numId w:val="30"/>
        </w:numPr>
        <w:rPr>
          <w:vanish/>
        </w:rPr>
      </w:pPr>
    </w:p>
    <w:p w14:paraId="535B15D0"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Záruční doba a odpovědnost za vady díla</w:t>
      </w:r>
    </w:p>
    <w:p w14:paraId="0A47D239" w14:textId="65BA9C6B" w:rsidR="00D871A5" w:rsidRPr="003B2F13" w:rsidRDefault="00D871A5" w:rsidP="00FC4411">
      <w:pPr>
        <w:pStyle w:val="Nadpis2"/>
        <w:spacing w:line="276" w:lineRule="auto"/>
      </w:pPr>
      <w:r w:rsidRPr="003B2F13">
        <w:t>Vadami díla se rozumí zejména vady v množství, jakosti, sjednaném způsobu provedení díla či vady v provedení, jež se hodí pro účel, k němuž se takové dílo zpravidla používá. Za vady se rovněž považují vady v dokladech nutných k užívání předmětu díla a dodání jiného než sjednaného předmětu díla. Tímto vymezením vad není dotčeno vymezení vad v</w:t>
      </w:r>
      <w:r w:rsidR="00902C15">
        <w:t> </w:t>
      </w:r>
      <w:r w:rsidRPr="003B2F13">
        <w:t>ob</w:t>
      </w:r>
      <w:r w:rsidR="00902C15">
        <w:t xml:space="preserve">čanském </w:t>
      </w:r>
      <w:r w:rsidRPr="003B2F13">
        <w:t>zákoníku.</w:t>
      </w:r>
    </w:p>
    <w:p w14:paraId="00587947" w14:textId="6473EB65" w:rsidR="00D871A5" w:rsidRPr="003B2F13" w:rsidRDefault="00D871A5" w:rsidP="00FC4411">
      <w:pPr>
        <w:pStyle w:val="Nadpis2"/>
        <w:spacing w:line="276" w:lineRule="auto"/>
      </w:pPr>
      <w:r w:rsidRPr="003B2F13">
        <w:t>Zhotovitel odpovídá za veškeré vady, které má dílo v době jeho předání. Zhotovitel odpovídá rovněž za vady díla vzniklé po jeho předání objednateli (příp. po přechodu nebezpečí škody na zhotovené věci), pokud byly tyto vady způsobeny porušením jeho povinností. Má-li dílo v době předání vady, nedochází ke splnění závazku zhotovitele provést dílo řádně a objednatel je oprávněn odmítnout převzetí takového díla.</w:t>
      </w:r>
    </w:p>
    <w:p w14:paraId="5D313E7B" w14:textId="5CFDBF6F" w:rsidR="00D871A5" w:rsidRPr="009E7855" w:rsidRDefault="00D871A5" w:rsidP="00FC4411">
      <w:pPr>
        <w:pStyle w:val="Nadpis2"/>
        <w:spacing w:line="276" w:lineRule="auto"/>
      </w:pPr>
      <w:r w:rsidRPr="003B2F13">
        <w:t>Zhotovitel odpovídá v plném rozsahu za vady, které má dílo v okamžiku, kdy přechází nebezpečí škody na objednatele, i když se vady stanou zjevnými až po tomto okamžiku.</w:t>
      </w:r>
    </w:p>
    <w:p w14:paraId="4536DC89" w14:textId="0420FE0F" w:rsidR="00D871A5" w:rsidRPr="009E7855" w:rsidRDefault="00D871A5" w:rsidP="00FC4411">
      <w:pPr>
        <w:pStyle w:val="Nadpis2"/>
        <w:spacing w:line="276" w:lineRule="auto"/>
      </w:pPr>
      <w:r w:rsidRPr="000246E5">
        <w:t xml:space="preserve">Zhotovitel se </w:t>
      </w:r>
      <w:r w:rsidRPr="00B414F2">
        <w:t>zavazuje nahradit škodu způsobenou</w:t>
      </w:r>
      <w:r w:rsidRPr="000246E5">
        <w:t xml:space="preserve"> </w:t>
      </w:r>
      <w:r>
        <w:t>o</w:t>
      </w:r>
      <w:r w:rsidRPr="000246E5">
        <w:t>bjednateli v souvislosti s plněním předmětu díla. Zhotovitel je povinen v případě poruš</w:t>
      </w:r>
      <w:r>
        <w:t xml:space="preserve">ení </w:t>
      </w:r>
      <w:r w:rsidRPr="000246E5">
        <w:t xml:space="preserve">povinností stanovených touto </w:t>
      </w:r>
      <w:r w:rsidR="00725A39">
        <w:t>s</w:t>
      </w:r>
      <w:r w:rsidRPr="000246E5">
        <w:t xml:space="preserve">mlouvou nebo relevantními právními předpisy nebo v případě, kdy s přihlédnutím ke všem okolnostem má vědět, že poruší kteroukoliv svou povinnost vyplývající z této </w:t>
      </w:r>
      <w:r w:rsidR="00725A39">
        <w:t>s</w:t>
      </w:r>
      <w:r w:rsidRPr="000246E5">
        <w:t xml:space="preserve">mlouvy či z relevantních právních předpisů, oznámit </w:t>
      </w:r>
      <w:r>
        <w:t>o</w:t>
      </w:r>
      <w:r w:rsidRPr="000246E5">
        <w:t xml:space="preserve">bjednateli povahu překážky a její důsledky. Splnění povinnosti oznámení ve smyslu předchozí věty tohoto odstavce nemá vliv na povinnost </w:t>
      </w:r>
      <w:r>
        <w:t>z</w:t>
      </w:r>
      <w:r w:rsidRPr="000246E5">
        <w:t xml:space="preserve">hotovitele uhradit </w:t>
      </w:r>
      <w:r>
        <w:t>o</w:t>
      </w:r>
      <w:r w:rsidRPr="000246E5">
        <w:t xml:space="preserve">bjednateli škodu způsobenou </w:t>
      </w:r>
      <w:r>
        <w:t>o</w:t>
      </w:r>
      <w:r w:rsidRPr="000246E5">
        <w:t>bjednateli v plném rozsahu.</w:t>
      </w:r>
    </w:p>
    <w:p w14:paraId="34A53BD7" w14:textId="124866F2" w:rsidR="00D871A5" w:rsidRDefault="00D871A5" w:rsidP="00AE7B0D">
      <w:pPr>
        <w:pStyle w:val="Nadpis2"/>
        <w:spacing w:line="276" w:lineRule="auto"/>
        <w:rPr>
          <w:rFonts w:cs="Calibri"/>
        </w:rPr>
      </w:pPr>
      <w:r w:rsidRPr="00A46250">
        <w:t xml:space="preserve">Zhotovitel tímto poskytuje objednateli záruční dobu na zhotovené dílo v trvání </w:t>
      </w:r>
      <w:r w:rsidRPr="00D91DDB">
        <w:t>60 měsíců</w:t>
      </w:r>
      <w:r w:rsidRPr="00A46250">
        <w:t xml:space="preserve"> ode dne</w:t>
      </w:r>
      <w:r w:rsidRPr="009E7855">
        <w:t xml:space="preserve"> řádného předání díla </w:t>
      </w:r>
      <w:r>
        <w:t>o</w:t>
      </w:r>
      <w:r w:rsidRPr="009E7855">
        <w:t xml:space="preserve">bjednateli </w:t>
      </w:r>
      <w:r>
        <w:t>v souladu s</w:t>
      </w:r>
      <w:r w:rsidRPr="009E7855">
        <w:t xml:space="preserve"> t</w:t>
      </w:r>
      <w:r>
        <w:t>ou</w:t>
      </w:r>
      <w:r w:rsidRPr="009E7855">
        <w:t xml:space="preserve">to </w:t>
      </w:r>
      <w:r w:rsidR="00725A39">
        <w:t>s</w:t>
      </w:r>
      <w:r w:rsidRPr="009E7855">
        <w:t>mlouv</w:t>
      </w:r>
      <w:r>
        <w:t>ou</w:t>
      </w:r>
      <w:r w:rsidRPr="009E7855">
        <w:t xml:space="preserve">. </w:t>
      </w:r>
      <w:r w:rsidR="00EE440F">
        <w:t>Zhotovitel</w:t>
      </w:r>
      <w:r w:rsidRPr="00E06A5E">
        <w:rPr>
          <w:rFonts w:cs="Calibri"/>
        </w:rPr>
        <w:t xml:space="preserve"> je povinen vadu odstranit do </w:t>
      </w:r>
      <w:r w:rsidR="00A27DEE">
        <w:rPr>
          <w:rFonts w:cs="Calibri"/>
        </w:rPr>
        <w:t>7</w:t>
      </w:r>
      <w:r w:rsidRPr="00E06A5E">
        <w:rPr>
          <w:rFonts w:cs="Calibri"/>
        </w:rPr>
        <w:t xml:space="preserve"> dnů od písemného uplatnění reklamace objednatelem. V případě, že uvedený termín nebude možno </w:t>
      </w:r>
      <w:r w:rsidR="00134036">
        <w:rPr>
          <w:rFonts w:cs="Calibri"/>
        </w:rPr>
        <w:t xml:space="preserve">z důvodu </w:t>
      </w:r>
      <w:r w:rsidRPr="00E06A5E">
        <w:rPr>
          <w:rFonts w:cs="Calibri"/>
        </w:rPr>
        <w:t>většího rozsahu úprav splnit, dohodnou smluvní strany písemně jinou přiměřenou lhůtu na její odstranění</w:t>
      </w:r>
      <w:r>
        <w:rPr>
          <w:rFonts w:cs="Calibri"/>
        </w:rPr>
        <w:t>, která však nepřekročí 30 dnů</w:t>
      </w:r>
      <w:r w:rsidRPr="00E06A5E">
        <w:rPr>
          <w:rFonts w:cs="Calibri"/>
        </w:rPr>
        <w:t>.</w:t>
      </w:r>
    </w:p>
    <w:p w14:paraId="0F54E5C0" w14:textId="77777777" w:rsidR="00AE7B0D" w:rsidRPr="00AE7B0D" w:rsidRDefault="00AE7B0D" w:rsidP="00AE7B0D">
      <w:pPr>
        <w:pStyle w:val="Odstavecseseznamem"/>
        <w:numPr>
          <w:ilvl w:val="0"/>
          <w:numId w:val="31"/>
        </w:numPr>
        <w:rPr>
          <w:vanish/>
        </w:rPr>
      </w:pPr>
    </w:p>
    <w:p w14:paraId="359B44CD" w14:textId="77777777" w:rsidR="00AE7B0D" w:rsidRPr="00AE7B0D" w:rsidRDefault="00AE7B0D" w:rsidP="00AE7B0D">
      <w:pPr>
        <w:pStyle w:val="Odstavecseseznamem"/>
        <w:numPr>
          <w:ilvl w:val="0"/>
          <w:numId w:val="31"/>
        </w:numPr>
        <w:rPr>
          <w:vanish/>
        </w:rPr>
      </w:pPr>
    </w:p>
    <w:p w14:paraId="629340D1" w14:textId="77777777" w:rsidR="00AE7B0D" w:rsidRPr="00AE7B0D" w:rsidRDefault="00AE7B0D" w:rsidP="00AE7B0D">
      <w:pPr>
        <w:pStyle w:val="Odstavecseseznamem"/>
        <w:numPr>
          <w:ilvl w:val="0"/>
          <w:numId w:val="31"/>
        </w:numPr>
        <w:rPr>
          <w:vanish/>
        </w:rPr>
      </w:pPr>
    </w:p>
    <w:p w14:paraId="6438B297" w14:textId="77777777" w:rsidR="00AE7B0D" w:rsidRPr="00AE7B0D" w:rsidRDefault="00AE7B0D" w:rsidP="00AE7B0D">
      <w:pPr>
        <w:pStyle w:val="Odstavecseseznamem"/>
        <w:numPr>
          <w:ilvl w:val="0"/>
          <w:numId w:val="31"/>
        </w:numPr>
        <w:rPr>
          <w:vanish/>
        </w:rPr>
      </w:pPr>
    </w:p>
    <w:p w14:paraId="167BE22C" w14:textId="77777777" w:rsidR="00AE7B0D" w:rsidRPr="00AE7B0D" w:rsidRDefault="00AE7B0D" w:rsidP="00AE7B0D">
      <w:pPr>
        <w:pStyle w:val="Odstavecseseznamem"/>
        <w:numPr>
          <w:ilvl w:val="0"/>
          <w:numId w:val="31"/>
        </w:numPr>
        <w:rPr>
          <w:vanish/>
        </w:rPr>
      </w:pPr>
    </w:p>
    <w:p w14:paraId="0C9D0C4C" w14:textId="77777777" w:rsidR="00AE7B0D" w:rsidRPr="00AE7B0D" w:rsidRDefault="00AE7B0D" w:rsidP="00AE7B0D">
      <w:pPr>
        <w:pStyle w:val="Odstavecseseznamem"/>
        <w:numPr>
          <w:ilvl w:val="0"/>
          <w:numId w:val="31"/>
        </w:numPr>
        <w:rPr>
          <w:vanish/>
        </w:rPr>
      </w:pPr>
    </w:p>
    <w:p w14:paraId="53AFA14D" w14:textId="77777777" w:rsidR="00AE7B0D" w:rsidRPr="00AE7B0D" w:rsidRDefault="00AE7B0D" w:rsidP="00AE7B0D">
      <w:pPr>
        <w:pStyle w:val="Odstavecseseznamem"/>
        <w:numPr>
          <w:ilvl w:val="1"/>
          <w:numId w:val="31"/>
        </w:numPr>
        <w:rPr>
          <w:vanish/>
        </w:rPr>
      </w:pPr>
    </w:p>
    <w:p w14:paraId="109BD04E" w14:textId="77777777" w:rsidR="00AE7B0D" w:rsidRPr="00AE7B0D" w:rsidRDefault="00AE7B0D" w:rsidP="00AE7B0D">
      <w:pPr>
        <w:pStyle w:val="Odstavecseseznamem"/>
        <w:numPr>
          <w:ilvl w:val="1"/>
          <w:numId w:val="31"/>
        </w:numPr>
        <w:rPr>
          <w:vanish/>
        </w:rPr>
      </w:pPr>
    </w:p>
    <w:p w14:paraId="560A73F0" w14:textId="77777777" w:rsidR="00AE7B0D" w:rsidRPr="00AE7B0D" w:rsidRDefault="00AE7B0D" w:rsidP="00AE7B0D">
      <w:pPr>
        <w:pStyle w:val="Odstavecseseznamem"/>
        <w:numPr>
          <w:ilvl w:val="1"/>
          <w:numId w:val="31"/>
        </w:numPr>
        <w:rPr>
          <w:vanish/>
        </w:rPr>
      </w:pPr>
    </w:p>
    <w:p w14:paraId="4F85F836" w14:textId="77777777" w:rsidR="00AE7B0D" w:rsidRPr="00AE7B0D" w:rsidRDefault="00AE7B0D" w:rsidP="00AE7B0D">
      <w:pPr>
        <w:pStyle w:val="Odstavecseseznamem"/>
        <w:numPr>
          <w:ilvl w:val="1"/>
          <w:numId w:val="31"/>
        </w:numPr>
        <w:rPr>
          <w:vanish/>
        </w:rPr>
      </w:pPr>
    </w:p>
    <w:p w14:paraId="6E295AC7" w14:textId="77777777" w:rsidR="00AE7B0D" w:rsidRPr="00AE7B0D" w:rsidRDefault="00AE7B0D" w:rsidP="00AE7B0D">
      <w:pPr>
        <w:pStyle w:val="Odstavecseseznamem"/>
        <w:numPr>
          <w:ilvl w:val="1"/>
          <w:numId w:val="31"/>
        </w:numPr>
        <w:rPr>
          <w:vanish/>
        </w:rPr>
      </w:pPr>
    </w:p>
    <w:p w14:paraId="15073BF7" w14:textId="5D66EA8D" w:rsidR="00AE7B0D" w:rsidRPr="00AE7B0D" w:rsidRDefault="00AE7B0D" w:rsidP="00614CD3">
      <w:pPr>
        <w:pStyle w:val="Nadpis2"/>
        <w:spacing w:line="276" w:lineRule="auto"/>
        <w:ind w:left="578" w:hanging="578"/>
      </w:pPr>
      <w:r>
        <w:t>Smluvní strany sjednávají právo objednatele požadovat v době záruky bezplatné odstranění vady. Bezplatným odstraněním vady se zejména rozumí přepracování či úprava díla. Zhotovitel se zavazuje případné vady odstranit bez zbytečného odkladu, nejpozději ve lhůtě, na které se protokolárně dohodne objednatel se zhotovitelem s přihlédnutím ke všem objektivním okolnostem.</w:t>
      </w:r>
    </w:p>
    <w:p w14:paraId="4E445102"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Smluvní pokuty</w:t>
      </w:r>
    </w:p>
    <w:p w14:paraId="2DE4A3AD" w14:textId="276522F6" w:rsidR="00324D4E"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 případě, že zhotovitel nedodrží termín dokončení </w:t>
      </w:r>
      <w:r w:rsidR="00FC4EE9">
        <w:rPr>
          <w:rFonts w:asciiTheme="minorHAnsi" w:hAnsiTheme="minorHAnsi" w:cstheme="minorHAnsi"/>
          <w:szCs w:val="22"/>
        </w:rPr>
        <w:t xml:space="preserve">plnění dle odst. </w:t>
      </w:r>
      <w:r w:rsidR="0056313A">
        <w:rPr>
          <w:rFonts w:asciiTheme="minorHAnsi" w:hAnsiTheme="minorHAnsi" w:cstheme="minorHAnsi"/>
          <w:szCs w:val="22"/>
        </w:rPr>
        <w:t>2</w:t>
      </w:r>
      <w:r w:rsidR="00FC4EE9">
        <w:rPr>
          <w:rFonts w:asciiTheme="minorHAnsi" w:hAnsiTheme="minorHAnsi" w:cstheme="minorHAnsi"/>
          <w:szCs w:val="22"/>
        </w:rPr>
        <w:t xml:space="preserve">.1 písm. a) – </w:t>
      </w:r>
      <w:r w:rsidR="0056313A">
        <w:rPr>
          <w:rFonts w:asciiTheme="minorHAnsi" w:hAnsiTheme="minorHAnsi" w:cstheme="minorHAnsi"/>
          <w:szCs w:val="22"/>
        </w:rPr>
        <w:t>c</w:t>
      </w:r>
      <w:r w:rsidR="00FC4EE9">
        <w:rPr>
          <w:rFonts w:asciiTheme="minorHAnsi" w:hAnsiTheme="minorHAnsi" w:cstheme="minorHAnsi"/>
          <w:szCs w:val="22"/>
        </w:rPr>
        <w:t xml:space="preserve">) </w:t>
      </w:r>
      <w:r w:rsidRPr="00B41BD3">
        <w:rPr>
          <w:rFonts w:asciiTheme="minorHAnsi" w:hAnsiTheme="minorHAnsi" w:cstheme="minorHAnsi"/>
          <w:szCs w:val="22"/>
        </w:rPr>
        <w:t xml:space="preserve">této </w:t>
      </w:r>
      <w:r w:rsidR="00967867">
        <w:rPr>
          <w:rFonts w:asciiTheme="minorHAnsi" w:hAnsiTheme="minorHAnsi" w:cstheme="minorHAnsi"/>
          <w:szCs w:val="22"/>
        </w:rPr>
        <w:t>s</w:t>
      </w:r>
      <w:r w:rsidRPr="00B41BD3">
        <w:rPr>
          <w:rFonts w:asciiTheme="minorHAnsi" w:hAnsiTheme="minorHAnsi" w:cstheme="minorHAnsi"/>
          <w:szCs w:val="22"/>
        </w:rPr>
        <w:t>mlouvy, má objednatel právo účtovat zhotoviteli smluvní pokutu ve výši 0,2 % z ceny příslušné části projektové dokumentace bez DPH za každý, byť i jen započatý den prodlení</w:t>
      </w:r>
      <w:r w:rsidR="003E6326">
        <w:rPr>
          <w:rFonts w:asciiTheme="minorHAnsi" w:hAnsiTheme="minorHAnsi" w:cstheme="minorHAnsi"/>
          <w:szCs w:val="22"/>
        </w:rPr>
        <w:t>.</w:t>
      </w:r>
    </w:p>
    <w:p w14:paraId="17D9D09E" w14:textId="19D86FF2" w:rsidR="003034C2" w:rsidRPr="00360DD6" w:rsidRDefault="003034C2" w:rsidP="00360DD6">
      <w:pPr>
        <w:pStyle w:val="Nadpis2"/>
      </w:pPr>
      <w:r>
        <w:t xml:space="preserve">V případě, že zhotovitel nebude vykonávat funkci dle odst. </w:t>
      </w:r>
      <w:r w:rsidR="00835F8A">
        <w:t>1.1 písm. d) v souladu s ustanoveními této smlouvy</w:t>
      </w:r>
      <w:r w:rsidR="00D60DD1">
        <w:t xml:space="preserve"> a její přílohou č. 2</w:t>
      </w:r>
      <w:r w:rsidR="00835F8A">
        <w:t>, je povinen objednateli uhradit smluvní pokutu ve výši 20.000, - Kč za každý zjištěný případ.</w:t>
      </w:r>
    </w:p>
    <w:p w14:paraId="0D8B5433" w14:textId="26796019" w:rsidR="00D3087C" w:rsidRDefault="00324D4E" w:rsidP="00D3087C">
      <w:pPr>
        <w:pStyle w:val="Nadpis2"/>
        <w:spacing w:line="276" w:lineRule="auto"/>
        <w:rPr>
          <w:rFonts w:asciiTheme="minorHAnsi" w:hAnsiTheme="minorHAnsi" w:cstheme="minorHAnsi"/>
          <w:szCs w:val="22"/>
        </w:rPr>
      </w:pPr>
      <w:r w:rsidRPr="00CB2401">
        <w:rPr>
          <w:rFonts w:asciiTheme="minorHAnsi" w:hAnsiTheme="minorHAnsi" w:cstheme="minorHAnsi"/>
          <w:szCs w:val="22"/>
        </w:rPr>
        <w:t xml:space="preserve">V případě, že zhotovitel </w:t>
      </w:r>
      <w:r w:rsidR="003E5F07" w:rsidRPr="00CB2401">
        <w:rPr>
          <w:rFonts w:asciiTheme="minorHAnsi" w:hAnsiTheme="minorHAnsi" w:cstheme="minorHAnsi"/>
          <w:szCs w:val="22"/>
        </w:rPr>
        <w:t xml:space="preserve">při provádění </w:t>
      </w:r>
      <w:r w:rsidR="00E5105F" w:rsidRPr="00CB2401">
        <w:rPr>
          <w:rFonts w:asciiTheme="minorHAnsi" w:hAnsiTheme="minorHAnsi" w:cstheme="minorHAnsi"/>
          <w:szCs w:val="22"/>
        </w:rPr>
        <w:t xml:space="preserve">plnění dle odst. 1.1 písm. </w:t>
      </w:r>
      <w:r w:rsidR="00CB0430" w:rsidRPr="00CB2401">
        <w:rPr>
          <w:rFonts w:asciiTheme="minorHAnsi" w:hAnsiTheme="minorHAnsi" w:cstheme="minorHAnsi"/>
          <w:szCs w:val="22"/>
        </w:rPr>
        <w:t>e</w:t>
      </w:r>
      <w:r w:rsidR="00E5105F" w:rsidRPr="00CB2401">
        <w:rPr>
          <w:rFonts w:asciiTheme="minorHAnsi" w:hAnsiTheme="minorHAnsi" w:cstheme="minorHAnsi"/>
          <w:szCs w:val="22"/>
        </w:rPr>
        <w:t xml:space="preserve">) </w:t>
      </w:r>
      <w:r w:rsidR="001C5499" w:rsidRPr="00CB2401">
        <w:rPr>
          <w:rFonts w:asciiTheme="minorHAnsi" w:hAnsiTheme="minorHAnsi" w:cstheme="minorHAnsi"/>
          <w:szCs w:val="22"/>
        </w:rPr>
        <w:t xml:space="preserve">nedodrží </w:t>
      </w:r>
      <w:r w:rsidR="003E5F07" w:rsidRPr="00CB2401">
        <w:rPr>
          <w:rFonts w:asciiTheme="minorHAnsi" w:hAnsiTheme="minorHAnsi" w:cstheme="minorHAnsi"/>
          <w:szCs w:val="22"/>
        </w:rPr>
        <w:t xml:space="preserve">termíny stanovené </w:t>
      </w:r>
      <w:r w:rsidR="007A425F" w:rsidRPr="00CB2401">
        <w:rPr>
          <w:rFonts w:asciiTheme="minorHAnsi" w:hAnsiTheme="minorHAnsi" w:cstheme="minorHAnsi"/>
          <w:szCs w:val="22"/>
        </w:rPr>
        <w:t>v</w:t>
      </w:r>
      <w:r w:rsidR="003706FA">
        <w:rPr>
          <w:rFonts w:asciiTheme="minorHAnsi" w:hAnsiTheme="minorHAnsi" w:cstheme="minorHAnsi"/>
          <w:szCs w:val="22"/>
        </w:rPr>
        <w:t xml:space="preserve"> této smlouvě či v její </w:t>
      </w:r>
      <w:r w:rsidR="007A425F" w:rsidRPr="00CB2401">
        <w:rPr>
          <w:rFonts w:asciiTheme="minorHAnsi" w:hAnsiTheme="minorHAnsi" w:cstheme="minorHAnsi"/>
          <w:szCs w:val="22"/>
        </w:rPr>
        <w:t xml:space="preserve">příloze č. </w:t>
      </w:r>
      <w:r w:rsidR="00DC068D">
        <w:rPr>
          <w:rFonts w:asciiTheme="minorHAnsi" w:hAnsiTheme="minorHAnsi" w:cstheme="minorHAnsi"/>
          <w:szCs w:val="22"/>
        </w:rPr>
        <w:t>2</w:t>
      </w:r>
      <w:r w:rsidR="00934D12" w:rsidRPr="00CB2401">
        <w:rPr>
          <w:rFonts w:asciiTheme="minorHAnsi" w:hAnsiTheme="minorHAnsi" w:cstheme="minorHAnsi"/>
          <w:szCs w:val="22"/>
        </w:rPr>
        <w:t>,</w:t>
      </w:r>
      <w:r w:rsidR="00A12141" w:rsidRPr="00CB2401">
        <w:rPr>
          <w:rFonts w:asciiTheme="minorHAnsi" w:hAnsiTheme="minorHAnsi" w:cstheme="minorHAnsi"/>
          <w:szCs w:val="22"/>
        </w:rPr>
        <w:t xml:space="preserve"> </w:t>
      </w:r>
      <w:r w:rsidRPr="00CB2401">
        <w:rPr>
          <w:rFonts w:asciiTheme="minorHAnsi" w:hAnsiTheme="minorHAnsi" w:cstheme="minorHAnsi"/>
          <w:szCs w:val="22"/>
        </w:rPr>
        <w:t xml:space="preserve">je povinen zaplatit objednateli na jeho výzvu smluvní pokutu ve výši </w:t>
      </w:r>
      <w:r w:rsidR="003A0F0B">
        <w:rPr>
          <w:rFonts w:asciiTheme="minorHAnsi" w:hAnsiTheme="minorHAnsi" w:cstheme="minorHAnsi"/>
          <w:szCs w:val="22"/>
        </w:rPr>
        <w:t>1</w:t>
      </w:r>
      <w:r w:rsidR="00EC2B05" w:rsidRPr="00CB2401">
        <w:rPr>
          <w:rFonts w:asciiTheme="minorHAnsi" w:hAnsiTheme="minorHAnsi" w:cstheme="minorHAnsi"/>
          <w:szCs w:val="22"/>
        </w:rPr>
        <w:t>.000,</w:t>
      </w:r>
      <w:r w:rsidR="00CB2401">
        <w:rPr>
          <w:rFonts w:asciiTheme="minorHAnsi" w:hAnsiTheme="minorHAnsi" w:cstheme="minorHAnsi"/>
          <w:szCs w:val="22"/>
        </w:rPr>
        <w:t xml:space="preserve"> </w:t>
      </w:r>
      <w:r w:rsidR="00EC2B05" w:rsidRPr="00CB2401">
        <w:rPr>
          <w:rFonts w:asciiTheme="minorHAnsi" w:hAnsiTheme="minorHAnsi" w:cstheme="minorHAnsi"/>
          <w:szCs w:val="22"/>
        </w:rPr>
        <w:t>-</w:t>
      </w:r>
      <w:r w:rsidR="00885ECF" w:rsidRPr="00CB2401">
        <w:rPr>
          <w:rFonts w:asciiTheme="minorHAnsi" w:hAnsiTheme="minorHAnsi" w:cstheme="minorHAnsi"/>
          <w:szCs w:val="22"/>
        </w:rPr>
        <w:t xml:space="preserve"> </w:t>
      </w:r>
      <w:r w:rsidR="00B61560" w:rsidRPr="00CB2401">
        <w:rPr>
          <w:rFonts w:asciiTheme="minorHAnsi" w:hAnsiTheme="minorHAnsi" w:cstheme="minorHAnsi"/>
          <w:szCs w:val="22"/>
        </w:rPr>
        <w:t xml:space="preserve">Kč </w:t>
      </w:r>
      <w:r w:rsidR="00A12141" w:rsidRPr="00CB2401">
        <w:rPr>
          <w:rFonts w:asciiTheme="minorHAnsi" w:hAnsiTheme="minorHAnsi" w:cstheme="minorHAnsi"/>
          <w:szCs w:val="22"/>
        </w:rPr>
        <w:t>za každý den prodlení</w:t>
      </w:r>
      <w:r w:rsidRPr="00CB2401">
        <w:rPr>
          <w:rFonts w:asciiTheme="minorHAnsi" w:hAnsiTheme="minorHAnsi" w:cstheme="minorHAnsi"/>
          <w:szCs w:val="22"/>
        </w:rPr>
        <w:t>.</w:t>
      </w:r>
    </w:p>
    <w:p w14:paraId="538A313C" w14:textId="5C259814" w:rsidR="00582771" w:rsidRPr="00582771" w:rsidRDefault="00582771" w:rsidP="00B20AA5">
      <w:pPr>
        <w:pStyle w:val="Nadpis2"/>
      </w:pPr>
      <w:r>
        <w:t xml:space="preserve">V případě, že zhotovitel při provádění plnění dle odst. 1.1 písm. f) nedodrží lhůtu k odstranění odchylek mezi prováděním stavby a projektovou dokumentací stavby </w:t>
      </w:r>
      <w:r w:rsidR="00362DD5">
        <w:t>dle přílohy</w:t>
      </w:r>
      <w:r>
        <w:t xml:space="preserve"> č. 2 této smlouvy a lhůtu k dopracování konstrukcí neobsažených v projektové dokumentaci </w:t>
      </w:r>
      <w:r w:rsidR="00362DD5">
        <w:t>dle přílohy</w:t>
      </w:r>
      <w:r>
        <w:t xml:space="preserve"> č. 2 této smlouvy, je povinen zaplatit objednateli na jeho výzvu smluvní pokutu ve výši 1.000, - Kč za každý den prodlení. Pokud zhotovitel v souvislosti s prováděním plnění dle odst. 1.1 písm. f) nedodrží další lhůty uvedené v příloze č. 2 této smlouvy, je povinen zaplatit objednateli na jeho výzvu pokutu 500, - Kč za každý den prodlení.</w:t>
      </w:r>
    </w:p>
    <w:p w14:paraId="750D5535" w14:textId="4EB43318" w:rsidR="00D3087C" w:rsidRPr="00360DD6" w:rsidRDefault="00D3087C" w:rsidP="00360DD6">
      <w:pPr>
        <w:pStyle w:val="Nadpis2"/>
      </w:pPr>
      <w:r>
        <w:t xml:space="preserve">V případě, že zhotovitel poruší povinnost dle odst. 5.5 </w:t>
      </w:r>
      <w:r w:rsidR="00C16BFD">
        <w:t xml:space="preserve">a 5.8 </w:t>
      </w:r>
      <w:r>
        <w:t xml:space="preserve">této smlouvy, je povinen zaplatit objednateli na jeho výzvu smluvní pokutu ve výši </w:t>
      </w:r>
      <w:r w:rsidR="00716290">
        <w:t>10</w:t>
      </w:r>
      <w:r w:rsidR="00C72890">
        <w:t>0</w:t>
      </w:r>
      <w:r w:rsidR="00716290">
        <w:t>.000, -</w:t>
      </w:r>
      <w:r>
        <w:t xml:space="preserve"> Kč za každou nepovolenou změnu </w:t>
      </w:r>
      <w:r w:rsidR="00C16BFD">
        <w:t>v obsazení týmu nebo změnu poddodavatele</w:t>
      </w:r>
      <w:r>
        <w:t>.</w:t>
      </w:r>
    </w:p>
    <w:p w14:paraId="2A906537" w14:textId="58C4FCDD"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 případě, že zhotovitel nedodrží lhůtu pro odstranění </w:t>
      </w:r>
      <w:r w:rsidR="00B03AB9">
        <w:rPr>
          <w:rFonts w:asciiTheme="minorHAnsi" w:hAnsiTheme="minorHAnsi" w:cstheme="minorHAnsi"/>
          <w:szCs w:val="22"/>
        </w:rPr>
        <w:t xml:space="preserve">záručních </w:t>
      </w:r>
      <w:r w:rsidRPr="00B41BD3">
        <w:rPr>
          <w:rFonts w:asciiTheme="minorHAnsi" w:hAnsiTheme="minorHAnsi" w:cstheme="minorHAnsi"/>
          <w:szCs w:val="22"/>
        </w:rPr>
        <w:t>vad zpracované dokumentace</w:t>
      </w:r>
      <w:r w:rsidR="001F6656">
        <w:rPr>
          <w:rFonts w:asciiTheme="minorHAnsi" w:hAnsiTheme="minorHAnsi" w:cstheme="minorHAnsi"/>
          <w:szCs w:val="22"/>
        </w:rPr>
        <w:t xml:space="preserve"> dle odst. 6.5</w:t>
      </w:r>
      <w:r w:rsidRPr="00B41BD3">
        <w:rPr>
          <w:rFonts w:asciiTheme="minorHAnsi" w:hAnsiTheme="minorHAnsi" w:cstheme="minorHAnsi"/>
          <w:szCs w:val="22"/>
        </w:rPr>
        <w:t xml:space="preserve"> je povinen zaplatit objednateli na jeho výzvu smluvní pokutu </w:t>
      </w:r>
      <w:r w:rsidR="004543F3">
        <w:rPr>
          <w:rFonts w:asciiTheme="minorHAnsi" w:hAnsiTheme="minorHAnsi" w:cstheme="minorHAnsi"/>
          <w:szCs w:val="22"/>
        </w:rPr>
        <w:t>1</w:t>
      </w:r>
      <w:r w:rsidR="0050260E">
        <w:rPr>
          <w:rFonts w:asciiTheme="minorHAnsi" w:hAnsiTheme="minorHAnsi" w:cstheme="minorHAnsi"/>
          <w:szCs w:val="22"/>
        </w:rPr>
        <w:t>.000,</w:t>
      </w:r>
      <w:r w:rsidR="00CB2401">
        <w:rPr>
          <w:rFonts w:asciiTheme="minorHAnsi" w:hAnsiTheme="minorHAnsi" w:cstheme="minorHAnsi"/>
          <w:szCs w:val="22"/>
        </w:rPr>
        <w:t xml:space="preserve"> </w:t>
      </w:r>
      <w:r w:rsidR="0050260E">
        <w:rPr>
          <w:rFonts w:asciiTheme="minorHAnsi" w:hAnsiTheme="minorHAnsi" w:cstheme="minorHAnsi"/>
          <w:szCs w:val="22"/>
        </w:rPr>
        <w:t>-</w:t>
      </w:r>
      <w:r w:rsidR="00885ECF">
        <w:rPr>
          <w:rFonts w:asciiTheme="minorHAnsi" w:hAnsiTheme="minorHAnsi" w:cstheme="minorHAnsi"/>
          <w:szCs w:val="22"/>
        </w:rPr>
        <w:t xml:space="preserve"> </w:t>
      </w:r>
      <w:r w:rsidR="00173240">
        <w:rPr>
          <w:rFonts w:asciiTheme="minorHAnsi" w:hAnsiTheme="minorHAnsi" w:cstheme="minorHAnsi"/>
          <w:szCs w:val="22"/>
        </w:rPr>
        <w:t xml:space="preserve">Kč </w:t>
      </w:r>
      <w:r w:rsidRPr="00B41BD3">
        <w:rPr>
          <w:rFonts w:asciiTheme="minorHAnsi" w:hAnsiTheme="minorHAnsi" w:cstheme="minorHAnsi"/>
          <w:szCs w:val="22"/>
        </w:rPr>
        <w:t>za každý</w:t>
      </w:r>
      <w:r w:rsidR="00B03AB9">
        <w:rPr>
          <w:rFonts w:asciiTheme="minorHAnsi" w:hAnsiTheme="minorHAnsi" w:cstheme="minorHAnsi"/>
          <w:szCs w:val="22"/>
        </w:rPr>
        <w:t xml:space="preserve"> </w:t>
      </w:r>
      <w:r w:rsidR="006F454F" w:rsidRPr="00B41BD3">
        <w:rPr>
          <w:rFonts w:asciiTheme="minorHAnsi" w:hAnsiTheme="minorHAnsi" w:cstheme="minorHAnsi"/>
          <w:szCs w:val="22"/>
        </w:rPr>
        <w:t>byť i jen započatý</w:t>
      </w:r>
      <w:r w:rsidR="006F454F">
        <w:rPr>
          <w:rFonts w:asciiTheme="minorHAnsi" w:hAnsiTheme="minorHAnsi" w:cstheme="minorHAnsi"/>
          <w:szCs w:val="22"/>
        </w:rPr>
        <w:t xml:space="preserve"> </w:t>
      </w:r>
      <w:r w:rsidR="00B03AB9">
        <w:rPr>
          <w:rFonts w:asciiTheme="minorHAnsi" w:hAnsiTheme="minorHAnsi" w:cstheme="minorHAnsi"/>
          <w:szCs w:val="22"/>
        </w:rPr>
        <w:t>den</w:t>
      </w:r>
      <w:r w:rsidRPr="00B41BD3">
        <w:rPr>
          <w:rFonts w:asciiTheme="minorHAnsi" w:hAnsiTheme="minorHAnsi" w:cstheme="minorHAnsi"/>
          <w:szCs w:val="22"/>
        </w:rPr>
        <w:t xml:space="preserve"> prodlení.</w:t>
      </w:r>
    </w:p>
    <w:p w14:paraId="7304FF68" w14:textId="3020D0BC"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 případě, že budou </w:t>
      </w:r>
      <w:r w:rsidR="00436001">
        <w:rPr>
          <w:rFonts w:asciiTheme="minorHAnsi" w:hAnsiTheme="minorHAnsi" w:cstheme="minorHAnsi"/>
          <w:szCs w:val="22"/>
        </w:rPr>
        <w:t xml:space="preserve">v průběhu </w:t>
      </w:r>
      <w:r w:rsidR="004B57E4">
        <w:rPr>
          <w:rFonts w:asciiTheme="minorHAnsi" w:hAnsiTheme="minorHAnsi" w:cstheme="minorHAnsi"/>
          <w:szCs w:val="22"/>
        </w:rPr>
        <w:t>realizace stavby zji</w:t>
      </w:r>
      <w:r w:rsidRPr="00B41BD3">
        <w:rPr>
          <w:rFonts w:asciiTheme="minorHAnsi" w:hAnsiTheme="minorHAnsi" w:cstheme="minorHAnsi"/>
          <w:szCs w:val="22"/>
        </w:rPr>
        <w:t>štěny chyby v</w:t>
      </w:r>
      <w:r w:rsidR="004B57E4">
        <w:rPr>
          <w:rFonts w:asciiTheme="minorHAnsi" w:hAnsiTheme="minorHAnsi" w:cstheme="minorHAnsi"/>
          <w:szCs w:val="22"/>
        </w:rPr>
        <w:t xml:space="preserve"> </w:t>
      </w:r>
      <w:r w:rsidRPr="00B41BD3">
        <w:rPr>
          <w:rFonts w:asciiTheme="minorHAnsi" w:hAnsiTheme="minorHAnsi" w:cstheme="minorHAnsi"/>
          <w:szCs w:val="22"/>
        </w:rPr>
        <w:t xml:space="preserve">projektové dokumentaci, jejichž důsledkem bude zvýšení ceny díla (provedené stavby) o více než </w:t>
      </w:r>
      <w:r w:rsidR="006D1A00" w:rsidRPr="00B41BD3">
        <w:rPr>
          <w:rFonts w:asciiTheme="minorHAnsi" w:hAnsiTheme="minorHAnsi" w:cstheme="minorHAnsi"/>
          <w:szCs w:val="22"/>
        </w:rPr>
        <w:t>1 %</w:t>
      </w:r>
      <w:r w:rsidRPr="00B41BD3">
        <w:rPr>
          <w:rFonts w:asciiTheme="minorHAnsi" w:hAnsiTheme="minorHAnsi" w:cstheme="minorHAnsi"/>
          <w:szCs w:val="22"/>
        </w:rPr>
        <w:t xml:space="preserve">, je zhotovitel povinen zaplatit objednateli na jeho výzvu smluvní pokutu ve výši </w:t>
      </w:r>
      <w:r w:rsidR="006E06B6">
        <w:rPr>
          <w:rFonts w:asciiTheme="minorHAnsi" w:hAnsiTheme="minorHAnsi" w:cstheme="minorHAnsi"/>
          <w:szCs w:val="22"/>
        </w:rPr>
        <w:t>5</w:t>
      </w:r>
      <w:r w:rsidR="00CB2401">
        <w:rPr>
          <w:rFonts w:asciiTheme="minorHAnsi" w:hAnsiTheme="minorHAnsi" w:cstheme="minorHAnsi"/>
          <w:szCs w:val="22"/>
        </w:rPr>
        <w:t xml:space="preserve"> </w:t>
      </w:r>
      <w:r w:rsidR="006E06B6">
        <w:rPr>
          <w:rFonts w:asciiTheme="minorHAnsi" w:hAnsiTheme="minorHAnsi" w:cstheme="minorHAnsi"/>
          <w:szCs w:val="22"/>
        </w:rPr>
        <w:t>%</w:t>
      </w:r>
      <w:r w:rsidRPr="00B41BD3">
        <w:rPr>
          <w:rFonts w:asciiTheme="minorHAnsi" w:hAnsiTheme="minorHAnsi" w:cstheme="minorHAnsi"/>
          <w:szCs w:val="22"/>
        </w:rPr>
        <w:t xml:space="preserve"> z navýšení ceny díla </w:t>
      </w:r>
      <w:r w:rsidR="00206B88" w:rsidRPr="00B41BD3">
        <w:rPr>
          <w:rFonts w:asciiTheme="minorHAnsi" w:hAnsiTheme="minorHAnsi" w:cstheme="minorHAnsi"/>
          <w:szCs w:val="22"/>
        </w:rPr>
        <w:t>(provedené stavby)</w:t>
      </w:r>
      <w:r w:rsidR="00206B88">
        <w:rPr>
          <w:rFonts w:asciiTheme="minorHAnsi" w:hAnsiTheme="minorHAnsi" w:cstheme="minorHAnsi"/>
          <w:szCs w:val="22"/>
        </w:rPr>
        <w:t xml:space="preserve"> </w:t>
      </w:r>
      <w:r w:rsidRPr="00B41BD3">
        <w:rPr>
          <w:rFonts w:asciiTheme="minorHAnsi" w:hAnsiTheme="minorHAnsi" w:cstheme="minorHAnsi"/>
          <w:szCs w:val="22"/>
        </w:rPr>
        <w:t>bez DPH</w:t>
      </w:r>
      <w:r w:rsidR="00206B88">
        <w:rPr>
          <w:rFonts w:asciiTheme="minorHAnsi" w:hAnsiTheme="minorHAnsi" w:cstheme="minorHAnsi"/>
          <w:szCs w:val="22"/>
        </w:rPr>
        <w:t>.</w:t>
      </w:r>
      <w:r w:rsidRPr="00B41BD3">
        <w:rPr>
          <w:rFonts w:asciiTheme="minorHAnsi" w:hAnsiTheme="minorHAnsi" w:cstheme="minorHAnsi"/>
          <w:szCs w:val="22"/>
        </w:rPr>
        <w:t xml:space="preserve"> </w:t>
      </w:r>
    </w:p>
    <w:p w14:paraId="73CDAE3A" w14:textId="5626F8BA"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 případě, že zpracovaná projektová dokumentace nebude splňovat </w:t>
      </w:r>
      <w:r w:rsidR="00D66433">
        <w:rPr>
          <w:rFonts w:asciiTheme="minorHAnsi" w:hAnsiTheme="minorHAnsi" w:cstheme="minorHAnsi"/>
          <w:szCs w:val="22"/>
        </w:rPr>
        <w:t xml:space="preserve">požadavky zákona č. 283/2021 </w:t>
      </w:r>
      <w:r w:rsidRPr="00B41BD3">
        <w:rPr>
          <w:rFonts w:asciiTheme="minorHAnsi" w:hAnsiTheme="minorHAnsi" w:cstheme="minorHAnsi"/>
          <w:szCs w:val="22"/>
        </w:rPr>
        <w:t>Sb.,</w:t>
      </w:r>
      <w:r w:rsidR="0074129E">
        <w:rPr>
          <w:rFonts w:asciiTheme="minorHAnsi" w:hAnsiTheme="minorHAnsi" w:cstheme="minorHAnsi"/>
          <w:szCs w:val="22"/>
        </w:rPr>
        <w:t xml:space="preserve"> </w:t>
      </w:r>
      <w:r w:rsidR="00D66433">
        <w:rPr>
          <w:rFonts w:asciiTheme="minorHAnsi" w:hAnsiTheme="minorHAnsi" w:cstheme="minorHAnsi"/>
          <w:szCs w:val="22"/>
        </w:rPr>
        <w:t xml:space="preserve">stavební zákon </w:t>
      </w:r>
      <w:r w:rsidR="0074129E">
        <w:rPr>
          <w:rFonts w:asciiTheme="minorHAnsi" w:hAnsiTheme="minorHAnsi" w:cstheme="minorHAnsi"/>
          <w:szCs w:val="22"/>
        </w:rPr>
        <w:t>nebo jiných právních předpisů</w:t>
      </w:r>
      <w:r w:rsidR="00791829">
        <w:rPr>
          <w:rFonts w:asciiTheme="minorHAnsi" w:hAnsiTheme="minorHAnsi" w:cstheme="minorHAnsi"/>
          <w:szCs w:val="22"/>
        </w:rPr>
        <w:t xml:space="preserve"> vztahujících se k předmětu této smlouvy</w:t>
      </w:r>
      <w:r w:rsidR="0074129E">
        <w:rPr>
          <w:rFonts w:asciiTheme="minorHAnsi" w:hAnsiTheme="minorHAnsi" w:cstheme="minorHAnsi"/>
          <w:szCs w:val="22"/>
        </w:rPr>
        <w:t>,</w:t>
      </w:r>
      <w:r w:rsidRPr="00B41BD3">
        <w:rPr>
          <w:rFonts w:asciiTheme="minorHAnsi" w:hAnsiTheme="minorHAnsi" w:cstheme="minorHAnsi"/>
          <w:szCs w:val="22"/>
        </w:rPr>
        <w:t xml:space="preserve"> v</w:t>
      </w:r>
      <w:r w:rsidR="007900CF">
        <w:rPr>
          <w:rFonts w:asciiTheme="minorHAnsi" w:hAnsiTheme="minorHAnsi" w:cstheme="minorHAnsi"/>
          <w:szCs w:val="22"/>
        </w:rPr>
        <w:t> </w:t>
      </w:r>
      <w:r w:rsidRPr="00B41BD3">
        <w:rPr>
          <w:rFonts w:asciiTheme="minorHAnsi" w:hAnsiTheme="minorHAnsi" w:cstheme="minorHAnsi"/>
          <w:szCs w:val="22"/>
        </w:rPr>
        <w:t xml:space="preserve">důsledku čehož bude zadávací řízení na </w:t>
      </w:r>
      <w:r w:rsidR="00F110A1">
        <w:rPr>
          <w:rFonts w:asciiTheme="minorHAnsi" w:hAnsiTheme="minorHAnsi" w:cstheme="minorHAnsi"/>
          <w:szCs w:val="22"/>
        </w:rPr>
        <w:t>zhotovitele stavby</w:t>
      </w:r>
      <w:r w:rsidRPr="00B41BD3">
        <w:rPr>
          <w:rFonts w:asciiTheme="minorHAnsi" w:hAnsiTheme="minorHAnsi" w:cstheme="minorHAnsi"/>
          <w:szCs w:val="22"/>
        </w:rPr>
        <w:t xml:space="preserve"> zrušeno, je zhotovitel povinen zaplatit objednateli na jeho výzvu smluvní pokutu ve výši </w:t>
      </w:r>
      <w:r w:rsidR="006D1A00">
        <w:rPr>
          <w:rFonts w:asciiTheme="minorHAnsi" w:hAnsiTheme="minorHAnsi" w:cstheme="minorHAnsi"/>
          <w:szCs w:val="22"/>
        </w:rPr>
        <w:t>100</w:t>
      </w:r>
      <w:r w:rsidR="006D1A00" w:rsidRPr="00B41BD3">
        <w:rPr>
          <w:rFonts w:asciiTheme="minorHAnsi" w:hAnsiTheme="minorHAnsi" w:cstheme="minorHAnsi"/>
          <w:szCs w:val="22"/>
        </w:rPr>
        <w:t>.000,</w:t>
      </w:r>
      <w:r w:rsidR="00CB2401">
        <w:rPr>
          <w:rFonts w:asciiTheme="minorHAnsi" w:hAnsiTheme="minorHAnsi" w:cstheme="minorHAnsi"/>
          <w:szCs w:val="22"/>
        </w:rPr>
        <w:t xml:space="preserve"> </w:t>
      </w:r>
      <w:r w:rsidR="006D1A00" w:rsidRPr="00B41BD3">
        <w:rPr>
          <w:rFonts w:asciiTheme="minorHAnsi" w:hAnsiTheme="minorHAnsi" w:cstheme="minorHAnsi"/>
          <w:szCs w:val="22"/>
        </w:rPr>
        <w:t>-</w:t>
      </w:r>
      <w:r w:rsidRPr="00B41BD3">
        <w:rPr>
          <w:rFonts w:asciiTheme="minorHAnsi" w:hAnsiTheme="minorHAnsi" w:cstheme="minorHAnsi"/>
          <w:szCs w:val="22"/>
        </w:rPr>
        <w:t xml:space="preserve"> Kč. </w:t>
      </w:r>
    </w:p>
    <w:p w14:paraId="389D6E9B" w14:textId="77C450CA"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V</w:t>
      </w:r>
      <w:r w:rsidR="007900CF">
        <w:rPr>
          <w:rFonts w:asciiTheme="minorHAnsi" w:hAnsiTheme="minorHAnsi" w:cstheme="minorHAnsi"/>
          <w:szCs w:val="22"/>
        </w:rPr>
        <w:t> </w:t>
      </w:r>
      <w:r w:rsidRPr="00B41BD3">
        <w:rPr>
          <w:rFonts w:asciiTheme="minorHAnsi" w:hAnsiTheme="minorHAnsi" w:cstheme="minorHAnsi"/>
          <w:szCs w:val="22"/>
        </w:rPr>
        <w:t xml:space="preserve">případě, že zhotovitel poruší povinnost dle </w:t>
      </w:r>
      <w:r w:rsidR="00D054BE">
        <w:rPr>
          <w:rFonts w:asciiTheme="minorHAnsi" w:hAnsiTheme="minorHAnsi" w:cstheme="minorHAnsi"/>
          <w:szCs w:val="22"/>
        </w:rPr>
        <w:t xml:space="preserve">odst. </w:t>
      </w:r>
      <w:r w:rsidR="00F17580">
        <w:rPr>
          <w:rFonts w:asciiTheme="minorHAnsi" w:hAnsiTheme="minorHAnsi" w:cstheme="minorHAnsi"/>
          <w:szCs w:val="22"/>
        </w:rPr>
        <w:t>9</w:t>
      </w:r>
      <w:r w:rsidR="00F110A1">
        <w:rPr>
          <w:rFonts w:asciiTheme="minorHAnsi" w:hAnsiTheme="minorHAnsi" w:cstheme="minorHAnsi"/>
          <w:szCs w:val="22"/>
        </w:rPr>
        <w:t>.</w:t>
      </w:r>
      <w:r w:rsidR="00FC7506">
        <w:rPr>
          <w:rFonts w:asciiTheme="minorHAnsi" w:hAnsiTheme="minorHAnsi" w:cstheme="minorHAnsi"/>
          <w:szCs w:val="22"/>
        </w:rPr>
        <w:t xml:space="preserve">1 </w:t>
      </w:r>
      <w:r w:rsidRPr="00B41BD3">
        <w:rPr>
          <w:rFonts w:asciiTheme="minorHAnsi" w:hAnsiTheme="minorHAnsi" w:cstheme="minorHAnsi"/>
          <w:szCs w:val="22"/>
        </w:rPr>
        <w:t>této smlouvy</w:t>
      </w:r>
      <w:r w:rsidR="0016000E">
        <w:rPr>
          <w:rFonts w:asciiTheme="minorHAnsi" w:hAnsiTheme="minorHAnsi" w:cstheme="minorHAnsi"/>
          <w:szCs w:val="22"/>
        </w:rPr>
        <w:t>,</w:t>
      </w:r>
      <w:r w:rsidRPr="00B41BD3">
        <w:rPr>
          <w:rFonts w:asciiTheme="minorHAnsi" w:hAnsiTheme="minorHAnsi" w:cstheme="minorHAnsi"/>
          <w:szCs w:val="22"/>
        </w:rPr>
        <w:t xml:space="preserve"> je povinen zaplatit objednateli </w:t>
      </w:r>
      <w:r w:rsidR="00DD3BB3">
        <w:rPr>
          <w:rFonts w:asciiTheme="minorHAnsi" w:hAnsiTheme="minorHAnsi" w:cstheme="minorHAnsi"/>
          <w:szCs w:val="22"/>
        </w:rPr>
        <w:t xml:space="preserve">jednorázově </w:t>
      </w:r>
      <w:r w:rsidRPr="00B41BD3">
        <w:rPr>
          <w:rFonts w:asciiTheme="minorHAnsi" w:hAnsiTheme="minorHAnsi" w:cstheme="minorHAnsi"/>
          <w:szCs w:val="22"/>
        </w:rPr>
        <w:t>smluvní pokutu ve výši 5</w:t>
      </w:r>
      <w:r w:rsidR="00FC7506">
        <w:rPr>
          <w:rFonts w:asciiTheme="minorHAnsi" w:hAnsiTheme="minorHAnsi" w:cstheme="minorHAnsi"/>
          <w:szCs w:val="22"/>
        </w:rPr>
        <w:t>0</w:t>
      </w:r>
      <w:r w:rsidRPr="00B41BD3">
        <w:rPr>
          <w:rFonts w:asciiTheme="minorHAnsi" w:hAnsiTheme="minorHAnsi" w:cstheme="minorHAnsi"/>
          <w:szCs w:val="22"/>
        </w:rPr>
        <w:t>.000, - Kč</w:t>
      </w:r>
      <w:r w:rsidR="00E04F68">
        <w:rPr>
          <w:rFonts w:asciiTheme="minorHAnsi" w:hAnsiTheme="minorHAnsi" w:cstheme="minorHAnsi"/>
          <w:szCs w:val="22"/>
        </w:rPr>
        <w:t>.</w:t>
      </w:r>
      <w:r w:rsidRPr="00B41BD3">
        <w:rPr>
          <w:rFonts w:asciiTheme="minorHAnsi" w:hAnsiTheme="minorHAnsi" w:cstheme="minorHAnsi"/>
          <w:szCs w:val="22"/>
        </w:rPr>
        <w:t xml:space="preserve"> </w:t>
      </w:r>
    </w:p>
    <w:p w14:paraId="4C58CDC0" w14:textId="4CB0115F" w:rsidR="00BC5B80" w:rsidRDefault="00D054BE" w:rsidP="00FC4411">
      <w:pPr>
        <w:pStyle w:val="Nadpis2"/>
        <w:spacing w:line="276" w:lineRule="auto"/>
        <w:rPr>
          <w:rFonts w:asciiTheme="minorHAnsi" w:hAnsiTheme="minorHAnsi" w:cstheme="minorHAnsi"/>
          <w:szCs w:val="22"/>
        </w:rPr>
      </w:pPr>
      <w:r>
        <w:rPr>
          <w:rFonts w:asciiTheme="minorHAnsi" w:hAnsiTheme="minorHAnsi" w:cstheme="minorHAnsi"/>
          <w:szCs w:val="22"/>
        </w:rPr>
        <w:lastRenderedPageBreak/>
        <w:t xml:space="preserve">Za každý den, kdy zhotovitel </w:t>
      </w:r>
      <w:r w:rsidR="00580A71">
        <w:rPr>
          <w:rFonts w:asciiTheme="minorHAnsi" w:hAnsiTheme="minorHAnsi" w:cstheme="minorHAnsi"/>
          <w:szCs w:val="22"/>
        </w:rPr>
        <w:t>nepředloží platné pojištění</w:t>
      </w:r>
      <w:r w:rsidR="00AB4AD7">
        <w:rPr>
          <w:rFonts w:asciiTheme="minorHAnsi" w:hAnsiTheme="minorHAnsi" w:cstheme="minorHAnsi"/>
          <w:szCs w:val="22"/>
        </w:rPr>
        <w:t xml:space="preserve"> </w:t>
      </w:r>
      <w:r>
        <w:rPr>
          <w:rFonts w:asciiTheme="minorHAnsi" w:hAnsiTheme="minorHAnsi" w:cstheme="minorHAnsi"/>
          <w:szCs w:val="22"/>
        </w:rPr>
        <w:t>v rozsahu dle odst. 9.1 této smlouvy</w:t>
      </w:r>
      <w:r w:rsidR="0016000E">
        <w:rPr>
          <w:rFonts w:asciiTheme="minorHAnsi" w:hAnsiTheme="minorHAnsi" w:cstheme="minorHAnsi"/>
          <w:szCs w:val="22"/>
        </w:rPr>
        <w:t>,</w:t>
      </w:r>
      <w:r>
        <w:rPr>
          <w:rFonts w:asciiTheme="minorHAnsi" w:hAnsiTheme="minorHAnsi" w:cstheme="minorHAnsi"/>
          <w:szCs w:val="22"/>
        </w:rPr>
        <w:t xml:space="preserve"> </w:t>
      </w:r>
      <w:r w:rsidR="00CA7A49">
        <w:rPr>
          <w:rFonts w:asciiTheme="minorHAnsi" w:hAnsiTheme="minorHAnsi" w:cstheme="minorHAnsi"/>
          <w:szCs w:val="22"/>
        </w:rPr>
        <w:t xml:space="preserve">je zhotovitel </w:t>
      </w:r>
      <w:r w:rsidR="00CA7A49" w:rsidRPr="00B41BD3">
        <w:rPr>
          <w:rFonts w:asciiTheme="minorHAnsi" w:hAnsiTheme="minorHAnsi" w:cstheme="minorHAnsi"/>
          <w:szCs w:val="22"/>
        </w:rPr>
        <w:t>povinen zaplatit objednateli smluvní pokutu</w:t>
      </w:r>
      <w:r w:rsidR="00D560EC">
        <w:rPr>
          <w:rFonts w:asciiTheme="minorHAnsi" w:hAnsiTheme="minorHAnsi" w:cstheme="minorHAnsi"/>
          <w:szCs w:val="22"/>
        </w:rPr>
        <w:t xml:space="preserve"> ve výši</w:t>
      </w:r>
      <w:r w:rsidR="00E431A9">
        <w:rPr>
          <w:rFonts w:asciiTheme="minorHAnsi" w:hAnsiTheme="minorHAnsi" w:cstheme="minorHAnsi"/>
          <w:szCs w:val="22"/>
        </w:rPr>
        <w:t xml:space="preserve"> </w:t>
      </w:r>
      <w:r w:rsidR="00E04F68">
        <w:rPr>
          <w:rFonts w:asciiTheme="minorHAnsi" w:hAnsiTheme="minorHAnsi" w:cstheme="minorHAnsi"/>
          <w:szCs w:val="22"/>
        </w:rPr>
        <w:t>5</w:t>
      </w:r>
      <w:r w:rsidR="002633FB">
        <w:rPr>
          <w:rFonts w:asciiTheme="minorHAnsi" w:hAnsiTheme="minorHAnsi" w:cstheme="minorHAnsi"/>
          <w:szCs w:val="22"/>
        </w:rPr>
        <w:t>.000, -</w:t>
      </w:r>
      <w:r w:rsidR="00CA7A49">
        <w:rPr>
          <w:rFonts w:asciiTheme="minorHAnsi" w:hAnsiTheme="minorHAnsi" w:cstheme="minorHAnsi"/>
          <w:szCs w:val="22"/>
        </w:rPr>
        <w:t>Kč</w:t>
      </w:r>
      <w:r w:rsidR="004961D9">
        <w:rPr>
          <w:rFonts w:asciiTheme="minorHAnsi" w:hAnsiTheme="minorHAnsi" w:cstheme="minorHAnsi"/>
          <w:szCs w:val="22"/>
        </w:rPr>
        <w:t>.</w:t>
      </w:r>
    </w:p>
    <w:p w14:paraId="607A8C2E" w14:textId="6FD8C769" w:rsidR="006A5B77" w:rsidRDefault="00324D4E" w:rsidP="006A5B77">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 případě, že objednatel bude v prodlení s termínem úhrady faktury, má zhotovitel právo účtovat objednateli </w:t>
      </w:r>
      <w:r w:rsidR="00BD595F">
        <w:rPr>
          <w:rFonts w:asciiTheme="minorHAnsi" w:hAnsiTheme="minorHAnsi" w:cstheme="minorHAnsi"/>
          <w:szCs w:val="22"/>
        </w:rPr>
        <w:t>zákonný</w:t>
      </w:r>
      <w:r w:rsidRPr="00B41BD3">
        <w:rPr>
          <w:rFonts w:asciiTheme="minorHAnsi" w:hAnsiTheme="minorHAnsi" w:cstheme="minorHAnsi"/>
          <w:szCs w:val="22"/>
        </w:rPr>
        <w:t xml:space="preserve"> úrok z prodlení </w:t>
      </w:r>
      <w:r w:rsidR="00BD595F">
        <w:rPr>
          <w:rFonts w:asciiTheme="minorHAnsi" w:hAnsiTheme="minorHAnsi" w:cstheme="minorHAnsi"/>
          <w:szCs w:val="22"/>
        </w:rPr>
        <w:t xml:space="preserve">dle platných právních předpisů. </w:t>
      </w:r>
    </w:p>
    <w:p w14:paraId="5D9800C6" w14:textId="22B3D369" w:rsidR="006A5B77" w:rsidRPr="006A5B77" w:rsidRDefault="006A5B77" w:rsidP="006A5B77">
      <w:pPr>
        <w:pStyle w:val="Nadpis2"/>
        <w:spacing w:line="276" w:lineRule="auto"/>
        <w:rPr>
          <w:rFonts w:asciiTheme="minorHAnsi" w:hAnsiTheme="minorHAnsi" w:cstheme="minorHAnsi"/>
          <w:szCs w:val="22"/>
        </w:rPr>
      </w:pPr>
      <w:r w:rsidRPr="006E76FF">
        <w:t xml:space="preserve">Za porušení povinnosti mlčenlivosti dle </w:t>
      </w:r>
      <w:r>
        <w:t>odst. 5.1</w:t>
      </w:r>
      <w:r w:rsidR="004C3500">
        <w:t>1</w:t>
      </w:r>
      <w:r>
        <w:t xml:space="preserve"> </w:t>
      </w:r>
      <w:r w:rsidRPr="006E76FF">
        <w:t>je zhotovitel povinen uhradit objednateli smluvní pokutu ve výši 50 000,- Kč, a to za každý jednotlivý případ porušení této povinnosti.</w:t>
      </w:r>
    </w:p>
    <w:p w14:paraId="69120F39" w14:textId="7F4C3AF1" w:rsidR="00324D4E" w:rsidRPr="00B41BD3" w:rsidRDefault="00807F10" w:rsidP="00CC4B92">
      <w:pPr>
        <w:pStyle w:val="Nadpis2"/>
        <w:spacing w:line="276" w:lineRule="auto"/>
        <w:rPr>
          <w:rFonts w:asciiTheme="minorHAnsi" w:hAnsiTheme="minorHAnsi" w:cstheme="minorHAnsi"/>
          <w:szCs w:val="22"/>
        </w:rPr>
      </w:pPr>
      <w:r>
        <w:rPr>
          <w:rFonts w:asciiTheme="minorHAnsi" w:hAnsiTheme="minorHAnsi" w:cstheme="minorHAnsi"/>
          <w:szCs w:val="22"/>
        </w:rPr>
        <w:t xml:space="preserve">Smluvní pokuty uplatňované dle této smlouvy jsou splatné do 14 kalendářních dnů od data, kdy byla povinné straně doručena písemná výzva k zaplacení smluvní pokuty ze strany oprávněné strany. </w:t>
      </w:r>
      <w:r w:rsidR="00324D4E" w:rsidRPr="00B41BD3">
        <w:rPr>
          <w:rFonts w:asciiTheme="minorHAnsi" w:hAnsiTheme="minorHAnsi" w:cstheme="minorHAnsi"/>
          <w:szCs w:val="22"/>
        </w:rPr>
        <w:t xml:space="preserve">Objednatel má právo smluvní pokuty uplatněné dle této smlouvy </w:t>
      </w:r>
      <w:r w:rsidR="00CC4B92">
        <w:rPr>
          <w:rFonts w:asciiTheme="minorHAnsi" w:hAnsiTheme="minorHAnsi" w:cstheme="minorHAnsi"/>
          <w:szCs w:val="22"/>
        </w:rPr>
        <w:t>započíst vůči</w:t>
      </w:r>
      <w:r>
        <w:rPr>
          <w:rFonts w:asciiTheme="minorHAnsi" w:hAnsiTheme="minorHAnsi" w:cstheme="minorHAnsi"/>
          <w:szCs w:val="22"/>
        </w:rPr>
        <w:t xml:space="preserve"> </w:t>
      </w:r>
      <w:r w:rsidR="00CC4B92">
        <w:rPr>
          <w:rFonts w:asciiTheme="minorHAnsi" w:hAnsiTheme="minorHAnsi" w:cstheme="minorHAnsi"/>
          <w:szCs w:val="22"/>
        </w:rPr>
        <w:t>pohledávkám</w:t>
      </w:r>
      <w:r>
        <w:rPr>
          <w:rFonts w:asciiTheme="minorHAnsi" w:hAnsiTheme="minorHAnsi" w:cstheme="minorHAnsi"/>
          <w:szCs w:val="22"/>
        </w:rPr>
        <w:t xml:space="preserve"> </w:t>
      </w:r>
      <w:r w:rsidR="00CC4B92">
        <w:rPr>
          <w:rFonts w:asciiTheme="minorHAnsi" w:hAnsiTheme="minorHAnsi" w:cstheme="minorHAnsi"/>
          <w:szCs w:val="22"/>
        </w:rPr>
        <w:t>zhotovitele</w:t>
      </w:r>
      <w:r>
        <w:rPr>
          <w:rFonts w:asciiTheme="minorHAnsi" w:hAnsiTheme="minorHAnsi" w:cstheme="minorHAnsi"/>
          <w:szCs w:val="22"/>
        </w:rPr>
        <w:t xml:space="preserve"> </w:t>
      </w:r>
      <w:r w:rsidR="00CC4B92">
        <w:rPr>
          <w:rFonts w:asciiTheme="minorHAnsi" w:hAnsiTheme="minorHAnsi" w:cstheme="minorHAnsi"/>
          <w:szCs w:val="22"/>
        </w:rPr>
        <w:t>za</w:t>
      </w:r>
      <w:r>
        <w:rPr>
          <w:rFonts w:asciiTheme="minorHAnsi" w:hAnsiTheme="minorHAnsi" w:cstheme="minorHAnsi"/>
          <w:szCs w:val="22"/>
        </w:rPr>
        <w:t xml:space="preserve"> </w:t>
      </w:r>
      <w:r w:rsidR="00CC4B92">
        <w:rPr>
          <w:rFonts w:asciiTheme="minorHAnsi" w:hAnsiTheme="minorHAnsi" w:cstheme="minorHAnsi"/>
          <w:szCs w:val="22"/>
        </w:rPr>
        <w:t>objednatelem.</w:t>
      </w:r>
    </w:p>
    <w:p w14:paraId="74DEE9AD" w14:textId="77777777"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Uplatněním jakékoliv smluvní pokuty dle této smlouvy nezaniká povinnost (dluh), kterou smluvní pokuta utvrzuje.   </w:t>
      </w:r>
    </w:p>
    <w:p w14:paraId="45664AB0" w14:textId="7A0B71B1" w:rsidR="00FB1086" w:rsidRPr="00FD65E5" w:rsidRDefault="00324D4E" w:rsidP="00FB1086">
      <w:pPr>
        <w:pStyle w:val="Nadpis2"/>
        <w:spacing w:line="276" w:lineRule="auto"/>
        <w:rPr>
          <w:rFonts w:asciiTheme="minorHAnsi" w:hAnsiTheme="minorHAnsi" w:cstheme="minorHAnsi"/>
          <w:szCs w:val="22"/>
        </w:rPr>
      </w:pPr>
      <w:r w:rsidRPr="00B41BD3">
        <w:rPr>
          <w:rFonts w:asciiTheme="minorHAnsi" w:hAnsiTheme="minorHAnsi" w:cstheme="minorHAnsi"/>
          <w:szCs w:val="22"/>
        </w:rPr>
        <w:t>Uplatněním ani zaplacením smluvní pokuty nezaniká povinnost smluvní strany, která je v</w:t>
      </w:r>
      <w:r w:rsidR="00DB669C">
        <w:rPr>
          <w:rFonts w:asciiTheme="minorHAnsi" w:hAnsiTheme="minorHAnsi" w:cstheme="minorHAnsi"/>
          <w:szCs w:val="22"/>
        </w:rPr>
        <w:t> </w:t>
      </w:r>
      <w:r w:rsidRPr="00B41BD3">
        <w:rPr>
          <w:rFonts w:asciiTheme="minorHAnsi" w:hAnsiTheme="minorHAnsi" w:cstheme="minorHAnsi"/>
          <w:szCs w:val="22"/>
        </w:rPr>
        <w:t>prodlení</w:t>
      </w:r>
      <w:r w:rsidR="00DB669C">
        <w:rPr>
          <w:rFonts w:asciiTheme="minorHAnsi" w:hAnsiTheme="minorHAnsi" w:cstheme="minorHAnsi"/>
          <w:szCs w:val="22"/>
        </w:rPr>
        <w:t>,</w:t>
      </w:r>
      <w:r w:rsidRPr="00B41BD3">
        <w:rPr>
          <w:rFonts w:asciiTheme="minorHAnsi" w:hAnsiTheme="minorHAnsi" w:cstheme="minorHAnsi"/>
          <w:szCs w:val="22"/>
        </w:rPr>
        <w:t xml:space="preserve"> uhradit druhé smluvní straně na její výzvu náhradu škody, která sjednanou výši smluvní pokuty přesahuje.</w:t>
      </w:r>
    </w:p>
    <w:p w14:paraId="082F18D4" w14:textId="195CF244" w:rsidR="005402E6" w:rsidRPr="005402E6" w:rsidRDefault="005402E6" w:rsidP="005402E6">
      <w:pPr>
        <w:pStyle w:val="Nadpis1"/>
        <w:spacing w:line="276" w:lineRule="auto"/>
        <w:ind w:left="431" w:hanging="431"/>
        <w:rPr>
          <w:rFonts w:asciiTheme="minorHAnsi" w:hAnsiTheme="minorHAnsi" w:cstheme="minorHAnsi"/>
          <w:sz w:val="22"/>
          <w:szCs w:val="22"/>
        </w:rPr>
      </w:pPr>
      <w:r>
        <w:rPr>
          <w:rFonts w:asciiTheme="minorHAnsi" w:hAnsiTheme="minorHAnsi" w:cstheme="minorHAnsi"/>
          <w:sz w:val="22"/>
          <w:szCs w:val="22"/>
        </w:rPr>
        <w:t>Autorská a užívací práva</w:t>
      </w:r>
    </w:p>
    <w:p w14:paraId="7A0A076E" w14:textId="18BE62A4" w:rsidR="005402E6" w:rsidRDefault="005402E6" w:rsidP="005402E6">
      <w:pPr>
        <w:pStyle w:val="Nadpis2"/>
        <w:spacing w:line="276" w:lineRule="auto"/>
        <w:rPr>
          <w:rFonts w:asciiTheme="minorHAnsi" w:hAnsiTheme="minorHAnsi" w:cstheme="minorHAnsi"/>
          <w:szCs w:val="22"/>
        </w:rPr>
      </w:pPr>
      <w:r w:rsidRPr="005402E6">
        <w:rPr>
          <w:rFonts w:asciiTheme="minorHAnsi" w:hAnsiTheme="minorHAnsi" w:cstheme="minorHAnsi"/>
          <w:szCs w:val="22"/>
        </w:rPr>
        <w:t>Dílo zhotovené dle odst. 1</w:t>
      </w:r>
      <w:r>
        <w:rPr>
          <w:rFonts w:asciiTheme="minorHAnsi" w:hAnsiTheme="minorHAnsi" w:cstheme="minorHAnsi"/>
          <w:szCs w:val="22"/>
        </w:rPr>
        <w:t>.1</w:t>
      </w:r>
      <w:r w:rsidRPr="005402E6">
        <w:rPr>
          <w:rFonts w:asciiTheme="minorHAnsi" w:hAnsiTheme="minorHAnsi" w:cstheme="minorHAnsi"/>
          <w:szCs w:val="22"/>
        </w:rPr>
        <w:t xml:space="preserve"> písm. a) této </w:t>
      </w:r>
      <w:r w:rsidR="00967867">
        <w:rPr>
          <w:rFonts w:asciiTheme="minorHAnsi" w:hAnsiTheme="minorHAnsi" w:cstheme="minorHAnsi"/>
          <w:szCs w:val="22"/>
        </w:rPr>
        <w:t>s</w:t>
      </w:r>
      <w:r w:rsidRPr="005402E6">
        <w:rPr>
          <w:rFonts w:asciiTheme="minorHAnsi" w:hAnsiTheme="minorHAnsi" w:cstheme="minorHAnsi"/>
          <w:szCs w:val="22"/>
        </w:rPr>
        <w:t xml:space="preserve">mlouvy je architektonickým dílem dle zákona č. 121/2000 Sb., autorský zákon, ve znění pozdějších předpisů. Zhotovitel podpisem této </w:t>
      </w:r>
      <w:r w:rsidR="00967867">
        <w:rPr>
          <w:rFonts w:asciiTheme="minorHAnsi" w:hAnsiTheme="minorHAnsi" w:cstheme="minorHAnsi"/>
          <w:szCs w:val="22"/>
        </w:rPr>
        <w:t>s</w:t>
      </w:r>
      <w:r w:rsidRPr="005402E6">
        <w:rPr>
          <w:rFonts w:asciiTheme="minorHAnsi" w:hAnsiTheme="minorHAnsi" w:cstheme="minorHAnsi"/>
          <w:szCs w:val="22"/>
        </w:rPr>
        <w:t xml:space="preserve">mlouvy uděluje </w:t>
      </w:r>
      <w:r w:rsidR="006D763F">
        <w:rPr>
          <w:rFonts w:asciiTheme="minorHAnsi" w:hAnsiTheme="minorHAnsi" w:cstheme="minorHAnsi"/>
          <w:szCs w:val="22"/>
        </w:rPr>
        <w:t>o</w:t>
      </w:r>
      <w:r w:rsidRPr="005402E6">
        <w:rPr>
          <w:rFonts w:asciiTheme="minorHAnsi" w:hAnsiTheme="minorHAnsi" w:cstheme="minorHAnsi"/>
          <w:szCs w:val="22"/>
        </w:rPr>
        <w:t xml:space="preserve">bjednateli výhradní užívací právo ke zhotovenému dílu, a to v neomezeném rozsahu (časovém a teritoriálním) a ke všem způsobům užití ve smyslu autorského zákona. </w:t>
      </w:r>
    </w:p>
    <w:p w14:paraId="7B764D7C" w14:textId="49E5F032" w:rsidR="00324D4E" w:rsidRPr="005402E6" w:rsidRDefault="005402E6" w:rsidP="005402E6">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Zhotovitel touto </w:t>
      </w:r>
      <w:r>
        <w:rPr>
          <w:rFonts w:asciiTheme="minorHAnsi" w:hAnsiTheme="minorHAnsi" w:cstheme="minorHAnsi"/>
          <w:szCs w:val="22"/>
        </w:rPr>
        <w:t>s</w:t>
      </w:r>
      <w:r w:rsidRPr="00B41BD3">
        <w:rPr>
          <w:rFonts w:asciiTheme="minorHAnsi" w:hAnsiTheme="minorHAnsi" w:cstheme="minorHAnsi"/>
          <w:szCs w:val="22"/>
        </w:rPr>
        <w:t xml:space="preserve">mlouvou poskytuje </w:t>
      </w:r>
      <w:r>
        <w:rPr>
          <w:rFonts w:asciiTheme="minorHAnsi" w:hAnsiTheme="minorHAnsi" w:cstheme="minorHAnsi"/>
          <w:szCs w:val="22"/>
        </w:rPr>
        <w:t>o</w:t>
      </w:r>
      <w:r w:rsidRPr="00B41BD3">
        <w:rPr>
          <w:rFonts w:asciiTheme="minorHAnsi" w:hAnsiTheme="minorHAnsi" w:cstheme="minorHAnsi"/>
          <w:szCs w:val="22"/>
        </w:rPr>
        <w:t xml:space="preserve">bjednateli oprávnění užívat výsledky tvůrčí činnosti včetně hmotného zachycení výsledků své činnosti všemi známými způsoby, zejména </w:t>
      </w:r>
      <w:r>
        <w:rPr>
          <w:rFonts w:asciiTheme="minorHAnsi" w:hAnsiTheme="minorHAnsi" w:cstheme="minorHAnsi"/>
          <w:szCs w:val="22"/>
        </w:rPr>
        <w:t xml:space="preserve">k </w:t>
      </w:r>
      <w:r w:rsidRPr="00B41BD3">
        <w:rPr>
          <w:rFonts w:asciiTheme="minorHAnsi" w:hAnsiTheme="minorHAnsi" w:cstheme="minorHAnsi"/>
          <w:szCs w:val="22"/>
        </w:rPr>
        <w:t>jejich další</w:t>
      </w:r>
      <w:r>
        <w:rPr>
          <w:rFonts w:asciiTheme="minorHAnsi" w:hAnsiTheme="minorHAnsi" w:cstheme="minorHAnsi"/>
          <w:szCs w:val="22"/>
        </w:rPr>
        <w:t>mu</w:t>
      </w:r>
      <w:r w:rsidRPr="00B41BD3">
        <w:rPr>
          <w:rFonts w:asciiTheme="minorHAnsi" w:hAnsiTheme="minorHAnsi" w:cstheme="minorHAnsi"/>
          <w:szCs w:val="22"/>
        </w:rPr>
        <w:t xml:space="preserve"> zpracování, úprav</w:t>
      </w:r>
      <w:r>
        <w:rPr>
          <w:rFonts w:asciiTheme="minorHAnsi" w:hAnsiTheme="minorHAnsi" w:cstheme="minorHAnsi"/>
          <w:szCs w:val="22"/>
        </w:rPr>
        <w:t>ám</w:t>
      </w:r>
      <w:r w:rsidRPr="00B41BD3">
        <w:rPr>
          <w:rFonts w:asciiTheme="minorHAnsi" w:hAnsiTheme="minorHAnsi" w:cstheme="minorHAnsi"/>
          <w:szCs w:val="22"/>
        </w:rPr>
        <w:t xml:space="preserve"> a rozmnožování </w:t>
      </w:r>
      <w:r>
        <w:rPr>
          <w:rFonts w:asciiTheme="minorHAnsi" w:hAnsiTheme="minorHAnsi" w:cstheme="minorHAnsi"/>
          <w:szCs w:val="22"/>
        </w:rPr>
        <w:t>o</w:t>
      </w:r>
      <w:r w:rsidRPr="00B41BD3">
        <w:rPr>
          <w:rFonts w:asciiTheme="minorHAnsi" w:hAnsiTheme="minorHAnsi" w:cstheme="minorHAnsi"/>
          <w:szCs w:val="22"/>
        </w:rPr>
        <w:t xml:space="preserve">bjednatelem či třetí osobou. Objednatel </w:t>
      </w:r>
      <w:r>
        <w:rPr>
          <w:rFonts w:asciiTheme="minorHAnsi" w:hAnsiTheme="minorHAnsi" w:cstheme="minorHAnsi"/>
          <w:szCs w:val="22"/>
        </w:rPr>
        <w:t>l</w:t>
      </w:r>
      <w:r w:rsidRPr="00B41BD3">
        <w:rPr>
          <w:rFonts w:asciiTheme="minorHAnsi" w:hAnsiTheme="minorHAnsi" w:cstheme="minorHAnsi"/>
          <w:szCs w:val="22"/>
        </w:rPr>
        <w:t xml:space="preserve">icenci udělenou na základě této </w:t>
      </w:r>
      <w:r>
        <w:rPr>
          <w:rFonts w:asciiTheme="minorHAnsi" w:hAnsiTheme="minorHAnsi" w:cstheme="minorHAnsi"/>
          <w:szCs w:val="22"/>
        </w:rPr>
        <w:t>s</w:t>
      </w:r>
      <w:r w:rsidRPr="00B41BD3">
        <w:rPr>
          <w:rFonts w:asciiTheme="minorHAnsi" w:hAnsiTheme="minorHAnsi" w:cstheme="minorHAnsi"/>
          <w:szCs w:val="22"/>
        </w:rPr>
        <w:t xml:space="preserve">mlouvy přijímá </w:t>
      </w:r>
      <w:r w:rsidR="00813A77">
        <w:rPr>
          <w:rFonts w:asciiTheme="minorHAnsi" w:hAnsiTheme="minorHAnsi" w:cstheme="minorHAnsi"/>
          <w:szCs w:val="22"/>
        </w:rPr>
        <w:t>uhrazením ceny</w:t>
      </w:r>
      <w:r w:rsidRPr="00B41BD3">
        <w:rPr>
          <w:rFonts w:asciiTheme="minorHAnsi" w:hAnsiTheme="minorHAnsi" w:cstheme="minorHAnsi"/>
          <w:szCs w:val="22"/>
        </w:rPr>
        <w:t xml:space="preserve"> příslušné části plnění dle této </w:t>
      </w:r>
      <w:r>
        <w:rPr>
          <w:rFonts w:asciiTheme="minorHAnsi" w:hAnsiTheme="minorHAnsi" w:cstheme="minorHAnsi"/>
          <w:szCs w:val="22"/>
        </w:rPr>
        <w:t>s</w:t>
      </w:r>
      <w:r w:rsidRPr="00B41BD3">
        <w:rPr>
          <w:rFonts w:asciiTheme="minorHAnsi" w:hAnsiTheme="minorHAnsi" w:cstheme="minorHAnsi"/>
          <w:szCs w:val="22"/>
        </w:rPr>
        <w:t>mlouvy</w:t>
      </w:r>
      <w:r>
        <w:rPr>
          <w:rFonts w:asciiTheme="minorHAnsi" w:hAnsiTheme="minorHAnsi" w:cstheme="minorHAnsi"/>
          <w:szCs w:val="22"/>
        </w:rPr>
        <w:t>.</w:t>
      </w:r>
    </w:p>
    <w:p w14:paraId="39A88D60"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Pojištění</w:t>
      </w:r>
    </w:p>
    <w:p w14:paraId="124479FD" w14:textId="643E0439" w:rsidR="00324D4E" w:rsidRPr="00903356" w:rsidRDefault="00324D4E" w:rsidP="00903356">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Zhotovitel </w:t>
      </w:r>
      <w:r w:rsidR="00D44A25">
        <w:rPr>
          <w:rFonts w:asciiTheme="minorHAnsi" w:hAnsiTheme="minorHAnsi" w:cstheme="minorHAnsi"/>
          <w:szCs w:val="22"/>
        </w:rPr>
        <w:t>prohlašuje, že po celou dobu zhotovování díla bude mít</w:t>
      </w:r>
      <w:r w:rsidRPr="00B41BD3">
        <w:rPr>
          <w:rFonts w:asciiTheme="minorHAnsi" w:hAnsiTheme="minorHAnsi" w:cstheme="minorHAnsi"/>
          <w:szCs w:val="22"/>
        </w:rPr>
        <w:t xml:space="preserve"> uzavřenou pojistnou smlouvu na </w:t>
      </w:r>
      <w:r w:rsidR="0003015C">
        <w:rPr>
          <w:rFonts w:asciiTheme="minorHAnsi" w:hAnsiTheme="minorHAnsi" w:cstheme="minorHAnsi"/>
          <w:szCs w:val="22"/>
        </w:rPr>
        <w:t>p</w:t>
      </w:r>
      <w:r w:rsidRPr="00B41BD3">
        <w:rPr>
          <w:rFonts w:asciiTheme="minorHAnsi" w:hAnsiTheme="minorHAnsi" w:cstheme="minorHAnsi"/>
          <w:szCs w:val="22"/>
        </w:rPr>
        <w:t xml:space="preserve">ojištění odpovědnosti </w:t>
      </w:r>
      <w:r w:rsidR="00D44A25">
        <w:rPr>
          <w:rFonts w:asciiTheme="minorHAnsi" w:hAnsiTheme="minorHAnsi" w:cstheme="minorHAnsi"/>
          <w:szCs w:val="22"/>
        </w:rPr>
        <w:t xml:space="preserve">z podnikatelské činnosti pro případ uplatňování nároků z titulu náhrady škody vzniklé činností zhotovitele ve výši minimálně </w:t>
      </w:r>
      <w:r w:rsidR="00D44A25" w:rsidRPr="00CB2115">
        <w:rPr>
          <w:rFonts w:asciiTheme="minorHAnsi" w:hAnsiTheme="minorHAnsi" w:cstheme="minorHAnsi"/>
          <w:szCs w:val="22"/>
        </w:rPr>
        <w:t>2 000</w:t>
      </w:r>
      <w:r w:rsidR="00D97640" w:rsidRPr="00CB2115">
        <w:rPr>
          <w:rFonts w:asciiTheme="minorHAnsi" w:hAnsiTheme="minorHAnsi" w:cstheme="minorHAnsi"/>
          <w:szCs w:val="22"/>
        </w:rPr>
        <w:t> </w:t>
      </w:r>
      <w:r w:rsidR="00D44A25" w:rsidRPr="00CB2115">
        <w:rPr>
          <w:rFonts w:asciiTheme="minorHAnsi" w:hAnsiTheme="minorHAnsi" w:cstheme="minorHAnsi"/>
          <w:szCs w:val="22"/>
        </w:rPr>
        <w:t>000</w:t>
      </w:r>
      <w:r w:rsidR="00D97640" w:rsidRPr="00CB2115">
        <w:rPr>
          <w:rFonts w:asciiTheme="minorHAnsi" w:hAnsiTheme="minorHAnsi" w:cstheme="minorHAnsi"/>
          <w:szCs w:val="22"/>
        </w:rPr>
        <w:t>,- Kč</w:t>
      </w:r>
      <w:r w:rsidR="00D97640">
        <w:rPr>
          <w:rFonts w:asciiTheme="minorHAnsi" w:hAnsiTheme="minorHAnsi" w:cstheme="minorHAnsi"/>
          <w:szCs w:val="22"/>
        </w:rPr>
        <w:t xml:space="preserve"> za jednu pojistnou událost. </w:t>
      </w:r>
    </w:p>
    <w:p w14:paraId="680897C7" w14:textId="77777777"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Zhotovitel je povinen kdykoli v průběhu plnění předmětu smlouvy předložit na výzvu objednatele potvrzení o trvání platnosti pojistné smlouvy.</w:t>
      </w:r>
    </w:p>
    <w:p w14:paraId="2CB3A854" w14:textId="77777777"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Při vzniku pojistné události zabezpečuje veškeré úkony vůči pojistiteli zhotovitel. Objednatel je povinen poskytnout v souvislosti s pojistnou událostí zhotoviteli veškerou součinnost, která je v jeho možnostech.  Náklady na pojištění nese zhotovitel a má je zahrnuty ve sjednané ceně.</w:t>
      </w:r>
    </w:p>
    <w:p w14:paraId="034D5BBC" w14:textId="77777777" w:rsidR="00324D4E" w:rsidRPr="00B41BD3" w:rsidRDefault="00324D4E" w:rsidP="00FC4411">
      <w:pPr>
        <w:pStyle w:val="Nadpis1"/>
        <w:spacing w:line="276" w:lineRule="auto"/>
        <w:ind w:left="431" w:hanging="431"/>
        <w:rPr>
          <w:rFonts w:asciiTheme="minorHAnsi" w:hAnsiTheme="minorHAnsi" w:cstheme="minorHAnsi"/>
          <w:sz w:val="22"/>
          <w:szCs w:val="22"/>
        </w:rPr>
      </w:pPr>
      <w:r w:rsidRPr="00B41BD3">
        <w:rPr>
          <w:rFonts w:asciiTheme="minorHAnsi" w:hAnsiTheme="minorHAnsi" w:cstheme="minorHAnsi"/>
          <w:sz w:val="22"/>
          <w:szCs w:val="22"/>
        </w:rPr>
        <w:lastRenderedPageBreak/>
        <w:t>Podmínky odstoupení od smlouvy</w:t>
      </w:r>
    </w:p>
    <w:p w14:paraId="2BE50443" w14:textId="76B9EE7F" w:rsidR="0082634C" w:rsidRPr="0082634C" w:rsidRDefault="0082634C" w:rsidP="00FC4411">
      <w:pPr>
        <w:pStyle w:val="Nadpis2"/>
        <w:spacing w:line="276" w:lineRule="auto"/>
      </w:pPr>
      <w:r w:rsidRPr="0082634C">
        <w:t>Od smlouvy lze odstoupit na základě NOZ nebo okamžitě v případě porušení smlouvy podstatným způsobem druhou smluvní stranou za podmínek uvedených níže.</w:t>
      </w:r>
    </w:p>
    <w:p w14:paraId="0BE14CA5" w14:textId="2C3EB764" w:rsidR="0082634C" w:rsidRPr="0082634C" w:rsidRDefault="0082634C" w:rsidP="00FC4411">
      <w:pPr>
        <w:pStyle w:val="Nadpis2"/>
        <w:spacing w:line="276" w:lineRule="auto"/>
      </w:pPr>
      <w:r>
        <w:t>Za</w:t>
      </w:r>
      <w:r w:rsidRPr="0082634C">
        <w:t xml:space="preserve"> podstatné porušení smluvní povinnosti se považuje zejména:</w:t>
      </w:r>
    </w:p>
    <w:p w14:paraId="5D46024C" w14:textId="7477615F" w:rsidR="0082634C" w:rsidRPr="0082634C" w:rsidRDefault="0082634C" w:rsidP="00FC4411">
      <w:pPr>
        <w:pStyle w:val="Nadpis2"/>
        <w:numPr>
          <w:ilvl w:val="0"/>
          <w:numId w:val="0"/>
        </w:numPr>
        <w:spacing w:line="276" w:lineRule="auto"/>
        <w:ind w:left="993" w:hanging="417"/>
      </w:pPr>
      <w:r w:rsidRPr="0082634C">
        <w:t>a)</w:t>
      </w:r>
      <w:r w:rsidRPr="0082634C">
        <w:tab/>
        <w:t xml:space="preserve">skutečnost, že dílo nebude splňovat parametry požadované touto </w:t>
      </w:r>
      <w:r w:rsidR="00DB669C">
        <w:t>s</w:t>
      </w:r>
      <w:r w:rsidRPr="0082634C">
        <w:t>mlouvou, obecně závaznými právními předpisy České republiky nebo technickými normami;</w:t>
      </w:r>
    </w:p>
    <w:p w14:paraId="61D30BD4" w14:textId="77777777" w:rsidR="0082634C" w:rsidRPr="0082634C" w:rsidRDefault="0082634C" w:rsidP="00FC4411">
      <w:pPr>
        <w:pStyle w:val="Nadpis2"/>
        <w:numPr>
          <w:ilvl w:val="0"/>
          <w:numId w:val="0"/>
        </w:numPr>
        <w:spacing w:line="276" w:lineRule="auto"/>
        <w:ind w:left="993" w:hanging="417"/>
      </w:pPr>
      <w:r w:rsidRPr="0082634C">
        <w:t>b)</w:t>
      </w:r>
      <w:r w:rsidRPr="0082634C">
        <w:tab/>
        <w:t xml:space="preserve">pokud zhotovitel neodstraní vady a nedodělky díla zjištěné při přejímce díla ani v dodatečné lhůtě k tomu stanovené objednatelem tak, aby objednatel mohl dílo od zhotovitele převzít. </w:t>
      </w:r>
    </w:p>
    <w:p w14:paraId="7879A545" w14:textId="22DF7F69" w:rsidR="0082634C" w:rsidRPr="0082634C" w:rsidRDefault="0082634C" w:rsidP="00FC4411">
      <w:pPr>
        <w:pStyle w:val="Nadpis2"/>
        <w:spacing w:line="276" w:lineRule="auto"/>
      </w:pPr>
      <w:r w:rsidRPr="0082634C">
        <w:t xml:space="preserve">Objednatel je dále oprávněn od této </w:t>
      </w:r>
      <w:r w:rsidR="00DB669C">
        <w:t>s</w:t>
      </w:r>
      <w:r w:rsidRPr="0082634C">
        <w:t>mlouvy odstoupit, a to i částečně, v případě, že zejména:</w:t>
      </w:r>
    </w:p>
    <w:p w14:paraId="6DC63F6D" w14:textId="7327A965" w:rsidR="0082634C" w:rsidRPr="0082634C" w:rsidRDefault="0082634C" w:rsidP="00FC4411">
      <w:pPr>
        <w:pStyle w:val="Nadpis2"/>
        <w:numPr>
          <w:ilvl w:val="0"/>
          <w:numId w:val="0"/>
        </w:numPr>
        <w:spacing w:line="276" w:lineRule="auto"/>
        <w:ind w:left="993" w:hanging="426"/>
      </w:pPr>
      <w:r w:rsidRPr="0082634C">
        <w:t>a)</w:t>
      </w:r>
      <w:r w:rsidRPr="0082634C">
        <w:tab/>
        <w:t xml:space="preserve">zhotovitel pozbude oprávnění vyžadovaného právními předpisy k činnostem, k jejichž provádění je zhotovitel povinen dle této </w:t>
      </w:r>
      <w:r w:rsidR="00DB669C">
        <w:t>s</w:t>
      </w:r>
      <w:r w:rsidRPr="0082634C">
        <w:t xml:space="preserve">mlouvy, </w:t>
      </w:r>
    </w:p>
    <w:p w14:paraId="697C2012" w14:textId="77777777" w:rsidR="0082634C" w:rsidRPr="0082634C" w:rsidRDefault="0082634C" w:rsidP="00FC4411">
      <w:pPr>
        <w:pStyle w:val="Nadpis2"/>
        <w:numPr>
          <w:ilvl w:val="0"/>
          <w:numId w:val="0"/>
        </w:numPr>
        <w:spacing w:line="276" w:lineRule="auto"/>
        <w:ind w:left="993" w:hanging="426"/>
      </w:pPr>
      <w:r w:rsidRPr="0082634C">
        <w:t>b)</w:t>
      </w:r>
      <w:r w:rsidRPr="0082634C">
        <w:tab/>
        <w:t>bude zahájeno insolvenční řízení dle zák. č. 182/2006 Sb., o úpadku a způsobech jeho řešení, ve znění pozdějších předpisů, jehož předmětem bude úpadek nebo hrozící úpadek zhotovitele; zhotovitel je povinen oznámit tuto skutečnost neprodleně objednateli,</w:t>
      </w:r>
    </w:p>
    <w:p w14:paraId="59E74CE5" w14:textId="77777777" w:rsidR="0082634C" w:rsidRPr="0082634C" w:rsidRDefault="0082634C" w:rsidP="00FC4411">
      <w:pPr>
        <w:pStyle w:val="Nadpis2"/>
        <w:numPr>
          <w:ilvl w:val="0"/>
          <w:numId w:val="0"/>
        </w:numPr>
        <w:spacing w:line="276" w:lineRule="auto"/>
        <w:ind w:left="993" w:hanging="426"/>
      </w:pPr>
      <w:r w:rsidRPr="0082634C">
        <w:t>c)</w:t>
      </w:r>
      <w:r w:rsidRPr="0082634C">
        <w:tab/>
        <w:t>zhotovitel vstoupí do likvidace.</w:t>
      </w:r>
    </w:p>
    <w:p w14:paraId="0CD88696" w14:textId="42AFE72C" w:rsidR="0082634C" w:rsidRPr="0082634C" w:rsidRDefault="0082634C" w:rsidP="00FC4411">
      <w:pPr>
        <w:pStyle w:val="Nadpis2"/>
        <w:spacing w:line="276" w:lineRule="auto"/>
      </w:pPr>
      <w:r w:rsidRPr="0082634C">
        <w:t xml:space="preserve">Zhotovitel je oprávněn od této smlouvy odstoupit v případě, že objednatel bude v prodlení </w:t>
      </w:r>
      <w:r w:rsidR="00FF5DAA">
        <w:br/>
      </w:r>
      <w:r w:rsidRPr="0082634C">
        <w:t xml:space="preserve">s úhradou svých peněžitých závazků vyplývajících z této smlouvy po dobu delší než </w:t>
      </w:r>
      <w:r w:rsidR="00FF5DAA">
        <w:t>30</w:t>
      </w:r>
      <w:r w:rsidR="00FF5DAA" w:rsidRPr="0082634C">
        <w:t xml:space="preserve"> </w:t>
      </w:r>
      <w:r w:rsidRPr="0082634C">
        <w:t>dnů.</w:t>
      </w:r>
    </w:p>
    <w:p w14:paraId="6542B433" w14:textId="076D0EAC" w:rsidR="0082634C" w:rsidRPr="0082634C" w:rsidRDefault="0082634C" w:rsidP="00FC4411">
      <w:pPr>
        <w:pStyle w:val="Nadpis2"/>
        <w:spacing w:line="276" w:lineRule="auto"/>
      </w:pPr>
      <w:r w:rsidRPr="0082634C">
        <w:t xml:space="preserve">V případě odstoupení od </w:t>
      </w:r>
      <w:r w:rsidR="009B7733">
        <w:t>s</w:t>
      </w:r>
      <w:r w:rsidRPr="0082634C">
        <w:t xml:space="preserve">mlouvy budou závazky smluvních stran vzniklé v důsledku odstoupení od </w:t>
      </w:r>
      <w:r w:rsidR="00DB669C">
        <w:t>s</w:t>
      </w:r>
      <w:r w:rsidRPr="0082634C">
        <w:t xml:space="preserve">mlouvy vypořádány následujícím způsobem. V případě odstoupení od </w:t>
      </w:r>
      <w:r w:rsidR="009B7733">
        <w:t>s</w:t>
      </w:r>
      <w:r w:rsidRPr="0082634C">
        <w:t xml:space="preserve">mlouvy objednatel zůstává vlastníkem již předané části díla a zhotoviteli náleží část ceny díla připadající na tuto již předanou část díla. Na již předanou část díla objednateli se vztahují veškerá ujednání uvedená v této </w:t>
      </w:r>
      <w:r w:rsidR="009B7733">
        <w:t>s</w:t>
      </w:r>
      <w:r w:rsidRPr="0082634C">
        <w:t>mlouvě. Vypořádání bude provedeno na základě protokolárního soupisu provedených částí díla.</w:t>
      </w:r>
    </w:p>
    <w:p w14:paraId="0AABE8FE" w14:textId="47FCC3E2" w:rsidR="0082634C" w:rsidRPr="0082634C" w:rsidRDefault="0082634C" w:rsidP="00FC4411">
      <w:pPr>
        <w:pStyle w:val="Nadpis2"/>
        <w:spacing w:line="276" w:lineRule="auto"/>
      </w:pPr>
      <w:r w:rsidRPr="0082634C">
        <w:t xml:space="preserve">Ustanovení předchozího odstavce se nepoužije v případě, že bylo dodáno pouze plnění částečné </w:t>
      </w:r>
      <w:r w:rsidR="00FF5DAA">
        <w:br/>
      </w:r>
      <w:r w:rsidRPr="0082634C">
        <w:t xml:space="preserve">a objednatelem pověřená osoba písemně prohlásí, že jemu před odstoupením od </w:t>
      </w:r>
      <w:r w:rsidR="009B7733">
        <w:t>s</w:t>
      </w:r>
      <w:r w:rsidRPr="0082634C">
        <w:t>mlouvy dodaná část díla nemá pro jeho potřeby užití. V takovém případě zhotovitel převezme zpět provedené plnění a nebude za něj požadovat smluvenou odměnu.</w:t>
      </w:r>
    </w:p>
    <w:p w14:paraId="35C5EDEB" w14:textId="579D6BA4" w:rsidR="00C57069" w:rsidRPr="00C57069" w:rsidRDefault="0082634C" w:rsidP="00C57069">
      <w:pPr>
        <w:pStyle w:val="Nadpis2"/>
        <w:spacing w:line="276" w:lineRule="auto"/>
      </w:pPr>
      <w:r w:rsidRPr="0082634C">
        <w:t>Účinky odstoupení od smlouvy nastávají okamžikem doručení písemného projevu vůle odstoupit od této smlouvy druhé smluvní straně. Odstoupení od smlouvy se nedotýká nároku na náhradu škody vzniklé porušením této smlouvy ani nároku na zaplacení smluvních pokut.</w:t>
      </w:r>
    </w:p>
    <w:p w14:paraId="4003CEC3" w14:textId="7CB21F05" w:rsidR="00C57069" w:rsidRPr="00B41BD3" w:rsidRDefault="005A1DFF" w:rsidP="00C57069">
      <w:pPr>
        <w:pStyle w:val="Nadpis1"/>
        <w:spacing w:line="276" w:lineRule="auto"/>
        <w:rPr>
          <w:rFonts w:asciiTheme="minorHAnsi" w:hAnsiTheme="minorHAnsi" w:cstheme="minorHAnsi"/>
          <w:sz w:val="22"/>
          <w:szCs w:val="22"/>
        </w:rPr>
      </w:pPr>
      <w:r>
        <w:rPr>
          <w:rFonts w:asciiTheme="minorHAnsi" w:hAnsiTheme="minorHAnsi" w:cstheme="minorHAnsi"/>
          <w:sz w:val="22"/>
          <w:szCs w:val="22"/>
        </w:rPr>
        <w:t>Dodržování důstojných pracovních podmínek</w:t>
      </w:r>
    </w:p>
    <w:p w14:paraId="4ECF6A17" w14:textId="76844A19" w:rsidR="00C57069" w:rsidRDefault="005A1DFF" w:rsidP="005A1DFF">
      <w:pPr>
        <w:pStyle w:val="Nadpis2"/>
        <w:spacing w:line="276" w:lineRule="auto"/>
        <w:rPr>
          <w:rFonts w:asciiTheme="minorHAnsi" w:hAnsiTheme="minorHAnsi" w:cstheme="minorHAnsi"/>
          <w:szCs w:val="22"/>
        </w:rPr>
      </w:pPr>
      <w:r>
        <w:rPr>
          <w:rFonts w:asciiTheme="minorHAnsi" w:hAnsiTheme="minorHAnsi" w:cstheme="minorHAnsi"/>
          <w:szCs w:val="22"/>
        </w:rPr>
        <w:t>Zhotovitel</w:t>
      </w:r>
      <w:r w:rsidRPr="005A1DFF">
        <w:rPr>
          <w:rFonts w:asciiTheme="minorHAnsi" w:hAnsiTheme="minorHAnsi" w:cstheme="minorHAnsi"/>
          <w:szCs w:val="22"/>
        </w:rPr>
        <w:t xml:space="preserve"> se zavazuje po celou dobu trvání této smlouvy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w:t>
      </w:r>
      <w:r w:rsidRPr="005A1DFF">
        <w:rPr>
          <w:rFonts w:asciiTheme="minorHAnsi" w:hAnsiTheme="minorHAnsi" w:cstheme="minorHAnsi"/>
          <w:szCs w:val="22"/>
        </w:rPr>
        <w:lastRenderedPageBreak/>
        <w:t>předpisů</w:t>
      </w:r>
      <w:r w:rsidR="0015263D">
        <w:rPr>
          <w:rFonts w:asciiTheme="minorHAnsi" w:hAnsiTheme="minorHAnsi" w:cstheme="minorHAnsi"/>
          <w:szCs w:val="22"/>
        </w:rPr>
        <w:t xml:space="preserve">, </w:t>
      </w:r>
      <w:r w:rsidRPr="005A1DFF">
        <w:rPr>
          <w:rFonts w:asciiTheme="minorHAnsi" w:hAnsiTheme="minorHAnsi" w:cstheme="minorHAnsi"/>
          <w:szCs w:val="22"/>
        </w:rPr>
        <w:t xml:space="preserve">a Zákoníku práce, a to vůči všem osobám, které se na plnění zakázky podílejí a bez ohledu na to, zda bude dle této smlouvy plněno </w:t>
      </w:r>
      <w:r>
        <w:rPr>
          <w:rFonts w:asciiTheme="minorHAnsi" w:hAnsiTheme="minorHAnsi" w:cstheme="minorHAnsi"/>
          <w:szCs w:val="22"/>
        </w:rPr>
        <w:t>zhotovitelem</w:t>
      </w:r>
      <w:r w:rsidRPr="005A1DFF">
        <w:rPr>
          <w:rFonts w:asciiTheme="minorHAnsi" w:hAnsiTheme="minorHAnsi" w:cstheme="minorHAnsi"/>
          <w:szCs w:val="22"/>
        </w:rPr>
        <w:t xml:space="preserve"> či jeho poddodavatelem.</w:t>
      </w:r>
    </w:p>
    <w:p w14:paraId="30EBA843" w14:textId="5CD68FF5" w:rsidR="005A1DFF" w:rsidRDefault="005A1DFF" w:rsidP="005A1DFF">
      <w:pPr>
        <w:pStyle w:val="Nadpis2"/>
        <w:spacing w:line="276" w:lineRule="auto"/>
        <w:rPr>
          <w:rFonts w:asciiTheme="minorHAnsi" w:hAnsiTheme="minorHAnsi" w:cstheme="minorHAnsi"/>
          <w:szCs w:val="22"/>
        </w:rPr>
      </w:pPr>
      <w:r>
        <w:rPr>
          <w:rFonts w:asciiTheme="minorHAnsi" w:hAnsiTheme="minorHAnsi" w:cstheme="minorHAnsi"/>
          <w:szCs w:val="22"/>
        </w:rPr>
        <w:t>Zhotovitel</w:t>
      </w:r>
      <w:r w:rsidRPr="005A1DFF">
        <w:rPr>
          <w:rFonts w:asciiTheme="minorHAnsi" w:hAnsiTheme="minorHAnsi" w:cstheme="minorHAnsi"/>
          <w:szCs w:val="22"/>
        </w:rPr>
        <w:t xml:space="preserve"> je povinen oznámit </w:t>
      </w:r>
      <w:r>
        <w:rPr>
          <w:rFonts w:asciiTheme="minorHAnsi" w:hAnsiTheme="minorHAnsi" w:cstheme="minorHAnsi"/>
          <w:szCs w:val="22"/>
        </w:rPr>
        <w:t>objednateli</w:t>
      </w:r>
      <w:r w:rsidRPr="005A1DFF">
        <w:rPr>
          <w:rFonts w:asciiTheme="minorHAnsi" w:hAnsiTheme="minorHAnsi" w:cstheme="minorHAnsi"/>
          <w:szCs w:val="22"/>
        </w:rPr>
        <w:t>, že vůči němu či jeho poddodavateli bylo orgánem veřejné moci (zejména Státním úřadem inspekce práce či oblastními inspektoráty, Krajskou hygienickou stanicí apod.) zahájeno řízení pro porušení právních předpisů, jichž se dotýká ujednání v odst. 11.1, a k němuž došlo při provádění předmětu plnění nebo v souvislosti s ním, a to nejpozději do 10 dnů od doručení oznámení o zahájení řízení. Součástí oznámení bude též informace o datu doručení oznámení o zahájení řízení.</w:t>
      </w:r>
    </w:p>
    <w:p w14:paraId="26E4EF1A" w14:textId="21F683B7" w:rsidR="005A1DFF" w:rsidRDefault="005A1DFF" w:rsidP="005A1DFF">
      <w:pPr>
        <w:pStyle w:val="Nadpis2"/>
        <w:spacing w:line="276" w:lineRule="auto"/>
        <w:rPr>
          <w:rFonts w:asciiTheme="minorHAnsi" w:hAnsiTheme="minorHAnsi" w:cstheme="minorHAnsi"/>
          <w:szCs w:val="22"/>
        </w:rPr>
      </w:pPr>
      <w:r>
        <w:rPr>
          <w:rFonts w:asciiTheme="minorHAnsi" w:hAnsiTheme="minorHAnsi" w:cstheme="minorHAnsi"/>
          <w:szCs w:val="22"/>
        </w:rPr>
        <w:t>Zhotovitel</w:t>
      </w:r>
      <w:r w:rsidRPr="005A1DFF">
        <w:rPr>
          <w:rFonts w:asciiTheme="minorHAnsi" w:hAnsiTheme="minorHAnsi" w:cstheme="minorHAnsi"/>
          <w:szCs w:val="22"/>
        </w:rPr>
        <w:t xml:space="preserve"> je povinen předat </w:t>
      </w:r>
      <w:r>
        <w:rPr>
          <w:rFonts w:asciiTheme="minorHAnsi" w:hAnsiTheme="minorHAnsi" w:cstheme="minorHAnsi"/>
          <w:szCs w:val="22"/>
        </w:rPr>
        <w:t>objednateli</w:t>
      </w:r>
      <w:r w:rsidRPr="005A1DFF">
        <w:rPr>
          <w:rFonts w:asciiTheme="minorHAnsi" w:hAnsiTheme="minorHAnsi" w:cstheme="minorHAnsi"/>
          <w:szCs w:val="22"/>
        </w:rPr>
        <w:t xml:space="preserve"> kopii pravomocného rozhodnutí, jímž se řízení ve věci dle předchozího odstavce tohoto článku končí, a to nejpozději do 7 dnů ode dne, kdy rozhodnutí nabude právní moci. Současně s kopií pravomocného rozhodnutí </w:t>
      </w:r>
      <w:r w:rsidR="003935D2">
        <w:rPr>
          <w:rFonts w:asciiTheme="minorHAnsi" w:hAnsiTheme="minorHAnsi" w:cstheme="minorHAnsi"/>
          <w:szCs w:val="22"/>
        </w:rPr>
        <w:t xml:space="preserve">zhotovitel </w:t>
      </w:r>
      <w:r w:rsidRPr="005A1DFF">
        <w:rPr>
          <w:rFonts w:asciiTheme="minorHAnsi" w:hAnsiTheme="minorHAnsi" w:cstheme="minorHAnsi"/>
          <w:szCs w:val="22"/>
        </w:rPr>
        <w:t xml:space="preserve">poskytne </w:t>
      </w:r>
      <w:r>
        <w:rPr>
          <w:rFonts w:asciiTheme="minorHAnsi" w:hAnsiTheme="minorHAnsi" w:cstheme="minorHAnsi"/>
          <w:szCs w:val="22"/>
        </w:rPr>
        <w:t>objednateli</w:t>
      </w:r>
      <w:r w:rsidRPr="005A1DFF">
        <w:rPr>
          <w:rFonts w:asciiTheme="minorHAnsi" w:hAnsiTheme="minorHAnsi" w:cstheme="minorHAnsi"/>
          <w:szCs w:val="22"/>
        </w:rPr>
        <w:t xml:space="preserve"> informaci o datu nabytí právní moci rozhodnutí.</w:t>
      </w:r>
    </w:p>
    <w:p w14:paraId="777AEFA0" w14:textId="39DF3381" w:rsidR="005A1DFF" w:rsidRDefault="005A1DFF" w:rsidP="00E25B4B">
      <w:pPr>
        <w:pStyle w:val="Nadpis2"/>
        <w:spacing w:line="276" w:lineRule="auto"/>
        <w:ind w:left="578" w:hanging="578"/>
      </w:pPr>
      <w:r>
        <w:t xml:space="preserve">V případě, že zhotovitel (či jeho poddodavatel) bude v rámci řízení zahájeného dle odst. 11.2 tohoto článku smlouvy pravomocně uznán vinným ze spáchání přestupku, správního deliktu či jiného obdobného protiprávního jednání, je zhotovitel povinen přijmout nápravná opatření a o těchto, včetně jejich realizace, písemně informovat objednatele, a to v přiměřené lhůtě stanovené objednatelem. </w:t>
      </w:r>
    </w:p>
    <w:p w14:paraId="3EDB899B" w14:textId="5EEC2203" w:rsidR="005A1DFF" w:rsidRDefault="005A1DFF" w:rsidP="00E25B4B">
      <w:pPr>
        <w:pStyle w:val="Nadpis2"/>
        <w:spacing w:line="276" w:lineRule="auto"/>
      </w:pPr>
      <w:r>
        <w:t xml:space="preserve">Objednatel je dále oprávněn požadovat po zhotoviteli zaplacení smluvní pokuty ve výši: </w:t>
      </w:r>
    </w:p>
    <w:p w14:paraId="3C4DF18F" w14:textId="77777777" w:rsidR="00EA3B4A" w:rsidRDefault="005A1DFF" w:rsidP="00E25B4B">
      <w:pPr>
        <w:pStyle w:val="Nadpis2"/>
        <w:numPr>
          <w:ilvl w:val="0"/>
          <w:numId w:val="0"/>
        </w:numPr>
        <w:spacing w:line="276" w:lineRule="auto"/>
        <w:ind w:left="851" w:hanging="275"/>
        <w:rPr>
          <w:szCs w:val="22"/>
        </w:rPr>
      </w:pPr>
      <w:r w:rsidRPr="005A1DFF">
        <w:rPr>
          <w:szCs w:val="22"/>
        </w:rPr>
        <w:t xml:space="preserve">a) 10 000,- Kč v případě, že </w:t>
      </w:r>
      <w:r>
        <w:rPr>
          <w:szCs w:val="22"/>
        </w:rPr>
        <w:t>zhotovitel</w:t>
      </w:r>
      <w:r w:rsidRPr="005A1DFF">
        <w:rPr>
          <w:szCs w:val="22"/>
        </w:rPr>
        <w:t xml:space="preserve"> bude v prodlení s plněním povinnosti oznámit </w:t>
      </w:r>
      <w:r>
        <w:rPr>
          <w:szCs w:val="22"/>
        </w:rPr>
        <w:t>objednateli</w:t>
      </w:r>
      <w:r w:rsidRPr="005A1DFF">
        <w:rPr>
          <w:szCs w:val="22"/>
        </w:rPr>
        <w:t xml:space="preserve"> zahájení řízení a uvést datum jeho zahájení dle odst. 11.2; </w:t>
      </w:r>
    </w:p>
    <w:p w14:paraId="5E5ABFF2" w14:textId="5003392B" w:rsidR="005A1DFF" w:rsidRPr="00EA3B4A" w:rsidRDefault="005A1DFF" w:rsidP="00E25B4B">
      <w:pPr>
        <w:pStyle w:val="Nadpis2"/>
        <w:numPr>
          <w:ilvl w:val="0"/>
          <w:numId w:val="0"/>
        </w:numPr>
        <w:spacing w:line="276" w:lineRule="auto"/>
        <w:ind w:left="851" w:hanging="275"/>
        <w:rPr>
          <w:szCs w:val="22"/>
        </w:rPr>
      </w:pPr>
      <w:r>
        <w:rPr>
          <w:szCs w:val="22"/>
        </w:rPr>
        <w:t>b) 10 000,- Kč v případě, že zhotovitel bude v prodlení s plněním povinnosti předložit objednateli kopii pravomocného rozhodnutí, jímž se řízení končí, a uvést datum právní moci, dle odst. 11.3; a to vždy za každý jednotlivý případ porušení.</w:t>
      </w:r>
    </w:p>
    <w:p w14:paraId="17BBE947" w14:textId="77777777" w:rsidR="00324D4E" w:rsidRPr="00B41BD3" w:rsidRDefault="00324D4E" w:rsidP="00FC4411">
      <w:pPr>
        <w:pStyle w:val="Nadpis1"/>
        <w:spacing w:line="276" w:lineRule="auto"/>
        <w:rPr>
          <w:rFonts w:asciiTheme="minorHAnsi" w:hAnsiTheme="minorHAnsi" w:cstheme="minorHAnsi"/>
          <w:sz w:val="22"/>
          <w:szCs w:val="22"/>
        </w:rPr>
      </w:pPr>
      <w:r w:rsidRPr="00B41BD3">
        <w:rPr>
          <w:rFonts w:asciiTheme="minorHAnsi" w:hAnsiTheme="minorHAnsi" w:cstheme="minorHAnsi"/>
          <w:sz w:val="22"/>
          <w:szCs w:val="22"/>
        </w:rPr>
        <w:t>Závěrečná ustanovení</w:t>
      </w:r>
    </w:p>
    <w:p w14:paraId="5C3B8DA7" w14:textId="1501742C"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 xml:space="preserve">Ve věcech touto smlouvou neupravených se vzájemné vztahy smluvních stran řídí ustanoveními </w:t>
      </w:r>
      <w:r w:rsidR="00482B5D">
        <w:rPr>
          <w:rFonts w:asciiTheme="minorHAnsi" w:hAnsiTheme="minorHAnsi" w:cstheme="minorHAnsi"/>
          <w:szCs w:val="22"/>
        </w:rPr>
        <w:t xml:space="preserve">NOZ </w:t>
      </w:r>
      <w:r w:rsidRPr="00B41BD3">
        <w:rPr>
          <w:rFonts w:asciiTheme="minorHAnsi" w:hAnsiTheme="minorHAnsi" w:cstheme="minorHAnsi"/>
          <w:szCs w:val="22"/>
        </w:rPr>
        <w:t>a souvisejícími právními předpisy.</w:t>
      </w:r>
    </w:p>
    <w:p w14:paraId="73B62950" w14:textId="5BEE394B"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Informační povinnosti objednatele vyplývající ze zákona č. 106/1999 Sb. o svobodném přístupu k informacím, ve znění pozdějších předpisů, nejsou touto smlouvou nijak omezeny a zhotovitel nesmí objednatele za výkon těchto povinností jakkoliv postihovat.</w:t>
      </w:r>
    </w:p>
    <w:p w14:paraId="2E5BE69D" w14:textId="77777777"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Jakékoliv změny smlouvy mohou být provedeny pouze písemnou formou dodatku potvrzeného oběma stranami.</w:t>
      </w:r>
    </w:p>
    <w:p w14:paraId="16AAD4F4" w14:textId="77777777"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Veškerá textová dokumentace, kterou při plnění smlouvy předává či předkládá zhotovitel objednateli, musí být předána či předložena v českém jazyce.</w:t>
      </w:r>
    </w:p>
    <w:p w14:paraId="625A5C94" w14:textId="77777777"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V případě soudního sporu se místní příslušnost věcně příslušného soudu I. stupně řídí obecným soudem objednatele.</w:t>
      </w:r>
    </w:p>
    <w:p w14:paraId="3F9E7FD1" w14:textId="785109FE" w:rsidR="00324D4E" w:rsidRPr="00A262BF" w:rsidRDefault="00324D4E" w:rsidP="00FC4411">
      <w:pPr>
        <w:pStyle w:val="Nadpis2"/>
        <w:spacing w:line="276" w:lineRule="auto"/>
        <w:rPr>
          <w:rFonts w:asciiTheme="minorHAnsi" w:hAnsiTheme="minorHAnsi" w:cstheme="minorHAnsi"/>
          <w:szCs w:val="22"/>
        </w:rPr>
      </w:pPr>
      <w:r w:rsidRPr="00A262BF">
        <w:rPr>
          <w:rFonts w:asciiTheme="minorHAnsi" w:hAnsiTheme="minorHAnsi" w:cstheme="minorHAnsi"/>
          <w:szCs w:val="22"/>
        </w:rPr>
        <w:t xml:space="preserve">Tato smlouva o dílo je uzavřena v elektronické formě. </w:t>
      </w:r>
    </w:p>
    <w:p w14:paraId="3E9A5DE7" w14:textId="3C6A5C5B"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lastRenderedPageBreak/>
        <w:t>Smluvní strany prohlašují, že obsah této smlouvy obsahuje ujednání o všech náležitostech, které strany měly a chtěly ve smlouvě ujednat a strany dospěly ke shodě ohledně všech náležitostí, které si strany stanovil</w:t>
      </w:r>
      <w:r w:rsidR="00DB669C">
        <w:rPr>
          <w:rFonts w:asciiTheme="minorHAnsi" w:hAnsiTheme="minorHAnsi" w:cstheme="minorHAnsi"/>
          <w:szCs w:val="22"/>
        </w:rPr>
        <w:t>y</w:t>
      </w:r>
      <w:r w:rsidRPr="00B41BD3">
        <w:rPr>
          <w:rFonts w:asciiTheme="minorHAnsi" w:hAnsiTheme="minorHAnsi" w:cstheme="minorHAnsi"/>
          <w:szCs w:val="22"/>
        </w:rPr>
        <w:t xml:space="preserve"> jako předpoklady uzavření této </w:t>
      </w:r>
      <w:r w:rsidR="00967867">
        <w:rPr>
          <w:rFonts w:asciiTheme="minorHAnsi" w:hAnsiTheme="minorHAnsi" w:cstheme="minorHAnsi"/>
          <w:szCs w:val="22"/>
        </w:rPr>
        <w:t>s</w:t>
      </w:r>
      <w:r w:rsidRPr="00B41BD3">
        <w:rPr>
          <w:rFonts w:asciiTheme="minorHAnsi" w:hAnsiTheme="minorHAnsi" w:cstheme="minorHAnsi"/>
          <w:szCs w:val="22"/>
        </w:rPr>
        <w:t>mlouvy.</w:t>
      </w:r>
    </w:p>
    <w:p w14:paraId="527D2E63" w14:textId="2FBC91FF" w:rsidR="00324D4E" w:rsidRPr="00B41BD3" w:rsidRDefault="00324D4E" w:rsidP="00FC4411">
      <w:pPr>
        <w:pStyle w:val="Nadpis2"/>
        <w:spacing w:line="276" w:lineRule="auto"/>
        <w:rPr>
          <w:rFonts w:asciiTheme="minorHAnsi" w:hAnsiTheme="minorHAnsi" w:cstheme="minorHAnsi"/>
          <w:szCs w:val="22"/>
        </w:rPr>
      </w:pPr>
      <w:r w:rsidRPr="00B41BD3">
        <w:rPr>
          <w:rFonts w:asciiTheme="minorHAnsi" w:hAnsiTheme="minorHAnsi" w:cstheme="minorHAnsi"/>
          <w:szCs w:val="22"/>
        </w:rPr>
        <w:t>Tato smlouva o dílo nabývá platnosti dnem jejího podpisu oběma smluvními stranami a účinnosti dnem jejího uveřejnění v registru smluv.</w:t>
      </w:r>
    </w:p>
    <w:p w14:paraId="4EFADFDD" w14:textId="18FD8E1E" w:rsidR="00315BF2" w:rsidRDefault="00324D4E" w:rsidP="00315BF2">
      <w:pPr>
        <w:pStyle w:val="Nadpis2"/>
        <w:spacing w:line="276" w:lineRule="auto"/>
        <w:rPr>
          <w:rFonts w:asciiTheme="minorHAnsi" w:hAnsiTheme="minorHAnsi" w:cstheme="minorHAnsi"/>
          <w:szCs w:val="22"/>
        </w:rPr>
      </w:pPr>
      <w:r w:rsidRPr="00B41BD3">
        <w:rPr>
          <w:rFonts w:asciiTheme="minorHAnsi" w:hAnsiTheme="minorHAnsi" w:cstheme="minorHAnsi"/>
          <w:szCs w:val="22"/>
        </w:rPr>
        <w:t>Smluvní strany se dohodly, že obsah této smlouvy bude v plném znění včetně příloh uveřejněn v registru smluv podle z</w:t>
      </w:r>
      <w:r w:rsidR="00C04DA4">
        <w:rPr>
          <w:rFonts w:asciiTheme="minorHAnsi" w:hAnsiTheme="minorHAnsi" w:cstheme="minorHAnsi"/>
          <w:szCs w:val="22"/>
        </w:rPr>
        <w:t>ákona</w:t>
      </w:r>
      <w:r w:rsidRPr="00B41BD3">
        <w:rPr>
          <w:rFonts w:asciiTheme="minorHAnsi" w:hAnsiTheme="minorHAnsi" w:cstheme="minorHAnsi"/>
          <w:szCs w:val="22"/>
        </w:rPr>
        <w:t xml:space="preserve"> č. 340/2015 Sb., o zvláštních podmínkách účinnosti některých smluv, uveřejňování těchto smluv a o registru smluv (zákon o registru smluv). Zveřejnění obsahu smlouvy v registru smluv zajistí objednatel.</w:t>
      </w:r>
    </w:p>
    <w:p w14:paraId="12FF0E3F" w14:textId="7936F1B8" w:rsidR="00A262BF" w:rsidRPr="00A262BF" w:rsidRDefault="00A262BF" w:rsidP="00940D89">
      <w:pPr>
        <w:pStyle w:val="Nadpis2"/>
        <w:spacing w:line="276" w:lineRule="auto"/>
        <w:rPr>
          <w:rFonts w:asciiTheme="minorHAnsi" w:hAnsiTheme="minorHAnsi" w:cstheme="minorHAnsi"/>
          <w:szCs w:val="22"/>
        </w:rPr>
      </w:pPr>
      <w:r w:rsidRPr="00A262BF">
        <w:rPr>
          <w:rFonts w:asciiTheme="minorHAnsi" w:hAnsiTheme="minorHAnsi" w:cstheme="minorHAnsi"/>
          <w:szCs w:val="22"/>
        </w:rPr>
        <w:t>V návaznosti na výše ujednané smluvní strany prohlašují, že skutečnosti uvedené v této smlouvě nepovažují za obchodní tajemství a udělují svolení k jejich užití a zveřejnění bez stanovení jakýchkoliv omezení či podmínek.</w:t>
      </w:r>
    </w:p>
    <w:p w14:paraId="54D3A927" w14:textId="77777777" w:rsidR="001A0251" w:rsidRPr="001A0251" w:rsidRDefault="001A0251" w:rsidP="001A0251"/>
    <w:p w14:paraId="65B17969" w14:textId="0405426C" w:rsidR="005D6F1A" w:rsidRPr="00315BF2" w:rsidRDefault="00A262BF" w:rsidP="009023F7">
      <w:pPr>
        <w:pStyle w:val="Nadpis2"/>
        <w:spacing w:after="60" w:line="276" w:lineRule="auto"/>
        <w:ind w:left="578" w:hanging="578"/>
        <w:rPr>
          <w:rFonts w:asciiTheme="minorHAnsi" w:hAnsiTheme="minorHAnsi" w:cstheme="minorHAnsi"/>
          <w:szCs w:val="22"/>
        </w:rPr>
      </w:pPr>
      <w:r>
        <w:t>Nedílnou součástí této smlouvy jsou:</w:t>
      </w:r>
      <w:r w:rsidR="005D6F1A">
        <w:tab/>
      </w:r>
    </w:p>
    <w:p w14:paraId="7284DECD" w14:textId="2BBE1045" w:rsidR="00CD6D2B" w:rsidRPr="009023F7" w:rsidRDefault="00CD6D2B" w:rsidP="009023F7">
      <w:pPr>
        <w:pStyle w:val="Odstavecseseznamem"/>
        <w:numPr>
          <w:ilvl w:val="0"/>
          <w:numId w:val="38"/>
        </w:numPr>
        <w:spacing w:line="276" w:lineRule="auto"/>
        <w:ind w:left="851" w:hanging="284"/>
        <w:rPr>
          <w:rFonts w:asciiTheme="minorHAnsi" w:hAnsiTheme="minorHAnsi" w:cstheme="minorHAnsi"/>
          <w:sz w:val="22"/>
          <w:szCs w:val="22"/>
        </w:rPr>
      </w:pPr>
      <w:r w:rsidRPr="009023F7">
        <w:rPr>
          <w:rFonts w:asciiTheme="minorHAnsi" w:hAnsiTheme="minorHAnsi" w:cstheme="minorHAnsi"/>
          <w:sz w:val="22"/>
          <w:szCs w:val="22"/>
        </w:rPr>
        <w:t>Příloha č. 1 – Cena díla</w:t>
      </w:r>
    </w:p>
    <w:p w14:paraId="1B4591F4" w14:textId="3726B5CC" w:rsidR="00324D4E" w:rsidRPr="005D6F1A" w:rsidRDefault="00324D4E" w:rsidP="009023F7">
      <w:pPr>
        <w:pStyle w:val="Odstavecseseznamem"/>
        <w:numPr>
          <w:ilvl w:val="0"/>
          <w:numId w:val="38"/>
        </w:numPr>
        <w:spacing w:line="276" w:lineRule="auto"/>
        <w:ind w:left="851" w:hanging="284"/>
        <w:rPr>
          <w:rFonts w:asciiTheme="minorHAnsi" w:hAnsiTheme="minorHAnsi" w:cstheme="minorHAnsi"/>
          <w:sz w:val="22"/>
          <w:szCs w:val="22"/>
        </w:rPr>
      </w:pPr>
      <w:r w:rsidRPr="005D6F1A">
        <w:rPr>
          <w:rFonts w:asciiTheme="minorHAnsi" w:hAnsiTheme="minorHAnsi" w:cstheme="minorHAnsi"/>
          <w:sz w:val="22"/>
          <w:szCs w:val="22"/>
        </w:rPr>
        <w:t xml:space="preserve">Příloha č. </w:t>
      </w:r>
      <w:r w:rsidR="00CD6D2B">
        <w:rPr>
          <w:rFonts w:asciiTheme="minorHAnsi" w:hAnsiTheme="minorHAnsi" w:cstheme="minorHAnsi"/>
          <w:sz w:val="22"/>
          <w:szCs w:val="22"/>
        </w:rPr>
        <w:t>2</w:t>
      </w:r>
      <w:r w:rsidRPr="005D6F1A">
        <w:rPr>
          <w:rFonts w:asciiTheme="minorHAnsi" w:hAnsiTheme="minorHAnsi" w:cstheme="minorHAnsi"/>
          <w:sz w:val="22"/>
          <w:szCs w:val="22"/>
        </w:rPr>
        <w:t xml:space="preserve"> – Požadavky </w:t>
      </w:r>
      <w:r w:rsidR="00427AED">
        <w:rPr>
          <w:rFonts w:asciiTheme="minorHAnsi" w:hAnsiTheme="minorHAnsi" w:cstheme="minorHAnsi"/>
          <w:sz w:val="22"/>
          <w:szCs w:val="22"/>
        </w:rPr>
        <w:t>objednate</w:t>
      </w:r>
      <w:r w:rsidR="00CE0B61">
        <w:rPr>
          <w:rFonts w:asciiTheme="minorHAnsi" w:hAnsiTheme="minorHAnsi" w:cstheme="minorHAnsi"/>
          <w:sz w:val="22"/>
          <w:szCs w:val="22"/>
        </w:rPr>
        <w:t xml:space="preserve">le </w:t>
      </w:r>
      <w:r w:rsidRPr="005D6F1A">
        <w:rPr>
          <w:rFonts w:asciiTheme="minorHAnsi" w:hAnsiTheme="minorHAnsi" w:cstheme="minorHAnsi"/>
          <w:sz w:val="22"/>
          <w:szCs w:val="22"/>
        </w:rPr>
        <w:t xml:space="preserve">na </w:t>
      </w:r>
      <w:r w:rsidR="00CE0B61">
        <w:rPr>
          <w:rFonts w:asciiTheme="minorHAnsi" w:hAnsiTheme="minorHAnsi" w:cstheme="minorHAnsi"/>
          <w:sz w:val="22"/>
          <w:szCs w:val="22"/>
        </w:rPr>
        <w:t>rozsah a provedení</w:t>
      </w:r>
      <w:r w:rsidR="00CE0B61" w:rsidRPr="005D6F1A">
        <w:rPr>
          <w:rFonts w:asciiTheme="minorHAnsi" w:hAnsiTheme="minorHAnsi" w:cstheme="minorHAnsi"/>
          <w:sz w:val="22"/>
          <w:szCs w:val="22"/>
        </w:rPr>
        <w:t xml:space="preserve"> </w:t>
      </w:r>
      <w:r w:rsidRPr="005D6F1A">
        <w:rPr>
          <w:rFonts w:asciiTheme="minorHAnsi" w:hAnsiTheme="minorHAnsi" w:cstheme="minorHAnsi"/>
          <w:sz w:val="22"/>
          <w:szCs w:val="22"/>
        </w:rPr>
        <w:t>d</w:t>
      </w:r>
      <w:r w:rsidR="006F0935" w:rsidRPr="005D6F1A">
        <w:rPr>
          <w:rFonts w:asciiTheme="minorHAnsi" w:hAnsiTheme="minorHAnsi" w:cstheme="minorHAnsi"/>
          <w:sz w:val="22"/>
          <w:szCs w:val="22"/>
        </w:rPr>
        <w:t>íla</w:t>
      </w:r>
    </w:p>
    <w:p w14:paraId="4DAC52E2" w14:textId="0D13D6F3" w:rsidR="004B7339" w:rsidRDefault="004B7339" w:rsidP="009023F7">
      <w:pPr>
        <w:pStyle w:val="Odstavecseseznamem"/>
        <w:numPr>
          <w:ilvl w:val="0"/>
          <w:numId w:val="38"/>
        </w:numPr>
        <w:spacing w:line="276" w:lineRule="auto"/>
        <w:ind w:left="851" w:hanging="284"/>
        <w:rPr>
          <w:rFonts w:asciiTheme="minorHAnsi" w:hAnsiTheme="minorHAnsi" w:cstheme="minorHAnsi"/>
          <w:sz w:val="22"/>
          <w:szCs w:val="22"/>
        </w:rPr>
      </w:pPr>
      <w:r>
        <w:rPr>
          <w:rFonts w:asciiTheme="minorHAnsi" w:hAnsiTheme="minorHAnsi" w:cstheme="minorHAnsi"/>
          <w:sz w:val="22"/>
          <w:szCs w:val="22"/>
        </w:rPr>
        <w:t xml:space="preserve">Příloha č. </w:t>
      </w:r>
      <w:r w:rsidR="00CD6D2B">
        <w:rPr>
          <w:rFonts w:asciiTheme="minorHAnsi" w:hAnsiTheme="minorHAnsi" w:cstheme="minorHAnsi"/>
          <w:sz w:val="22"/>
          <w:szCs w:val="22"/>
        </w:rPr>
        <w:t>3</w:t>
      </w:r>
      <w:r>
        <w:rPr>
          <w:rFonts w:asciiTheme="minorHAnsi" w:hAnsiTheme="minorHAnsi" w:cstheme="minorHAnsi"/>
          <w:sz w:val="22"/>
          <w:szCs w:val="22"/>
        </w:rPr>
        <w:t xml:space="preserve"> – Závazné interní technické standardy v oblasti slaboproudých systémů</w:t>
      </w:r>
    </w:p>
    <w:p w14:paraId="57A4EEA9" w14:textId="77777777" w:rsidR="00E41553" w:rsidRPr="009E7855" w:rsidRDefault="00E41553" w:rsidP="00ED2710">
      <w:pPr>
        <w:pStyle w:val="Bezmezer"/>
        <w:spacing w:line="276" w:lineRule="auto"/>
        <w:jc w:val="both"/>
        <w:rPr>
          <w:rFonts w:cs="Arial"/>
        </w:rPr>
      </w:pPr>
    </w:p>
    <w:p w14:paraId="3F8BB113" w14:textId="77777777" w:rsidR="000B3147" w:rsidRDefault="000B3147" w:rsidP="00FC4411">
      <w:pPr>
        <w:pStyle w:val="Bezmezer"/>
        <w:spacing w:line="276" w:lineRule="auto"/>
        <w:ind w:left="4536" w:hanging="4536"/>
        <w:jc w:val="both"/>
        <w:rPr>
          <w:rFonts w:cs="Arial"/>
        </w:rPr>
      </w:pPr>
    </w:p>
    <w:p w14:paraId="6C98C78A" w14:textId="77777777" w:rsidR="000B3147" w:rsidRDefault="000B3147" w:rsidP="00FC4411">
      <w:pPr>
        <w:pStyle w:val="Bezmezer"/>
        <w:spacing w:line="276" w:lineRule="auto"/>
        <w:ind w:left="4536" w:hanging="4536"/>
        <w:jc w:val="both"/>
        <w:rPr>
          <w:rFonts w:cs="Arial"/>
        </w:rPr>
      </w:pPr>
    </w:p>
    <w:p w14:paraId="6D64B4B0" w14:textId="42D7D1CF" w:rsidR="00E41553" w:rsidRPr="009E7855" w:rsidRDefault="00E41553" w:rsidP="00FC4411">
      <w:pPr>
        <w:pStyle w:val="Bezmezer"/>
        <w:spacing w:line="276" w:lineRule="auto"/>
        <w:ind w:left="4536" w:hanging="4536"/>
        <w:jc w:val="both"/>
        <w:rPr>
          <w:rFonts w:cs="Arial"/>
        </w:rPr>
      </w:pPr>
      <w:r w:rsidRPr="009E7855">
        <w:rPr>
          <w:rFonts w:cs="Arial"/>
        </w:rPr>
        <w:t xml:space="preserve">Za </w:t>
      </w:r>
      <w:r>
        <w:rPr>
          <w:rFonts w:cs="Arial"/>
        </w:rPr>
        <w:t>o</w:t>
      </w:r>
      <w:r w:rsidRPr="009E7855">
        <w:rPr>
          <w:rFonts w:cs="Arial"/>
        </w:rPr>
        <w:t>bjednatele:</w:t>
      </w:r>
      <w:r w:rsidRPr="009E7855">
        <w:rPr>
          <w:rFonts w:cs="Arial"/>
        </w:rPr>
        <w:tab/>
        <w:t xml:space="preserve">Za </w:t>
      </w:r>
      <w:r>
        <w:rPr>
          <w:rFonts w:cs="Arial"/>
        </w:rPr>
        <w:t>z</w:t>
      </w:r>
      <w:r w:rsidRPr="009E7855">
        <w:rPr>
          <w:rFonts w:cs="Arial"/>
        </w:rPr>
        <w:t>hotovitele:</w:t>
      </w:r>
    </w:p>
    <w:p w14:paraId="4B74C856" w14:textId="77777777" w:rsidR="00E41553" w:rsidRDefault="00E41553" w:rsidP="00FC4411">
      <w:pPr>
        <w:pStyle w:val="Bezmezer"/>
        <w:spacing w:line="276" w:lineRule="auto"/>
        <w:ind w:left="4536" w:hanging="4536"/>
        <w:jc w:val="both"/>
        <w:rPr>
          <w:rFonts w:cs="Arial"/>
        </w:rPr>
      </w:pPr>
    </w:p>
    <w:p w14:paraId="5A366395" w14:textId="5BF29820" w:rsidR="00E41553" w:rsidRDefault="00E41553" w:rsidP="00FC4411">
      <w:pPr>
        <w:pStyle w:val="Bezmezer"/>
        <w:spacing w:line="276" w:lineRule="auto"/>
        <w:ind w:left="4536" w:hanging="4536"/>
        <w:jc w:val="both"/>
        <w:rPr>
          <w:rFonts w:cs="Arial"/>
        </w:rPr>
      </w:pPr>
    </w:p>
    <w:p w14:paraId="04C2D8AC" w14:textId="2F8B0C1C" w:rsidR="00ED5F6E" w:rsidRDefault="00ED5F6E" w:rsidP="00FC4411">
      <w:pPr>
        <w:pStyle w:val="Bezmezer"/>
        <w:spacing w:line="276" w:lineRule="auto"/>
        <w:ind w:left="4536" w:hanging="4536"/>
        <w:jc w:val="both"/>
        <w:rPr>
          <w:rFonts w:cs="Arial"/>
        </w:rPr>
      </w:pPr>
    </w:p>
    <w:p w14:paraId="045C4B18" w14:textId="77777777" w:rsidR="00ED5F6E" w:rsidRDefault="00ED5F6E" w:rsidP="00FC4411">
      <w:pPr>
        <w:pStyle w:val="Bezmezer"/>
        <w:spacing w:line="276" w:lineRule="auto"/>
        <w:ind w:left="4536" w:hanging="4536"/>
        <w:jc w:val="both"/>
        <w:rPr>
          <w:rFonts w:cs="Arial"/>
        </w:rPr>
      </w:pPr>
    </w:p>
    <w:p w14:paraId="73972AE2" w14:textId="77777777" w:rsidR="00E41553" w:rsidRDefault="00E41553" w:rsidP="00FC4411">
      <w:pPr>
        <w:pStyle w:val="Bezmezer"/>
        <w:spacing w:line="276" w:lineRule="auto"/>
        <w:ind w:left="4536" w:hanging="4536"/>
        <w:jc w:val="both"/>
        <w:rPr>
          <w:rFonts w:cs="Arial"/>
        </w:rPr>
      </w:pPr>
    </w:p>
    <w:p w14:paraId="0955258D" w14:textId="77777777" w:rsidR="00E41553" w:rsidRPr="009E7855" w:rsidRDefault="00E41553" w:rsidP="00FC4411">
      <w:pPr>
        <w:pStyle w:val="Bezmezer"/>
        <w:spacing w:line="276" w:lineRule="auto"/>
        <w:ind w:left="4536" w:hanging="4536"/>
        <w:jc w:val="both"/>
        <w:rPr>
          <w:rFonts w:cs="Arial"/>
        </w:rPr>
      </w:pPr>
    </w:p>
    <w:p w14:paraId="228E5908" w14:textId="5B388981" w:rsidR="00E41553" w:rsidRPr="009E7855" w:rsidRDefault="00E41553" w:rsidP="00FC4411">
      <w:pPr>
        <w:pStyle w:val="Bezmezer"/>
        <w:spacing w:line="276" w:lineRule="auto"/>
        <w:ind w:left="4536" w:hanging="4536"/>
        <w:jc w:val="both"/>
        <w:rPr>
          <w:rFonts w:cs="Arial"/>
        </w:rPr>
      </w:pPr>
      <w:r w:rsidRPr="009E7855">
        <w:rPr>
          <w:rFonts w:cs="Arial"/>
        </w:rPr>
        <w:t>……………………….………………………</w:t>
      </w:r>
      <w:r w:rsidRPr="009E7855">
        <w:rPr>
          <w:rFonts w:cs="Arial"/>
        </w:rPr>
        <w:tab/>
      </w:r>
      <w:permStart w:id="1371611903" w:edGrp="everyone"/>
      <w:r w:rsidRPr="00E67B80">
        <w:rPr>
          <w:rFonts w:cs="Arial"/>
        </w:rPr>
        <w:t>……………………….………………………</w:t>
      </w:r>
      <w:permEnd w:id="1371611903"/>
    </w:p>
    <w:p w14:paraId="58B382FA" w14:textId="6EA499F9" w:rsidR="00867D8A" w:rsidRPr="009E7855" w:rsidRDefault="00E41553" w:rsidP="00867D8A">
      <w:pPr>
        <w:pStyle w:val="Bezmezer"/>
        <w:spacing w:line="276" w:lineRule="auto"/>
        <w:ind w:left="4536" w:hanging="4536"/>
        <w:jc w:val="both"/>
        <w:rPr>
          <w:rFonts w:cs="Arial"/>
        </w:rPr>
      </w:pPr>
      <w:r w:rsidRPr="00392C48">
        <w:rPr>
          <w:rFonts w:cs="Arial"/>
        </w:rPr>
        <w:t>prof. MUDr. Jindřich Fín</w:t>
      </w:r>
      <w:r>
        <w:rPr>
          <w:rFonts w:cs="Arial"/>
        </w:rPr>
        <w:t>e</w:t>
      </w:r>
      <w:r w:rsidRPr="00392C48">
        <w:rPr>
          <w:rFonts w:cs="Arial"/>
        </w:rPr>
        <w:t>k, Ph.D.</w:t>
      </w:r>
      <w:r w:rsidR="00302676">
        <w:rPr>
          <w:rFonts w:cs="Arial"/>
        </w:rPr>
        <w:t>, MHA</w:t>
      </w:r>
      <w:r w:rsidRPr="009E7855">
        <w:rPr>
          <w:rFonts w:cs="Arial"/>
        </w:rPr>
        <w:tab/>
      </w:r>
      <w:permStart w:id="326395444" w:edGrp="everyone"/>
      <w:r w:rsidR="000A3054">
        <w:rPr>
          <w:rFonts w:cs="Arial"/>
        </w:rPr>
        <w:t>…………………………………</w:t>
      </w:r>
      <w:r w:rsidR="009F1CC4">
        <w:rPr>
          <w:rFonts w:cs="Arial"/>
        </w:rPr>
        <w:t>…… (</w:t>
      </w:r>
      <w:r w:rsidR="000A3054">
        <w:rPr>
          <w:rFonts w:cs="Arial"/>
        </w:rPr>
        <w:t>oprávněná osoba)</w:t>
      </w:r>
      <w:permEnd w:id="326395444"/>
    </w:p>
    <w:p w14:paraId="23822536" w14:textId="5CD45AB7" w:rsidR="00E41553" w:rsidRDefault="00E41553" w:rsidP="00FC4411">
      <w:pPr>
        <w:pStyle w:val="Bezmezer"/>
        <w:spacing w:line="276" w:lineRule="auto"/>
        <w:ind w:left="4536" w:hanging="4536"/>
        <w:jc w:val="both"/>
        <w:rPr>
          <w:rFonts w:cs="Arial"/>
        </w:rPr>
      </w:pPr>
      <w:r w:rsidRPr="009E7855">
        <w:rPr>
          <w:rFonts w:cs="Arial"/>
        </w:rPr>
        <w:t>děkan Lékařské fakulty v Plzni</w:t>
      </w:r>
      <w:r w:rsidRPr="009E7855">
        <w:rPr>
          <w:rFonts w:cs="Arial"/>
        </w:rPr>
        <w:tab/>
      </w:r>
    </w:p>
    <w:p w14:paraId="76C5FA45" w14:textId="628F0EFC" w:rsidR="00E41553" w:rsidRPr="00B41BD3" w:rsidRDefault="00E41553" w:rsidP="00FC4411">
      <w:pPr>
        <w:pStyle w:val="Bezmezer"/>
        <w:spacing w:line="276" w:lineRule="auto"/>
        <w:ind w:left="4536" w:hanging="4536"/>
        <w:jc w:val="both"/>
        <w:rPr>
          <w:rFonts w:asciiTheme="minorHAnsi" w:hAnsiTheme="minorHAnsi" w:cstheme="minorHAnsi"/>
        </w:rPr>
      </w:pPr>
    </w:p>
    <w:sectPr w:rsidR="00E41553" w:rsidRPr="00B41BD3" w:rsidSect="00797321">
      <w:headerReference w:type="default" r:id="rId14"/>
      <w:footerReference w:type="default" r:id="rId15"/>
      <w:headerReference w:type="first" r:id="rId16"/>
      <w:pgSz w:w="11907" w:h="16840"/>
      <w:pgMar w:top="1134" w:right="1304" w:bottom="1134" w:left="1304" w:header="708" w:footer="708" w:gutter="0"/>
      <w:paperSrc w:first="7" w:other="7"/>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C55CD" w14:textId="77777777" w:rsidR="00032D42" w:rsidRDefault="00032D42">
      <w:r>
        <w:separator/>
      </w:r>
    </w:p>
  </w:endnote>
  <w:endnote w:type="continuationSeparator" w:id="0">
    <w:p w14:paraId="4411E363" w14:textId="77777777" w:rsidR="00032D42" w:rsidRDefault="0003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PFDinTextPro-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5CF3" w14:textId="089A748F" w:rsidR="00271405" w:rsidRPr="00A154EF" w:rsidRDefault="00D371CA">
    <w:pPr>
      <w:pStyle w:val="Zpat"/>
      <w:jc w:val="right"/>
      <w:rPr>
        <w:rFonts w:ascii="Calibri" w:hAnsi="Calibri" w:cs="Calibri"/>
        <w:sz w:val="22"/>
        <w:szCs w:val="22"/>
      </w:rPr>
    </w:pPr>
    <w:r w:rsidRPr="00A154EF">
      <w:rPr>
        <w:rFonts w:ascii="Calibri" w:hAnsi="Calibri" w:cs="Calibri"/>
        <w:sz w:val="22"/>
        <w:szCs w:val="22"/>
      </w:rPr>
      <w:fldChar w:fldCharType="begin"/>
    </w:r>
    <w:r w:rsidRPr="00A154EF">
      <w:rPr>
        <w:rFonts w:ascii="Calibri" w:hAnsi="Calibri" w:cs="Calibri"/>
        <w:sz w:val="22"/>
        <w:szCs w:val="22"/>
      </w:rPr>
      <w:instrText xml:space="preserve"> PAGE   \* MERGEFORMAT </w:instrText>
    </w:r>
    <w:r w:rsidRPr="00A154EF">
      <w:rPr>
        <w:rFonts w:ascii="Calibri" w:hAnsi="Calibri" w:cs="Calibri"/>
        <w:sz w:val="22"/>
        <w:szCs w:val="22"/>
      </w:rPr>
      <w:fldChar w:fldCharType="separate"/>
    </w:r>
    <w:r w:rsidR="00F5091E">
      <w:rPr>
        <w:rFonts w:ascii="Calibri" w:hAnsi="Calibri" w:cs="Calibri"/>
        <w:noProof/>
        <w:sz w:val="22"/>
        <w:szCs w:val="22"/>
      </w:rPr>
      <w:t>13</w:t>
    </w:r>
    <w:r w:rsidRPr="00A154EF">
      <w:rPr>
        <w:rFonts w:ascii="Calibri" w:hAnsi="Calibri" w:cs="Calibr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17F55" w14:textId="77777777" w:rsidR="00032D42" w:rsidRDefault="00032D42">
      <w:r>
        <w:separator/>
      </w:r>
    </w:p>
  </w:footnote>
  <w:footnote w:type="continuationSeparator" w:id="0">
    <w:p w14:paraId="3EAB0A92" w14:textId="77777777" w:rsidR="00032D42" w:rsidRDefault="00032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9077"/>
      <w:gridCol w:w="222"/>
    </w:tblGrid>
    <w:tr w:rsidR="00475513" w:rsidRPr="009B6170" w14:paraId="69E67428" w14:textId="77777777" w:rsidTr="003B2AC6">
      <w:tc>
        <w:tcPr>
          <w:tcW w:w="1701" w:type="dxa"/>
          <w:vAlign w:val="center"/>
        </w:tcPr>
        <w:p w14:paraId="6EA56720" w14:textId="667FA466" w:rsidR="00475513" w:rsidRPr="009B6170" w:rsidRDefault="00797321" w:rsidP="00475513">
          <w:pPr>
            <w:rPr>
              <w:sz w:val="24"/>
              <w:szCs w:val="24"/>
            </w:rPr>
          </w:pPr>
          <w:r w:rsidRPr="00F71669">
            <w:rPr>
              <w:noProof/>
            </w:rPr>
            <w:drawing>
              <wp:inline distT="0" distB="0" distL="0" distR="0" wp14:anchorId="49D2BE3D" wp14:editId="34D8F431">
                <wp:extent cx="5748655" cy="819150"/>
                <wp:effectExtent l="0" t="0" r="4445" b="0"/>
                <wp:docPr id="61" name="Obrázek 61" descr="Hlavičkový papír Smlouvy extr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lavičkový papír Smlouvy extra qual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655" cy="819150"/>
                        </a:xfrm>
                        <a:prstGeom prst="rect">
                          <a:avLst/>
                        </a:prstGeom>
                        <a:noFill/>
                        <a:ln>
                          <a:noFill/>
                        </a:ln>
                      </pic:spPr>
                    </pic:pic>
                  </a:graphicData>
                </a:graphic>
              </wp:inline>
            </w:drawing>
          </w:r>
        </w:p>
      </w:tc>
      <w:tc>
        <w:tcPr>
          <w:tcW w:w="8900" w:type="dxa"/>
          <w:vAlign w:val="center"/>
        </w:tcPr>
        <w:p w14:paraId="534DC75F" w14:textId="4A2F6069" w:rsidR="00475513" w:rsidRPr="009B6170" w:rsidRDefault="00475513" w:rsidP="00475513">
          <w:pPr>
            <w:rPr>
              <w:sz w:val="28"/>
              <w:szCs w:val="28"/>
            </w:rPr>
          </w:pPr>
        </w:p>
      </w:tc>
    </w:tr>
  </w:tbl>
  <w:p w14:paraId="5BBB6BF1" w14:textId="77777777" w:rsidR="00271405" w:rsidRDefault="00271405">
    <w:pPr>
      <w:pStyle w:val="Zhlav"/>
      <w:rPr>
        <w:rFonts w:ascii="PFDinTextPro-Regular" w:hAnsi="PFDinTextPro-Regular" w:cs="Arial"/>
        <w:color w:val="333333"/>
        <w:sz w:val="21"/>
        <w:szCs w:val="21"/>
      </w:rPr>
    </w:pPr>
  </w:p>
  <w:p w14:paraId="4028D6B1" w14:textId="77777777" w:rsidR="00271405" w:rsidRDefault="0027140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843"/>
      <w:gridCol w:w="7456"/>
    </w:tblGrid>
    <w:tr w:rsidR="00DF41EE" w:rsidRPr="009B6170" w14:paraId="7FB9DA28" w14:textId="77777777" w:rsidTr="003B2AC6">
      <w:tc>
        <w:tcPr>
          <w:tcW w:w="1701" w:type="dxa"/>
          <w:vAlign w:val="center"/>
        </w:tcPr>
        <w:p w14:paraId="32D3732D" w14:textId="77777777" w:rsidR="00DF41EE" w:rsidRPr="009B6170" w:rsidRDefault="00DF41EE" w:rsidP="00DF41EE">
          <w:pPr>
            <w:rPr>
              <w:sz w:val="24"/>
              <w:szCs w:val="24"/>
            </w:rPr>
          </w:pPr>
          <w:r w:rsidRPr="009B6170">
            <w:rPr>
              <w:noProof/>
              <w:sz w:val="24"/>
              <w:szCs w:val="24"/>
            </w:rPr>
            <w:drawing>
              <wp:inline distT="0" distB="0" distL="0" distR="0" wp14:anchorId="17F33B6A" wp14:editId="693B0B93">
                <wp:extent cx="1033145" cy="1033145"/>
                <wp:effectExtent l="0" t="0" r="0" b="0"/>
                <wp:docPr id="10" name="Obrázek 10"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c>
        <w:tcPr>
          <w:tcW w:w="8900" w:type="dxa"/>
          <w:vAlign w:val="center"/>
        </w:tcPr>
        <w:p w14:paraId="74F6464F" w14:textId="77777777" w:rsidR="00DF41EE" w:rsidRPr="009B6170" w:rsidRDefault="00DF41EE" w:rsidP="00DF41EE">
          <w:pPr>
            <w:rPr>
              <w:b/>
              <w:smallCaps/>
              <w:color w:val="943634"/>
              <w:sz w:val="28"/>
              <w:szCs w:val="28"/>
            </w:rPr>
          </w:pPr>
          <w:r w:rsidRPr="009B6170">
            <w:rPr>
              <w:b/>
              <w:smallCaps/>
              <w:color w:val="943634"/>
              <w:sz w:val="28"/>
              <w:szCs w:val="28"/>
            </w:rPr>
            <w:t>Univerzita Karlova</w:t>
          </w:r>
        </w:p>
        <w:p w14:paraId="26F4310C" w14:textId="77777777" w:rsidR="00DF41EE" w:rsidRPr="009B6170" w:rsidRDefault="00DF41EE" w:rsidP="00DF41EE">
          <w:pPr>
            <w:pBdr>
              <w:bottom w:val="single" w:sz="8" w:space="1" w:color="B7673C"/>
            </w:pBdr>
            <w:rPr>
              <w:b/>
              <w:smallCaps/>
              <w:color w:val="943634"/>
              <w:sz w:val="28"/>
              <w:szCs w:val="28"/>
            </w:rPr>
          </w:pPr>
          <w:r w:rsidRPr="009B6170">
            <w:rPr>
              <w:b/>
              <w:smallCaps/>
              <w:color w:val="943634"/>
              <w:sz w:val="28"/>
              <w:szCs w:val="28"/>
            </w:rPr>
            <w:t>Lékařská fakulta v Plzni</w:t>
          </w:r>
        </w:p>
        <w:p w14:paraId="010A6604" w14:textId="77777777" w:rsidR="00DF41EE" w:rsidRPr="009B6170" w:rsidRDefault="00DF41EE" w:rsidP="00DF41EE">
          <w:pPr>
            <w:spacing w:before="60"/>
            <w:rPr>
              <w:sz w:val="24"/>
              <w:szCs w:val="24"/>
            </w:rPr>
          </w:pPr>
          <w:r>
            <w:rPr>
              <w:sz w:val="24"/>
              <w:szCs w:val="24"/>
            </w:rPr>
            <w:t>alej Svobody 1655/76</w:t>
          </w:r>
          <w:r w:rsidRPr="009B6170">
            <w:rPr>
              <w:sz w:val="24"/>
              <w:szCs w:val="24"/>
            </w:rPr>
            <w:t>, 3</w:t>
          </w:r>
          <w:r>
            <w:rPr>
              <w:sz w:val="24"/>
              <w:szCs w:val="24"/>
            </w:rPr>
            <w:t>23</w:t>
          </w:r>
          <w:r w:rsidRPr="009B6170">
            <w:rPr>
              <w:sz w:val="24"/>
              <w:szCs w:val="24"/>
            </w:rPr>
            <w:t xml:space="preserve"> 00 Plzeň</w:t>
          </w:r>
        </w:p>
        <w:p w14:paraId="06F853F7" w14:textId="77777777" w:rsidR="00DF41EE" w:rsidRPr="009B6170" w:rsidRDefault="00DF41EE" w:rsidP="00DF41EE">
          <w:pPr>
            <w:rPr>
              <w:sz w:val="28"/>
              <w:szCs w:val="28"/>
            </w:rPr>
          </w:pPr>
          <w:r w:rsidRPr="009B6170">
            <w:rPr>
              <w:sz w:val="24"/>
              <w:szCs w:val="24"/>
            </w:rPr>
            <w:t>IČ</w:t>
          </w:r>
          <w:r>
            <w:rPr>
              <w:sz w:val="24"/>
              <w:szCs w:val="24"/>
            </w:rPr>
            <w:t>O</w:t>
          </w:r>
          <w:r w:rsidRPr="009B6170">
            <w:rPr>
              <w:sz w:val="24"/>
              <w:szCs w:val="24"/>
            </w:rPr>
            <w:t>: 00216208</w:t>
          </w:r>
        </w:p>
      </w:tc>
    </w:tr>
  </w:tbl>
  <w:p w14:paraId="2C9B1224" w14:textId="77777777" w:rsidR="00DF41EE" w:rsidRDefault="00DF41E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2D9D"/>
    <w:multiLevelType w:val="hybridMultilevel"/>
    <w:tmpl w:val="A09E38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FE447B"/>
    <w:multiLevelType w:val="hybridMultilevel"/>
    <w:tmpl w:val="0D3AD3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637DC3"/>
    <w:multiLevelType w:val="multilevel"/>
    <w:tmpl w:val="82BE3EAE"/>
    <w:lvl w:ilvl="0">
      <w:start w:val="11"/>
      <w:numFmt w:val="decimal"/>
      <w:lvlText w:val="%1."/>
      <w:lvlJc w:val="left"/>
      <w:pPr>
        <w:ind w:left="480" w:hanging="480"/>
      </w:pPr>
      <w:rPr>
        <w:rFonts w:hint="default"/>
      </w:rPr>
    </w:lvl>
    <w:lvl w:ilvl="1">
      <w:start w:val="1"/>
      <w:numFmt w:val="decimal"/>
      <w:lvlText w:val="%1.%2."/>
      <w:lvlJc w:val="left"/>
      <w:pPr>
        <w:ind w:left="622" w:hanging="48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15:restartNumberingAfterBreak="0">
    <w:nsid w:val="08BC3FAB"/>
    <w:multiLevelType w:val="hybridMultilevel"/>
    <w:tmpl w:val="62A84D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110881"/>
    <w:multiLevelType w:val="hybridMultilevel"/>
    <w:tmpl w:val="4F2008D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EA3837"/>
    <w:multiLevelType w:val="hybridMultilevel"/>
    <w:tmpl w:val="00204BA8"/>
    <w:lvl w:ilvl="0" w:tplc="C59EDBBE">
      <w:start w:val="1"/>
      <w:numFmt w:val="lowerLetter"/>
      <w:lvlText w:val="%1)"/>
      <w:lvlJc w:val="left"/>
      <w:pPr>
        <w:ind w:left="936" w:hanging="360"/>
      </w:pPr>
      <w:rPr>
        <w:rFonts w:hint="default"/>
        <w:sz w:val="22"/>
        <w:szCs w:val="22"/>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abstractNum w:abstractNumId="6" w15:restartNumberingAfterBreak="0">
    <w:nsid w:val="0C6A6B22"/>
    <w:multiLevelType w:val="hybridMultilevel"/>
    <w:tmpl w:val="6FDEF7A8"/>
    <w:lvl w:ilvl="0" w:tplc="826E1B74">
      <w:start w:val="1"/>
      <w:numFmt w:val="bullet"/>
      <w:lvlText w:val="-"/>
      <w:lvlJc w:val="left"/>
      <w:pPr>
        <w:ind w:left="1543" w:hanging="348"/>
      </w:pPr>
      <w:rPr>
        <w:rFonts w:ascii="Tahoma" w:eastAsia="Tahoma" w:hAnsi="Tahoma" w:hint="default"/>
        <w:w w:val="99"/>
        <w:sz w:val="20"/>
        <w:szCs w:val="20"/>
      </w:rPr>
    </w:lvl>
    <w:lvl w:ilvl="1" w:tplc="81AAE39C">
      <w:start w:val="1"/>
      <w:numFmt w:val="bullet"/>
      <w:lvlText w:val="•"/>
      <w:lvlJc w:val="left"/>
      <w:pPr>
        <w:ind w:left="2316" w:hanging="348"/>
      </w:pPr>
      <w:rPr>
        <w:rFonts w:hint="default"/>
      </w:rPr>
    </w:lvl>
    <w:lvl w:ilvl="2" w:tplc="58320B22">
      <w:start w:val="1"/>
      <w:numFmt w:val="bullet"/>
      <w:lvlText w:val="•"/>
      <w:lvlJc w:val="left"/>
      <w:pPr>
        <w:ind w:left="3093" w:hanging="348"/>
      </w:pPr>
      <w:rPr>
        <w:rFonts w:hint="default"/>
      </w:rPr>
    </w:lvl>
    <w:lvl w:ilvl="3" w:tplc="9BE09042">
      <w:start w:val="1"/>
      <w:numFmt w:val="bullet"/>
      <w:lvlText w:val="•"/>
      <w:lvlJc w:val="left"/>
      <w:pPr>
        <w:ind w:left="3869" w:hanging="348"/>
      </w:pPr>
      <w:rPr>
        <w:rFonts w:hint="default"/>
      </w:rPr>
    </w:lvl>
    <w:lvl w:ilvl="4" w:tplc="D9DEC55A">
      <w:start w:val="1"/>
      <w:numFmt w:val="bullet"/>
      <w:lvlText w:val="•"/>
      <w:lvlJc w:val="left"/>
      <w:pPr>
        <w:ind w:left="4646" w:hanging="348"/>
      </w:pPr>
      <w:rPr>
        <w:rFonts w:hint="default"/>
      </w:rPr>
    </w:lvl>
    <w:lvl w:ilvl="5" w:tplc="BCA487C4">
      <w:start w:val="1"/>
      <w:numFmt w:val="bullet"/>
      <w:lvlText w:val="•"/>
      <w:lvlJc w:val="left"/>
      <w:pPr>
        <w:ind w:left="5423" w:hanging="348"/>
      </w:pPr>
      <w:rPr>
        <w:rFonts w:hint="default"/>
      </w:rPr>
    </w:lvl>
    <w:lvl w:ilvl="6" w:tplc="E1924BD0">
      <w:start w:val="1"/>
      <w:numFmt w:val="bullet"/>
      <w:lvlText w:val="•"/>
      <w:lvlJc w:val="left"/>
      <w:pPr>
        <w:ind w:left="6199" w:hanging="348"/>
      </w:pPr>
      <w:rPr>
        <w:rFonts w:hint="default"/>
      </w:rPr>
    </w:lvl>
    <w:lvl w:ilvl="7" w:tplc="FD2AE5EC">
      <w:start w:val="1"/>
      <w:numFmt w:val="bullet"/>
      <w:lvlText w:val="•"/>
      <w:lvlJc w:val="left"/>
      <w:pPr>
        <w:ind w:left="6976" w:hanging="348"/>
      </w:pPr>
      <w:rPr>
        <w:rFonts w:hint="default"/>
      </w:rPr>
    </w:lvl>
    <w:lvl w:ilvl="8" w:tplc="154AF4A0">
      <w:start w:val="1"/>
      <w:numFmt w:val="bullet"/>
      <w:lvlText w:val="•"/>
      <w:lvlJc w:val="left"/>
      <w:pPr>
        <w:ind w:left="7753" w:hanging="348"/>
      </w:pPr>
      <w:rPr>
        <w:rFonts w:hint="default"/>
      </w:rPr>
    </w:lvl>
  </w:abstractNum>
  <w:abstractNum w:abstractNumId="7" w15:restartNumberingAfterBreak="0">
    <w:nsid w:val="13E72C88"/>
    <w:multiLevelType w:val="hybridMultilevel"/>
    <w:tmpl w:val="AFF833C6"/>
    <w:lvl w:ilvl="0" w:tplc="CA6E8A22">
      <w:start w:val="1"/>
      <w:numFmt w:val="lowerLetter"/>
      <w:lvlText w:val="%1)"/>
      <w:lvlJc w:val="left"/>
      <w:pPr>
        <w:ind w:left="306" w:hanging="360"/>
      </w:pPr>
      <w:rPr>
        <w:rFonts w:hint="default"/>
      </w:rPr>
    </w:lvl>
    <w:lvl w:ilvl="1" w:tplc="04050019" w:tentative="1">
      <w:start w:val="1"/>
      <w:numFmt w:val="lowerLetter"/>
      <w:lvlText w:val="%2."/>
      <w:lvlJc w:val="left"/>
      <w:pPr>
        <w:ind w:left="1026" w:hanging="360"/>
      </w:pPr>
    </w:lvl>
    <w:lvl w:ilvl="2" w:tplc="0405001B" w:tentative="1">
      <w:start w:val="1"/>
      <w:numFmt w:val="lowerRoman"/>
      <w:lvlText w:val="%3."/>
      <w:lvlJc w:val="right"/>
      <w:pPr>
        <w:ind w:left="1746" w:hanging="180"/>
      </w:pPr>
    </w:lvl>
    <w:lvl w:ilvl="3" w:tplc="0405000F" w:tentative="1">
      <w:start w:val="1"/>
      <w:numFmt w:val="decimal"/>
      <w:lvlText w:val="%4."/>
      <w:lvlJc w:val="left"/>
      <w:pPr>
        <w:ind w:left="2466" w:hanging="360"/>
      </w:pPr>
    </w:lvl>
    <w:lvl w:ilvl="4" w:tplc="04050019" w:tentative="1">
      <w:start w:val="1"/>
      <w:numFmt w:val="lowerLetter"/>
      <w:lvlText w:val="%5."/>
      <w:lvlJc w:val="left"/>
      <w:pPr>
        <w:ind w:left="3186" w:hanging="360"/>
      </w:pPr>
    </w:lvl>
    <w:lvl w:ilvl="5" w:tplc="0405001B" w:tentative="1">
      <w:start w:val="1"/>
      <w:numFmt w:val="lowerRoman"/>
      <w:lvlText w:val="%6."/>
      <w:lvlJc w:val="right"/>
      <w:pPr>
        <w:ind w:left="3906" w:hanging="180"/>
      </w:pPr>
    </w:lvl>
    <w:lvl w:ilvl="6" w:tplc="0405000F" w:tentative="1">
      <w:start w:val="1"/>
      <w:numFmt w:val="decimal"/>
      <w:lvlText w:val="%7."/>
      <w:lvlJc w:val="left"/>
      <w:pPr>
        <w:ind w:left="4626" w:hanging="360"/>
      </w:pPr>
    </w:lvl>
    <w:lvl w:ilvl="7" w:tplc="04050019" w:tentative="1">
      <w:start w:val="1"/>
      <w:numFmt w:val="lowerLetter"/>
      <w:lvlText w:val="%8."/>
      <w:lvlJc w:val="left"/>
      <w:pPr>
        <w:ind w:left="5346" w:hanging="360"/>
      </w:pPr>
    </w:lvl>
    <w:lvl w:ilvl="8" w:tplc="0405001B" w:tentative="1">
      <w:start w:val="1"/>
      <w:numFmt w:val="lowerRoman"/>
      <w:lvlText w:val="%9."/>
      <w:lvlJc w:val="right"/>
      <w:pPr>
        <w:ind w:left="6066" w:hanging="180"/>
      </w:pPr>
    </w:lvl>
  </w:abstractNum>
  <w:abstractNum w:abstractNumId="8" w15:restartNumberingAfterBreak="0">
    <w:nsid w:val="16EA33D7"/>
    <w:multiLevelType w:val="multilevel"/>
    <w:tmpl w:val="FC4CAF86"/>
    <w:lvl w:ilvl="0">
      <w:start w:val="3"/>
      <w:numFmt w:val="decimal"/>
      <w:lvlText w:val="%1."/>
      <w:lvlJc w:val="left"/>
      <w:pPr>
        <w:ind w:left="137" w:hanging="454"/>
      </w:pPr>
      <w:rPr>
        <w:rFonts w:hint="default"/>
        <w:b/>
      </w:rPr>
    </w:lvl>
    <w:lvl w:ilvl="1">
      <w:start w:val="2"/>
      <w:numFmt w:val="decimal"/>
      <w:lvlText w:val="%1.%2."/>
      <w:lvlJc w:val="left"/>
      <w:pPr>
        <w:ind w:left="811" w:hanging="811"/>
      </w:pPr>
      <w:rPr>
        <w:rFonts w:hint="default"/>
        <w:b w:val="0"/>
      </w:rPr>
    </w:lvl>
    <w:lvl w:ilvl="2">
      <w:start w:val="1"/>
      <w:numFmt w:val="decimal"/>
      <w:lvlText w:val="%1.%2.%3."/>
      <w:lvlJc w:val="left"/>
      <w:pPr>
        <w:ind w:left="1168" w:hanging="884"/>
      </w:pPr>
      <w:rPr>
        <w:rFonts w:hint="default"/>
      </w:rPr>
    </w:lvl>
    <w:lvl w:ilvl="3">
      <w:start w:val="1"/>
      <w:numFmt w:val="decimal"/>
      <w:lvlText w:val="%1.%2.%3.%4."/>
      <w:lvlJc w:val="left"/>
      <w:pPr>
        <w:ind w:left="1208" w:hanging="454"/>
      </w:pPr>
      <w:rPr>
        <w:rFonts w:hint="default"/>
      </w:rPr>
    </w:lvl>
    <w:lvl w:ilvl="4">
      <w:start w:val="1"/>
      <w:numFmt w:val="decimal"/>
      <w:lvlText w:val="%1.%2.%3.%4.%5."/>
      <w:lvlJc w:val="left"/>
      <w:pPr>
        <w:ind w:left="1565" w:hanging="454"/>
      </w:pPr>
      <w:rPr>
        <w:rFonts w:hint="default"/>
      </w:rPr>
    </w:lvl>
    <w:lvl w:ilvl="5">
      <w:start w:val="1"/>
      <w:numFmt w:val="decimal"/>
      <w:lvlText w:val="%1.%2.%3.%4.%5.%6."/>
      <w:lvlJc w:val="left"/>
      <w:pPr>
        <w:ind w:left="1922" w:hanging="454"/>
      </w:pPr>
      <w:rPr>
        <w:rFonts w:hint="default"/>
      </w:rPr>
    </w:lvl>
    <w:lvl w:ilvl="6">
      <w:start w:val="1"/>
      <w:numFmt w:val="decimal"/>
      <w:lvlText w:val="%1.%2.%3.%4.%5.%6.%7."/>
      <w:lvlJc w:val="left"/>
      <w:pPr>
        <w:ind w:left="2279" w:hanging="454"/>
      </w:pPr>
      <w:rPr>
        <w:rFonts w:hint="default"/>
      </w:rPr>
    </w:lvl>
    <w:lvl w:ilvl="7">
      <w:start w:val="1"/>
      <w:numFmt w:val="decimal"/>
      <w:lvlText w:val="%1.%2.%3.%4.%5.%6.%7.%8."/>
      <w:lvlJc w:val="left"/>
      <w:pPr>
        <w:ind w:left="2636" w:hanging="454"/>
      </w:pPr>
      <w:rPr>
        <w:rFonts w:hint="default"/>
      </w:rPr>
    </w:lvl>
    <w:lvl w:ilvl="8">
      <w:start w:val="1"/>
      <w:numFmt w:val="decimal"/>
      <w:lvlText w:val="%1.%2.%3.%4.%5.%6.%7.%8.%9."/>
      <w:lvlJc w:val="left"/>
      <w:pPr>
        <w:ind w:left="2993" w:hanging="454"/>
      </w:pPr>
      <w:rPr>
        <w:rFonts w:hint="default"/>
      </w:rPr>
    </w:lvl>
  </w:abstractNum>
  <w:abstractNum w:abstractNumId="9" w15:restartNumberingAfterBreak="0">
    <w:nsid w:val="18F77E9F"/>
    <w:multiLevelType w:val="multilevel"/>
    <w:tmpl w:val="47923DB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b w:val="0"/>
      </w:rPr>
    </w:lvl>
    <w:lvl w:ilvl="2">
      <w:start w:val="1"/>
      <w:numFmt w:val="decimal"/>
      <w:pStyle w:val="Nadpis3"/>
      <w:lvlText w:val="%1.%2.%3."/>
      <w:lvlJc w:val="left"/>
      <w:pPr>
        <w:ind w:left="720" w:hanging="720"/>
      </w:pPr>
      <w:rPr>
        <w:rFonts w:hint="default"/>
        <w:b w:val="0"/>
        <w:bCs w:val="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15:restartNumberingAfterBreak="0">
    <w:nsid w:val="1B67625B"/>
    <w:multiLevelType w:val="multilevel"/>
    <w:tmpl w:val="112E964E"/>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Theme="minorHAnsi" w:hAnsiTheme="minorHAnsi" w:cstheme="minorHAnsi"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F7514D"/>
    <w:multiLevelType w:val="multilevel"/>
    <w:tmpl w:val="6FA8142A"/>
    <w:lvl w:ilvl="0">
      <w:start w:val="1"/>
      <w:numFmt w:val="decimal"/>
      <w:lvlText w:val="%1."/>
      <w:lvlJc w:val="left"/>
      <w:pPr>
        <w:ind w:left="454" w:hanging="454"/>
      </w:pPr>
      <w:rPr>
        <w:rFonts w:hint="default"/>
        <w:b/>
      </w:rPr>
    </w:lvl>
    <w:lvl w:ilvl="1">
      <w:start w:val="1"/>
      <w:numFmt w:val="decimal"/>
      <w:lvlText w:val="%1.%2."/>
      <w:lvlJc w:val="left"/>
      <w:pPr>
        <w:ind w:left="811" w:hanging="811"/>
      </w:pPr>
      <w:rPr>
        <w:rFonts w:hint="default"/>
        <w:b w:val="0"/>
      </w:rPr>
    </w:lvl>
    <w:lvl w:ilvl="2">
      <w:start w:val="1"/>
      <w:numFmt w:val="decimal"/>
      <w:suff w:val="space"/>
      <w:lvlText w:val="%1.%2.%3."/>
      <w:lvlJc w:val="left"/>
      <w:pPr>
        <w:ind w:left="1304" w:hanging="1020"/>
      </w:pPr>
      <w:rPr>
        <w:rFonts w:hint="default"/>
      </w:rPr>
    </w:lvl>
    <w:lvl w:ilvl="3">
      <w:start w:val="1"/>
      <w:numFmt w:val="decimal"/>
      <w:lvlText w:val="%1.%2.%3.%4."/>
      <w:lvlJc w:val="left"/>
      <w:pPr>
        <w:ind w:left="1525" w:hanging="454"/>
      </w:pPr>
      <w:rPr>
        <w:rFonts w:hint="default"/>
      </w:rPr>
    </w:lvl>
    <w:lvl w:ilvl="4">
      <w:start w:val="1"/>
      <w:numFmt w:val="decimal"/>
      <w:lvlText w:val="%1.%2.%3.%4.%5."/>
      <w:lvlJc w:val="left"/>
      <w:pPr>
        <w:ind w:left="1882" w:hanging="454"/>
      </w:pPr>
      <w:rPr>
        <w:rFonts w:hint="default"/>
      </w:rPr>
    </w:lvl>
    <w:lvl w:ilvl="5">
      <w:start w:val="1"/>
      <w:numFmt w:val="decimal"/>
      <w:lvlText w:val="%1.%2.%3.%4.%5.%6."/>
      <w:lvlJc w:val="left"/>
      <w:pPr>
        <w:ind w:left="2239" w:hanging="454"/>
      </w:pPr>
      <w:rPr>
        <w:rFonts w:hint="default"/>
      </w:rPr>
    </w:lvl>
    <w:lvl w:ilvl="6">
      <w:start w:val="1"/>
      <w:numFmt w:val="decimal"/>
      <w:lvlText w:val="%1.%2.%3.%4.%5.%6.%7."/>
      <w:lvlJc w:val="left"/>
      <w:pPr>
        <w:ind w:left="2596" w:hanging="454"/>
      </w:pPr>
      <w:rPr>
        <w:rFonts w:hint="default"/>
      </w:rPr>
    </w:lvl>
    <w:lvl w:ilvl="7">
      <w:start w:val="1"/>
      <w:numFmt w:val="decimal"/>
      <w:lvlText w:val="%1.%2.%3.%4.%5.%6.%7.%8."/>
      <w:lvlJc w:val="left"/>
      <w:pPr>
        <w:ind w:left="2953" w:hanging="454"/>
      </w:pPr>
      <w:rPr>
        <w:rFonts w:hint="default"/>
      </w:rPr>
    </w:lvl>
    <w:lvl w:ilvl="8">
      <w:start w:val="1"/>
      <w:numFmt w:val="decimal"/>
      <w:lvlText w:val="%1.%2.%3.%4.%5.%6.%7.%8.%9."/>
      <w:lvlJc w:val="left"/>
      <w:pPr>
        <w:ind w:left="3310" w:hanging="454"/>
      </w:pPr>
      <w:rPr>
        <w:rFonts w:hint="default"/>
      </w:rPr>
    </w:lvl>
  </w:abstractNum>
  <w:abstractNum w:abstractNumId="12" w15:restartNumberingAfterBreak="0">
    <w:nsid w:val="252828F2"/>
    <w:multiLevelType w:val="hybridMultilevel"/>
    <w:tmpl w:val="10FE5072"/>
    <w:lvl w:ilvl="0" w:tplc="85AA5E2E">
      <w:start w:val="1"/>
      <w:numFmt w:val="lowerLetter"/>
      <w:lvlText w:val="%1)"/>
      <w:lvlJc w:val="left"/>
      <w:pPr>
        <w:ind w:left="1069" w:hanging="360"/>
      </w:pPr>
      <w:rPr>
        <w:rFonts w:ascii="Calibri" w:eastAsia="Times New Roman"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3" w15:restartNumberingAfterBreak="0">
    <w:nsid w:val="253E61D7"/>
    <w:multiLevelType w:val="hybridMultilevel"/>
    <w:tmpl w:val="4E36C906"/>
    <w:lvl w:ilvl="0" w:tplc="900EE1CA">
      <w:start w:val="1"/>
      <w:numFmt w:val="lowerLetter"/>
      <w:lvlText w:val="%1)"/>
      <w:lvlJc w:val="left"/>
      <w:pPr>
        <w:ind w:left="2421" w:hanging="360"/>
      </w:pPr>
      <w:rPr>
        <w:rFonts w:hint="default"/>
        <w:b w:val="0"/>
        <w:bCs w:val="0"/>
      </w:rPr>
    </w:lvl>
    <w:lvl w:ilvl="1" w:tplc="8ED4D638">
      <w:start w:val="1"/>
      <w:numFmt w:val="bullet"/>
      <w:lvlText w:val="-"/>
      <w:lvlJc w:val="left"/>
      <w:pPr>
        <w:ind w:left="3141" w:hanging="360"/>
      </w:pPr>
      <w:rPr>
        <w:rFonts w:ascii="Calibri" w:hAnsi="Calibri" w:cs="Times New Roman"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14" w15:restartNumberingAfterBreak="0">
    <w:nsid w:val="273F520B"/>
    <w:multiLevelType w:val="hybridMultilevel"/>
    <w:tmpl w:val="E6A6F124"/>
    <w:lvl w:ilvl="0" w:tplc="04050001">
      <w:start w:val="1"/>
      <w:numFmt w:val="bullet"/>
      <w:lvlText w:val=""/>
      <w:lvlJc w:val="left"/>
      <w:pPr>
        <w:ind w:left="1211" w:hanging="360"/>
      </w:pPr>
      <w:rPr>
        <w:rFonts w:ascii="Symbol" w:hAnsi="Symbol" w:hint="default"/>
      </w:rPr>
    </w:lvl>
    <w:lvl w:ilvl="1" w:tplc="04050001">
      <w:start w:val="1"/>
      <w:numFmt w:val="bullet"/>
      <w:lvlText w:val=""/>
      <w:lvlJc w:val="left"/>
      <w:pPr>
        <w:ind w:left="1931" w:hanging="360"/>
      </w:pPr>
      <w:rPr>
        <w:rFonts w:ascii="Symbol" w:hAnsi="Symbol"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5" w15:restartNumberingAfterBreak="0">
    <w:nsid w:val="29F00FFD"/>
    <w:multiLevelType w:val="hybridMultilevel"/>
    <w:tmpl w:val="4358D660"/>
    <w:lvl w:ilvl="0" w:tplc="A2F86C68">
      <w:start w:val="1"/>
      <w:numFmt w:val="decimal"/>
      <w:lvlText w:val="%1."/>
      <w:lvlJc w:val="left"/>
      <w:pPr>
        <w:ind w:left="543" w:hanging="428"/>
      </w:pPr>
      <w:rPr>
        <w:rFonts w:ascii="Tahoma" w:eastAsia="Tahoma" w:hAnsi="Tahoma" w:hint="default"/>
        <w:spacing w:val="-1"/>
        <w:w w:val="99"/>
        <w:sz w:val="20"/>
        <w:szCs w:val="20"/>
      </w:rPr>
    </w:lvl>
    <w:lvl w:ilvl="1" w:tplc="360E1B64">
      <w:start w:val="1"/>
      <w:numFmt w:val="lowerLetter"/>
      <w:lvlText w:val="%2)"/>
      <w:lvlJc w:val="left"/>
      <w:pPr>
        <w:ind w:left="835" w:hanging="348"/>
      </w:pPr>
      <w:rPr>
        <w:rFonts w:ascii="Tahoma" w:eastAsia="Tahoma" w:hAnsi="Tahoma" w:hint="default"/>
        <w:spacing w:val="1"/>
        <w:w w:val="99"/>
        <w:sz w:val="20"/>
        <w:szCs w:val="20"/>
      </w:rPr>
    </w:lvl>
    <w:lvl w:ilvl="2" w:tplc="2CDC6B32">
      <w:start w:val="1"/>
      <w:numFmt w:val="bullet"/>
      <w:lvlText w:val="•"/>
      <w:lvlJc w:val="left"/>
      <w:pPr>
        <w:ind w:left="1780" w:hanging="348"/>
      </w:pPr>
      <w:rPr>
        <w:rFonts w:hint="default"/>
      </w:rPr>
    </w:lvl>
    <w:lvl w:ilvl="3" w:tplc="CA04AE76">
      <w:start w:val="1"/>
      <w:numFmt w:val="bullet"/>
      <w:lvlText w:val="•"/>
      <w:lvlJc w:val="left"/>
      <w:pPr>
        <w:ind w:left="2721" w:hanging="348"/>
      </w:pPr>
      <w:rPr>
        <w:rFonts w:hint="default"/>
      </w:rPr>
    </w:lvl>
    <w:lvl w:ilvl="4" w:tplc="7368C588">
      <w:start w:val="1"/>
      <w:numFmt w:val="bullet"/>
      <w:lvlText w:val="•"/>
      <w:lvlJc w:val="left"/>
      <w:pPr>
        <w:ind w:left="3662" w:hanging="348"/>
      </w:pPr>
      <w:rPr>
        <w:rFonts w:hint="default"/>
      </w:rPr>
    </w:lvl>
    <w:lvl w:ilvl="5" w:tplc="7B783688">
      <w:start w:val="1"/>
      <w:numFmt w:val="bullet"/>
      <w:lvlText w:val="•"/>
      <w:lvlJc w:val="left"/>
      <w:pPr>
        <w:ind w:left="4602" w:hanging="348"/>
      </w:pPr>
      <w:rPr>
        <w:rFonts w:hint="default"/>
      </w:rPr>
    </w:lvl>
    <w:lvl w:ilvl="6" w:tplc="7F5A312C">
      <w:start w:val="1"/>
      <w:numFmt w:val="bullet"/>
      <w:lvlText w:val="•"/>
      <w:lvlJc w:val="left"/>
      <w:pPr>
        <w:ind w:left="5543" w:hanging="348"/>
      </w:pPr>
      <w:rPr>
        <w:rFonts w:hint="default"/>
      </w:rPr>
    </w:lvl>
    <w:lvl w:ilvl="7" w:tplc="DA56BA7A">
      <w:start w:val="1"/>
      <w:numFmt w:val="bullet"/>
      <w:lvlText w:val="•"/>
      <w:lvlJc w:val="left"/>
      <w:pPr>
        <w:ind w:left="6484" w:hanging="348"/>
      </w:pPr>
      <w:rPr>
        <w:rFonts w:hint="default"/>
      </w:rPr>
    </w:lvl>
    <w:lvl w:ilvl="8" w:tplc="899C9D40">
      <w:start w:val="1"/>
      <w:numFmt w:val="bullet"/>
      <w:lvlText w:val="•"/>
      <w:lvlJc w:val="left"/>
      <w:pPr>
        <w:ind w:left="7424" w:hanging="348"/>
      </w:pPr>
      <w:rPr>
        <w:rFonts w:hint="default"/>
      </w:rPr>
    </w:lvl>
  </w:abstractNum>
  <w:abstractNum w:abstractNumId="16" w15:restartNumberingAfterBreak="0">
    <w:nsid w:val="2B5B6D3A"/>
    <w:multiLevelType w:val="hybridMultilevel"/>
    <w:tmpl w:val="1D4C558E"/>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7" w15:restartNumberingAfterBreak="0">
    <w:nsid w:val="2B8137A3"/>
    <w:multiLevelType w:val="hybridMultilevel"/>
    <w:tmpl w:val="744273C4"/>
    <w:lvl w:ilvl="0" w:tplc="7E76ECE4">
      <w:numFmt w:val="bullet"/>
      <w:lvlText w:val="-"/>
      <w:lvlJc w:val="left"/>
      <w:pPr>
        <w:ind w:left="786"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FE257C"/>
    <w:multiLevelType w:val="hybridMultilevel"/>
    <w:tmpl w:val="9AAC5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C70C00"/>
    <w:multiLevelType w:val="hybridMultilevel"/>
    <w:tmpl w:val="D160FEA0"/>
    <w:lvl w:ilvl="0" w:tplc="B164C53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31665BF3"/>
    <w:multiLevelType w:val="hybridMultilevel"/>
    <w:tmpl w:val="64BAAB78"/>
    <w:lvl w:ilvl="0" w:tplc="CB340BE2">
      <w:start w:val="1"/>
      <w:numFmt w:val="lowerLetter"/>
      <w:lvlText w:val="%1)"/>
      <w:lvlJc w:val="left"/>
      <w:pPr>
        <w:ind w:left="1069" w:hanging="360"/>
      </w:pPr>
      <w:rPr>
        <w:rFonts w:ascii="Calibri" w:eastAsia="Times New Roman"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33406B60"/>
    <w:multiLevelType w:val="hybridMultilevel"/>
    <w:tmpl w:val="8AB81C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38B2B65"/>
    <w:multiLevelType w:val="hybridMultilevel"/>
    <w:tmpl w:val="F932A1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7172A8B"/>
    <w:multiLevelType w:val="multilevel"/>
    <w:tmpl w:val="62FCEA68"/>
    <w:lvl w:ilvl="0">
      <w:start w:val="1"/>
      <w:numFmt w:val="decimal"/>
      <w:lvlText w:val="2.%1."/>
      <w:lvlJc w:val="left"/>
      <w:pPr>
        <w:ind w:left="1021" w:hanging="737"/>
      </w:pPr>
      <w:rPr>
        <w:rFonts w:cs="Times New Roman" w:hint="default"/>
      </w:rPr>
    </w:lvl>
    <w:lvl w:ilvl="1">
      <w:start w:val="1"/>
      <w:numFmt w:val="decimal"/>
      <w:lvlText w:val="2.%1.%2."/>
      <w:lvlJc w:val="left"/>
      <w:pPr>
        <w:ind w:left="1277" w:hanging="851"/>
      </w:pPr>
      <w:rPr>
        <w:rFonts w:ascii="Times New Roman" w:hAnsi="Times New Roman" w:cs="Times New Roman" w:hint="default"/>
        <w:sz w:val="24"/>
        <w:szCs w:val="24"/>
      </w:rPr>
    </w:lvl>
    <w:lvl w:ilvl="2">
      <w:start w:val="1"/>
      <w:numFmt w:val="lowerLetter"/>
      <w:lvlText w:val="%3)"/>
      <w:lvlJc w:val="left"/>
      <w:pPr>
        <w:ind w:left="1638"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3817178B"/>
    <w:multiLevelType w:val="hybridMultilevel"/>
    <w:tmpl w:val="AAF63CBA"/>
    <w:lvl w:ilvl="0" w:tplc="199AABBA">
      <w:start w:val="1"/>
      <w:numFmt w:val="decimal"/>
      <w:lvlText w:val="%1."/>
      <w:lvlJc w:val="left"/>
      <w:pPr>
        <w:ind w:left="542" w:hanging="428"/>
      </w:pPr>
      <w:rPr>
        <w:rFonts w:ascii="Tahoma" w:eastAsia="Tahoma" w:hAnsi="Tahoma" w:hint="default"/>
        <w:spacing w:val="-1"/>
        <w:w w:val="99"/>
        <w:sz w:val="20"/>
        <w:szCs w:val="20"/>
      </w:rPr>
    </w:lvl>
    <w:lvl w:ilvl="1" w:tplc="6D3E4572">
      <w:start w:val="1"/>
      <w:numFmt w:val="bullet"/>
      <w:lvlText w:val="•"/>
      <w:lvlJc w:val="left"/>
      <w:pPr>
        <w:ind w:left="1416" w:hanging="428"/>
      </w:pPr>
      <w:rPr>
        <w:rFonts w:hint="default"/>
      </w:rPr>
    </w:lvl>
    <w:lvl w:ilvl="2" w:tplc="91D4EF84">
      <w:start w:val="1"/>
      <w:numFmt w:val="bullet"/>
      <w:lvlText w:val="•"/>
      <w:lvlJc w:val="left"/>
      <w:pPr>
        <w:ind w:left="2293" w:hanging="428"/>
      </w:pPr>
      <w:rPr>
        <w:rFonts w:hint="default"/>
      </w:rPr>
    </w:lvl>
    <w:lvl w:ilvl="3" w:tplc="4916270C">
      <w:start w:val="1"/>
      <w:numFmt w:val="bullet"/>
      <w:lvlText w:val="•"/>
      <w:lvlJc w:val="left"/>
      <w:pPr>
        <w:ind w:left="3169" w:hanging="428"/>
      </w:pPr>
      <w:rPr>
        <w:rFonts w:hint="default"/>
      </w:rPr>
    </w:lvl>
    <w:lvl w:ilvl="4" w:tplc="3CFAC142">
      <w:start w:val="1"/>
      <w:numFmt w:val="bullet"/>
      <w:lvlText w:val="•"/>
      <w:lvlJc w:val="left"/>
      <w:pPr>
        <w:ind w:left="4046" w:hanging="428"/>
      </w:pPr>
      <w:rPr>
        <w:rFonts w:hint="default"/>
      </w:rPr>
    </w:lvl>
    <w:lvl w:ilvl="5" w:tplc="733662EC">
      <w:start w:val="1"/>
      <w:numFmt w:val="bullet"/>
      <w:lvlText w:val="•"/>
      <w:lvlJc w:val="left"/>
      <w:pPr>
        <w:ind w:left="4923" w:hanging="428"/>
      </w:pPr>
      <w:rPr>
        <w:rFonts w:hint="default"/>
      </w:rPr>
    </w:lvl>
    <w:lvl w:ilvl="6" w:tplc="8D2AF44A">
      <w:start w:val="1"/>
      <w:numFmt w:val="bullet"/>
      <w:lvlText w:val="•"/>
      <w:lvlJc w:val="left"/>
      <w:pPr>
        <w:ind w:left="5799" w:hanging="428"/>
      </w:pPr>
      <w:rPr>
        <w:rFonts w:hint="default"/>
      </w:rPr>
    </w:lvl>
    <w:lvl w:ilvl="7" w:tplc="7E1EE8E8">
      <w:start w:val="1"/>
      <w:numFmt w:val="bullet"/>
      <w:lvlText w:val="•"/>
      <w:lvlJc w:val="left"/>
      <w:pPr>
        <w:ind w:left="6676" w:hanging="428"/>
      </w:pPr>
      <w:rPr>
        <w:rFonts w:hint="default"/>
      </w:rPr>
    </w:lvl>
    <w:lvl w:ilvl="8" w:tplc="8832550E">
      <w:start w:val="1"/>
      <w:numFmt w:val="bullet"/>
      <w:lvlText w:val="•"/>
      <w:lvlJc w:val="left"/>
      <w:pPr>
        <w:ind w:left="7553" w:hanging="428"/>
      </w:pPr>
      <w:rPr>
        <w:rFonts w:hint="default"/>
      </w:rPr>
    </w:lvl>
  </w:abstractNum>
  <w:abstractNum w:abstractNumId="25" w15:restartNumberingAfterBreak="0">
    <w:nsid w:val="3D355C9F"/>
    <w:multiLevelType w:val="multilevel"/>
    <w:tmpl w:val="B3043B5A"/>
    <w:lvl w:ilvl="0">
      <w:start w:val="1"/>
      <w:numFmt w:val="decimal"/>
      <w:lvlText w:val="13.%1."/>
      <w:lvlJc w:val="left"/>
      <w:pPr>
        <w:ind w:left="851" w:hanging="851"/>
      </w:pPr>
      <w:rPr>
        <w:rFonts w:cs="Times New Roman" w:hint="default"/>
        <w:b w:val="0"/>
        <w:i w:val="0"/>
      </w:rPr>
    </w:lvl>
    <w:lvl w:ilvl="1">
      <w:start w:val="1"/>
      <w:numFmt w:val="decimal"/>
      <w:lvlText w:val="11.%1.%2."/>
      <w:lvlJc w:val="left"/>
      <w:pPr>
        <w:ind w:left="851" w:hanging="851"/>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3F596AED"/>
    <w:multiLevelType w:val="multilevel"/>
    <w:tmpl w:val="B642877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7" w15:restartNumberingAfterBreak="0">
    <w:nsid w:val="42130A6C"/>
    <w:multiLevelType w:val="hybridMultilevel"/>
    <w:tmpl w:val="E99A46F0"/>
    <w:lvl w:ilvl="0" w:tplc="E34ECF08">
      <w:start w:val="1"/>
      <w:numFmt w:val="lowerLetter"/>
      <w:lvlText w:val="%1)"/>
      <w:lvlJc w:val="left"/>
      <w:pPr>
        <w:ind w:left="936" w:hanging="360"/>
      </w:pPr>
      <w:rPr>
        <w:rFonts w:hint="default"/>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abstractNum w:abstractNumId="28" w15:restartNumberingAfterBreak="0">
    <w:nsid w:val="45FB6C4A"/>
    <w:multiLevelType w:val="multilevel"/>
    <w:tmpl w:val="CC80E71C"/>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ascii="Calibri" w:hAnsi="Calibri" w:cs="Calibri"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B2F1874"/>
    <w:multiLevelType w:val="multilevel"/>
    <w:tmpl w:val="62FCEA68"/>
    <w:lvl w:ilvl="0">
      <w:start w:val="1"/>
      <w:numFmt w:val="decimal"/>
      <w:lvlText w:val="2.%1."/>
      <w:lvlJc w:val="left"/>
      <w:pPr>
        <w:ind w:left="1021" w:hanging="737"/>
      </w:pPr>
      <w:rPr>
        <w:rFonts w:cs="Times New Roman" w:hint="default"/>
      </w:rPr>
    </w:lvl>
    <w:lvl w:ilvl="1">
      <w:start w:val="1"/>
      <w:numFmt w:val="decimal"/>
      <w:lvlText w:val="2.%1.%2."/>
      <w:lvlJc w:val="left"/>
      <w:pPr>
        <w:ind w:left="1277" w:hanging="851"/>
      </w:pPr>
      <w:rPr>
        <w:rFonts w:ascii="Times New Roman" w:hAnsi="Times New Roman" w:cs="Times New Roman" w:hint="default"/>
        <w:sz w:val="24"/>
        <w:szCs w:val="24"/>
      </w:rPr>
    </w:lvl>
    <w:lvl w:ilvl="2">
      <w:start w:val="1"/>
      <w:numFmt w:val="lowerLetter"/>
      <w:lvlText w:val="%3)"/>
      <w:lvlJc w:val="left"/>
      <w:pPr>
        <w:ind w:left="1638"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4D394DDD"/>
    <w:multiLevelType w:val="hybridMultilevel"/>
    <w:tmpl w:val="FADA2576"/>
    <w:lvl w:ilvl="0" w:tplc="70D6512C">
      <w:start w:val="1"/>
      <w:numFmt w:val="lowerLetter"/>
      <w:lvlText w:val="%1)"/>
      <w:lvlJc w:val="left"/>
      <w:pPr>
        <w:ind w:left="927" w:hanging="360"/>
      </w:pPr>
      <w:rPr>
        <w:rFonts w:hint="default"/>
        <w:i w:val="0"/>
        <w:iCs/>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1" w15:restartNumberingAfterBreak="0">
    <w:nsid w:val="50580193"/>
    <w:multiLevelType w:val="hybridMultilevel"/>
    <w:tmpl w:val="FF2CBFAA"/>
    <w:lvl w:ilvl="0" w:tplc="E71E18B2">
      <w:start w:val="1"/>
      <w:numFmt w:val="decimal"/>
      <w:lvlText w:val="%1."/>
      <w:lvlJc w:val="left"/>
      <w:pPr>
        <w:ind w:left="543" w:hanging="428"/>
      </w:pPr>
      <w:rPr>
        <w:rFonts w:ascii="Tahoma" w:eastAsia="Tahoma" w:hAnsi="Tahoma" w:hint="default"/>
        <w:spacing w:val="-1"/>
        <w:w w:val="99"/>
        <w:sz w:val="20"/>
        <w:szCs w:val="20"/>
      </w:rPr>
    </w:lvl>
    <w:lvl w:ilvl="1" w:tplc="B650882C">
      <w:start w:val="1"/>
      <w:numFmt w:val="bullet"/>
      <w:lvlText w:val="-"/>
      <w:lvlJc w:val="left"/>
      <w:pPr>
        <w:ind w:left="1541" w:hanging="360"/>
      </w:pPr>
      <w:rPr>
        <w:rFonts w:ascii="Tahoma" w:eastAsia="Tahoma" w:hAnsi="Tahoma" w:hint="default"/>
        <w:w w:val="99"/>
        <w:sz w:val="20"/>
        <w:szCs w:val="20"/>
      </w:rPr>
    </w:lvl>
    <w:lvl w:ilvl="2" w:tplc="84042394">
      <w:start w:val="1"/>
      <w:numFmt w:val="bullet"/>
      <w:lvlText w:val="•"/>
      <w:lvlJc w:val="left"/>
      <w:pPr>
        <w:ind w:left="2402" w:hanging="360"/>
      </w:pPr>
      <w:rPr>
        <w:rFonts w:hint="default"/>
      </w:rPr>
    </w:lvl>
    <w:lvl w:ilvl="3" w:tplc="5FDE358A">
      <w:start w:val="1"/>
      <w:numFmt w:val="bullet"/>
      <w:lvlText w:val="•"/>
      <w:lvlJc w:val="left"/>
      <w:pPr>
        <w:ind w:left="3265" w:hanging="360"/>
      </w:pPr>
      <w:rPr>
        <w:rFonts w:hint="default"/>
      </w:rPr>
    </w:lvl>
    <w:lvl w:ilvl="4" w:tplc="41687DB6">
      <w:start w:val="1"/>
      <w:numFmt w:val="bullet"/>
      <w:lvlText w:val="•"/>
      <w:lvlJc w:val="left"/>
      <w:pPr>
        <w:ind w:left="4128" w:hanging="360"/>
      </w:pPr>
      <w:rPr>
        <w:rFonts w:hint="default"/>
      </w:rPr>
    </w:lvl>
    <w:lvl w:ilvl="5" w:tplc="2E7E0E02">
      <w:start w:val="1"/>
      <w:numFmt w:val="bullet"/>
      <w:lvlText w:val="•"/>
      <w:lvlJc w:val="left"/>
      <w:pPr>
        <w:ind w:left="4991" w:hanging="360"/>
      </w:pPr>
      <w:rPr>
        <w:rFonts w:hint="default"/>
      </w:rPr>
    </w:lvl>
    <w:lvl w:ilvl="6" w:tplc="C3CAA504">
      <w:start w:val="1"/>
      <w:numFmt w:val="bullet"/>
      <w:lvlText w:val="•"/>
      <w:lvlJc w:val="left"/>
      <w:pPr>
        <w:ind w:left="5854" w:hanging="360"/>
      </w:pPr>
      <w:rPr>
        <w:rFonts w:hint="default"/>
      </w:rPr>
    </w:lvl>
    <w:lvl w:ilvl="7" w:tplc="FAB23C32">
      <w:start w:val="1"/>
      <w:numFmt w:val="bullet"/>
      <w:lvlText w:val="•"/>
      <w:lvlJc w:val="left"/>
      <w:pPr>
        <w:ind w:left="6717" w:hanging="360"/>
      </w:pPr>
      <w:rPr>
        <w:rFonts w:hint="default"/>
      </w:rPr>
    </w:lvl>
    <w:lvl w:ilvl="8" w:tplc="B6AA11D2">
      <w:start w:val="1"/>
      <w:numFmt w:val="bullet"/>
      <w:lvlText w:val="•"/>
      <w:lvlJc w:val="left"/>
      <w:pPr>
        <w:ind w:left="7580" w:hanging="360"/>
      </w:pPr>
      <w:rPr>
        <w:rFonts w:hint="default"/>
      </w:rPr>
    </w:lvl>
  </w:abstractNum>
  <w:abstractNum w:abstractNumId="32" w15:restartNumberingAfterBreak="0">
    <w:nsid w:val="54E04E6F"/>
    <w:multiLevelType w:val="hybridMultilevel"/>
    <w:tmpl w:val="48BCE6C4"/>
    <w:lvl w:ilvl="0" w:tplc="98EC10D4">
      <w:start w:val="1"/>
      <w:numFmt w:val="lowerLetter"/>
      <w:lvlText w:val="%1)"/>
      <w:lvlJc w:val="left"/>
      <w:pPr>
        <w:ind w:left="1070" w:hanging="360"/>
      </w:pPr>
      <w:rPr>
        <w:rFonts w:ascii="Calibri" w:eastAsia="Times New Roman" w:hAnsi="Calibri" w:cs="Calibri"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33" w15:restartNumberingAfterBreak="0">
    <w:nsid w:val="59E1532E"/>
    <w:multiLevelType w:val="hybridMultilevel"/>
    <w:tmpl w:val="8E9ED3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AF70C8A"/>
    <w:multiLevelType w:val="hybridMultilevel"/>
    <w:tmpl w:val="8B769C62"/>
    <w:lvl w:ilvl="0" w:tplc="2438EEC4">
      <w:start w:val="1"/>
      <w:numFmt w:val="decimal"/>
      <w:lvlText w:val="%1."/>
      <w:lvlJc w:val="left"/>
      <w:pPr>
        <w:ind w:left="936" w:hanging="360"/>
      </w:pPr>
      <w:rPr>
        <w:rFonts w:hint="default"/>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abstractNum w:abstractNumId="35" w15:restartNumberingAfterBreak="0">
    <w:nsid w:val="7DBC7299"/>
    <w:multiLevelType w:val="multilevel"/>
    <w:tmpl w:val="C4DA5AE4"/>
    <w:lvl w:ilvl="0">
      <w:start w:val="1"/>
      <w:numFmt w:val="decimal"/>
      <w:pStyle w:val="Odstavec1"/>
      <w:lvlText w:val="%1."/>
      <w:lvlJc w:val="left"/>
      <w:pPr>
        <w:tabs>
          <w:tab w:val="num" w:pos="360"/>
        </w:tabs>
        <w:ind w:left="360" w:hanging="360"/>
      </w:pPr>
      <w:rPr>
        <w:rFonts w:cs="Times New Roman" w:hint="default"/>
      </w:rPr>
    </w:lvl>
    <w:lvl w:ilvl="1">
      <w:start w:val="1"/>
      <w:numFmt w:val="decimal"/>
      <w:pStyle w:val="Odstavec11"/>
      <w:lvlText w:val="%1.%2."/>
      <w:lvlJc w:val="left"/>
      <w:pPr>
        <w:tabs>
          <w:tab w:val="num" w:pos="567"/>
        </w:tabs>
        <w:ind w:left="567" w:hanging="567"/>
      </w:pPr>
      <w:rPr>
        <w:rFonts w:ascii="Verdana" w:hAnsi="Verdana" w:cs="Times New Roman" w:hint="default"/>
        <w:sz w:val="22"/>
        <w:szCs w:val="22"/>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16cid:durableId="254360753">
    <w:abstractNumId w:val="17"/>
  </w:num>
  <w:num w:numId="2" w16cid:durableId="1370884593">
    <w:abstractNumId w:val="14"/>
  </w:num>
  <w:num w:numId="3" w16cid:durableId="1022242875">
    <w:abstractNumId w:val="20"/>
  </w:num>
  <w:num w:numId="4" w16cid:durableId="2050034392">
    <w:abstractNumId w:val="11"/>
  </w:num>
  <w:num w:numId="5" w16cid:durableId="731776783">
    <w:abstractNumId w:val="29"/>
  </w:num>
  <w:num w:numId="6" w16cid:durableId="410666530">
    <w:abstractNumId w:val="23"/>
  </w:num>
  <w:num w:numId="7" w16cid:durableId="222521711">
    <w:abstractNumId w:val="18"/>
  </w:num>
  <w:num w:numId="8" w16cid:durableId="522669918">
    <w:abstractNumId w:val="2"/>
  </w:num>
  <w:num w:numId="9" w16cid:durableId="378360028">
    <w:abstractNumId w:val="26"/>
  </w:num>
  <w:num w:numId="10" w16cid:durableId="463498747">
    <w:abstractNumId w:val="32"/>
  </w:num>
  <w:num w:numId="11" w16cid:durableId="1875456370">
    <w:abstractNumId w:val="12"/>
  </w:num>
  <w:num w:numId="12" w16cid:durableId="1168983150">
    <w:abstractNumId w:val="9"/>
  </w:num>
  <w:num w:numId="13" w16cid:durableId="1424952786">
    <w:abstractNumId w:val="7"/>
  </w:num>
  <w:num w:numId="14" w16cid:durableId="358430310">
    <w:abstractNumId w:val="31"/>
  </w:num>
  <w:num w:numId="15" w16cid:durableId="513541984">
    <w:abstractNumId w:val="6"/>
  </w:num>
  <w:num w:numId="16" w16cid:durableId="1984039355">
    <w:abstractNumId w:val="15"/>
  </w:num>
  <w:num w:numId="17" w16cid:durableId="256989469">
    <w:abstractNumId w:val="34"/>
  </w:num>
  <w:num w:numId="18" w16cid:durableId="108478199">
    <w:abstractNumId w:val="24"/>
  </w:num>
  <w:num w:numId="19" w16cid:durableId="1190871939">
    <w:abstractNumId w:val="8"/>
  </w:num>
  <w:num w:numId="20" w16cid:durableId="1626422348">
    <w:abstractNumId w:val="27"/>
  </w:num>
  <w:num w:numId="21" w16cid:durableId="399641733">
    <w:abstractNumId w:val="25"/>
  </w:num>
  <w:num w:numId="22" w16cid:durableId="1757823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3589316">
    <w:abstractNumId w:val="35"/>
  </w:num>
  <w:num w:numId="24" w16cid:durableId="1548180843">
    <w:abstractNumId w:val="4"/>
  </w:num>
  <w:num w:numId="25" w16cid:durableId="646326333">
    <w:abstractNumId w:val="13"/>
  </w:num>
  <w:num w:numId="26" w16cid:durableId="2104064015">
    <w:abstractNumId w:val="3"/>
  </w:num>
  <w:num w:numId="27" w16cid:durableId="74671618">
    <w:abstractNumId w:val="21"/>
  </w:num>
  <w:num w:numId="28" w16cid:durableId="2002195122">
    <w:abstractNumId w:val="19"/>
  </w:num>
  <w:num w:numId="29" w16cid:durableId="2135950888">
    <w:abstractNumId w:val="33"/>
  </w:num>
  <w:num w:numId="30" w16cid:durableId="2131241753">
    <w:abstractNumId w:val="10"/>
  </w:num>
  <w:num w:numId="31" w16cid:durableId="1728991709">
    <w:abstractNumId w:val="28"/>
  </w:num>
  <w:num w:numId="32" w16cid:durableId="182287623">
    <w:abstractNumId w:val="5"/>
  </w:num>
  <w:num w:numId="33" w16cid:durableId="1670404485">
    <w:abstractNumId w:val="1"/>
  </w:num>
  <w:num w:numId="34" w16cid:durableId="922647152">
    <w:abstractNumId w:val="30"/>
  </w:num>
  <w:num w:numId="35" w16cid:durableId="1076584619">
    <w:abstractNumId w:val="9"/>
  </w:num>
  <w:num w:numId="36" w16cid:durableId="996613167">
    <w:abstractNumId w:val="9"/>
  </w:num>
  <w:num w:numId="37" w16cid:durableId="1268586962">
    <w:abstractNumId w:val="22"/>
  </w:num>
  <w:num w:numId="38" w16cid:durableId="974721719">
    <w:abstractNumId w:val="16"/>
  </w:num>
  <w:num w:numId="39" w16cid:durableId="315840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2HcjKXSKPrc0gZ7IoNcRx/B0PwZoRBTpUAsQo18EYtiUXd3lgvbLWPiD372H/u3LnoWg938hcWSWDERcRefW2g==" w:salt="h7+Qs8zwesLvpWWg5jidH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D4E"/>
    <w:rsid w:val="00000564"/>
    <w:rsid w:val="00001AC4"/>
    <w:rsid w:val="00002521"/>
    <w:rsid w:val="00002E30"/>
    <w:rsid w:val="00002F74"/>
    <w:rsid w:val="00004196"/>
    <w:rsid w:val="0000563A"/>
    <w:rsid w:val="0001003A"/>
    <w:rsid w:val="00011CDB"/>
    <w:rsid w:val="00016E9A"/>
    <w:rsid w:val="000233A7"/>
    <w:rsid w:val="00023984"/>
    <w:rsid w:val="000247DA"/>
    <w:rsid w:val="000249DD"/>
    <w:rsid w:val="0002783D"/>
    <w:rsid w:val="00027A06"/>
    <w:rsid w:val="00027E94"/>
    <w:rsid w:val="0003015C"/>
    <w:rsid w:val="00032B79"/>
    <w:rsid w:val="00032D42"/>
    <w:rsid w:val="00040004"/>
    <w:rsid w:val="00042F0A"/>
    <w:rsid w:val="0004349C"/>
    <w:rsid w:val="00044081"/>
    <w:rsid w:val="00052A3F"/>
    <w:rsid w:val="00054130"/>
    <w:rsid w:val="00055401"/>
    <w:rsid w:val="00055569"/>
    <w:rsid w:val="0005690C"/>
    <w:rsid w:val="0005760D"/>
    <w:rsid w:val="00060A27"/>
    <w:rsid w:val="00066288"/>
    <w:rsid w:val="00070276"/>
    <w:rsid w:val="000931A7"/>
    <w:rsid w:val="00094A07"/>
    <w:rsid w:val="00095AC0"/>
    <w:rsid w:val="000A1054"/>
    <w:rsid w:val="000A3054"/>
    <w:rsid w:val="000A4281"/>
    <w:rsid w:val="000A4D5E"/>
    <w:rsid w:val="000A6D98"/>
    <w:rsid w:val="000A709C"/>
    <w:rsid w:val="000A7E25"/>
    <w:rsid w:val="000B2572"/>
    <w:rsid w:val="000B3147"/>
    <w:rsid w:val="000B62AB"/>
    <w:rsid w:val="000B72BA"/>
    <w:rsid w:val="000C3900"/>
    <w:rsid w:val="000D24F9"/>
    <w:rsid w:val="000D4E51"/>
    <w:rsid w:val="000E2E37"/>
    <w:rsid w:val="000E30E3"/>
    <w:rsid w:val="000E5B3F"/>
    <w:rsid w:val="000E784A"/>
    <w:rsid w:val="000F3EDE"/>
    <w:rsid w:val="000F401A"/>
    <w:rsid w:val="000F6305"/>
    <w:rsid w:val="00107B8C"/>
    <w:rsid w:val="00110BED"/>
    <w:rsid w:val="00110F8C"/>
    <w:rsid w:val="00122115"/>
    <w:rsid w:val="00123EAD"/>
    <w:rsid w:val="00126C50"/>
    <w:rsid w:val="00131565"/>
    <w:rsid w:val="00134036"/>
    <w:rsid w:val="0013421E"/>
    <w:rsid w:val="00134763"/>
    <w:rsid w:val="00134957"/>
    <w:rsid w:val="0013528A"/>
    <w:rsid w:val="001401E3"/>
    <w:rsid w:val="0015263D"/>
    <w:rsid w:val="0016000E"/>
    <w:rsid w:val="00166022"/>
    <w:rsid w:val="00172442"/>
    <w:rsid w:val="00173240"/>
    <w:rsid w:val="001736E1"/>
    <w:rsid w:val="00173BBF"/>
    <w:rsid w:val="00192B5A"/>
    <w:rsid w:val="0019797F"/>
    <w:rsid w:val="00197FA1"/>
    <w:rsid w:val="001A0096"/>
    <w:rsid w:val="001A0251"/>
    <w:rsid w:val="001A0E0D"/>
    <w:rsid w:val="001A5707"/>
    <w:rsid w:val="001C361F"/>
    <w:rsid w:val="001C4415"/>
    <w:rsid w:val="001C5499"/>
    <w:rsid w:val="001C6427"/>
    <w:rsid w:val="001D4981"/>
    <w:rsid w:val="001D4B47"/>
    <w:rsid w:val="001E103A"/>
    <w:rsid w:val="001F409B"/>
    <w:rsid w:val="001F4F79"/>
    <w:rsid w:val="001F6656"/>
    <w:rsid w:val="002008C4"/>
    <w:rsid w:val="00200E43"/>
    <w:rsid w:val="00203514"/>
    <w:rsid w:val="00206B88"/>
    <w:rsid w:val="00210798"/>
    <w:rsid w:val="00210F98"/>
    <w:rsid w:val="00221279"/>
    <w:rsid w:val="00224357"/>
    <w:rsid w:val="00224F14"/>
    <w:rsid w:val="00226512"/>
    <w:rsid w:val="00240D09"/>
    <w:rsid w:val="00242546"/>
    <w:rsid w:val="00242806"/>
    <w:rsid w:val="0025037B"/>
    <w:rsid w:val="00250C45"/>
    <w:rsid w:val="00254DE7"/>
    <w:rsid w:val="00261534"/>
    <w:rsid w:val="00261A52"/>
    <w:rsid w:val="002633FB"/>
    <w:rsid w:val="00263C75"/>
    <w:rsid w:val="00270D47"/>
    <w:rsid w:val="00271405"/>
    <w:rsid w:val="0027377E"/>
    <w:rsid w:val="002822C4"/>
    <w:rsid w:val="00290EB8"/>
    <w:rsid w:val="0029235B"/>
    <w:rsid w:val="002968F1"/>
    <w:rsid w:val="00296ED9"/>
    <w:rsid w:val="002A26C9"/>
    <w:rsid w:val="002A41F2"/>
    <w:rsid w:val="002A58CA"/>
    <w:rsid w:val="002A6870"/>
    <w:rsid w:val="002B18BB"/>
    <w:rsid w:val="002B4AC8"/>
    <w:rsid w:val="002C00CF"/>
    <w:rsid w:val="002C0DC5"/>
    <w:rsid w:val="002D2532"/>
    <w:rsid w:val="002D64B6"/>
    <w:rsid w:val="002D72BA"/>
    <w:rsid w:val="002D7865"/>
    <w:rsid w:val="002E062C"/>
    <w:rsid w:val="002E547D"/>
    <w:rsid w:val="002F771E"/>
    <w:rsid w:val="003000C5"/>
    <w:rsid w:val="00302676"/>
    <w:rsid w:val="003034C2"/>
    <w:rsid w:val="003047F2"/>
    <w:rsid w:val="00315BF2"/>
    <w:rsid w:val="00316448"/>
    <w:rsid w:val="00323BBD"/>
    <w:rsid w:val="00324D4E"/>
    <w:rsid w:val="00330C9B"/>
    <w:rsid w:val="00334570"/>
    <w:rsid w:val="00334A8D"/>
    <w:rsid w:val="00341D76"/>
    <w:rsid w:val="00347BC2"/>
    <w:rsid w:val="0035281A"/>
    <w:rsid w:val="00354559"/>
    <w:rsid w:val="003559B0"/>
    <w:rsid w:val="00360DD6"/>
    <w:rsid w:val="00362DD5"/>
    <w:rsid w:val="00363CDE"/>
    <w:rsid w:val="00364C7B"/>
    <w:rsid w:val="00365098"/>
    <w:rsid w:val="003706FA"/>
    <w:rsid w:val="00376847"/>
    <w:rsid w:val="00376F06"/>
    <w:rsid w:val="00376F99"/>
    <w:rsid w:val="00386E00"/>
    <w:rsid w:val="00391FE0"/>
    <w:rsid w:val="003935D2"/>
    <w:rsid w:val="003A0F0B"/>
    <w:rsid w:val="003A10DC"/>
    <w:rsid w:val="003C0BEC"/>
    <w:rsid w:val="003C1F7E"/>
    <w:rsid w:val="003C386C"/>
    <w:rsid w:val="003C5D95"/>
    <w:rsid w:val="003D1D2D"/>
    <w:rsid w:val="003E13B1"/>
    <w:rsid w:val="003E1483"/>
    <w:rsid w:val="003E172C"/>
    <w:rsid w:val="003E2B73"/>
    <w:rsid w:val="003E2F8F"/>
    <w:rsid w:val="003E5158"/>
    <w:rsid w:val="003E5F07"/>
    <w:rsid w:val="003E6326"/>
    <w:rsid w:val="003F41B2"/>
    <w:rsid w:val="003F4F47"/>
    <w:rsid w:val="003F7BCF"/>
    <w:rsid w:val="0040214D"/>
    <w:rsid w:val="00402A88"/>
    <w:rsid w:val="00407208"/>
    <w:rsid w:val="0040792D"/>
    <w:rsid w:val="00411122"/>
    <w:rsid w:val="00412951"/>
    <w:rsid w:val="00414FBE"/>
    <w:rsid w:val="00416A0F"/>
    <w:rsid w:val="00416C9B"/>
    <w:rsid w:val="00421113"/>
    <w:rsid w:val="00424588"/>
    <w:rsid w:val="00424F23"/>
    <w:rsid w:val="00425D14"/>
    <w:rsid w:val="004261C1"/>
    <w:rsid w:val="00426F40"/>
    <w:rsid w:val="00427AED"/>
    <w:rsid w:val="00431646"/>
    <w:rsid w:val="00431BF8"/>
    <w:rsid w:val="00435349"/>
    <w:rsid w:val="00436001"/>
    <w:rsid w:val="0043727D"/>
    <w:rsid w:val="00440021"/>
    <w:rsid w:val="00445812"/>
    <w:rsid w:val="00445834"/>
    <w:rsid w:val="004543F3"/>
    <w:rsid w:val="00454E38"/>
    <w:rsid w:val="004553E7"/>
    <w:rsid w:val="00456D55"/>
    <w:rsid w:val="00462A0D"/>
    <w:rsid w:val="00466C22"/>
    <w:rsid w:val="00470B02"/>
    <w:rsid w:val="00472C1E"/>
    <w:rsid w:val="00475513"/>
    <w:rsid w:val="004769C5"/>
    <w:rsid w:val="00480414"/>
    <w:rsid w:val="00481D2D"/>
    <w:rsid w:val="00482B5D"/>
    <w:rsid w:val="004871A0"/>
    <w:rsid w:val="00491645"/>
    <w:rsid w:val="00493F2F"/>
    <w:rsid w:val="004961D9"/>
    <w:rsid w:val="004B1D51"/>
    <w:rsid w:val="004B57E4"/>
    <w:rsid w:val="004B7339"/>
    <w:rsid w:val="004B7E50"/>
    <w:rsid w:val="004C3500"/>
    <w:rsid w:val="004C7CE0"/>
    <w:rsid w:val="004D2DC2"/>
    <w:rsid w:val="004D363C"/>
    <w:rsid w:val="004D3649"/>
    <w:rsid w:val="004D5C71"/>
    <w:rsid w:val="004D6F46"/>
    <w:rsid w:val="004E0B71"/>
    <w:rsid w:val="004E14D1"/>
    <w:rsid w:val="004E522E"/>
    <w:rsid w:val="004E79BF"/>
    <w:rsid w:val="004F1497"/>
    <w:rsid w:val="004F1A9C"/>
    <w:rsid w:val="004F638E"/>
    <w:rsid w:val="004F7B21"/>
    <w:rsid w:val="00501E95"/>
    <w:rsid w:val="0050260E"/>
    <w:rsid w:val="00505846"/>
    <w:rsid w:val="0051213A"/>
    <w:rsid w:val="0051782F"/>
    <w:rsid w:val="00524582"/>
    <w:rsid w:val="00525112"/>
    <w:rsid w:val="0053475D"/>
    <w:rsid w:val="00535D31"/>
    <w:rsid w:val="005402E6"/>
    <w:rsid w:val="00543442"/>
    <w:rsid w:val="00544DD3"/>
    <w:rsid w:val="00546953"/>
    <w:rsid w:val="00556B5A"/>
    <w:rsid w:val="00560EB8"/>
    <w:rsid w:val="0056313A"/>
    <w:rsid w:val="005631CA"/>
    <w:rsid w:val="00564CCB"/>
    <w:rsid w:val="00570A95"/>
    <w:rsid w:val="0057183D"/>
    <w:rsid w:val="00580A71"/>
    <w:rsid w:val="00582771"/>
    <w:rsid w:val="00585349"/>
    <w:rsid w:val="0058658E"/>
    <w:rsid w:val="0059542E"/>
    <w:rsid w:val="005A00B3"/>
    <w:rsid w:val="005A17BA"/>
    <w:rsid w:val="005A1DFF"/>
    <w:rsid w:val="005A5CA1"/>
    <w:rsid w:val="005A6673"/>
    <w:rsid w:val="005B27E2"/>
    <w:rsid w:val="005B2947"/>
    <w:rsid w:val="005B2F80"/>
    <w:rsid w:val="005B3B40"/>
    <w:rsid w:val="005B49CB"/>
    <w:rsid w:val="005B5BA4"/>
    <w:rsid w:val="005B71A8"/>
    <w:rsid w:val="005C3CC3"/>
    <w:rsid w:val="005C7210"/>
    <w:rsid w:val="005D6F1A"/>
    <w:rsid w:val="005E0619"/>
    <w:rsid w:val="005E1D42"/>
    <w:rsid w:val="005E2EA9"/>
    <w:rsid w:val="005E3EE8"/>
    <w:rsid w:val="005E67C1"/>
    <w:rsid w:val="005E7A46"/>
    <w:rsid w:val="0060374D"/>
    <w:rsid w:val="00604A7E"/>
    <w:rsid w:val="00605246"/>
    <w:rsid w:val="006077A6"/>
    <w:rsid w:val="00612DEA"/>
    <w:rsid w:val="00614CD3"/>
    <w:rsid w:val="00621C51"/>
    <w:rsid w:val="00622D6D"/>
    <w:rsid w:val="00624DE5"/>
    <w:rsid w:val="006308F9"/>
    <w:rsid w:val="00633462"/>
    <w:rsid w:val="006344A4"/>
    <w:rsid w:val="0063636E"/>
    <w:rsid w:val="00636A52"/>
    <w:rsid w:val="0064636E"/>
    <w:rsid w:val="00647945"/>
    <w:rsid w:val="00647BDA"/>
    <w:rsid w:val="00651F13"/>
    <w:rsid w:val="0065380B"/>
    <w:rsid w:val="00653F8B"/>
    <w:rsid w:val="00660065"/>
    <w:rsid w:val="00660E99"/>
    <w:rsid w:val="0066537B"/>
    <w:rsid w:val="006735F6"/>
    <w:rsid w:val="00675AC4"/>
    <w:rsid w:val="00681195"/>
    <w:rsid w:val="00683604"/>
    <w:rsid w:val="00694F49"/>
    <w:rsid w:val="006A45BA"/>
    <w:rsid w:val="006A5B77"/>
    <w:rsid w:val="006A5E17"/>
    <w:rsid w:val="006A768C"/>
    <w:rsid w:val="006A7D13"/>
    <w:rsid w:val="006B0BE4"/>
    <w:rsid w:val="006B7ED4"/>
    <w:rsid w:val="006C4BFE"/>
    <w:rsid w:val="006D1A00"/>
    <w:rsid w:val="006D45E0"/>
    <w:rsid w:val="006D4F24"/>
    <w:rsid w:val="006D6DCB"/>
    <w:rsid w:val="006D763F"/>
    <w:rsid w:val="006E06B6"/>
    <w:rsid w:val="006E16B2"/>
    <w:rsid w:val="006E34FE"/>
    <w:rsid w:val="006E76FF"/>
    <w:rsid w:val="006F0935"/>
    <w:rsid w:val="006F3586"/>
    <w:rsid w:val="006F454F"/>
    <w:rsid w:val="00700FEC"/>
    <w:rsid w:val="00710F54"/>
    <w:rsid w:val="00714B16"/>
    <w:rsid w:val="00716290"/>
    <w:rsid w:val="007224FD"/>
    <w:rsid w:val="00725A39"/>
    <w:rsid w:val="0073150A"/>
    <w:rsid w:val="007357A6"/>
    <w:rsid w:val="0074129E"/>
    <w:rsid w:val="007423D5"/>
    <w:rsid w:val="00750160"/>
    <w:rsid w:val="007537DF"/>
    <w:rsid w:val="00757930"/>
    <w:rsid w:val="007666DE"/>
    <w:rsid w:val="007703DB"/>
    <w:rsid w:val="00772521"/>
    <w:rsid w:val="00773896"/>
    <w:rsid w:val="00773F0A"/>
    <w:rsid w:val="00783B4A"/>
    <w:rsid w:val="00786CB6"/>
    <w:rsid w:val="00787938"/>
    <w:rsid w:val="007900CF"/>
    <w:rsid w:val="00791829"/>
    <w:rsid w:val="007918CC"/>
    <w:rsid w:val="00793968"/>
    <w:rsid w:val="00797321"/>
    <w:rsid w:val="007A04E7"/>
    <w:rsid w:val="007A425F"/>
    <w:rsid w:val="007A65BE"/>
    <w:rsid w:val="007B2B34"/>
    <w:rsid w:val="007C462E"/>
    <w:rsid w:val="007C6937"/>
    <w:rsid w:val="007D5C7D"/>
    <w:rsid w:val="007E0E9A"/>
    <w:rsid w:val="007E3DB9"/>
    <w:rsid w:val="007F1D5E"/>
    <w:rsid w:val="007F342E"/>
    <w:rsid w:val="007F79D0"/>
    <w:rsid w:val="00801DD6"/>
    <w:rsid w:val="00806B2D"/>
    <w:rsid w:val="00806CF1"/>
    <w:rsid w:val="00807F10"/>
    <w:rsid w:val="00813A77"/>
    <w:rsid w:val="008144BA"/>
    <w:rsid w:val="008202C0"/>
    <w:rsid w:val="00820B8B"/>
    <w:rsid w:val="00821BD9"/>
    <w:rsid w:val="00822BCD"/>
    <w:rsid w:val="00823CD2"/>
    <w:rsid w:val="00824B04"/>
    <w:rsid w:val="00825A02"/>
    <w:rsid w:val="0082634C"/>
    <w:rsid w:val="00831215"/>
    <w:rsid w:val="008313F0"/>
    <w:rsid w:val="00832A4F"/>
    <w:rsid w:val="00835F8A"/>
    <w:rsid w:val="00854B58"/>
    <w:rsid w:val="00860761"/>
    <w:rsid w:val="00861223"/>
    <w:rsid w:val="00861FD2"/>
    <w:rsid w:val="00862BA1"/>
    <w:rsid w:val="00864BEF"/>
    <w:rsid w:val="008657F6"/>
    <w:rsid w:val="00867D8A"/>
    <w:rsid w:val="00867D96"/>
    <w:rsid w:val="008700B8"/>
    <w:rsid w:val="008770A1"/>
    <w:rsid w:val="00880BD4"/>
    <w:rsid w:val="008810BC"/>
    <w:rsid w:val="00885ECF"/>
    <w:rsid w:val="008878FD"/>
    <w:rsid w:val="00894F6A"/>
    <w:rsid w:val="00896643"/>
    <w:rsid w:val="008A33BF"/>
    <w:rsid w:val="008A6107"/>
    <w:rsid w:val="008A6DED"/>
    <w:rsid w:val="008B2AC2"/>
    <w:rsid w:val="008B5E9C"/>
    <w:rsid w:val="008B670E"/>
    <w:rsid w:val="008C281E"/>
    <w:rsid w:val="008C2E9C"/>
    <w:rsid w:val="008C57A5"/>
    <w:rsid w:val="008C6FAA"/>
    <w:rsid w:val="008E4ECE"/>
    <w:rsid w:val="008F31D4"/>
    <w:rsid w:val="008F599E"/>
    <w:rsid w:val="00900CDC"/>
    <w:rsid w:val="009023F7"/>
    <w:rsid w:val="00902C15"/>
    <w:rsid w:val="00903356"/>
    <w:rsid w:val="009119CA"/>
    <w:rsid w:val="0091653D"/>
    <w:rsid w:val="0092192F"/>
    <w:rsid w:val="00922AF9"/>
    <w:rsid w:val="00924F6F"/>
    <w:rsid w:val="0092710C"/>
    <w:rsid w:val="00927A31"/>
    <w:rsid w:val="00927CB1"/>
    <w:rsid w:val="00934D12"/>
    <w:rsid w:val="0094075D"/>
    <w:rsid w:val="00940D89"/>
    <w:rsid w:val="00946AC2"/>
    <w:rsid w:val="009539BA"/>
    <w:rsid w:val="00957A53"/>
    <w:rsid w:val="00963959"/>
    <w:rsid w:val="00967867"/>
    <w:rsid w:val="00967E82"/>
    <w:rsid w:val="009728AB"/>
    <w:rsid w:val="00975AFA"/>
    <w:rsid w:val="0098014A"/>
    <w:rsid w:val="00985E2E"/>
    <w:rsid w:val="009873D9"/>
    <w:rsid w:val="00996813"/>
    <w:rsid w:val="009A4AE3"/>
    <w:rsid w:val="009A5C0D"/>
    <w:rsid w:val="009B1962"/>
    <w:rsid w:val="009B1CF0"/>
    <w:rsid w:val="009B6135"/>
    <w:rsid w:val="009B7733"/>
    <w:rsid w:val="009C277B"/>
    <w:rsid w:val="009C2FBD"/>
    <w:rsid w:val="009C7573"/>
    <w:rsid w:val="009D1E2E"/>
    <w:rsid w:val="009D4CB5"/>
    <w:rsid w:val="009D5FD7"/>
    <w:rsid w:val="009E4D9A"/>
    <w:rsid w:val="009E4F80"/>
    <w:rsid w:val="009E781B"/>
    <w:rsid w:val="009E7B52"/>
    <w:rsid w:val="009F1CC4"/>
    <w:rsid w:val="009F3597"/>
    <w:rsid w:val="009F3A84"/>
    <w:rsid w:val="009F5EDB"/>
    <w:rsid w:val="009F72CD"/>
    <w:rsid w:val="00A12141"/>
    <w:rsid w:val="00A15F04"/>
    <w:rsid w:val="00A17A26"/>
    <w:rsid w:val="00A262BF"/>
    <w:rsid w:val="00A27DEE"/>
    <w:rsid w:val="00A31EDA"/>
    <w:rsid w:val="00A357D6"/>
    <w:rsid w:val="00A3761A"/>
    <w:rsid w:val="00A405B2"/>
    <w:rsid w:val="00A51D62"/>
    <w:rsid w:val="00A52D13"/>
    <w:rsid w:val="00A53D3A"/>
    <w:rsid w:val="00A56189"/>
    <w:rsid w:val="00A60583"/>
    <w:rsid w:val="00A606B9"/>
    <w:rsid w:val="00A66C62"/>
    <w:rsid w:val="00A67A7E"/>
    <w:rsid w:val="00A71F7E"/>
    <w:rsid w:val="00A74D05"/>
    <w:rsid w:val="00A81E62"/>
    <w:rsid w:val="00A831AB"/>
    <w:rsid w:val="00A83D18"/>
    <w:rsid w:val="00A84704"/>
    <w:rsid w:val="00A84ACB"/>
    <w:rsid w:val="00A90C26"/>
    <w:rsid w:val="00AA1E42"/>
    <w:rsid w:val="00AA570C"/>
    <w:rsid w:val="00AB3823"/>
    <w:rsid w:val="00AB4AB1"/>
    <w:rsid w:val="00AB4AD7"/>
    <w:rsid w:val="00AB6058"/>
    <w:rsid w:val="00AB61C1"/>
    <w:rsid w:val="00AB723D"/>
    <w:rsid w:val="00AC2C12"/>
    <w:rsid w:val="00AC30F5"/>
    <w:rsid w:val="00AC5FBA"/>
    <w:rsid w:val="00AD14AE"/>
    <w:rsid w:val="00AE4C99"/>
    <w:rsid w:val="00AE6D60"/>
    <w:rsid w:val="00AE7B0D"/>
    <w:rsid w:val="00AE7C1B"/>
    <w:rsid w:val="00AF71AE"/>
    <w:rsid w:val="00B00404"/>
    <w:rsid w:val="00B02C76"/>
    <w:rsid w:val="00B03589"/>
    <w:rsid w:val="00B03AB9"/>
    <w:rsid w:val="00B0575C"/>
    <w:rsid w:val="00B07DAC"/>
    <w:rsid w:val="00B11FDD"/>
    <w:rsid w:val="00B16C9E"/>
    <w:rsid w:val="00B20AA5"/>
    <w:rsid w:val="00B34445"/>
    <w:rsid w:val="00B367D1"/>
    <w:rsid w:val="00B41BD3"/>
    <w:rsid w:val="00B433DC"/>
    <w:rsid w:val="00B43D06"/>
    <w:rsid w:val="00B44791"/>
    <w:rsid w:val="00B467B6"/>
    <w:rsid w:val="00B4786C"/>
    <w:rsid w:val="00B519A8"/>
    <w:rsid w:val="00B51ADB"/>
    <w:rsid w:val="00B52E80"/>
    <w:rsid w:val="00B57A9E"/>
    <w:rsid w:val="00B606FB"/>
    <w:rsid w:val="00B61560"/>
    <w:rsid w:val="00B65556"/>
    <w:rsid w:val="00B72D24"/>
    <w:rsid w:val="00B76F44"/>
    <w:rsid w:val="00B80804"/>
    <w:rsid w:val="00B8085B"/>
    <w:rsid w:val="00B86CF9"/>
    <w:rsid w:val="00B87997"/>
    <w:rsid w:val="00B91A02"/>
    <w:rsid w:val="00B97229"/>
    <w:rsid w:val="00BB4797"/>
    <w:rsid w:val="00BB7912"/>
    <w:rsid w:val="00BC0F6E"/>
    <w:rsid w:val="00BC2EF2"/>
    <w:rsid w:val="00BC44BA"/>
    <w:rsid w:val="00BC569E"/>
    <w:rsid w:val="00BC5B80"/>
    <w:rsid w:val="00BC6D64"/>
    <w:rsid w:val="00BC7720"/>
    <w:rsid w:val="00BD2A22"/>
    <w:rsid w:val="00BD595F"/>
    <w:rsid w:val="00BE770C"/>
    <w:rsid w:val="00BF1CC5"/>
    <w:rsid w:val="00BF33B4"/>
    <w:rsid w:val="00BF6696"/>
    <w:rsid w:val="00C01773"/>
    <w:rsid w:val="00C03D35"/>
    <w:rsid w:val="00C04DA4"/>
    <w:rsid w:val="00C116FE"/>
    <w:rsid w:val="00C16BFD"/>
    <w:rsid w:val="00C17C85"/>
    <w:rsid w:val="00C2228D"/>
    <w:rsid w:val="00C25EED"/>
    <w:rsid w:val="00C27859"/>
    <w:rsid w:val="00C30389"/>
    <w:rsid w:val="00C324F5"/>
    <w:rsid w:val="00C35EF0"/>
    <w:rsid w:val="00C4014C"/>
    <w:rsid w:val="00C40CAF"/>
    <w:rsid w:val="00C423D3"/>
    <w:rsid w:val="00C42E62"/>
    <w:rsid w:val="00C46151"/>
    <w:rsid w:val="00C47D42"/>
    <w:rsid w:val="00C504FF"/>
    <w:rsid w:val="00C50E52"/>
    <w:rsid w:val="00C54084"/>
    <w:rsid w:val="00C57069"/>
    <w:rsid w:val="00C6174B"/>
    <w:rsid w:val="00C621D1"/>
    <w:rsid w:val="00C62E82"/>
    <w:rsid w:val="00C72890"/>
    <w:rsid w:val="00C77611"/>
    <w:rsid w:val="00C81559"/>
    <w:rsid w:val="00C937B5"/>
    <w:rsid w:val="00C978F4"/>
    <w:rsid w:val="00CA37E5"/>
    <w:rsid w:val="00CA7A49"/>
    <w:rsid w:val="00CB0430"/>
    <w:rsid w:val="00CB2115"/>
    <w:rsid w:val="00CB2401"/>
    <w:rsid w:val="00CB56EF"/>
    <w:rsid w:val="00CC4B92"/>
    <w:rsid w:val="00CD3FE0"/>
    <w:rsid w:val="00CD65E2"/>
    <w:rsid w:val="00CD6D2B"/>
    <w:rsid w:val="00CD7F8A"/>
    <w:rsid w:val="00CE0B61"/>
    <w:rsid w:val="00CE242A"/>
    <w:rsid w:val="00CE36AE"/>
    <w:rsid w:val="00CE4B2D"/>
    <w:rsid w:val="00CE7438"/>
    <w:rsid w:val="00CF1B80"/>
    <w:rsid w:val="00CF3718"/>
    <w:rsid w:val="00D0229F"/>
    <w:rsid w:val="00D054BE"/>
    <w:rsid w:val="00D10170"/>
    <w:rsid w:val="00D12989"/>
    <w:rsid w:val="00D12B0E"/>
    <w:rsid w:val="00D2013A"/>
    <w:rsid w:val="00D24D14"/>
    <w:rsid w:val="00D3087C"/>
    <w:rsid w:val="00D314E5"/>
    <w:rsid w:val="00D318E1"/>
    <w:rsid w:val="00D31B17"/>
    <w:rsid w:val="00D328D0"/>
    <w:rsid w:val="00D3298E"/>
    <w:rsid w:val="00D35233"/>
    <w:rsid w:val="00D352EB"/>
    <w:rsid w:val="00D371CA"/>
    <w:rsid w:val="00D402FD"/>
    <w:rsid w:val="00D44A25"/>
    <w:rsid w:val="00D472B3"/>
    <w:rsid w:val="00D50C6A"/>
    <w:rsid w:val="00D5409A"/>
    <w:rsid w:val="00D560EC"/>
    <w:rsid w:val="00D56AE3"/>
    <w:rsid w:val="00D572DB"/>
    <w:rsid w:val="00D60DD1"/>
    <w:rsid w:val="00D65467"/>
    <w:rsid w:val="00D66433"/>
    <w:rsid w:val="00D7075C"/>
    <w:rsid w:val="00D74B34"/>
    <w:rsid w:val="00D776B4"/>
    <w:rsid w:val="00D823FC"/>
    <w:rsid w:val="00D871A5"/>
    <w:rsid w:val="00D901A0"/>
    <w:rsid w:val="00D91DDB"/>
    <w:rsid w:val="00D93336"/>
    <w:rsid w:val="00D960E7"/>
    <w:rsid w:val="00D97640"/>
    <w:rsid w:val="00DA0A4F"/>
    <w:rsid w:val="00DA79C1"/>
    <w:rsid w:val="00DA7B48"/>
    <w:rsid w:val="00DB28E8"/>
    <w:rsid w:val="00DB4007"/>
    <w:rsid w:val="00DB4A2C"/>
    <w:rsid w:val="00DB5DB9"/>
    <w:rsid w:val="00DB669C"/>
    <w:rsid w:val="00DB75F1"/>
    <w:rsid w:val="00DC0005"/>
    <w:rsid w:val="00DC038C"/>
    <w:rsid w:val="00DC068D"/>
    <w:rsid w:val="00DC58DE"/>
    <w:rsid w:val="00DD282F"/>
    <w:rsid w:val="00DD2D87"/>
    <w:rsid w:val="00DD3558"/>
    <w:rsid w:val="00DD3BB3"/>
    <w:rsid w:val="00DD6D2A"/>
    <w:rsid w:val="00DE0B0D"/>
    <w:rsid w:val="00DE1239"/>
    <w:rsid w:val="00DE25F5"/>
    <w:rsid w:val="00DE39B3"/>
    <w:rsid w:val="00DE578D"/>
    <w:rsid w:val="00DF118D"/>
    <w:rsid w:val="00DF22D7"/>
    <w:rsid w:val="00DF41EE"/>
    <w:rsid w:val="00DF47AC"/>
    <w:rsid w:val="00E00D39"/>
    <w:rsid w:val="00E01DC7"/>
    <w:rsid w:val="00E03FDC"/>
    <w:rsid w:val="00E04F68"/>
    <w:rsid w:val="00E06DAC"/>
    <w:rsid w:val="00E1011B"/>
    <w:rsid w:val="00E1050E"/>
    <w:rsid w:val="00E124F4"/>
    <w:rsid w:val="00E14A32"/>
    <w:rsid w:val="00E152D0"/>
    <w:rsid w:val="00E224B5"/>
    <w:rsid w:val="00E2492A"/>
    <w:rsid w:val="00E25B4B"/>
    <w:rsid w:val="00E268B6"/>
    <w:rsid w:val="00E27DFF"/>
    <w:rsid w:val="00E31B63"/>
    <w:rsid w:val="00E3340D"/>
    <w:rsid w:val="00E37FF5"/>
    <w:rsid w:val="00E40657"/>
    <w:rsid w:val="00E41553"/>
    <w:rsid w:val="00E41A7B"/>
    <w:rsid w:val="00E431A9"/>
    <w:rsid w:val="00E43BA0"/>
    <w:rsid w:val="00E504DC"/>
    <w:rsid w:val="00E508B0"/>
    <w:rsid w:val="00E5105F"/>
    <w:rsid w:val="00E52989"/>
    <w:rsid w:val="00E6171C"/>
    <w:rsid w:val="00E6456F"/>
    <w:rsid w:val="00E67BBE"/>
    <w:rsid w:val="00E7100A"/>
    <w:rsid w:val="00E74AE5"/>
    <w:rsid w:val="00E75A09"/>
    <w:rsid w:val="00E76A67"/>
    <w:rsid w:val="00E82FFD"/>
    <w:rsid w:val="00E864AC"/>
    <w:rsid w:val="00E9050C"/>
    <w:rsid w:val="00E96378"/>
    <w:rsid w:val="00E97794"/>
    <w:rsid w:val="00EA002C"/>
    <w:rsid w:val="00EA0A15"/>
    <w:rsid w:val="00EA17CD"/>
    <w:rsid w:val="00EA3B4A"/>
    <w:rsid w:val="00EA7634"/>
    <w:rsid w:val="00EA7B45"/>
    <w:rsid w:val="00EB76BC"/>
    <w:rsid w:val="00EC0341"/>
    <w:rsid w:val="00EC1A95"/>
    <w:rsid w:val="00EC2B05"/>
    <w:rsid w:val="00ED2710"/>
    <w:rsid w:val="00ED5BE8"/>
    <w:rsid w:val="00ED5F6E"/>
    <w:rsid w:val="00EE245E"/>
    <w:rsid w:val="00EE440F"/>
    <w:rsid w:val="00EF21A4"/>
    <w:rsid w:val="00EF5E5E"/>
    <w:rsid w:val="00EF6CD6"/>
    <w:rsid w:val="00F007B8"/>
    <w:rsid w:val="00F028F1"/>
    <w:rsid w:val="00F04BDE"/>
    <w:rsid w:val="00F04EC7"/>
    <w:rsid w:val="00F06F3D"/>
    <w:rsid w:val="00F110A1"/>
    <w:rsid w:val="00F132F9"/>
    <w:rsid w:val="00F1514A"/>
    <w:rsid w:val="00F17242"/>
    <w:rsid w:val="00F17580"/>
    <w:rsid w:val="00F23B75"/>
    <w:rsid w:val="00F31364"/>
    <w:rsid w:val="00F33490"/>
    <w:rsid w:val="00F36FC8"/>
    <w:rsid w:val="00F3785F"/>
    <w:rsid w:val="00F4123A"/>
    <w:rsid w:val="00F45091"/>
    <w:rsid w:val="00F47241"/>
    <w:rsid w:val="00F5067F"/>
    <w:rsid w:val="00F5091E"/>
    <w:rsid w:val="00F50A3C"/>
    <w:rsid w:val="00F51609"/>
    <w:rsid w:val="00F5726E"/>
    <w:rsid w:val="00F667F4"/>
    <w:rsid w:val="00F8003C"/>
    <w:rsid w:val="00F80D41"/>
    <w:rsid w:val="00F90D55"/>
    <w:rsid w:val="00F93B44"/>
    <w:rsid w:val="00F96DEB"/>
    <w:rsid w:val="00F96F15"/>
    <w:rsid w:val="00FA12DF"/>
    <w:rsid w:val="00FA2754"/>
    <w:rsid w:val="00FA3041"/>
    <w:rsid w:val="00FA4C50"/>
    <w:rsid w:val="00FA5F89"/>
    <w:rsid w:val="00FB0D5B"/>
    <w:rsid w:val="00FB1086"/>
    <w:rsid w:val="00FB43ED"/>
    <w:rsid w:val="00FB6A16"/>
    <w:rsid w:val="00FC4411"/>
    <w:rsid w:val="00FC4EE9"/>
    <w:rsid w:val="00FC5D6B"/>
    <w:rsid w:val="00FC7506"/>
    <w:rsid w:val="00FD65E5"/>
    <w:rsid w:val="00FD6CE3"/>
    <w:rsid w:val="00FD79F5"/>
    <w:rsid w:val="00FE4D32"/>
    <w:rsid w:val="00FF011C"/>
    <w:rsid w:val="00FF1974"/>
    <w:rsid w:val="00FF3834"/>
    <w:rsid w:val="00FF5D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3954D"/>
  <w15:chartTrackingRefBased/>
  <w15:docId w15:val="{F749C3F1-CEF2-42FA-B460-38AF43AB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4D4E"/>
    <w:pPr>
      <w:spacing w:after="0" w:line="240" w:lineRule="auto"/>
    </w:pPr>
    <w:rPr>
      <w:rFonts w:ascii="Times New Roman" w:eastAsia="Times New Roman" w:hAnsi="Times New Roman" w:cs="Times New Roman"/>
      <w:kern w:val="0"/>
      <w:sz w:val="20"/>
      <w:szCs w:val="20"/>
      <w:lang w:eastAsia="cs-CZ"/>
      <w14:ligatures w14:val="none"/>
    </w:rPr>
  </w:style>
  <w:style w:type="paragraph" w:styleId="Nadpis1">
    <w:name w:val="heading 1"/>
    <w:aliases w:val="Článek"/>
    <w:basedOn w:val="Normln"/>
    <w:next w:val="Normln"/>
    <w:link w:val="Nadpis1Char"/>
    <w:qFormat/>
    <w:rsid w:val="00324D4E"/>
    <w:pPr>
      <w:keepNext/>
      <w:numPr>
        <w:numId w:val="12"/>
      </w:numPr>
      <w:spacing w:before="240" w:after="200"/>
      <w:jc w:val="center"/>
      <w:outlineLvl w:val="0"/>
    </w:pPr>
    <w:rPr>
      <w:rFonts w:ascii="Calibri" w:hAnsi="Calibri"/>
      <w:b/>
      <w:sz w:val="24"/>
    </w:rPr>
  </w:style>
  <w:style w:type="paragraph" w:styleId="Nadpis2">
    <w:name w:val="heading 2"/>
    <w:aliases w:val="Bod"/>
    <w:basedOn w:val="Normln"/>
    <w:next w:val="Normln"/>
    <w:link w:val="Nadpis2Char"/>
    <w:qFormat/>
    <w:rsid w:val="00324D4E"/>
    <w:pPr>
      <w:numPr>
        <w:ilvl w:val="1"/>
        <w:numId w:val="12"/>
      </w:numPr>
      <w:spacing w:after="120" w:line="240" w:lineRule="atLeast"/>
      <w:jc w:val="both"/>
      <w:outlineLvl w:val="1"/>
    </w:pPr>
    <w:rPr>
      <w:rFonts w:ascii="Calibri" w:hAnsi="Calibri"/>
      <w:sz w:val="22"/>
    </w:rPr>
  </w:style>
  <w:style w:type="paragraph" w:styleId="Nadpis3">
    <w:name w:val="heading 3"/>
    <w:aliases w:val="Podbod"/>
    <w:basedOn w:val="Normln"/>
    <w:next w:val="Normln"/>
    <w:link w:val="Nadpis3Char"/>
    <w:qFormat/>
    <w:rsid w:val="00324D4E"/>
    <w:pPr>
      <w:numPr>
        <w:ilvl w:val="2"/>
        <w:numId w:val="12"/>
      </w:numPr>
      <w:spacing w:after="120"/>
      <w:jc w:val="both"/>
      <w:outlineLvl w:val="2"/>
    </w:pPr>
    <w:rPr>
      <w:rFonts w:ascii="Calibri" w:hAnsi="Calibri"/>
      <w:sz w:val="22"/>
    </w:rPr>
  </w:style>
  <w:style w:type="paragraph" w:styleId="Nadpis4">
    <w:name w:val="heading 4"/>
    <w:basedOn w:val="Normln"/>
    <w:next w:val="Normln"/>
    <w:link w:val="Nadpis4Char"/>
    <w:qFormat/>
    <w:rsid w:val="00324D4E"/>
    <w:pPr>
      <w:keepNext/>
      <w:numPr>
        <w:ilvl w:val="3"/>
        <w:numId w:val="12"/>
      </w:numPr>
      <w:spacing w:line="360" w:lineRule="atLeast"/>
      <w:jc w:val="both"/>
      <w:outlineLvl w:val="3"/>
    </w:pPr>
    <w:rPr>
      <w:sz w:val="24"/>
    </w:rPr>
  </w:style>
  <w:style w:type="paragraph" w:styleId="Nadpis5">
    <w:name w:val="heading 5"/>
    <w:basedOn w:val="Normln"/>
    <w:next w:val="Normln"/>
    <w:link w:val="Nadpis5Char"/>
    <w:qFormat/>
    <w:rsid w:val="00324D4E"/>
    <w:pPr>
      <w:keepNext/>
      <w:numPr>
        <w:ilvl w:val="4"/>
        <w:numId w:val="12"/>
      </w:numPr>
      <w:outlineLvl w:val="4"/>
    </w:pPr>
    <w:rPr>
      <w:sz w:val="24"/>
    </w:rPr>
  </w:style>
  <w:style w:type="paragraph" w:styleId="Nadpis6">
    <w:name w:val="heading 6"/>
    <w:basedOn w:val="Normln"/>
    <w:next w:val="Normln"/>
    <w:link w:val="Nadpis6Char"/>
    <w:semiHidden/>
    <w:unhideWhenUsed/>
    <w:qFormat/>
    <w:rsid w:val="00324D4E"/>
    <w:pPr>
      <w:numPr>
        <w:ilvl w:val="5"/>
        <w:numId w:val="12"/>
      </w:numPr>
      <w:spacing w:before="240" w:after="60"/>
      <w:outlineLvl w:val="5"/>
    </w:pPr>
    <w:rPr>
      <w:rFonts w:ascii="Calibri" w:hAnsi="Calibri"/>
      <w:b/>
      <w:bCs/>
      <w:sz w:val="22"/>
      <w:szCs w:val="22"/>
      <w:lang w:val="x-none" w:eastAsia="x-none"/>
    </w:rPr>
  </w:style>
  <w:style w:type="paragraph" w:styleId="Nadpis7">
    <w:name w:val="heading 7"/>
    <w:basedOn w:val="Normln"/>
    <w:next w:val="Normln"/>
    <w:link w:val="Nadpis7Char"/>
    <w:semiHidden/>
    <w:unhideWhenUsed/>
    <w:qFormat/>
    <w:rsid w:val="00324D4E"/>
    <w:pPr>
      <w:numPr>
        <w:ilvl w:val="6"/>
        <w:numId w:val="12"/>
      </w:numPr>
      <w:spacing w:before="240" w:after="60"/>
      <w:outlineLvl w:val="6"/>
    </w:pPr>
    <w:rPr>
      <w:rFonts w:ascii="Calibri" w:hAnsi="Calibri"/>
      <w:sz w:val="24"/>
      <w:szCs w:val="24"/>
      <w:lang w:val="x-none" w:eastAsia="x-none"/>
    </w:rPr>
  </w:style>
  <w:style w:type="paragraph" w:styleId="Nadpis8">
    <w:name w:val="heading 8"/>
    <w:basedOn w:val="Normln"/>
    <w:next w:val="Normln"/>
    <w:link w:val="Nadpis8Char"/>
    <w:semiHidden/>
    <w:unhideWhenUsed/>
    <w:qFormat/>
    <w:rsid w:val="00324D4E"/>
    <w:pPr>
      <w:numPr>
        <w:ilvl w:val="7"/>
        <w:numId w:val="12"/>
      </w:numPr>
      <w:spacing w:before="240" w:after="60"/>
      <w:outlineLvl w:val="7"/>
    </w:pPr>
    <w:rPr>
      <w:rFonts w:ascii="Calibri" w:hAnsi="Calibri"/>
      <w:i/>
      <w:iCs/>
      <w:sz w:val="24"/>
      <w:szCs w:val="24"/>
      <w:lang w:val="x-none" w:eastAsia="x-none"/>
    </w:rPr>
  </w:style>
  <w:style w:type="paragraph" w:styleId="Nadpis9">
    <w:name w:val="heading 9"/>
    <w:basedOn w:val="Normln"/>
    <w:next w:val="Normln"/>
    <w:link w:val="Nadpis9Char"/>
    <w:semiHidden/>
    <w:unhideWhenUsed/>
    <w:qFormat/>
    <w:rsid w:val="00324D4E"/>
    <w:pPr>
      <w:numPr>
        <w:ilvl w:val="8"/>
        <w:numId w:val="12"/>
      </w:numPr>
      <w:spacing w:before="240" w:after="60"/>
      <w:outlineLvl w:val="8"/>
    </w:pPr>
    <w:rPr>
      <w:rFonts w:ascii="Calibri Light" w:hAnsi="Calibri Light"/>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Článek Char"/>
    <w:basedOn w:val="Standardnpsmoodstavce"/>
    <w:link w:val="Nadpis1"/>
    <w:rsid w:val="00324D4E"/>
    <w:rPr>
      <w:rFonts w:ascii="Calibri" w:eastAsia="Times New Roman" w:hAnsi="Calibri" w:cs="Times New Roman"/>
      <w:b/>
      <w:kern w:val="0"/>
      <w:sz w:val="24"/>
      <w:szCs w:val="20"/>
      <w:lang w:eastAsia="cs-CZ"/>
      <w14:ligatures w14:val="none"/>
    </w:rPr>
  </w:style>
  <w:style w:type="character" w:customStyle="1" w:styleId="Nadpis2Char">
    <w:name w:val="Nadpis 2 Char"/>
    <w:aliases w:val="Bod Char"/>
    <w:basedOn w:val="Standardnpsmoodstavce"/>
    <w:link w:val="Nadpis2"/>
    <w:rsid w:val="00324D4E"/>
    <w:rPr>
      <w:rFonts w:ascii="Calibri" w:eastAsia="Times New Roman" w:hAnsi="Calibri" w:cs="Times New Roman"/>
      <w:kern w:val="0"/>
      <w:szCs w:val="20"/>
      <w:lang w:eastAsia="cs-CZ"/>
      <w14:ligatures w14:val="none"/>
    </w:rPr>
  </w:style>
  <w:style w:type="character" w:customStyle="1" w:styleId="Nadpis3Char">
    <w:name w:val="Nadpis 3 Char"/>
    <w:aliases w:val="Podbod Char"/>
    <w:basedOn w:val="Standardnpsmoodstavce"/>
    <w:link w:val="Nadpis3"/>
    <w:rsid w:val="00324D4E"/>
    <w:rPr>
      <w:rFonts w:ascii="Calibri" w:eastAsia="Times New Roman" w:hAnsi="Calibri" w:cs="Times New Roman"/>
      <w:kern w:val="0"/>
      <w:szCs w:val="20"/>
      <w:lang w:eastAsia="cs-CZ"/>
      <w14:ligatures w14:val="none"/>
    </w:rPr>
  </w:style>
  <w:style w:type="character" w:customStyle="1" w:styleId="Nadpis4Char">
    <w:name w:val="Nadpis 4 Char"/>
    <w:basedOn w:val="Standardnpsmoodstavce"/>
    <w:link w:val="Nadpis4"/>
    <w:rsid w:val="00324D4E"/>
    <w:rPr>
      <w:rFonts w:ascii="Times New Roman" w:eastAsia="Times New Roman" w:hAnsi="Times New Roman" w:cs="Times New Roman"/>
      <w:kern w:val="0"/>
      <w:sz w:val="24"/>
      <w:szCs w:val="20"/>
      <w:lang w:eastAsia="cs-CZ"/>
      <w14:ligatures w14:val="none"/>
    </w:rPr>
  </w:style>
  <w:style w:type="character" w:customStyle="1" w:styleId="Nadpis5Char">
    <w:name w:val="Nadpis 5 Char"/>
    <w:basedOn w:val="Standardnpsmoodstavce"/>
    <w:link w:val="Nadpis5"/>
    <w:rsid w:val="00324D4E"/>
    <w:rPr>
      <w:rFonts w:ascii="Times New Roman" w:eastAsia="Times New Roman" w:hAnsi="Times New Roman" w:cs="Times New Roman"/>
      <w:kern w:val="0"/>
      <w:sz w:val="24"/>
      <w:szCs w:val="20"/>
      <w:lang w:eastAsia="cs-CZ"/>
      <w14:ligatures w14:val="none"/>
    </w:rPr>
  </w:style>
  <w:style w:type="character" w:customStyle="1" w:styleId="Nadpis6Char">
    <w:name w:val="Nadpis 6 Char"/>
    <w:basedOn w:val="Standardnpsmoodstavce"/>
    <w:link w:val="Nadpis6"/>
    <w:semiHidden/>
    <w:rsid w:val="00324D4E"/>
    <w:rPr>
      <w:rFonts w:ascii="Calibri" w:eastAsia="Times New Roman" w:hAnsi="Calibri" w:cs="Times New Roman"/>
      <w:b/>
      <w:bCs/>
      <w:kern w:val="0"/>
      <w:lang w:val="x-none" w:eastAsia="x-none"/>
      <w14:ligatures w14:val="none"/>
    </w:rPr>
  </w:style>
  <w:style w:type="character" w:customStyle="1" w:styleId="Nadpis7Char">
    <w:name w:val="Nadpis 7 Char"/>
    <w:basedOn w:val="Standardnpsmoodstavce"/>
    <w:link w:val="Nadpis7"/>
    <w:semiHidden/>
    <w:rsid w:val="00324D4E"/>
    <w:rPr>
      <w:rFonts w:ascii="Calibri" w:eastAsia="Times New Roman" w:hAnsi="Calibri" w:cs="Times New Roman"/>
      <w:kern w:val="0"/>
      <w:sz w:val="24"/>
      <w:szCs w:val="24"/>
      <w:lang w:val="x-none" w:eastAsia="x-none"/>
      <w14:ligatures w14:val="none"/>
    </w:rPr>
  </w:style>
  <w:style w:type="character" w:customStyle="1" w:styleId="Nadpis8Char">
    <w:name w:val="Nadpis 8 Char"/>
    <w:basedOn w:val="Standardnpsmoodstavce"/>
    <w:link w:val="Nadpis8"/>
    <w:semiHidden/>
    <w:rsid w:val="00324D4E"/>
    <w:rPr>
      <w:rFonts w:ascii="Calibri" w:eastAsia="Times New Roman" w:hAnsi="Calibri" w:cs="Times New Roman"/>
      <w:i/>
      <w:iCs/>
      <w:kern w:val="0"/>
      <w:sz w:val="24"/>
      <w:szCs w:val="24"/>
      <w:lang w:val="x-none" w:eastAsia="x-none"/>
      <w14:ligatures w14:val="none"/>
    </w:rPr>
  </w:style>
  <w:style w:type="character" w:customStyle="1" w:styleId="Nadpis9Char">
    <w:name w:val="Nadpis 9 Char"/>
    <w:basedOn w:val="Standardnpsmoodstavce"/>
    <w:link w:val="Nadpis9"/>
    <w:semiHidden/>
    <w:rsid w:val="00324D4E"/>
    <w:rPr>
      <w:rFonts w:ascii="Calibri Light" w:eastAsia="Times New Roman" w:hAnsi="Calibri Light" w:cs="Times New Roman"/>
      <w:kern w:val="0"/>
      <w:lang w:val="x-none" w:eastAsia="x-none"/>
      <w14:ligatures w14:val="none"/>
    </w:rPr>
  </w:style>
  <w:style w:type="paragraph" w:styleId="Zpat">
    <w:name w:val="footer"/>
    <w:basedOn w:val="Normln"/>
    <w:link w:val="ZpatChar"/>
    <w:uiPriority w:val="99"/>
    <w:rsid w:val="00324D4E"/>
    <w:pPr>
      <w:tabs>
        <w:tab w:val="center" w:pos="4819"/>
        <w:tab w:val="right" w:pos="9071"/>
      </w:tabs>
    </w:pPr>
  </w:style>
  <w:style w:type="character" w:customStyle="1" w:styleId="ZpatChar">
    <w:name w:val="Zápatí Char"/>
    <w:basedOn w:val="Standardnpsmoodstavce"/>
    <w:link w:val="Zpat"/>
    <w:uiPriority w:val="99"/>
    <w:rsid w:val="00324D4E"/>
    <w:rPr>
      <w:rFonts w:ascii="Times New Roman" w:eastAsia="Times New Roman" w:hAnsi="Times New Roman" w:cs="Times New Roman"/>
      <w:kern w:val="0"/>
      <w:sz w:val="20"/>
      <w:szCs w:val="20"/>
      <w:lang w:eastAsia="cs-CZ"/>
      <w14:ligatures w14:val="none"/>
    </w:rPr>
  </w:style>
  <w:style w:type="paragraph" w:styleId="Zhlav">
    <w:name w:val="header"/>
    <w:basedOn w:val="Normln"/>
    <w:link w:val="ZhlavChar"/>
    <w:semiHidden/>
    <w:rsid w:val="00324D4E"/>
    <w:pPr>
      <w:tabs>
        <w:tab w:val="center" w:pos="4536"/>
        <w:tab w:val="right" w:pos="9072"/>
      </w:tabs>
    </w:pPr>
  </w:style>
  <w:style w:type="character" w:customStyle="1" w:styleId="ZhlavChar">
    <w:name w:val="Záhlaví Char"/>
    <w:basedOn w:val="Standardnpsmoodstavce"/>
    <w:link w:val="Zhlav"/>
    <w:semiHidden/>
    <w:rsid w:val="00324D4E"/>
    <w:rPr>
      <w:rFonts w:ascii="Times New Roman" w:eastAsia="Times New Roman" w:hAnsi="Times New Roman" w:cs="Times New Roman"/>
      <w:kern w:val="0"/>
      <w:sz w:val="20"/>
      <w:szCs w:val="20"/>
      <w:lang w:eastAsia="cs-CZ"/>
      <w14:ligatures w14:val="none"/>
    </w:rPr>
  </w:style>
  <w:style w:type="paragraph" w:styleId="Titulek">
    <w:name w:val="caption"/>
    <w:basedOn w:val="Normln"/>
    <w:next w:val="Normln"/>
    <w:qFormat/>
    <w:rsid w:val="00324D4E"/>
    <w:pPr>
      <w:keepNext/>
      <w:jc w:val="center"/>
    </w:pPr>
    <w:rPr>
      <w:b/>
    </w:rPr>
  </w:style>
  <w:style w:type="paragraph" w:styleId="Zkladntext">
    <w:name w:val="Body Text"/>
    <w:basedOn w:val="Normln"/>
    <w:link w:val="ZkladntextChar"/>
    <w:semiHidden/>
    <w:rsid w:val="00324D4E"/>
    <w:rPr>
      <w:sz w:val="24"/>
      <w:lang w:val="x-none" w:eastAsia="x-none"/>
    </w:rPr>
  </w:style>
  <w:style w:type="character" w:customStyle="1" w:styleId="ZkladntextChar">
    <w:name w:val="Základní text Char"/>
    <w:basedOn w:val="Standardnpsmoodstavce"/>
    <w:link w:val="Zkladntext"/>
    <w:semiHidden/>
    <w:rsid w:val="00324D4E"/>
    <w:rPr>
      <w:rFonts w:ascii="Times New Roman" w:eastAsia="Times New Roman" w:hAnsi="Times New Roman" w:cs="Times New Roman"/>
      <w:kern w:val="0"/>
      <w:sz w:val="24"/>
      <w:szCs w:val="20"/>
      <w:lang w:val="x-none" w:eastAsia="x-none"/>
      <w14:ligatures w14:val="none"/>
    </w:rPr>
  </w:style>
  <w:style w:type="paragraph" w:styleId="Zkladntext2">
    <w:name w:val="Body Text 2"/>
    <w:basedOn w:val="Normln"/>
    <w:link w:val="Zkladntext2Char"/>
    <w:semiHidden/>
    <w:rsid w:val="00324D4E"/>
    <w:pPr>
      <w:spacing w:line="360" w:lineRule="atLeast"/>
      <w:jc w:val="both"/>
    </w:pPr>
    <w:rPr>
      <w:sz w:val="24"/>
    </w:rPr>
  </w:style>
  <w:style w:type="character" w:customStyle="1" w:styleId="Zkladntext2Char">
    <w:name w:val="Základní text 2 Char"/>
    <w:basedOn w:val="Standardnpsmoodstavce"/>
    <w:link w:val="Zkladntext2"/>
    <w:semiHidden/>
    <w:rsid w:val="00324D4E"/>
    <w:rPr>
      <w:rFonts w:ascii="Times New Roman" w:eastAsia="Times New Roman" w:hAnsi="Times New Roman" w:cs="Times New Roman"/>
      <w:kern w:val="0"/>
      <w:sz w:val="24"/>
      <w:szCs w:val="20"/>
      <w:lang w:eastAsia="cs-CZ"/>
      <w14:ligatures w14:val="none"/>
    </w:rPr>
  </w:style>
  <w:style w:type="paragraph" w:styleId="Zkladntextodsazen">
    <w:name w:val="Body Text Indent"/>
    <w:basedOn w:val="Normln"/>
    <w:link w:val="ZkladntextodsazenChar"/>
    <w:unhideWhenUsed/>
    <w:rsid w:val="00324D4E"/>
    <w:pPr>
      <w:spacing w:after="120"/>
      <w:ind w:left="283"/>
    </w:pPr>
  </w:style>
  <w:style w:type="character" w:customStyle="1" w:styleId="ZkladntextodsazenChar">
    <w:name w:val="Základní text odsazený Char"/>
    <w:basedOn w:val="Standardnpsmoodstavce"/>
    <w:link w:val="Zkladntextodsazen"/>
    <w:rsid w:val="00324D4E"/>
    <w:rPr>
      <w:rFonts w:ascii="Times New Roman" w:eastAsia="Times New Roman" w:hAnsi="Times New Roman" w:cs="Times New Roman"/>
      <w:kern w:val="0"/>
      <w:sz w:val="20"/>
      <w:szCs w:val="20"/>
      <w:lang w:eastAsia="cs-CZ"/>
      <w14:ligatures w14:val="none"/>
    </w:rPr>
  </w:style>
  <w:style w:type="paragraph" w:styleId="Textbubliny">
    <w:name w:val="Balloon Text"/>
    <w:basedOn w:val="Normln"/>
    <w:link w:val="TextbublinyChar"/>
    <w:uiPriority w:val="99"/>
    <w:semiHidden/>
    <w:unhideWhenUsed/>
    <w:rsid w:val="00324D4E"/>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324D4E"/>
    <w:rPr>
      <w:rFonts w:ascii="Tahoma" w:eastAsia="Times New Roman" w:hAnsi="Tahoma" w:cs="Times New Roman"/>
      <w:kern w:val="0"/>
      <w:sz w:val="16"/>
      <w:szCs w:val="16"/>
      <w:lang w:val="x-none" w:eastAsia="x-none"/>
      <w14:ligatures w14:val="none"/>
    </w:rPr>
  </w:style>
  <w:style w:type="character" w:customStyle="1" w:styleId="platne1">
    <w:name w:val="platne1"/>
    <w:basedOn w:val="Standardnpsmoodstavce"/>
    <w:rsid w:val="00324D4E"/>
  </w:style>
  <w:style w:type="paragraph" w:customStyle="1" w:styleId="a">
    <w:basedOn w:val="Normln"/>
    <w:next w:val="Rozloendokumentu"/>
    <w:rsid w:val="00324D4E"/>
    <w:pPr>
      <w:shd w:val="clear" w:color="auto" w:fill="000080"/>
    </w:pPr>
    <w:rPr>
      <w:rFonts w:ascii="Tahoma" w:hAnsi="Tahoma" w:cs="Tahoma"/>
    </w:rPr>
  </w:style>
  <w:style w:type="paragraph" w:customStyle="1" w:styleId="Zkladntext21">
    <w:name w:val="Základní text 21"/>
    <w:basedOn w:val="Normln"/>
    <w:rsid w:val="00324D4E"/>
    <w:pPr>
      <w:overflowPunct w:val="0"/>
      <w:autoSpaceDE w:val="0"/>
      <w:autoSpaceDN w:val="0"/>
      <w:adjustRightInd w:val="0"/>
      <w:ind w:left="1418" w:firstLine="7"/>
      <w:jc w:val="both"/>
      <w:textAlignment w:val="baseline"/>
    </w:pPr>
    <w:rPr>
      <w:rFonts w:ascii="Arial" w:hAnsi="Arial"/>
      <w:i/>
    </w:rPr>
  </w:style>
  <w:style w:type="paragraph" w:styleId="Zkladntext3">
    <w:name w:val="Body Text 3"/>
    <w:basedOn w:val="Normln"/>
    <w:link w:val="Zkladntext3Char"/>
    <w:uiPriority w:val="99"/>
    <w:unhideWhenUsed/>
    <w:rsid w:val="00324D4E"/>
    <w:pPr>
      <w:spacing w:after="120"/>
    </w:pPr>
    <w:rPr>
      <w:sz w:val="16"/>
      <w:szCs w:val="16"/>
      <w:lang w:val="x-none" w:eastAsia="x-none"/>
    </w:rPr>
  </w:style>
  <w:style w:type="character" w:customStyle="1" w:styleId="Zkladntext3Char">
    <w:name w:val="Základní text 3 Char"/>
    <w:basedOn w:val="Standardnpsmoodstavce"/>
    <w:link w:val="Zkladntext3"/>
    <w:uiPriority w:val="99"/>
    <w:rsid w:val="00324D4E"/>
    <w:rPr>
      <w:rFonts w:ascii="Times New Roman" w:eastAsia="Times New Roman" w:hAnsi="Times New Roman" w:cs="Times New Roman"/>
      <w:kern w:val="0"/>
      <w:sz w:val="16"/>
      <w:szCs w:val="16"/>
      <w:lang w:val="x-none" w:eastAsia="x-none"/>
      <w14:ligatures w14:val="none"/>
    </w:rPr>
  </w:style>
  <w:style w:type="paragraph" w:styleId="Odstavecseseznamem">
    <w:name w:val="List Paragraph"/>
    <w:aliases w:val="Nad,Odstavec cíl se seznamem,Odstavec se seznamem5,List Paragraph,Odstavec_muj,Odrážky,Odstavec se seznamem a odrážkou,1 úroveň Odstavec se seznamem,List Paragraph (Czech Tourism)"/>
    <w:basedOn w:val="Normln"/>
    <w:link w:val="OdstavecseseznamemChar"/>
    <w:uiPriority w:val="34"/>
    <w:qFormat/>
    <w:rsid w:val="00324D4E"/>
    <w:pPr>
      <w:ind w:left="708"/>
    </w:pPr>
  </w:style>
  <w:style w:type="table" w:styleId="Mkatabulky">
    <w:name w:val="Table Grid"/>
    <w:basedOn w:val="Normlntabulka"/>
    <w:uiPriority w:val="59"/>
    <w:rsid w:val="00324D4E"/>
    <w:pPr>
      <w:spacing w:after="0" w:line="240" w:lineRule="auto"/>
    </w:pPr>
    <w:rPr>
      <w:rFonts w:ascii="Times New Roman" w:eastAsia="Times New Roman" w:hAnsi="Times New Roman" w:cs="Times New Roman"/>
      <w:kern w:val="0"/>
      <w:sz w:val="20"/>
      <w:szCs w:val="20"/>
      <w:lang w:eastAsia="cs-C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tednseznam1">
    <w:name w:val="Medium List 1"/>
    <w:basedOn w:val="Normlntabulka"/>
    <w:uiPriority w:val="65"/>
    <w:rsid w:val="00324D4E"/>
    <w:pPr>
      <w:spacing w:after="0" w:line="240" w:lineRule="auto"/>
    </w:pPr>
    <w:rPr>
      <w:rFonts w:ascii="Times New Roman" w:eastAsia="Times New Roman" w:hAnsi="Times New Roman" w:cs="Times New Roman"/>
      <w:color w:val="000000"/>
      <w:kern w:val="0"/>
      <w:sz w:val="20"/>
      <w:szCs w:val="20"/>
      <w:lang w:eastAsia="cs-CZ"/>
      <w14:ligatures w14:val="none"/>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Prosttext">
    <w:name w:val="Plain Text"/>
    <w:basedOn w:val="Normln"/>
    <w:link w:val="ProsttextChar"/>
    <w:unhideWhenUsed/>
    <w:rsid w:val="00324D4E"/>
    <w:rPr>
      <w:sz w:val="18"/>
      <w:lang w:val="x-none" w:eastAsia="x-none"/>
    </w:rPr>
  </w:style>
  <w:style w:type="character" w:customStyle="1" w:styleId="ProsttextChar">
    <w:name w:val="Prostý text Char"/>
    <w:basedOn w:val="Standardnpsmoodstavce"/>
    <w:link w:val="Prosttext"/>
    <w:rsid w:val="00324D4E"/>
    <w:rPr>
      <w:rFonts w:ascii="Times New Roman" w:eastAsia="Times New Roman" w:hAnsi="Times New Roman" w:cs="Times New Roman"/>
      <w:kern w:val="0"/>
      <w:sz w:val="18"/>
      <w:szCs w:val="20"/>
      <w:lang w:val="x-none" w:eastAsia="x-none"/>
      <w14:ligatures w14:val="none"/>
    </w:rPr>
  </w:style>
  <w:style w:type="paragraph" w:styleId="Zkladntextodsazen3">
    <w:name w:val="Body Text Indent 3"/>
    <w:basedOn w:val="Normln"/>
    <w:link w:val="Zkladntextodsazen3Char"/>
    <w:rsid w:val="00324D4E"/>
    <w:pPr>
      <w:spacing w:after="120"/>
      <w:ind w:left="283"/>
    </w:pPr>
    <w:rPr>
      <w:sz w:val="16"/>
      <w:szCs w:val="16"/>
      <w:lang w:val="x-none" w:eastAsia="x-none"/>
    </w:rPr>
  </w:style>
  <w:style w:type="character" w:customStyle="1" w:styleId="Zkladntextodsazen3Char">
    <w:name w:val="Základní text odsazený 3 Char"/>
    <w:basedOn w:val="Standardnpsmoodstavce"/>
    <w:link w:val="Zkladntextodsazen3"/>
    <w:rsid w:val="00324D4E"/>
    <w:rPr>
      <w:rFonts w:ascii="Times New Roman" w:eastAsia="Times New Roman" w:hAnsi="Times New Roman" w:cs="Times New Roman"/>
      <w:kern w:val="0"/>
      <w:sz w:val="16"/>
      <w:szCs w:val="16"/>
      <w:lang w:val="x-none" w:eastAsia="x-none"/>
      <w14:ligatures w14:val="none"/>
    </w:rPr>
  </w:style>
  <w:style w:type="character" w:styleId="Hypertextovodkaz">
    <w:name w:val="Hyperlink"/>
    <w:uiPriority w:val="99"/>
    <w:rsid w:val="00324D4E"/>
    <w:rPr>
      <w:color w:val="0000FF"/>
      <w:u w:val="single"/>
    </w:rPr>
  </w:style>
  <w:style w:type="paragraph" w:customStyle="1" w:styleId="Normln0">
    <w:name w:val="Normální~"/>
    <w:basedOn w:val="Normln"/>
    <w:rsid w:val="00324D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8" w:lineRule="auto"/>
    </w:pPr>
    <w:rPr>
      <w:rFonts w:ascii="Arial" w:hAnsi="Arial"/>
      <w:lang w:eastAsia="ar-SA"/>
    </w:rPr>
  </w:style>
  <w:style w:type="character" w:styleId="Odkaznakoment">
    <w:name w:val="annotation reference"/>
    <w:uiPriority w:val="99"/>
    <w:rsid w:val="00324D4E"/>
    <w:rPr>
      <w:rFonts w:cs="Times New Roman"/>
      <w:sz w:val="16"/>
    </w:rPr>
  </w:style>
  <w:style w:type="paragraph" w:styleId="Textkomente">
    <w:name w:val="annotation text"/>
    <w:basedOn w:val="Normln"/>
    <w:link w:val="TextkomenteChar"/>
    <w:uiPriority w:val="99"/>
    <w:rsid w:val="00324D4E"/>
  </w:style>
  <w:style w:type="character" w:customStyle="1" w:styleId="TextkomenteChar">
    <w:name w:val="Text komentáře Char"/>
    <w:basedOn w:val="Standardnpsmoodstavce"/>
    <w:link w:val="Textkomente"/>
    <w:uiPriority w:val="99"/>
    <w:rsid w:val="00324D4E"/>
    <w:rPr>
      <w:rFonts w:ascii="Times New Roman" w:eastAsia="Times New Roman" w:hAnsi="Times New Roman" w:cs="Times New Roman"/>
      <w:kern w:val="0"/>
      <w:sz w:val="20"/>
      <w:szCs w:val="20"/>
      <w:lang w:eastAsia="cs-CZ"/>
      <w14:ligatures w14:val="none"/>
    </w:rPr>
  </w:style>
  <w:style w:type="paragraph" w:styleId="Pedmtkomente">
    <w:name w:val="annotation subject"/>
    <w:basedOn w:val="Textkomente"/>
    <w:next w:val="Textkomente"/>
    <w:link w:val="PedmtkomenteChar"/>
    <w:rsid w:val="00324D4E"/>
    <w:rPr>
      <w:b/>
      <w:bCs/>
      <w:lang w:val="x-none" w:eastAsia="x-none"/>
    </w:rPr>
  </w:style>
  <w:style w:type="character" w:customStyle="1" w:styleId="PedmtkomenteChar">
    <w:name w:val="Předmět komentáře Char"/>
    <w:basedOn w:val="TextkomenteChar"/>
    <w:link w:val="Pedmtkomente"/>
    <w:rsid w:val="00324D4E"/>
    <w:rPr>
      <w:rFonts w:ascii="Times New Roman" w:eastAsia="Times New Roman" w:hAnsi="Times New Roman" w:cs="Times New Roman"/>
      <w:b/>
      <w:bCs/>
      <w:kern w:val="0"/>
      <w:sz w:val="20"/>
      <w:szCs w:val="20"/>
      <w:lang w:val="x-none" w:eastAsia="x-none"/>
      <w14:ligatures w14:val="none"/>
    </w:rPr>
  </w:style>
  <w:style w:type="character" w:customStyle="1" w:styleId="OdstavecseseznamemChar">
    <w:name w:val="Odstavec se seznamem Char"/>
    <w:aliases w:val="Nad Char,Odstavec cíl se seznamem Char,Odstavec se seznamem5 Char,List Paragraph Char,Odstavec_muj Char,Odrážky Char,Odstavec se seznamem a odrážkou Char,1 úroveň Odstavec se seznamem Char,List Paragraph (Czech Tourism) Char"/>
    <w:link w:val="Odstavecseseznamem"/>
    <w:uiPriority w:val="34"/>
    <w:locked/>
    <w:rsid w:val="00324D4E"/>
    <w:rPr>
      <w:rFonts w:ascii="Times New Roman" w:eastAsia="Times New Roman" w:hAnsi="Times New Roman" w:cs="Times New Roman"/>
      <w:kern w:val="0"/>
      <w:sz w:val="20"/>
      <w:szCs w:val="20"/>
      <w:lang w:eastAsia="cs-CZ"/>
      <w14:ligatures w14:val="none"/>
    </w:rPr>
  </w:style>
  <w:style w:type="paragraph" w:styleId="Revize">
    <w:name w:val="Revision"/>
    <w:hidden/>
    <w:uiPriority w:val="99"/>
    <w:semiHidden/>
    <w:rsid w:val="00324D4E"/>
    <w:pPr>
      <w:spacing w:after="0" w:line="240" w:lineRule="auto"/>
    </w:pPr>
    <w:rPr>
      <w:rFonts w:ascii="Times New Roman" w:eastAsia="Times New Roman" w:hAnsi="Times New Roman" w:cs="Times New Roman"/>
      <w:kern w:val="0"/>
      <w:sz w:val="20"/>
      <w:szCs w:val="20"/>
      <w:lang w:eastAsia="cs-CZ"/>
      <w14:ligatures w14:val="none"/>
    </w:rPr>
  </w:style>
  <w:style w:type="paragraph" w:styleId="Rozloendokumentu">
    <w:name w:val="Document Map"/>
    <w:basedOn w:val="Normln"/>
    <w:link w:val="RozloendokumentuChar"/>
    <w:uiPriority w:val="99"/>
    <w:semiHidden/>
    <w:unhideWhenUsed/>
    <w:rsid w:val="00324D4E"/>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324D4E"/>
    <w:rPr>
      <w:rFonts w:ascii="Segoe UI" w:eastAsia="Times New Roman" w:hAnsi="Segoe UI" w:cs="Segoe UI"/>
      <w:kern w:val="0"/>
      <w:sz w:val="16"/>
      <w:szCs w:val="16"/>
      <w:lang w:eastAsia="cs-CZ"/>
      <w14:ligatures w14:val="none"/>
    </w:rPr>
  </w:style>
  <w:style w:type="paragraph" w:styleId="Bezmezer">
    <w:name w:val="No Spacing"/>
    <w:uiPriority w:val="1"/>
    <w:qFormat/>
    <w:rsid w:val="008C57A5"/>
    <w:pPr>
      <w:spacing w:after="0" w:line="240" w:lineRule="auto"/>
    </w:pPr>
    <w:rPr>
      <w:rFonts w:ascii="Calibri" w:eastAsia="Calibri" w:hAnsi="Calibri" w:cs="Times New Roman"/>
      <w:kern w:val="0"/>
      <w14:ligatures w14:val="none"/>
    </w:rPr>
  </w:style>
  <w:style w:type="paragraph" w:customStyle="1" w:styleId="Odstavec1">
    <w:name w:val="Odstavec 1."/>
    <w:basedOn w:val="Normln"/>
    <w:uiPriority w:val="99"/>
    <w:rsid w:val="008C57A5"/>
    <w:pPr>
      <w:keepNext/>
      <w:numPr>
        <w:numId w:val="23"/>
      </w:numPr>
      <w:spacing w:before="360" w:after="120"/>
    </w:pPr>
    <w:rPr>
      <w:rFonts w:ascii="Calibri" w:hAnsi="Calibri"/>
      <w:b/>
      <w:bCs/>
      <w:sz w:val="24"/>
      <w:szCs w:val="24"/>
    </w:rPr>
  </w:style>
  <w:style w:type="paragraph" w:customStyle="1" w:styleId="Odstavec11">
    <w:name w:val="Odstavec 1.1"/>
    <w:basedOn w:val="Normln"/>
    <w:uiPriority w:val="99"/>
    <w:rsid w:val="008C57A5"/>
    <w:pPr>
      <w:numPr>
        <w:ilvl w:val="1"/>
        <w:numId w:val="23"/>
      </w:numPr>
      <w:spacing w:before="120" w:after="120"/>
    </w:pPr>
    <w:rPr>
      <w:rFonts w:ascii="Calibri" w:hAnsi="Calibri"/>
      <w:szCs w:val="24"/>
    </w:rPr>
  </w:style>
  <w:style w:type="character" w:customStyle="1" w:styleId="Nevyeenzmnka1">
    <w:name w:val="Nevyřešená zmínka1"/>
    <w:basedOn w:val="Standardnpsmoodstavce"/>
    <w:uiPriority w:val="99"/>
    <w:semiHidden/>
    <w:unhideWhenUsed/>
    <w:rsid w:val="004769C5"/>
    <w:rPr>
      <w:color w:val="605E5C"/>
      <w:shd w:val="clear" w:color="auto" w:fill="E1DFDD"/>
    </w:rPr>
  </w:style>
  <w:style w:type="paragraph" w:customStyle="1" w:styleId="Default">
    <w:name w:val="Default"/>
    <w:rsid w:val="005402E6"/>
    <w:pPr>
      <w:autoSpaceDE w:val="0"/>
      <w:autoSpaceDN w:val="0"/>
      <w:adjustRightInd w:val="0"/>
      <w:spacing w:after="0" w:line="240" w:lineRule="auto"/>
    </w:pPr>
    <w:rPr>
      <w:rFonts w:ascii="Calibri" w:hAnsi="Calibri" w:cs="Calibri"/>
      <w:color w:val="000000"/>
      <w:kern w:val="0"/>
      <w:sz w:val="24"/>
      <w:szCs w:val="24"/>
    </w:rPr>
  </w:style>
  <w:style w:type="character" w:styleId="Nevyeenzmnka">
    <w:name w:val="Unresolved Mention"/>
    <w:basedOn w:val="Standardnpsmoodstavce"/>
    <w:uiPriority w:val="99"/>
    <w:semiHidden/>
    <w:unhideWhenUsed/>
    <w:rsid w:val="009F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ra.bryknarova@lfp.cuni.c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konom@lfp.cuni.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cuni.cz/webapps/whois/osoba/?entId=591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B5D1DEDE239E64F8D571E66CC15E0C3" ma:contentTypeVersion="9" ma:contentTypeDescription="Vytvoří nový dokument" ma:contentTypeScope="" ma:versionID="5373dc35d7c44d4c8d6b44842afe9ac5">
  <xsd:schema xmlns:xsd="http://www.w3.org/2001/XMLSchema" xmlns:xs="http://www.w3.org/2001/XMLSchema" xmlns:p="http://schemas.microsoft.com/office/2006/metadata/properties" xmlns:ns2="d6915886-c778-4c69-8f8c-40717ce69b74" xmlns:ns3="e293111a-d9d5-4fa5-988d-3ad0d4bbdd89" targetNamespace="http://schemas.microsoft.com/office/2006/metadata/properties" ma:root="true" ma:fieldsID="c4c57dbc3db172f774be1baea2e8d833" ns2:_="" ns3:_="">
    <xsd:import namespace="d6915886-c778-4c69-8f8c-40717ce69b74"/>
    <xsd:import namespace="e293111a-d9d5-4fa5-988d-3ad0d4bbdd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15886-c778-4c69-8f8c-40717ce69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93111a-d9d5-4fa5-988d-3ad0d4bbdd89"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ACA41-A14D-454C-9A9F-6C2018D062DC}">
  <ds:schemaRefs>
    <ds:schemaRef ds:uri="http://schemas.microsoft.com/sharepoint/v3/contenttype/forms"/>
  </ds:schemaRefs>
</ds:datastoreItem>
</file>

<file path=customXml/itemProps2.xml><?xml version="1.0" encoding="utf-8"?>
<ds:datastoreItem xmlns:ds="http://schemas.openxmlformats.org/officeDocument/2006/customXml" ds:itemID="{AA1B59CD-D0FF-47D7-B5A0-52FCF5733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15886-c778-4c69-8f8c-40717ce69b74"/>
    <ds:schemaRef ds:uri="e293111a-d9d5-4fa5-988d-3ad0d4bbd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F999D4-FA70-4443-86EE-7EEEC96072EC}">
  <ds:schemaRefs>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e293111a-d9d5-4fa5-988d-3ad0d4bbdd89"/>
    <ds:schemaRef ds:uri="http://schemas.microsoft.com/office/infopath/2007/PartnerControls"/>
    <ds:schemaRef ds:uri="http://schemas.openxmlformats.org/package/2006/metadata/core-properties"/>
    <ds:schemaRef ds:uri="d6915886-c778-4c69-8f8c-40717ce69b74"/>
    <ds:schemaRef ds:uri="http://purl.org/dc/dcmitype/"/>
  </ds:schemaRefs>
</ds:datastoreItem>
</file>

<file path=customXml/itemProps4.xml><?xml version="1.0" encoding="utf-8"?>
<ds:datastoreItem xmlns:ds="http://schemas.openxmlformats.org/officeDocument/2006/customXml" ds:itemID="{407BA655-71CA-4459-AB14-2B90E04FA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11</Pages>
  <Words>4148</Words>
  <Characters>24479</Characters>
  <Application>Microsoft Office Word</Application>
  <DocSecurity>8</DocSecurity>
  <Lines>203</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JUDr. Tatiana Jirásková</dc:creator>
  <cp:keywords/>
  <dc:description/>
  <cp:lastModifiedBy>Jana Šindelářová</cp:lastModifiedBy>
  <cp:revision>361</cp:revision>
  <cp:lastPrinted>2023-04-18T11:19:00Z</cp:lastPrinted>
  <dcterms:created xsi:type="dcterms:W3CDTF">2023-06-12T07:49:00Z</dcterms:created>
  <dcterms:modified xsi:type="dcterms:W3CDTF">2025-11-25T11:53:00Z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0x0101001B5D1DEDE239E64F8D571E66CC15E0C3</vt:lpwstr>
  </property>
</Properties>
</file>