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6" w:rsidRPr="00072BA2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fddfs"/>
      <w:bookmarkStart w:id="1" w:name="_Toc380671098"/>
      <w:bookmarkEnd w:id="0"/>
      <w:r w:rsidRPr="00072BA2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072BA2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141227" w:rsidRPr="00072BA2">
        <w:rPr>
          <w:rFonts w:asciiTheme="minorHAnsi" w:hAnsiTheme="minorHAnsi" w:cstheme="minorHAnsi"/>
          <w:b/>
          <w:sz w:val="28"/>
          <w:szCs w:val="22"/>
          <w:lang w:eastAsia="en-US" w:bidi="en-US"/>
        </w:rPr>
        <w:t>3c</w:t>
      </w:r>
      <w:r w:rsidR="00141227" w:rsidRPr="00072BA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072BA2">
        <w:rPr>
          <w:rFonts w:asciiTheme="minorHAnsi" w:hAnsiTheme="minorHAnsi" w:cstheme="minorHAnsi"/>
          <w:b/>
          <w:sz w:val="28"/>
        </w:rPr>
        <w:t>dokumentace zadávacího řízení</w:t>
      </w:r>
    </w:p>
    <w:p w:rsidR="00AA2916" w:rsidRPr="00072BA2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72BA2">
        <w:rPr>
          <w:rFonts w:asciiTheme="minorHAnsi" w:hAnsiTheme="minorHAnsi" w:cstheme="minorHAnsi"/>
          <w:b/>
          <w:sz w:val="28"/>
          <w:szCs w:val="22"/>
        </w:rPr>
        <w:t>-</w:t>
      </w:r>
    </w:p>
    <w:p w:rsidR="004D5C30" w:rsidRPr="00C847BF" w:rsidRDefault="00AA2916" w:rsidP="00AA2916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72BA2">
        <w:rPr>
          <w:rFonts w:asciiTheme="minorHAnsi" w:hAnsiTheme="minorHAnsi" w:cstheme="minorHAnsi"/>
          <w:b/>
          <w:sz w:val="28"/>
          <w:szCs w:val="22"/>
        </w:rPr>
        <w:t xml:space="preserve">Návrh smlouvy pro část </w:t>
      </w:r>
      <w:r w:rsidR="00141227" w:rsidRPr="00072BA2">
        <w:rPr>
          <w:rFonts w:asciiTheme="minorHAnsi" w:hAnsiTheme="minorHAnsi" w:cstheme="minorHAnsi"/>
          <w:b/>
          <w:sz w:val="28"/>
          <w:szCs w:val="22"/>
        </w:rPr>
        <w:t xml:space="preserve">3 </w:t>
      </w:r>
      <w:r w:rsidRPr="00072BA2">
        <w:rPr>
          <w:rFonts w:asciiTheme="minorHAnsi" w:hAnsiTheme="minorHAnsi" w:cstheme="minorHAnsi"/>
          <w:b/>
          <w:sz w:val="28"/>
          <w:szCs w:val="22"/>
        </w:rPr>
        <w:t>veřejné zakázky</w:t>
      </w:r>
    </w:p>
    <w:p w:rsidR="004D5C30" w:rsidRPr="00C847BF" w:rsidRDefault="00A11041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37C28" w:rsidRPr="00C847BF">
        <w:rPr>
          <w:rFonts w:asciiTheme="minorHAnsi" w:hAnsiTheme="minorHAnsi" w:cstheme="minorHAnsi"/>
          <w:szCs w:val="22"/>
        </w:rPr>
        <w:t>prof. MUDr. RNDr. Miroslavem Červinkou, CSc., děkanem</w:t>
      </w:r>
    </w:p>
    <w:p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97619E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97619E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4D5C30" w:rsidRPr="00C847BF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97619E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:rsidR="001F53D4" w:rsidRPr="006B1274" w:rsidRDefault="0097619E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97619E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97619E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97619E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97619E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94964" w:rsidRPr="00C847BF" w:rsidRDefault="0097619E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</w:t>
      </w:r>
      <w:proofErr w:type="spellStart"/>
      <w:r w:rsidRPr="00C847BF">
        <w:rPr>
          <w:rFonts w:asciiTheme="minorHAnsi" w:hAnsiTheme="minorHAnsi" w:cstheme="minorHAnsi"/>
          <w:szCs w:val="22"/>
        </w:rPr>
        <w:t>sp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. zn. </w: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97619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 xml:space="preserve">v souladu s § 2079 a </w:t>
      </w:r>
      <w:proofErr w:type="spellStart"/>
      <w:r w:rsidRPr="00C847BF">
        <w:rPr>
          <w:rFonts w:asciiTheme="minorHAnsi" w:hAnsiTheme="minorHAnsi" w:cstheme="minorHAnsi"/>
          <w:iCs/>
          <w:szCs w:val="22"/>
        </w:rPr>
        <w:t>násl</w:t>
      </w:r>
      <w:proofErr w:type="spellEnd"/>
      <w:r w:rsidRPr="00C847BF">
        <w:rPr>
          <w:rFonts w:asciiTheme="minorHAnsi" w:hAnsiTheme="minorHAnsi" w:cstheme="minorHAnsi"/>
          <w:iCs/>
          <w:szCs w:val="22"/>
        </w:rPr>
        <w:t>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1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282ABE" w:rsidRPr="00072BA2" w:rsidRDefault="00282ABE" w:rsidP="007606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Kupní </w:t>
      </w:r>
      <w:r w:rsidRPr="00072BA2">
        <w:rPr>
          <w:rFonts w:asciiTheme="minorHAnsi" w:hAnsiTheme="minorHAnsi" w:cstheme="minorHAnsi"/>
          <w:color w:val="000000"/>
          <w:sz w:val="22"/>
          <w:szCs w:val="22"/>
        </w:rPr>
        <w:t xml:space="preserve">smlouva je uzavřena na základě výsledků zadávacího řízení </w:t>
      </w:r>
      <w:r w:rsidR="00FB7823" w:rsidRPr="00072BA2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072BA2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072BA2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072BA2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072BA2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76060C" w:rsidRPr="00072BA2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NANOBIO – </w:t>
      </w:r>
      <w:r w:rsidR="00141227" w:rsidRPr="00072BA2">
        <w:rPr>
          <w:rFonts w:asciiTheme="minorHAnsi" w:hAnsiTheme="minorHAnsi" w:cstheme="minorHAnsi"/>
          <w:b/>
          <w:sz w:val="22"/>
          <w:szCs w:val="22"/>
          <w:lang w:eastAsia="en-US" w:bidi="en-US"/>
        </w:rPr>
        <w:t>Pořízení přístrojového vybavení</w:t>
      </w:r>
      <w:r w:rsidR="00885E82" w:rsidRPr="00072BA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A2916" w:rsidRPr="00072BA2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AA2916" w:rsidRPr="00072B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Část </w:t>
      </w:r>
      <w:r w:rsidR="00141227" w:rsidRPr="00072B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3 </w:t>
      </w:r>
      <w:r w:rsidR="00AA2916" w:rsidRPr="00072B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 </w:t>
      </w:r>
      <w:proofErr w:type="spellStart"/>
      <w:r w:rsidR="00035E9F" w:rsidRPr="00072BA2">
        <w:rPr>
          <w:rFonts w:ascii="Calibri" w:hAnsi="Calibri" w:cs="Calibri"/>
          <w:b/>
          <w:sz w:val="22"/>
          <w:szCs w:val="22"/>
        </w:rPr>
        <w:t>Multireader</w:t>
      </w:r>
      <w:proofErr w:type="spellEnd"/>
      <w:r w:rsidR="00AA2916" w:rsidRPr="00072BA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885E82" w:rsidRPr="00072BA2">
        <w:rPr>
          <w:rFonts w:asciiTheme="minorHAnsi" w:hAnsiTheme="minorHAnsi" w:cstheme="minorHAnsi"/>
          <w:color w:val="000000"/>
          <w:sz w:val="22"/>
          <w:szCs w:val="22"/>
        </w:rPr>
        <w:t>ev</w:t>
      </w:r>
      <w:proofErr w:type="spellEnd"/>
      <w:r w:rsidR="00885E82" w:rsidRPr="00072BA2">
        <w:rPr>
          <w:rFonts w:asciiTheme="minorHAnsi" w:hAnsiTheme="minorHAnsi" w:cstheme="minorHAnsi"/>
          <w:color w:val="000000"/>
          <w:sz w:val="22"/>
          <w:szCs w:val="22"/>
        </w:rPr>
        <w:t>. č. zakázky ve</w:t>
      </w:r>
      <w:r w:rsidR="00885E82" w:rsidRPr="00221B86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2311A8">
        <w:rPr>
          <w:rFonts w:asciiTheme="minorHAnsi" w:hAnsiTheme="minorHAnsi" w:cstheme="minorHAnsi"/>
          <w:b/>
          <w:sz w:val="22"/>
          <w:szCs w:val="22"/>
          <w:lang w:eastAsia="en-US" w:bidi="en-US"/>
        </w:rPr>
        <w:t>Z2018</w:t>
      </w:r>
      <w:r w:rsidR="002311A8">
        <w:rPr>
          <w:rFonts w:asciiTheme="minorHAnsi" w:hAnsiTheme="minorHAnsi" w:cstheme="minorHAnsi"/>
          <w:b/>
          <w:sz w:val="22"/>
          <w:szCs w:val="22"/>
          <w:lang w:eastAsia="en-US" w:bidi="en-US"/>
        </w:rPr>
        <w:noBreakHyphen/>
      </w:r>
      <w:r w:rsidR="002311A8" w:rsidRPr="00BB2284">
        <w:rPr>
          <w:rFonts w:asciiTheme="minorHAnsi" w:hAnsiTheme="minorHAnsi" w:cstheme="minorHAnsi"/>
          <w:b/>
          <w:sz w:val="22"/>
          <w:szCs w:val="22"/>
          <w:lang w:eastAsia="en-US" w:bidi="en-US"/>
        </w:rPr>
        <w:t>028494</w:t>
      </w:r>
      <w:r w:rsidR="00D50078" w:rsidRPr="00C847B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proofErr w:type="spellStart"/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>sp</w:t>
      </w:r>
      <w:proofErr w:type="spellEnd"/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. zn. </w:t>
      </w:r>
      <w:r w:rsidR="00696E19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072BA2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072BA2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76060C" w:rsidRPr="00072BA2">
        <w:rPr>
          <w:rFonts w:ascii="Calibri" w:hAnsi="Calibri"/>
          <w:b/>
          <w:sz w:val="22"/>
          <w:szCs w:val="22"/>
        </w:rPr>
        <w:t>LFHKNBKA02</w:t>
      </w:r>
      <w:r w:rsidR="0076060C" w:rsidRPr="00072B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2BA2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072BA2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072BA2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072BA2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072BA2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072B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D4F31" w:rsidRPr="00072BA2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:rsidR="00302D6B" w:rsidRPr="00072BA2" w:rsidRDefault="00302D6B" w:rsidP="004E0B17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72BA2">
        <w:rPr>
          <w:rFonts w:ascii="Calibri" w:hAnsi="Calibri" w:cstheme="minorHAnsi"/>
          <w:color w:val="auto"/>
          <w:sz w:val="22"/>
          <w:szCs w:val="22"/>
        </w:rPr>
        <w:t xml:space="preserve">Účelem Kupní smlouvy je zabezpečení dodávky </w:t>
      </w:r>
      <w:r w:rsidR="00A20F9A" w:rsidRPr="00072BA2">
        <w:rPr>
          <w:rFonts w:ascii="Calibri" w:hAnsi="Calibri" w:cstheme="minorHAnsi"/>
          <w:color w:val="auto"/>
          <w:sz w:val="22"/>
          <w:szCs w:val="22"/>
        </w:rPr>
        <w:t xml:space="preserve">2 </w:t>
      </w:r>
      <w:r w:rsidR="00CA4A7C" w:rsidRPr="00072BA2">
        <w:rPr>
          <w:rFonts w:ascii="Calibri" w:hAnsi="Calibri" w:cstheme="minorHAnsi"/>
          <w:color w:val="auto"/>
          <w:sz w:val="22"/>
          <w:szCs w:val="22"/>
        </w:rPr>
        <w:t>kusů</w:t>
      </w:r>
      <w:r w:rsidR="00A20F9A" w:rsidRPr="00072BA2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072BA2">
        <w:rPr>
          <w:rFonts w:ascii="Calibri" w:hAnsi="Calibri" w:cstheme="minorHAnsi"/>
          <w:color w:val="auto"/>
          <w:sz w:val="22"/>
          <w:szCs w:val="22"/>
        </w:rPr>
        <w:t>dále specifikovan</w:t>
      </w:r>
      <w:r w:rsidR="00254727" w:rsidRPr="00072BA2">
        <w:rPr>
          <w:rFonts w:ascii="Calibri" w:hAnsi="Calibri" w:cstheme="minorHAnsi"/>
          <w:color w:val="auto"/>
          <w:sz w:val="22"/>
          <w:szCs w:val="22"/>
        </w:rPr>
        <w:t xml:space="preserve">ého </w:t>
      </w:r>
      <w:r w:rsidR="00DE3CCE" w:rsidRPr="00072BA2">
        <w:rPr>
          <w:rFonts w:ascii="Calibri" w:hAnsi="Calibri" w:cstheme="minorHAnsi"/>
          <w:color w:val="auto"/>
          <w:sz w:val="22"/>
          <w:szCs w:val="22"/>
        </w:rPr>
        <w:t xml:space="preserve">laboratorního </w:t>
      </w:r>
      <w:r w:rsidR="009F01F1" w:rsidRPr="00072BA2">
        <w:rPr>
          <w:rFonts w:ascii="Calibri" w:hAnsi="Calibri" w:cstheme="minorHAnsi"/>
          <w:color w:val="auto"/>
          <w:sz w:val="22"/>
          <w:szCs w:val="22"/>
        </w:rPr>
        <w:t>přístroje</w:t>
      </w:r>
      <w:r w:rsidR="0093329B" w:rsidRPr="00072BA2">
        <w:rPr>
          <w:rFonts w:ascii="Calibri" w:hAnsi="Calibri" w:cstheme="minorHAnsi"/>
          <w:color w:val="auto"/>
          <w:sz w:val="22"/>
          <w:szCs w:val="22"/>
        </w:rPr>
        <w:t xml:space="preserve">, který umožňuje </w:t>
      </w:r>
      <w:r w:rsidR="002176E9" w:rsidRPr="00072BA2">
        <w:rPr>
          <w:rFonts w:ascii="Calibri" w:hAnsi="Calibri" w:cstheme="minorHAnsi"/>
          <w:color w:val="auto"/>
          <w:sz w:val="22"/>
          <w:szCs w:val="22"/>
        </w:rPr>
        <w:t>měření absorbance, luminiscence a fluorescence v </w:t>
      </w:r>
      <w:proofErr w:type="spellStart"/>
      <w:r w:rsidR="002176E9" w:rsidRPr="00072BA2">
        <w:rPr>
          <w:rFonts w:ascii="Calibri" w:hAnsi="Calibri" w:cstheme="minorHAnsi"/>
          <w:color w:val="auto"/>
          <w:sz w:val="22"/>
          <w:szCs w:val="22"/>
        </w:rPr>
        <w:t>mikrotitračních</w:t>
      </w:r>
      <w:proofErr w:type="spellEnd"/>
      <w:r w:rsidR="002176E9" w:rsidRPr="00072BA2">
        <w:rPr>
          <w:rFonts w:ascii="Calibri" w:hAnsi="Calibri" w:cstheme="minorHAnsi"/>
          <w:color w:val="auto"/>
          <w:sz w:val="22"/>
          <w:szCs w:val="22"/>
        </w:rPr>
        <w:t xml:space="preserve"> destičkách</w:t>
      </w:r>
      <w:r w:rsidR="009F18BE" w:rsidRPr="00072BA2">
        <w:rPr>
          <w:rFonts w:ascii="Calibri" w:hAnsi="Calibri"/>
          <w:sz w:val="22"/>
          <w:szCs w:val="22"/>
        </w:rPr>
        <w:t>,</w:t>
      </w:r>
      <w:r w:rsidR="00C327F5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95724E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přičemž 1 </w:t>
      </w:r>
      <w:r w:rsidR="00CA4A7C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kus </w:t>
      </w:r>
      <w:r w:rsidR="0095724E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přístroj</w:t>
      </w:r>
      <w:r w:rsidR="00CA4A7C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e</w:t>
      </w:r>
      <w:r w:rsidR="0095724E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bude dodán pro Laboratoř speciálních imunochemických metod Ústavu klinické imunologie a alergologie</w:t>
      </w:r>
      <w:r w:rsidR="00CA4A7C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Univerzity Karlovy, Lékařské fakulty v Hradci Králové, a 1 kus pří</w:t>
      </w:r>
      <w:r w:rsidR="0095724E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stroj</w:t>
      </w:r>
      <w:r w:rsidR="00CA4A7C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e</w:t>
      </w:r>
      <w:r w:rsidR="0095724E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bude dodán pro Laboratoř buněčných kultur Ústavu hyg</w:t>
      </w:r>
      <w:r w:rsidR="00CA4A7C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ieny a preventivního lékařství Univerzity Karlovy, Lékařské fakulty v Hradci Králové,</w:t>
      </w:r>
      <w:r w:rsidR="009F18BE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72BA2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072BA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02D6B" w:rsidRPr="00072BA2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4A254A" w:rsidRPr="00072BA2" w:rsidRDefault="00CD4F31" w:rsidP="00A6476A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72BA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072BA2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072BA2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072BA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072BA2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072BA2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A6476A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Posilování mezioborové spolupráce ve výzkumu </w:t>
      </w:r>
      <w:proofErr w:type="spellStart"/>
      <w:r w:rsidR="00A6476A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nanomateriálů</w:t>
      </w:r>
      <w:proofErr w:type="spellEnd"/>
      <w:r w:rsidR="00A6476A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a při studiu jejich účinků na živé organismy, zkrácený název projektu: NANOBIO</w:t>
      </w:r>
      <w:r w:rsidR="00C04CB8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E0209" w:rsidRPr="00072BA2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072BA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0087" w:rsidRPr="00072BA2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CZ.02.1.01/0.0/0.0/17_048/0007421 </w:t>
      </w:r>
      <w:r w:rsidR="00282ABE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072BA2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072BA2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072BA2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072BA2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072BA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072BA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072BA2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072BA2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072BA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072BA2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5" w:name="_Toc380671100"/>
    </w:p>
    <w:p w:rsidR="004A254A" w:rsidRPr="00072BA2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4A254A" w:rsidRPr="00072BA2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72BA2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072BA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E2737" w:rsidRPr="00072BA2" w:rsidRDefault="001E2737" w:rsidP="0095688C">
      <w:pPr>
        <w:rPr>
          <w:rFonts w:asciiTheme="minorHAnsi" w:hAnsiTheme="minorHAnsi" w:cstheme="minorHAnsi"/>
          <w:szCs w:val="22"/>
        </w:rPr>
      </w:pPr>
    </w:p>
    <w:p w:rsidR="001E2737" w:rsidRPr="00072BA2" w:rsidRDefault="001E2737" w:rsidP="0095688C">
      <w:pPr>
        <w:rPr>
          <w:rFonts w:asciiTheme="minorHAnsi" w:hAnsiTheme="minorHAnsi" w:cstheme="minorHAnsi"/>
          <w:szCs w:val="22"/>
        </w:rPr>
      </w:pPr>
    </w:p>
    <w:p w:rsidR="007F22C9" w:rsidRPr="00072BA2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" w:name="_Toc383117511"/>
      <w:bookmarkStart w:id="7" w:name="_Ref517205261"/>
      <w:r w:rsidRPr="00072BA2">
        <w:rPr>
          <w:rFonts w:asciiTheme="minorHAnsi" w:hAnsiTheme="minorHAnsi" w:cstheme="minorHAnsi"/>
          <w:szCs w:val="22"/>
        </w:rPr>
        <w:t>PŘEDMĚT KOUPĚ</w:t>
      </w:r>
      <w:bookmarkEnd w:id="5"/>
      <w:bookmarkEnd w:id="6"/>
      <w:bookmarkEnd w:id="7"/>
    </w:p>
    <w:p w:rsidR="001E2737" w:rsidRPr="00072BA2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:rsidR="00631380" w:rsidRPr="00072BA2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" w:name="_Ref517205112"/>
      <w:r w:rsidRPr="00072BA2">
        <w:rPr>
          <w:rFonts w:asciiTheme="minorHAnsi" w:hAnsiTheme="minorHAnsi" w:cstheme="minorHAnsi"/>
          <w:szCs w:val="22"/>
        </w:rPr>
        <w:t xml:space="preserve">Předmětem koupě </w:t>
      </w:r>
      <w:r w:rsidR="009F592E" w:rsidRPr="00072BA2">
        <w:rPr>
          <w:rFonts w:asciiTheme="minorHAnsi" w:hAnsiTheme="minorHAnsi" w:cstheme="minorHAnsi"/>
          <w:szCs w:val="22"/>
        </w:rPr>
        <w:t xml:space="preserve">jsou 2 </w:t>
      </w:r>
      <w:r w:rsidR="00CA4A7C" w:rsidRPr="00072BA2">
        <w:rPr>
          <w:rFonts w:asciiTheme="minorHAnsi" w:hAnsiTheme="minorHAnsi" w:cstheme="minorHAnsi"/>
          <w:szCs w:val="22"/>
        </w:rPr>
        <w:t>kusy</w:t>
      </w:r>
      <w:r w:rsidR="00A20F9A" w:rsidRPr="00072BA2">
        <w:rPr>
          <w:rFonts w:asciiTheme="minorHAnsi" w:hAnsiTheme="minorHAnsi" w:cstheme="minorHAnsi"/>
          <w:szCs w:val="22"/>
        </w:rPr>
        <w:t xml:space="preserve"> </w:t>
      </w:r>
      <w:r w:rsidR="00DE3CCE" w:rsidRPr="00072BA2">
        <w:rPr>
          <w:rFonts w:asciiTheme="minorHAnsi" w:hAnsiTheme="minorHAnsi" w:cstheme="minorHAnsi"/>
          <w:szCs w:val="22"/>
          <w:lang w:eastAsia="en-US" w:bidi="en-US"/>
        </w:rPr>
        <w:t>laboratorního</w:t>
      </w:r>
      <w:r w:rsidR="00DE3CCE" w:rsidRPr="00072BA2">
        <w:rPr>
          <w:rFonts w:cstheme="minorHAnsi"/>
          <w:szCs w:val="22"/>
        </w:rPr>
        <w:t xml:space="preserve"> p</w:t>
      </w:r>
      <w:r w:rsidR="00D761B4" w:rsidRPr="00072BA2">
        <w:rPr>
          <w:rFonts w:asciiTheme="minorHAnsi" w:hAnsiTheme="minorHAnsi" w:cstheme="minorHAnsi"/>
          <w:szCs w:val="22"/>
          <w:lang w:eastAsia="en-US" w:bidi="en-US"/>
        </w:rPr>
        <w:t>řístroj</w:t>
      </w:r>
      <w:r w:rsidR="009F592E" w:rsidRPr="00072BA2">
        <w:rPr>
          <w:rFonts w:asciiTheme="minorHAnsi" w:hAnsiTheme="minorHAnsi" w:cstheme="minorHAnsi"/>
          <w:szCs w:val="22"/>
          <w:lang w:eastAsia="en-US" w:bidi="en-US"/>
        </w:rPr>
        <w:t>e pro</w:t>
      </w:r>
      <w:r w:rsidR="006512C4" w:rsidRPr="00072BA2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CA596C" w:rsidRPr="00072BA2">
        <w:rPr>
          <w:rFonts w:asciiTheme="minorHAnsi" w:hAnsiTheme="minorHAnsi" w:cstheme="minorHAnsi"/>
          <w:szCs w:val="22"/>
          <w:lang w:eastAsia="en-US" w:bidi="en-US"/>
        </w:rPr>
        <w:t>mě</w:t>
      </w:r>
      <w:bookmarkStart w:id="9" w:name="_Hlk517204303"/>
      <w:r w:rsidR="00CA596C" w:rsidRPr="00072BA2">
        <w:rPr>
          <w:rFonts w:asciiTheme="minorHAnsi" w:hAnsiTheme="minorHAnsi" w:cstheme="minorHAnsi"/>
          <w:szCs w:val="22"/>
          <w:lang w:eastAsia="en-US" w:bidi="en-US"/>
        </w:rPr>
        <w:t>ření absorbance, luminiscence a fluorescence v </w:t>
      </w:r>
      <w:proofErr w:type="spellStart"/>
      <w:r w:rsidR="00CA596C" w:rsidRPr="00072BA2">
        <w:rPr>
          <w:rFonts w:asciiTheme="minorHAnsi" w:hAnsiTheme="minorHAnsi" w:cstheme="minorHAnsi"/>
          <w:szCs w:val="22"/>
          <w:lang w:eastAsia="en-US" w:bidi="en-US"/>
        </w:rPr>
        <w:t>mikrotitračních</w:t>
      </w:r>
      <w:proofErr w:type="spellEnd"/>
      <w:r w:rsidR="00CA596C" w:rsidRPr="00072BA2">
        <w:rPr>
          <w:rFonts w:asciiTheme="minorHAnsi" w:hAnsiTheme="minorHAnsi" w:cstheme="minorHAnsi"/>
          <w:szCs w:val="22"/>
          <w:lang w:eastAsia="en-US" w:bidi="en-US"/>
        </w:rPr>
        <w:t xml:space="preserve"> destičkách</w:t>
      </w:r>
      <w:bookmarkEnd w:id="9"/>
      <w:r w:rsidR="00AA690E" w:rsidRPr="00072BA2">
        <w:rPr>
          <w:rFonts w:asciiTheme="minorHAnsi" w:hAnsiTheme="minorHAnsi" w:cstheme="minorHAnsi"/>
          <w:szCs w:val="22"/>
        </w:rPr>
        <w:t xml:space="preserve">, </w:t>
      </w:r>
      <w:r w:rsidR="00D61A87" w:rsidRPr="00072BA2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072BA2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072BA2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072BA2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072BA2">
        <w:rPr>
          <w:rFonts w:asciiTheme="minorHAnsi" w:hAnsiTheme="minorHAnsi" w:cstheme="minorHAnsi"/>
          <w:szCs w:val="22"/>
          <w:lang w:eastAsia="en-US" w:bidi="en-US"/>
        </w:rPr>
        <w:t>“)</w:t>
      </w:r>
      <w:r w:rsidRPr="00072BA2">
        <w:rPr>
          <w:rFonts w:asciiTheme="minorHAnsi" w:hAnsiTheme="minorHAnsi" w:cstheme="minorHAnsi"/>
          <w:szCs w:val="22"/>
        </w:rPr>
        <w:t>.</w:t>
      </w:r>
      <w:bookmarkEnd w:id="8"/>
    </w:p>
    <w:p w:rsidR="006A2AED" w:rsidRPr="00072BA2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31380" w:rsidRPr="00072BA2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Přesná specifikace</w:t>
      </w:r>
      <w:r w:rsidR="009271F4" w:rsidRPr="00072BA2">
        <w:rPr>
          <w:rFonts w:asciiTheme="minorHAnsi" w:hAnsiTheme="minorHAnsi" w:cstheme="minorHAnsi"/>
          <w:szCs w:val="22"/>
        </w:rPr>
        <w:t xml:space="preserve"> Předmětu koupě</w:t>
      </w:r>
      <w:r w:rsidR="00CA0BEB" w:rsidRPr="00072BA2">
        <w:rPr>
          <w:rFonts w:asciiTheme="minorHAnsi" w:hAnsiTheme="minorHAnsi" w:cstheme="minorHAnsi"/>
          <w:szCs w:val="22"/>
        </w:rPr>
        <w:t xml:space="preserve"> je uvedena v příloze</w:t>
      </w:r>
      <w:r w:rsidRPr="00072BA2">
        <w:rPr>
          <w:rFonts w:asciiTheme="minorHAnsi" w:hAnsiTheme="minorHAnsi" w:cstheme="minorHAnsi"/>
          <w:szCs w:val="22"/>
        </w:rPr>
        <w:t xml:space="preserve"> Kupní smlouvy</w:t>
      </w:r>
      <w:r w:rsidR="00CA0BEB" w:rsidRPr="00072BA2">
        <w:rPr>
          <w:rFonts w:asciiTheme="minorHAnsi" w:hAnsiTheme="minorHAnsi" w:cstheme="minorHAnsi"/>
          <w:szCs w:val="22"/>
        </w:rPr>
        <w:t xml:space="preserve"> (</w:t>
      </w:r>
      <w:fldSimple w:instr=" REF _Ref383095347 \n \h  \* MERGEFORMAT ">
        <w:r w:rsidR="00316AA4" w:rsidRPr="00072BA2">
          <w:rPr>
            <w:rFonts w:asciiTheme="minorHAnsi" w:hAnsiTheme="minorHAnsi" w:cstheme="minorHAnsi"/>
            <w:szCs w:val="22"/>
          </w:rPr>
          <w:t>Příloha č. 1</w:t>
        </w:r>
      </w:fldSimple>
      <w:r w:rsidR="00CA0BEB" w:rsidRPr="00072BA2">
        <w:rPr>
          <w:rFonts w:asciiTheme="minorHAnsi" w:hAnsiTheme="minorHAnsi" w:cstheme="minorHAnsi"/>
          <w:szCs w:val="22"/>
        </w:rPr>
        <w:t xml:space="preserve"> Kupní smlouvy)</w:t>
      </w:r>
      <w:r w:rsidR="00E97DD0" w:rsidRPr="00072BA2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072BA2">
        <w:rPr>
          <w:rFonts w:asciiTheme="minorHAnsi" w:hAnsiTheme="minorHAnsi" w:cstheme="minorHAnsi"/>
          <w:szCs w:val="22"/>
        </w:rPr>
        <w:t xml:space="preserve"> (dále jen „</w:t>
      </w:r>
      <w:r w:rsidR="00E75909" w:rsidRPr="00072BA2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072BA2">
        <w:rPr>
          <w:rFonts w:asciiTheme="minorHAnsi" w:hAnsiTheme="minorHAnsi" w:cstheme="minorHAnsi"/>
          <w:szCs w:val="22"/>
        </w:rPr>
        <w:t>“)</w:t>
      </w:r>
      <w:r w:rsidRPr="00072BA2">
        <w:rPr>
          <w:rFonts w:asciiTheme="minorHAnsi" w:hAnsiTheme="minorHAnsi" w:cstheme="minorHAnsi"/>
          <w:szCs w:val="22"/>
        </w:rPr>
        <w:t>.</w:t>
      </w:r>
    </w:p>
    <w:p w:rsidR="006A2AED" w:rsidRPr="00072BA2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17FF1" w:rsidRPr="00072BA2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0" w:name="_Ref489624283"/>
      <w:r w:rsidRPr="00072BA2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072BA2">
        <w:rPr>
          <w:rFonts w:asciiTheme="minorHAnsi" w:hAnsiTheme="minorHAnsi" w:cstheme="minorHAnsi"/>
          <w:sz w:val="22"/>
          <w:szCs w:val="22"/>
        </w:rPr>
        <w:t>u</w:t>
      </w:r>
      <w:r w:rsidRPr="00072BA2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072BA2">
        <w:rPr>
          <w:rFonts w:asciiTheme="minorHAnsi" w:hAnsiTheme="minorHAnsi" w:cstheme="minorHAnsi"/>
          <w:sz w:val="22"/>
          <w:szCs w:val="22"/>
        </w:rPr>
        <w:t>u</w:t>
      </w:r>
      <w:r w:rsidRPr="00072BA2">
        <w:rPr>
          <w:rFonts w:asciiTheme="minorHAnsi" w:hAnsiTheme="minorHAnsi" w:cstheme="minorHAnsi"/>
          <w:sz w:val="22"/>
          <w:szCs w:val="22"/>
        </w:rPr>
        <w:t xml:space="preserve">: </w:t>
      </w:r>
      <w:bookmarkStart w:id="11" w:name="_Hlk517204384"/>
      <w:r w:rsidR="00CA596C" w:rsidRPr="00072BA2">
        <w:rPr>
          <w:rFonts w:ascii="Calibri" w:hAnsi="Calibri"/>
          <w:sz w:val="22"/>
          <w:szCs w:val="22"/>
        </w:rPr>
        <w:t>měření absorbance, luminiscence a fluorescence v </w:t>
      </w:r>
      <w:proofErr w:type="spellStart"/>
      <w:r w:rsidR="00CA596C" w:rsidRPr="00072BA2">
        <w:rPr>
          <w:rFonts w:ascii="Calibri" w:hAnsi="Calibri"/>
          <w:sz w:val="22"/>
          <w:szCs w:val="22"/>
        </w:rPr>
        <w:t>mikrotitračních</w:t>
      </w:r>
      <w:proofErr w:type="spellEnd"/>
      <w:r w:rsidR="00CA596C" w:rsidRPr="00072BA2">
        <w:rPr>
          <w:rFonts w:ascii="Calibri" w:hAnsi="Calibri"/>
          <w:sz w:val="22"/>
          <w:szCs w:val="22"/>
        </w:rPr>
        <w:t xml:space="preserve"> destičkách </w:t>
      </w:r>
      <w:bookmarkEnd w:id="11"/>
      <w:r w:rsidR="00CA596C" w:rsidRPr="00072BA2">
        <w:rPr>
          <w:rFonts w:ascii="Calibri" w:hAnsi="Calibri"/>
          <w:sz w:val="22"/>
          <w:szCs w:val="22"/>
        </w:rPr>
        <w:t>pro účely biologických, imunochemických a cytotoxických metodik</w:t>
      </w:r>
      <w:r w:rsidRPr="00072BA2">
        <w:rPr>
          <w:rFonts w:asciiTheme="minorHAnsi" w:hAnsiTheme="minorHAnsi" w:cstheme="minorHAnsi"/>
          <w:sz w:val="22"/>
          <w:szCs w:val="22"/>
        </w:rPr>
        <w:t>.</w:t>
      </w:r>
      <w:bookmarkEnd w:id="10"/>
    </w:p>
    <w:p w:rsidR="006A2AED" w:rsidRPr="00072BA2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5401"/>
      <w:r w:rsidRPr="00072BA2">
        <w:rPr>
          <w:rFonts w:asciiTheme="minorHAnsi" w:hAnsiTheme="minorHAnsi" w:cstheme="minorHAnsi"/>
          <w:szCs w:val="22"/>
        </w:rPr>
        <w:lastRenderedPageBreak/>
        <w:t xml:space="preserve">Předmět koupě </w:t>
      </w:r>
      <w:r w:rsidR="00E24E69" w:rsidRPr="00072BA2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072BA2">
        <w:rPr>
          <w:rFonts w:asciiTheme="minorHAnsi" w:hAnsiTheme="minorHAnsi" w:cstheme="minorHAnsi"/>
          <w:szCs w:val="22"/>
        </w:rPr>
        <w:t>odevzdání</w:t>
      </w:r>
      <w:r w:rsidR="00E24E69" w:rsidRPr="00072BA2">
        <w:rPr>
          <w:rFonts w:asciiTheme="minorHAnsi" w:hAnsiTheme="minorHAnsi" w:cstheme="minorHAnsi"/>
          <w:szCs w:val="22"/>
        </w:rPr>
        <w:t xml:space="preserve"> </w:t>
      </w:r>
      <w:r w:rsidR="009D4BCF" w:rsidRPr="00072BA2">
        <w:rPr>
          <w:rFonts w:asciiTheme="minorHAnsi" w:hAnsiTheme="minorHAnsi" w:cstheme="minorHAnsi"/>
          <w:szCs w:val="22"/>
        </w:rPr>
        <w:t xml:space="preserve">Kupujícímu </w:t>
      </w:r>
      <w:r w:rsidRPr="00072BA2">
        <w:rPr>
          <w:rFonts w:asciiTheme="minorHAnsi" w:hAnsiTheme="minorHAnsi" w:cstheme="minorHAnsi"/>
          <w:szCs w:val="22"/>
        </w:rPr>
        <w:t>nový, v</w:t>
      </w:r>
      <w:r w:rsidR="00510BA0" w:rsidRPr="00072BA2">
        <w:rPr>
          <w:rFonts w:asciiTheme="minorHAnsi" w:hAnsiTheme="minorHAnsi" w:cstheme="minorHAnsi"/>
          <w:szCs w:val="22"/>
        </w:rPr>
        <w:t xml:space="preserve"> množství, </w:t>
      </w:r>
      <w:r w:rsidRPr="00072BA2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072BA2">
        <w:rPr>
          <w:rFonts w:asciiTheme="minorHAnsi" w:hAnsiTheme="minorHAnsi" w:cstheme="minorHAnsi"/>
          <w:szCs w:val="22"/>
        </w:rPr>
        <w:t>vyplývajícím z</w:t>
      </w:r>
      <w:r w:rsidR="00E75909" w:rsidRPr="00072BA2">
        <w:rPr>
          <w:rFonts w:asciiTheme="minorHAnsi" w:hAnsiTheme="minorHAnsi" w:cstheme="minorHAnsi"/>
          <w:szCs w:val="22"/>
        </w:rPr>
        <w:t>e Specifikace Předmětu koupě</w:t>
      </w:r>
      <w:r w:rsidR="004A5E3A" w:rsidRPr="00072BA2">
        <w:rPr>
          <w:rFonts w:asciiTheme="minorHAnsi" w:hAnsiTheme="minorHAnsi" w:cstheme="minorHAnsi"/>
          <w:szCs w:val="22"/>
        </w:rPr>
        <w:t>.</w:t>
      </w:r>
      <w:r w:rsidR="00510BA0" w:rsidRPr="00072BA2">
        <w:rPr>
          <w:rFonts w:asciiTheme="minorHAnsi" w:hAnsiTheme="minorHAnsi" w:cstheme="minorHAnsi"/>
          <w:szCs w:val="22"/>
        </w:rPr>
        <w:t xml:space="preserve"> </w:t>
      </w:r>
      <w:bookmarkStart w:id="13" w:name="_Ref380412780"/>
      <w:r w:rsidR="00D5354F" w:rsidRPr="00072BA2">
        <w:rPr>
          <w:rFonts w:asciiTheme="minorHAnsi" w:hAnsiTheme="minorHAnsi" w:cstheme="minorHAnsi"/>
          <w:szCs w:val="22"/>
        </w:rPr>
        <w:t xml:space="preserve">Předmět koupě </w:t>
      </w:r>
      <w:r w:rsidR="00475F91" w:rsidRPr="00072BA2">
        <w:rPr>
          <w:rFonts w:asciiTheme="minorHAnsi" w:hAnsiTheme="minorHAnsi" w:cstheme="minorHAnsi"/>
          <w:szCs w:val="22"/>
        </w:rPr>
        <w:t xml:space="preserve">musí být </w:t>
      </w:r>
      <w:r w:rsidR="00510BA0" w:rsidRPr="00072BA2">
        <w:rPr>
          <w:rFonts w:asciiTheme="minorHAnsi" w:hAnsiTheme="minorHAnsi" w:cstheme="minorHAnsi"/>
          <w:szCs w:val="22"/>
        </w:rPr>
        <w:t xml:space="preserve">dále </w:t>
      </w:r>
      <w:r w:rsidRPr="00072BA2">
        <w:rPr>
          <w:rFonts w:asciiTheme="minorHAnsi" w:hAnsiTheme="minorHAnsi" w:cstheme="minorHAnsi"/>
          <w:szCs w:val="22"/>
        </w:rPr>
        <w:t>v takové jakosti a provedení,</w:t>
      </w:r>
      <w:bookmarkEnd w:id="12"/>
      <w:bookmarkEnd w:id="13"/>
    </w:p>
    <w:p w:rsidR="00510BA0" w:rsidRPr="00072BA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072BA2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072BA2">
        <w:rPr>
          <w:rFonts w:asciiTheme="minorHAnsi" w:hAnsiTheme="minorHAnsi" w:cstheme="minorHAnsi"/>
          <w:szCs w:val="22"/>
        </w:rPr>
        <w:t>Ř</w:t>
      </w:r>
      <w:r w:rsidR="00510BA0" w:rsidRPr="00072BA2">
        <w:rPr>
          <w:rFonts w:asciiTheme="minorHAnsi" w:hAnsiTheme="minorHAnsi" w:cstheme="minorHAnsi"/>
          <w:szCs w:val="22"/>
        </w:rPr>
        <w:t>ízení</w:t>
      </w:r>
      <w:r w:rsidR="002D0E59" w:rsidRPr="00072BA2">
        <w:rPr>
          <w:rFonts w:asciiTheme="minorHAnsi" w:hAnsiTheme="minorHAnsi" w:cstheme="minorHAnsi"/>
          <w:szCs w:val="22"/>
        </w:rPr>
        <w:t xml:space="preserve"> v</w:t>
      </w:r>
      <w:r w:rsidR="00510BA0" w:rsidRPr="00072BA2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072BA2">
        <w:rPr>
          <w:rFonts w:asciiTheme="minorHAnsi" w:hAnsiTheme="minorHAnsi" w:cstheme="minorHAnsi"/>
          <w:szCs w:val="22"/>
        </w:rPr>
        <w:t>;</w:t>
      </w:r>
    </w:p>
    <w:p w:rsidR="00C638CA" w:rsidRPr="00072BA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072BA2">
        <w:rPr>
          <w:rFonts w:asciiTheme="minorHAnsi" w:hAnsiTheme="minorHAnsi" w:cstheme="minorHAnsi"/>
          <w:szCs w:val="22"/>
        </w:rPr>
        <w:t>;</w:t>
      </w:r>
    </w:p>
    <w:p w:rsidR="00907415" w:rsidRPr="00072BA2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072BA2">
        <w:rPr>
          <w:rFonts w:asciiTheme="minorHAnsi" w:hAnsiTheme="minorHAnsi" w:cstheme="minorHAnsi"/>
          <w:szCs w:val="22"/>
        </w:rPr>
        <w:t xml:space="preserve">příslušných </w:t>
      </w:r>
      <w:r w:rsidRPr="00072BA2">
        <w:rPr>
          <w:rFonts w:asciiTheme="minorHAnsi" w:hAnsiTheme="minorHAnsi" w:cstheme="minorHAnsi"/>
          <w:szCs w:val="22"/>
        </w:rPr>
        <w:t>právních předpisů</w:t>
      </w:r>
      <w:r w:rsidR="00940C59" w:rsidRPr="00072BA2">
        <w:rPr>
          <w:rFonts w:asciiTheme="minorHAnsi" w:hAnsiTheme="minorHAnsi" w:cstheme="minorHAnsi"/>
          <w:szCs w:val="22"/>
        </w:rPr>
        <w:t xml:space="preserve"> </w:t>
      </w:r>
      <w:r w:rsidR="00123473" w:rsidRPr="00072BA2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072BA2">
        <w:rPr>
          <w:rFonts w:asciiTheme="minorHAnsi" w:hAnsiTheme="minorHAnsi" w:cstheme="minorHAnsi"/>
          <w:szCs w:val="22"/>
        </w:rPr>
        <w:t>ke dni odevzdání Předmětu koupě</w:t>
      </w:r>
      <w:r w:rsidR="00160281" w:rsidRPr="00072BA2">
        <w:rPr>
          <w:rFonts w:asciiTheme="minorHAnsi" w:hAnsiTheme="minorHAnsi" w:cstheme="minorHAnsi"/>
          <w:szCs w:val="22"/>
        </w:rPr>
        <w:t xml:space="preserve"> Kupujícímu</w:t>
      </w:r>
      <w:r w:rsidR="00907415" w:rsidRPr="00072BA2">
        <w:rPr>
          <w:rFonts w:asciiTheme="minorHAnsi" w:hAnsiTheme="minorHAnsi" w:cstheme="minorHAnsi"/>
          <w:szCs w:val="22"/>
          <w:lang w:eastAsia="en-US" w:bidi="en-US"/>
        </w:rPr>
        <w:t>;</w:t>
      </w:r>
    </w:p>
    <w:p w:rsidR="00475F91" w:rsidRPr="00072BA2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072BA2">
        <w:rPr>
          <w:rFonts w:asciiTheme="minorHAnsi" w:hAnsiTheme="minorHAnsi" w:cstheme="minorHAnsi"/>
          <w:szCs w:val="22"/>
        </w:rPr>
        <w:t xml:space="preserve"> Kupujícímu</w:t>
      </w:r>
      <w:r w:rsidR="000D0A72" w:rsidRPr="00072BA2">
        <w:rPr>
          <w:rFonts w:asciiTheme="minorHAnsi" w:hAnsiTheme="minorHAnsi" w:cstheme="minorHAnsi"/>
          <w:szCs w:val="22"/>
          <w:lang w:eastAsia="en-US" w:bidi="en-US"/>
        </w:rPr>
        <w:t>.</w:t>
      </w:r>
    </w:p>
    <w:p w:rsidR="00E24E69" w:rsidRPr="00072BA2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:rsidR="00E24E69" w:rsidRPr="00072BA2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4" w:name="_Toc380671101"/>
      <w:r w:rsidRPr="00072BA2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072BA2">
        <w:rPr>
          <w:rFonts w:asciiTheme="minorHAnsi" w:hAnsiTheme="minorHAnsi" w:cstheme="minorHAnsi"/>
          <w:szCs w:val="22"/>
        </w:rPr>
        <w:t xml:space="preserve"> a technickým normám</w:t>
      </w:r>
      <w:r w:rsidRPr="00072BA2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072BA2">
        <w:rPr>
          <w:rFonts w:asciiTheme="minorHAnsi" w:hAnsiTheme="minorHAnsi" w:cstheme="minorHAnsi"/>
          <w:szCs w:val="22"/>
        </w:rPr>
        <w:t xml:space="preserve"> nebo technických norem</w:t>
      </w:r>
      <w:r w:rsidRPr="00072BA2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072BA2">
        <w:rPr>
          <w:rFonts w:asciiTheme="minorHAnsi" w:hAnsiTheme="minorHAnsi" w:cstheme="minorHAnsi"/>
          <w:szCs w:val="22"/>
        </w:rPr>
        <w:t xml:space="preserve">a technickými normami </w:t>
      </w:r>
      <w:r w:rsidRPr="00072BA2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072BA2">
        <w:rPr>
          <w:rFonts w:asciiTheme="minorHAnsi" w:hAnsiTheme="minorHAnsi" w:cstheme="minorHAnsi"/>
          <w:szCs w:val="22"/>
        </w:rPr>
        <w:t>ke dni odevzdání Předmětu koupě</w:t>
      </w:r>
      <w:r w:rsidR="009C2F8C" w:rsidRPr="00072BA2">
        <w:rPr>
          <w:rFonts w:asciiTheme="minorHAnsi" w:hAnsiTheme="minorHAnsi" w:cstheme="minorHAnsi"/>
          <w:szCs w:val="22"/>
        </w:rPr>
        <w:t xml:space="preserve"> Kupujícímu</w:t>
      </w:r>
      <w:r w:rsidRPr="00072BA2">
        <w:rPr>
          <w:rFonts w:asciiTheme="minorHAnsi" w:hAnsiTheme="minorHAnsi" w:cstheme="minorHAnsi"/>
          <w:szCs w:val="22"/>
        </w:rPr>
        <w:t>.</w:t>
      </w:r>
    </w:p>
    <w:p w:rsidR="007C1AB3" w:rsidRPr="00072BA2" w:rsidRDefault="007C1AB3" w:rsidP="0095688C">
      <w:pPr>
        <w:rPr>
          <w:rFonts w:asciiTheme="minorHAnsi" w:hAnsiTheme="minorHAnsi" w:cstheme="minorHAnsi"/>
          <w:szCs w:val="22"/>
        </w:rPr>
      </w:pPr>
    </w:p>
    <w:p w:rsidR="004D2578" w:rsidRPr="00072BA2" w:rsidRDefault="004D2578" w:rsidP="0095688C">
      <w:pPr>
        <w:rPr>
          <w:rFonts w:asciiTheme="minorHAnsi" w:hAnsiTheme="minorHAnsi" w:cstheme="minorHAnsi"/>
          <w:szCs w:val="22"/>
        </w:rPr>
      </w:pPr>
    </w:p>
    <w:p w:rsidR="003B4A6A" w:rsidRPr="00072BA2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PŘEDMĚT ZÁVAZKU</w:t>
      </w:r>
    </w:p>
    <w:p w:rsidR="00E24E69" w:rsidRPr="00072BA2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E24E69" w:rsidRPr="00072BA2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Prodávající se zavazuje</w:t>
      </w:r>
      <w:r w:rsidR="00F9398A" w:rsidRPr="00072BA2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072BA2">
        <w:rPr>
          <w:rFonts w:asciiTheme="minorHAnsi" w:hAnsiTheme="minorHAnsi" w:cstheme="minorHAnsi"/>
          <w:szCs w:val="22"/>
        </w:rPr>
        <w:t xml:space="preserve">Kupujícímu </w:t>
      </w:r>
      <w:r w:rsidR="00F9398A" w:rsidRPr="00072BA2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072BA2">
        <w:rPr>
          <w:rFonts w:asciiTheme="minorHAnsi" w:hAnsiTheme="minorHAnsi" w:cstheme="minorHAnsi"/>
          <w:szCs w:val="22"/>
        </w:rPr>
        <w:t>a poskytn</w:t>
      </w:r>
      <w:r w:rsidR="00F9398A" w:rsidRPr="00072BA2">
        <w:rPr>
          <w:rFonts w:asciiTheme="minorHAnsi" w:hAnsiTheme="minorHAnsi" w:cstheme="minorHAnsi"/>
          <w:szCs w:val="22"/>
        </w:rPr>
        <w:t xml:space="preserve">out Kupujícímu </w:t>
      </w:r>
      <w:r w:rsidR="00834084" w:rsidRPr="00072BA2">
        <w:rPr>
          <w:rFonts w:asciiTheme="minorHAnsi" w:hAnsiTheme="minorHAnsi" w:cstheme="minorHAnsi"/>
          <w:szCs w:val="22"/>
        </w:rPr>
        <w:t xml:space="preserve">související </w:t>
      </w:r>
      <w:r w:rsidR="00E24E69" w:rsidRPr="00072BA2">
        <w:rPr>
          <w:rFonts w:asciiTheme="minorHAnsi" w:hAnsiTheme="minorHAnsi" w:cstheme="minorHAnsi"/>
          <w:szCs w:val="22"/>
        </w:rPr>
        <w:t xml:space="preserve">plnění </w:t>
      </w:r>
      <w:r w:rsidR="00543649" w:rsidRPr="00072BA2">
        <w:rPr>
          <w:rFonts w:asciiTheme="minorHAnsi" w:hAnsiTheme="minorHAnsi" w:cstheme="minorHAnsi"/>
          <w:szCs w:val="22"/>
        </w:rPr>
        <w:t>vymezená v Kupní smlouvě</w:t>
      </w:r>
      <w:r w:rsidR="00E24E69" w:rsidRPr="00072BA2">
        <w:rPr>
          <w:rFonts w:asciiTheme="minorHAnsi" w:hAnsiTheme="minorHAnsi" w:cstheme="minorHAnsi"/>
          <w:szCs w:val="22"/>
        </w:rPr>
        <w:t>.</w:t>
      </w:r>
    </w:p>
    <w:p w:rsidR="00E24E69" w:rsidRPr="00072BA2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F3AC0" w:rsidRPr="00072BA2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072BA2">
        <w:rPr>
          <w:rFonts w:asciiTheme="minorHAnsi" w:hAnsiTheme="minorHAnsi" w:cstheme="minorHAnsi"/>
          <w:szCs w:val="22"/>
        </w:rPr>
        <w:t>, přijmout jej do svého vlastnictví</w:t>
      </w:r>
      <w:r w:rsidR="006F3AC0" w:rsidRPr="00072BA2">
        <w:rPr>
          <w:rFonts w:asciiTheme="minorHAnsi" w:hAnsiTheme="minorHAnsi" w:cstheme="minorHAnsi"/>
          <w:szCs w:val="22"/>
        </w:rPr>
        <w:t>, přijm</w:t>
      </w:r>
      <w:r w:rsidRPr="00072BA2">
        <w:rPr>
          <w:rFonts w:asciiTheme="minorHAnsi" w:hAnsiTheme="minorHAnsi" w:cstheme="minorHAnsi"/>
          <w:szCs w:val="22"/>
        </w:rPr>
        <w:t>out</w:t>
      </w:r>
      <w:r w:rsidR="006F3AC0" w:rsidRPr="00072BA2">
        <w:rPr>
          <w:rFonts w:asciiTheme="minorHAnsi" w:hAnsiTheme="minorHAnsi" w:cstheme="minorHAnsi"/>
          <w:szCs w:val="22"/>
        </w:rPr>
        <w:t xml:space="preserve"> související plnění vy</w:t>
      </w:r>
      <w:r w:rsidRPr="00072BA2">
        <w:rPr>
          <w:rFonts w:asciiTheme="minorHAnsi" w:hAnsiTheme="minorHAnsi" w:cstheme="minorHAnsi"/>
          <w:szCs w:val="22"/>
        </w:rPr>
        <w:t>mezená v Kupní smlouvě a zaplatit</w:t>
      </w:r>
      <w:r w:rsidR="006F3AC0" w:rsidRPr="00072BA2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52363B" w:rsidRPr="00072BA2">
        <w:rPr>
          <w:rFonts w:asciiTheme="minorHAnsi" w:hAnsiTheme="minorHAnsi" w:cstheme="minorHAnsi"/>
          <w:szCs w:val="22"/>
        </w:rPr>
        <w:t xml:space="preserve"> zákona č. </w:t>
      </w:r>
      <w:r w:rsidR="006F3AC0" w:rsidRPr="00072BA2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072BA2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072BA2">
        <w:rPr>
          <w:rFonts w:asciiTheme="minorHAnsi" w:hAnsiTheme="minorHAnsi" w:cstheme="minorHAnsi"/>
          <w:szCs w:val="22"/>
        </w:rPr>
        <w:t>“), hradit DPH.</w:t>
      </w:r>
    </w:p>
    <w:p w:rsidR="00475F91" w:rsidRPr="00072BA2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E3840" w:rsidRPr="00072BA2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383091528"/>
      <w:r w:rsidRPr="00072BA2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072BA2">
        <w:rPr>
          <w:rFonts w:asciiTheme="minorHAnsi" w:hAnsiTheme="minorHAnsi" w:cstheme="minorHAnsi"/>
          <w:szCs w:val="22"/>
        </w:rPr>
        <w:t xml:space="preserve"> Kupujícímu</w:t>
      </w:r>
      <w:r w:rsidRPr="00072BA2">
        <w:rPr>
          <w:rFonts w:asciiTheme="minorHAnsi" w:hAnsiTheme="minorHAnsi" w:cstheme="minorHAnsi"/>
          <w:szCs w:val="22"/>
        </w:rPr>
        <w:t xml:space="preserve">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Pr="00072BA2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072BA2">
        <w:rPr>
          <w:rFonts w:asciiTheme="minorHAnsi" w:hAnsiTheme="minorHAnsi" w:cstheme="minorHAnsi"/>
          <w:szCs w:val="22"/>
        </w:rPr>
        <w:t>tato plnění</w:t>
      </w:r>
      <w:r w:rsidRPr="00072BA2">
        <w:rPr>
          <w:rFonts w:asciiTheme="minorHAnsi" w:hAnsiTheme="minorHAnsi" w:cstheme="minorHAnsi"/>
          <w:szCs w:val="22"/>
        </w:rPr>
        <w:t>:</w:t>
      </w:r>
      <w:bookmarkEnd w:id="15"/>
    </w:p>
    <w:p w:rsidR="00EE3840" w:rsidRPr="00072BA2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dodat</w:t>
      </w:r>
      <w:r w:rsidR="00D46DB3" w:rsidRPr="00072BA2">
        <w:rPr>
          <w:rFonts w:asciiTheme="minorHAnsi" w:hAnsiTheme="minorHAnsi" w:cstheme="minorHAnsi"/>
          <w:szCs w:val="22"/>
        </w:rPr>
        <w:t xml:space="preserve"> </w:t>
      </w:r>
      <w:r w:rsidR="00EE3840" w:rsidRPr="00072BA2">
        <w:rPr>
          <w:rFonts w:asciiTheme="minorHAnsi" w:hAnsiTheme="minorHAnsi" w:cstheme="minorHAnsi"/>
          <w:szCs w:val="22"/>
        </w:rPr>
        <w:t xml:space="preserve">Předmět koupě </w:t>
      </w:r>
      <w:r w:rsidRPr="00072BA2">
        <w:rPr>
          <w:rFonts w:asciiTheme="minorHAnsi" w:hAnsiTheme="minorHAnsi" w:cstheme="minorHAnsi"/>
          <w:szCs w:val="22"/>
        </w:rPr>
        <w:t>K</w:t>
      </w:r>
      <w:r w:rsidR="00331AA0" w:rsidRPr="00072BA2">
        <w:rPr>
          <w:rFonts w:asciiTheme="minorHAnsi" w:hAnsiTheme="minorHAnsi" w:cstheme="minorHAnsi"/>
          <w:szCs w:val="22"/>
        </w:rPr>
        <w:t xml:space="preserve">upujícímu </w:t>
      </w:r>
      <w:r w:rsidR="00F4715A" w:rsidRPr="00072BA2">
        <w:rPr>
          <w:rFonts w:asciiTheme="minorHAnsi" w:hAnsiTheme="minorHAnsi" w:cstheme="minorHAnsi"/>
          <w:szCs w:val="22"/>
        </w:rPr>
        <w:t>do</w:t>
      </w:r>
      <w:r w:rsidR="00EE3840" w:rsidRPr="00072BA2">
        <w:rPr>
          <w:rFonts w:asciiTheme="minorHAnsi" w:hAnsiTheme="minorHAnsi" w:cstheme="minorHAnsi"/>
          <w:szCs w:val="22"/>
        </w:rPr>
        <w:t xml:space="preserve"> míst</w:t>
      </w:r>
      <w:r w:rsidR="00F4715A" w:rsidRPr="00072BA2">
        <w:rPr>
          <w:rFonts w:asciiTheme="minorHAnsi" w:hAnsiTheme="minorHAnsi" w:cstheme="minorHAnsi"/>
          <w:szCs w:val="22"/>
        </w:rPr>
        <w:t>a</w:t>
      </w:r>
      <w:r w:rsidR="00EE3840" w:rsidRPr="00072BA2">
        <w:rPr>
          <w:rFonts w:asciiTheme="minorHAnsi" w:hAnsiTheme="minorHAnsi" w:cstheme="minorHAnsi"/>
          <w:szCs w:val="22"/>
        </w:rPr>
        <w:t xml:space="preserve"> plnění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EE3840" w:rsidRPr="00072BA2">
        <w:rPr>
          <w:rFonts w:asciiTheme="minorHAnsi" w:hAnsiTheme="minorHAnsi" w:cstheme="minorHAnsi"/>
          <w:szCs w:val="22"/>
        </w:rPr>
        <w:t xml:space="preserve"> </w:t>
      </w:r>
      <w:r w:rsidRPr="00072BA2">
        <w:rPr>
          <w:rFonts w:asciiTheme="minorHAnsi" w:hAnsiTheme="minorHAnsi" w:cstheme="minorHAnsi"/>
          <w:szCs w:val="22"/>
        </w:rPr>
        <w:t xml:space="preserve">odstavce </w:t>
      </w:r>
      <w:fldSimple w:instr=" REF _Ref500848973 \r \h  \* MERGEFORMAT ">
        <w:r w:rsidR="00316AA4" w:rsidRPr="00072BA2">
          <w:rPr>
            <w:rFonts w:asciiTheme="minorHAnsi" w:hAnsiTheme="minorHAnsi" w:cstheme="minorHAnsi"/>
            <w:szCs w:val="22"/>
          </w:rPr>
          <w:t>35</w:t>
        </w:r>
      </w:fldSimple>
      <w:r w:rsidRPr="00072BA2">
        <w:rPr>
          <w:rFonts w:asciiTheme="minorHAnsi" w:hAnsiTheme="minorHAnsi" w:cstheme="minorHAnsi"/>
          <w:szCs w:val="22"/>
        </w:rPr>
        <w:t xml:space="preserve"> </w:t>
      </w:r>
      <w:r w:rsidR="00F4715A" w:rsidRPr="00072BA2">
        <w:rPr>
          <w:rFonts w:asciiTheme="minorHAnsi" w:hAnsiTheme="minorHAnsi" w:cstheme="minorHAnsi"/>
          <w:szCs w:val="22"/>
        </w:rPr>
        <w:t>Kupní</w:t>
      </w:r>
      <w:r w:rsidR="00EE3840" w:rsidRPr="00072BA2">
        <w:rPr>
          <w:rFonts w:asciiTheme="minorHAnsi" w:hAnsiTheme="minorHAnsi" w:cstheme="minorHAnsi"/>
          <w:szCs w:val="22"/>
        </w:rPr>
        <w:t xml:space="preserve"> smlouvy</w:t>
      </w:r>
      <w:r w:rsidR="007E1FDB" w:rsidRPr="00072BA2">
        <w:rPr>
          <w:rFonts w:asciiTheme="minorHAnsi" w:hAnsiTheme="minorHAnsi" w:cstheme="minorHAnsi"/>
          <w:szCs w:val="22"/>
        </w:rPr>
        <w:t>;</w:t>
      </w:r>
    </w:p>
    <w:p w:rsidR="00EE3840" w:rsidRPr="00072BA2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vyložit</w:t>
      </w:r>
      <w:r w:rsidR="00EE3840" w:rsidRPr="00072BA2">
        <w:rPr>
          <w:rFonts w:asciiTheme="minorHAnsi" w:hAnsiTheme="minorHAnsi" w:cstheme="minorHAnsi"/>
          <w:szCs w:val="22"/>
        </w:rPr>
        <w:t xml:space="preserve"> </w:t>
      </w:r>
      <w:r w:rsidR="00F4715A" w:rsidRPr="00072BA2">
        <w:rPr>
          <w:rFonts w:asciiTheme="minorHAnsi" w:hAnsiTheme="minorHAnsi" w:cstheme="minorHAnsi"/>
          <w:szCs w:val="22"/>
        </w:rPr>
        <w:t>P</w:t>
      </w:r>
      <w:r w:rsidR="00EE3840" w:rsidRPr="00072BA2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072BA2">
        <w:rPr>
          <w:rFonts w:asciiTheme="minorHAnsi" w:hAnsiTheme="minorHAnsi" w:cstheme="minorHAnsi"/>
          <w:szCs w:val="22"/>
        </w:rPr>
        <w:t>P</w:t>
      </w:r>
      <w:r w:rsidR="00EE3840" w:rsidRPr="00072BA2">
        <w:rPr>
          <w:rFonts w:asciiTheme="minorHAnsi" w:hAnsiTheme="minorHAnsi" w:cstheme="minorHAnsi"/>
          <w:szCs w:val="22"/>
        </w:rPr>
        <w:t xml:space="preserve">ředmět koupě </w:t>
      </w:r>
      <w:r w:rsidR="004A254A" w:rsidRPr="00072BA2">
        <w:rPr>
          <w:rFonts w:asciiTheme="minorHAnsi" w:hAnsiTheme="minorHAnsi" w:cstheme="minorHAnsi"/>
          <w:szCs w:val="22"/>
        </w:rPr>
        <w:t>dodán</w:t>
      </w:r>
      <w:r w:rsidR="00EE3840" w:rsidRPr="00072BA2">
        <w:rPr>
          <w:rFonts w:asciiTheme="minorHAnsi" w:hAnsiTheme="minorHAnsi" w:cstheme="minorHAnsi"/>
          <w:szCs w:val="22"/>
        </w:rPr>
        <w:t xml:space="preserve"> </w:t>
      </w:r>
      <w:r w:rsidR="00F07B56" w:rsidRPr="00072BA2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F07B56" w:rsidRPr="00072BA2">
        <w:rPr>
          <w:rFonts w:asciiTheme="minorHAnsi" w:hAnsiTheme="minorHAnsi" w:cstheme="minorHAnsi"/>
          <w:szCs w:val="22"/>
        </w:rPr>
        <w:t xml:space="preserve"> odstavce </w:t>
      </w:r>
      <w:fldSimple w:instr=" REF _Ref500848973 \r \h  \* MERGEFORMAT ">
        <w:r w:rsidR="00316AA4" w:rsidRPr="00072BA2">
          <w:rPr>
            <w:rFonts w:asciiTheme="minorHAnsi" w:hAnsiTheme="minorHAnsi" w:cstheme="minorHAnsi"/>
            <w:szCs w:val="22"/>
          </w:rPr>
          <w:t>35</w:t>
        </w:r>
      </w:fldSimple>
      <w:r w:rsidR="00151755" w:rsidRPr="00072BA2">
        <w:rPr>
          <w:rFonts w:asciiTheme="minorHAnsi" w:hAnsiTheme="minorHAnsi" w:cstheme="minorHAnsi"/>
          <w:szCs w:val="22"/>
        </w:rPr>
        <w:t xml:space="preserve"> </w:t>
      </w:r>
      <w:r w:rsidR="00F07B56" w:rsidRPr="00072BA2">
        <w:rPr>
          <w:rFonts w:asciiTheme="minorHAnsi" w:hAnsiTheme="minorHAnsi" w:cstheme="minorHAnsi"/>
          <w:szCs w:val="22"/>
        </w:rPr>
        <w:t>Kupní smlouvy</w:t>
      </w:r>
      <w:r w:rsidR="007A35F8" w:rsidRPr="00072BA2">
        <w:rPr>
          <w:rFonts w:asciiTheme="minorHAnsi" w:hAnsiTheme="minorHAnsi" w:cstheme="minorHAnsi"/>
          <w:szCs w:val="22"/>
        </w:rPr>
        <w:t>,</w:t>
      </w:r>
      <w:r w:rsidR="00F07B56" w:rsidRPr="00072BA2">
        <w:rPr>
          <w:rFonts w:asciiTheme="minorHAnsi" w:hAnsiTheme="minorHAnsi" w:cstheme="minorHAnsi"/>
          <w:szCs w:val="22"/>
        </w:rPr>
        <w:t xml:space="preserve">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F07B56" w:rsidRPr="00072BA2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072BA2">
        <w:rPr>
          <w:rFonts w:asciiTheme="minorHAnsi" w:hAnsiTheme="minorHAnsi" w:cstheme="minorHAnsi"/>
          <w:szCs w:val="22"/>
        </w:rPr>
        <w:t>;</w:t>
      </w:r>
    </w:p>
    <w:p w:rsidR="00EE3840" w:rsidRPr="00072BA2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umístit</w:t>
      </w:r>
      <w:r w:rsidR="00EE3840" w:rsidRPr="00072BA2">
        <w:rPr>
          <w:rFonts w:asciiTheme="minorHAnsi" w:hAnsiTheme="minorHAnsi" w:cstheme="minorHAnsi"/>
          <w:szCs w:val="22"/>
        </w:rPr>
        <w:t xml:space="preserve"> </w:t>
      </w:r>
      <w:r w:rsidR="00F4715A" w:rsidRPr="00072BA2">
        <w:rPr>
          <w:rFonts w:asciiTheme="minorHAnsi" w:hAnsiTheme="minorHAnsi" w:cstheme="minorHAnsi"/>
          <w:szCs w:val="22"/>
        </w:rPr>
        <w:t>P</w:t>
      </w:r>
      <w:r w:rsidRPr="00072BA2">
        <w:rPr>
          <w:rFonts w:asciiTheme="minorHAnsi" w:hAnsiTheme="minorHAnsi" w:cstheme="minorHAnsi"/>
          <w:szCs w:val="22"/>
        </w:rPr>
        <w:t>ředmět</w:t>
      </w:r>
      <w:r w:rsidR="00EE3840" w:rsidRPr="00072BA2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Pr="00072BA2">
        <w:rPr>
          <w:rFonts w:asciiTheme="minorHAnsi" w:hAnsiTheme="minorHAnsi" w:cstheme="minorHAnsi"/>
          <w:szCs w:val="22"/>
        </w:rPr>
        <w:t xml:space="preserve"> odstavce </w:t>
      </w:r>
      <w:fldSimple w:instr=" REF _Ref500848973 \r \h  \* MERGEFORMAT ">
        <w:r w:rsidR="00316AA4" w:rsidRPr="00072BA2">
          <w:rPr>
            <w:rFonts w:asciiTheme="minorHAnsi" w:hAnsiTheme="minorHAnsi" w:cstheme="minorHAnsi"/>
            <w:szCs w:val="22"/>
          </w:rPr>
          <w:t>35</w:t>
        </w:r>
      </w:fldSimple>
      <w:r w:rsidR="00151755" w:rsidRPr="00072BA2">
        <w:rPr>
          <w:rFonts w:asciiTheme="minorHAnsi" w:hAnsiTheme="minorHAnsi" w:cstheme="minorHAnsi"/>
          <w:szCs w:val="22"/>
        </w:rPr>
        <w:t xml:space="preserve"> </w:t>
      </w:r>
      <w:r w:rsidRPr="00072BA2">
        <w:rPr>
          <w:rFonts w:asciiTheme="minorHAnsi" w:hAnsiTheme="minorHAnsi" w:cstheme="minorHAnsi"/>
          <w:szCs w:val="22"/>
        </w:rPr>
        <w:t xml:space="preserve">Kupní smlouvy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EE3840" w:rsidRPr="00072BA2">
        <w:rPr>
          <w:rFonts w:asciiTheme="minorHAnsi" w:hAnsiTheme="minorHAnsi" w:cstheme="minorHAnsi"/>
          <w:szCs w:val="22"/>
        </w:rPr>
        <w:t xml:space="preserve"> pokynů </w:t>
      </w:r>
      <w:r w:rsidR="00F4715A" w:rsidRPr="00072BA2">
        <w:rPr>
          <w:rFonts w:asciiTheme="minorHAnsi" w:hAnsiTheme="minorHAnsi" w:cstheme="minorHAnsi"/>
          <w:szCs w:val="22"/>
        </w:rPr>
        <w:t>K</w:t>
      </w:r>
      <w:r w:rsidR="00EE3840" w:rsidRPr="00072BA2">
        <w:rPr>
          <w:rFonts w:asciiTheme="minorHAnsi" w:hAnsiTheme="minorHAnsi" w:cstheme="minorHAnsi"/>
          <w:szCs w:val="22"/>
        </w:rPr>
        <w:t>upujícího</w:t>
      </w:r>
      <w:r w:rsidR="007E1FDB" w:rsidRPr="00072BA2">
        <w:rPr>
          <w:rFonts w:asciiTheme="minorHAnsi" w:hAnsiTheme="minorHAnsi" w:cstheme="minorHAnsi"/>
          <w:szCs w:val="22"/>
        </w:rPr>
        <w:t>;</w:t>
      </w:r>
    </w:p>
    <w:p w:rsidR="00EE3840" w:rsidRPr="00072BA2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sestav</w:t>
      </w:r>
      <w:r w:rsidR="00F07B56" w:rsidRPr="00072BA2">
        <w:rPr>
          <w:rFonts w:asciiTheme="minorHAnsi" w:hAnsiTheme="minorHAnsi" w:cstheme="minorHAnsi"/>
          <w:szCs w:val="22"/>
        </w:rPr>
        <w:t>it</w:t>
      </w:r>
      <w:r w:rsidRPr="00072BA2">
        <w:rPr>
          <w:rFonts w:asciiTheme="minorHAnsi" w:hAnsiTheme="minorHAnsi" w:cstheme="minorHAnsi"/>
          <w:szCs w:val="22"/>
        </w:rPr>
        <w:t xml:space="preserve">, </w:t>
      </w:r>
      <w:r w:rsidR="00CC4FFA" w:rsidRPr="00072BA2">
        <w:rPr>
          <w:rFonts w:asciiTheme="minorHAnsi" w:hAnsiTheme="minorHAnsi" w:cstheme="minorHAnsi"/>
          <w:szCs w:val="22"/>
        </w:rPr>
        <w:t xml:space="preserve">namontovat, </w:t>
      </w:r>
      <w:r w:rsidRPr="00072BA2">
        <w:rPr>
          <w:rFonts w:asciiTheme="minorHAnsi" w:hAnsiTheme="minorHAnsi" w:cstheme="minorHAnsi"/>
          <w:szCs w:val="22"/>
        </w:rPr>
        <w:t>zapoj</w:t>
      </w:r>
      <w:r w:rsidR="00F07B56" w:rsidRPr="00072BA2">
        <w:rPr>
          <w:rFonts w:asciiTheme="minorHAnsi" w:hAnsiTheme="minorHAnsi" w:cstheme="minorHAnsi"/>
          <w:szCs w:val="22"/>
        </w:rPr>
        <w:t>it</w:t>
      </w:r>
      <w:r w:rsidRPr="00072BA2">
        <w:rPr>
          <w:rFonts w:asciiTheme="minorHAnsi" w:hAnsiTheme="minorHAnsi" w:cstheme="minorHAnsi"/>
          <w:szCs w:val="22"/>
        </w:rPr>
        <w:t xml:space="preserve"> a zprovozn</w:t>
      </w:r>
      <w:r w:rsidR="00F07B56" w:rsidRPr="00072BA2">
        <w:rPr>
          <w:rFonts w:asciiTheme="minorHAnsi" w:hAnsiTheme="minorHAnsi" w:cstheme="minorHAnsi"/>
          <w:szCs w:val="22"/>
        </w:rPr>
        <w:t>it</w:t>
      </w:r>
      <w:r w:rsidRPr="00072BA2">
        <w:rPr>
          <w:rFonts w:asciiTheme="minorHAnsi" w:hAnsiTheme="minorHAnsi" w:cstheme="minorHAnsi"/>
          <w:szCs w:val="22"/>
        </w:rPr>
        <w:t xml:space="preserve"> </w:t>
      </w:r>
      <w:r w:rsidR="00F4715A" w:rsidRPr="00072BA2">
        <w:rPr>
          <w:rFonts w:asciiTheme="minorHAnsi" w:hAnsiTheme="minorHAnsi" w:cstheme="minorHAnsi"/>
          <w:szCs w:val="22"/>
        </w:rPr>
        <w:t>P</w:t>
      </w:r>
      <w:r w:rsidRPr="00072BA2">
        <w:rPr>
          <w:rFonts w:asciiTheme="minorHAnsi" w:hAnsiTheme="minorHAnsi" w:cstheme="minorHAnsi"/>
          <w:szCs w:val="22"/>
        </w:rPr>
        <w:t>ředmět koupě v místě plnění</w:t>
      </w:r>
      <w:r w:rsidR="00F07B56" w:rsidRPr="00072BA2">
        <w:rPr>
          <w:rFonts w:asciiTheme="minorHAnsi" w:hAnsiTheme="minorHAnsi" w:cstheme="minorHAnsi"/>
          <w:szCs w:val="22"/>
        </w:rPr>
        <w:t xml:space="preserve">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F07B56" w:rsidRPr="00072BA2">
        <w:rPr>
          <w:rFonts w:asciiTheme="minorHAnsi" w:hAnsiTheme="minorHAnsi" w:cstheme="minorHAnsi"/>
          <w:szCs w:val="22"/>
        </w:rPr>
        <w:t xml:space="preserve"> odstavce </w:t>
      </w:r>
      <w:fldSimple w:instr=" REF _Ref500848973 \r \h  \* MERGEFORMAT ">
        <w:r w:rsidR="00316AA4" w:rsidRPr="00072BA2">
          <w:rPr>
            <w:rFonts w:asciiTheme="minorHAnsi" w:hAnsiTheme="minorHAnsi" w:cstheme="minorHAnsi"/>
            <w:szCs w:val="22"/>
          </w:rPr>
          <w:t>35</w:t>
        </w:r>
      </w:fldSimple>
      <w:r w:rsidR="00151755" w:rsidRPr="00072BA2">
        <w:rPr>
          <w:rFonts w:asciiTheme="minorHAnsi" w:hAnsiTheme="minorHAnsi" w:cstheme="minorHAnsi"/>
          <w:szCs w:val="22"/>
        </w:rPr>
        <w:t xml:space="preserve"> </w:t>
      </w:r>
      <w:r w:rsidR="00F07B56" w:rsidRPr="00072BA2">
        <w:rPr>
          <w:rFonts w:asciiTheme="minorHAnsi" w:hAnsiTheme="minorHAnsi" w:cstheme="minorHAnsi"/>
          <w:szCs w:val="22"/>
        </w:rPr>
        <w:t xml:space="preserve">Kupní smlouvy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F07B56" w:rsidRPr="00072BA2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072BA2">
        <w:rPr>
          <w:rFonts w:asciiTheme="minorHAnsi" w:hAnsiTheme="minorHAnsi" w:cstheme="minorHAnsi"/>
          <w:szCs w:val="22"/>
        </w:rPr>
        <w:t>;</w:t>
      </w:r>
    </w:p>
    <w:p w:rsidR="000A1C13" w:rsidRPr="00072BA2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před</w:t>
      </w:r>
      <w:r w:rsidR="00F07B56" w:rsidRPr="00072BA2">
        <w:rPr>
          <w:rFonts w:asciiTheme="minorHAnsi" w:hAnsiTheme="minorHAnsi" w:cstheme="minorHAnsi"/>
          <w:szCs w:val="22"/>
        </w:rPr>
        <w:t>at</w:t>
      </w:r>
      <w:r w:rsidRPr="00072BA2">
        <w:rPr>
          <w:rFonts w:asciiTheme="minorHAnsi" w:hAnsiTheme="minorHAnsi" w:cstheme="minorHAnsi"/>
          <w:szCs w:val="22"/>
        </w:rPr>
        <w:t xml:space="preserve"> doklad</w:t>
      </w:r>
      <w:r w:rsidR="00F07B56" w:rsidRPr="00072BA2">
        <w:rPr>
          <w:rFonts w:asciiTheme="minorHAnsi" w:hAnsiTheme="minorHAnsi" w:cstheme="minorHAnsi"/>
          <w:szCs w:val="22"/>
        </w:rPr>
        <w:t>y</w:t>
      </w:r>
      <w:r w:rsidRPr="00072BA2">
        <w:rPr>
          <w:rFonts w:asciiTheme="minorHAnsi" w:hAnsiTheme="minorHAnsi" w:cstheme="minorHAnsi"/>
          <w:szCs w:val="22"/>
        </w:rPr>
        <w:t xml:space="preserve"> potřebn</w:t>
      </w:r>
      <w:r w:rsidR="00F07B56" w:rsidRPr="00072BA2">
        <w:rPr>
          <w:rFonts w:asciiTheme="minorHAnsi" w:hAnsiTheme="minorHAnsi" w:cstheme="minorHAnsi"/>
          <w:szCs w:val="22"/>
        </w:rPr>
        <w:t>é</w:t>
      </w:r>
      <w:r w:rsidRPr="00072BA2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072BA2">
        <w:rPr>
          <w:rFonts w:asciiTheme="minorHAnsi" w:hAnsiTheme="minorHAnsi" w:cstheme="minorHAnsi"/>
          <w:szCs w:val="22"/>
        </w:rPr>
        <w:t xml:space="preserve">anebo anglickém </w:t>
      </w:r>
      <w:r w:rsidRPr="00072BA2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072BA2">
        <w:rPr>
          <w:rFonts w:asciiTheme="minorHAnsi" w:hAnsiTheme="minorHAnsi" w:cstheme="minorHAnsi"/>
          <w:szCs w:val="22"/>
        </w:rPr>
        <w:t xml:space="preserve"> (dále jen „</w:t>
      </w:r>
      <w:r w:rsidR="00C1313D" w:rsidRPr="00072BA2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072BA2">
        <w:rPr>
          <w:rFonts w:asciiTheme="minorHAnsi" w:hAnsiTheme="minorHAnsi" w:cstheme="minorHAnsi"/>
          <w:szCs w:val="22"/>
        </w:rPr>
        <w:t>“)</w:t>
      </w:r>
      <w:r w:rsidRPr="00072BA2">
        <w:rPr>
          <w:rFonts w:asciiTheme="minorHAnsi" w:hAnsiTheme="minorHAnsi" w:cstheme="minorHAnsi"/>
          <w:szCs w:val="22"/>
        </w:rPr>
        <w:t xml:space="preserve">. Doklady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Pr="00072BA2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072BA2">
        <w:rPr>
          <w:rFonts w:asciiTheme="minorHAnsi" w:hAnsiTheme="minorHAnsi" w:cstheme="minorHAnsi"/>
          <w:szCs w:val="22"/>
        </w:rPr>
        <w:t>Doklady</w:t>
      </w:r>
      <w:r w:rsidRPr="00072BA2">
        <w:rPr>
          <w:rFonts w:asciiTheme="minorHAnsi" w:hAnsiTheme="minorHAnsi" w:cstheme="minorHAnsi"/>
          <w:szCs w:val="22"/>
        </w:rPr>
        <w:t>:</w:t>
      </w:r>
    </w:p>
    <w:p w:rsidR="00AF0828" w:rsidRPr="00072BA2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072BA2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:rsidR="00A92CDA" w:rsidRPr="00072BA2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072BA2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A92CDA" w:rsidRPr="00072BA2">
        <w:rPr>
          <w:rFonts w:asciiTheme="minorHAnsi" w:hAnsiTheme="minorHAnsi" w:cstheme="minorHAnsi"/>
          <w:szCs w:val="22"/>
        </w:rPr>
        <w:t>;</w:t>
      </w:r>
    </w:p>
    <w:p w:rsidR="00AF0828" w:rsidRPr="00072BA2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072BA2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072BA2">
        <w:rPr>
          <w:rFonts w:asciiTheme="minorHAnsi" w:hAnsiTheme="minorHAnsi" w:cstheme="minorHAnsi"/>
          <w:szCs w:val="22"/>
        </w:rPr>
        <w:t>.</w:t>
      </w:r>
    </w:p>
    <w:p w:rsidR="000A1C13" w:rsidRPr="00072BA2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:rsidR="000A1C13" w:rsidRPr="00072BA2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383122295"/>
      <w:r w:rsidRPr="00072BA2">
        <w:rPr>
          <w:rFonts w:asciiTheme="minorHAnsi" w:hAnsiTheme="minorHAnsi" w:cstheme="minorHAnsi"/>
          <w:szCs w:val="22"/>
        </w:rPr>
        <w:t>Prodávající se</w:t>
      </w:r>
      <w:r w:rsidR="008611DC" w:rsidRPr="00072BA2">
        <w:rPr>
          <w:rFonts w:asciiTheme="minorHAnsi" w:hAnsiTheme="minorHAnsi" w:cstheme="minorHAnsi"/>
          <w:szCs w:val="22"/>
        </w:rPr>
        <w:t xml:space="preserve"> </w:t>
      </w:r>
      <w:r w:rsidR="00F07B56" w:rsidRPr="00072BA2">
        <w:rPr>
          <w:rFonts w:asciiTheme="minorHAnsi" w:hAnsiTheme="minorHAnsi" w:cstheme="minorHAnsi"/>
          <w:szCs w:val="22"/>
        </w:rPr>
        <w:t>dále</w:t>
      </w:r>
      <w:r w:rsidR="00C1313D" w:rsidRPr="00072BA2">
        <w:rPr>
          <w:rFonts w:asciiTheme="minorHAnsi" w:hAnsiTheme="minorHAnsi" w:cstheme="minorHAnsi"/>
          <w:szCs w:val="22"/>
        </w:rPr>
        <w:t xml:space="preserve"> </w:t>
      </w:r>
      <w:r w:rsidR="008611DC" w:rsidRPr="00072BA2">
        <w:rPr>
          <w:rFonts w:asciiTheme="minorHAnsi" w:hAnsiTheme="minorHAnsi" w:cstheme="minorHAnsi"/>
          <w:szCs w:val="22"/>
        </w:rPr>
        <w:t>zavazuje poskytnout</w:t>
      </w:r>
      <w:r w:rsidR="00F07B56" w:rsidRPr="00072BA2">
        <w:rPr>
          <w:rFonts w:asciiTheme="minorHAnsi" w:hAnsiTheme="minorHAnsi" w:cstheme="minorHAnsi"/>
          <w:szCs w:val="22"/>
        </w:rPr>
        <w:t xml:space="preserve"> </w:t>
      </w:r>
      <w:r w:rsidR="00830996" w:rsidRPr="00072BA2">
        <w:rPr>
          <w:rFonts w:asciiTheme="minorHAnsi" w:hAnsiTheme="minorHAnsi" w:cstheme="minorHAnsi"/>
          <w:szCs w:val="22"/>
        </w:rPr>
        <w:t xml:space="preserve">nebo poskytovat </w:t>
      </w:r>
      <w:r w:rsidR="00F07B56" w:rsidRPr="00072BA2">
        <w:rPr>
          <w:rFonts w:asciiTheme="minorHAnsi" w:hAnsiTheme="minorHAnsi" w:cstheme="minorHAnsi"/>
          <w:szCs w:val="22"/>
        </w:rPr>
        <w:t>Kupujícímu</w:t>
      </w:r>
      <w:r w:rsidR="00830996" w:rsidRPr="00072BA2">
        <w:rPr>
          <w:rFonts w:asciiTheme="minorHAnsi" w:hAnsiTheme="minorHAnsi" w:cstheme="minorHAnsi"/>
          <w:szCs w:val="22"/>
        </w:rPr>
        <w:t xml:space="preserve">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DF4D32" w:rsidRPr="00072BA2">
        <w:rPr>
          <w:rFonts w:asciiTheme="minorHAnsi" w:hAnsiTheme="minorHAnsi" w:cstheme="minorHAnsi"/>
          <w:szCs w:val="22"/>
        </w:rPr>
        <w:t xml:space="preserve"> </w:t>
      </w:r>
      <w:r w:rsidR="00F07B56" w:rsidRPr="00072BA2">
        <w:rPr>
          <w:rFonts w:asciiTheme="minorHAnsi" w:hAnsiTheme="minorHAnsi" w:cstheme="minorHAnsi"/>
          <w:szCs w:val="22"/>
        </w:rPr>
        <w:t xml:space="preserve">jeho </w:t>
      </w:r>
      <w:r w:rsidR="00DF4D32" w:rsidRPr="00072BA2">
        <w:rPr>
          <w:rFonts w:asciiTheme="minorHAnsi" w:hAnsiTheme="minorHAnsi" w:cstheme="minorHAnsi"/>
          <w:szCs w:val="22"/>
        </w:rPr>
        <w:t xml:space="preserve">pokynů </w:t>
      </w:r>
      <w:r w:rsidR="00495888" w:rsidRPr="00072BA2">
        <w:rPr>
          <w:rFonts w:asciiTheme="minorHAnsi" w:hAnsiTheme="minorHAnsi" w:cstheme="minorHAnsi"/>
          <w:szCs w:val="22"/>
        </w:rPr>
        <w:t xml:space="preserve">tato </w:t>
      </w:r>
      <w:r w:rsidR="00CF3A9D" w:rsidRPr="00072BA2">
        <w:rPr>
          <w:rFonts w:asciiTheme="minorHAnsi" w:hAnsiTheme="minorHAnsi" w:cstheme="minorHAnsi"/>
          <w:szCs w:val="22"/>
        </w:rPr>
        <w:t>související</w:t>
      </w:r>
      <w:r w:rsidR="008611DC" w:rsidRPr="00072BA2">
        <w:rPr>
          <w:rFonts w:asciiTheme="minorHAnsi" w:hAnsiTheme="minorHAnsi" w:cstheme="minorHAnsi"/>
          <w:szCs w:val="22"/>
        </w:rPr>
        <w:t xml:space="preserve"> plnění</w:t>
      </w:r>
      <w:r w:rsidR="00495888" w:rsidRPr="00072BA2">
        <w:rPr>
          <w:rFonts w:asciiTheme="minorHAnsi" w:hAnsiTheme="minorHAnsi" w:cstheme="minorHAnsi"/>
          <w:szCs w:val="22"/>
        </w:rPr>
        <w:t xml:space="preserve"> </w:t>
      </w:r>
      <w:r w:rsidR="00C1313D" w:rsidRPr="00072BA2">
        <w:rPr>
          <w:rFonts w:asciiTheme="minorHAnsi" w:hAnsiTheme="minorHAnsi" w:cstheme="minorHAnsi"/>
          <w:szCs w:val="22"/>
        </w:rPr>
        <w:t>(dále jen „</w:t>
      </w:r>
      <w:r w:rsidR="00CF3A9D" w:rsidRPr="00072BA2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072BA2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072BA2">
        <w:rPr>
          <w:rFonts w:asciiTheme="minorHAnsi" w:hAnsiTheme="minorHAnsi" w:cstheme="minorHAnsi"/>
          <w:szCs w:val="22"/>
        </w:rPr>
        <w:t>“)</w:t>
      </w:r>
      <w:r w:rsidR="008611DC" w:rsidRPr="00072BA2">
        <w:rPr>
          <w:rFonts w:asciiTheme="minorHAnsi" w:hAnsiTheme="minorHAnsi" w:cstheme="minorHAnsi"/>
          <w:szCs w:val="22"/>
        </w:rPr>
        <w:t>:</w:t>
      </w:r>
      <w:bookmarkEnd w:id="16"/>
    </w:p>
    <w:p w:rsidR="00F07B56" w:rsidRPr="00072BA2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nezbytn</w:t>
      </w:r>
      <w:r w:rsidR="00E72703" w:rsidRPr="00072BA2">
        <w:rPr>
          <w:rFonts w:asciiTheme="minorHAnsi" w:hAnsiTheme="minorHAnsi" w:cstheme="minorHAnsi"/>
          <w:szCs w:val="22"/>
        </w:rPr>
        <w:t>á</w:t>
      </w:r>
      <w:r w:rsidRPr="00072BA2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:rsidR="005B4BC9" w:rsidRPr="00072BA2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zkouš</w:t>
      </w:r>
      <w:r w:rsidR="00495888" w:rsidRPr="00072BA2">
        <w:rPr>
          <w:rFonts w:asciiTheme="minorHAnsi" w:hAnsiTheme="minorHAnsi" w:cstheme="minorHAnsi"/>
          <w:szCs w:val="22"/>
        </w:rPr>
        <w:t>k</w:t>
      </w:r>
      <w:r w:rsidR="00E72703" w:rsidRPr="00072BA2">
        <w:rPr>
          <w:rFonts w:asciiTheme="minorHAnsi" w:hAnsiTheme="minorHAnsi" w:cstheme="minorHAnsi"/>
          <w:szCs w:val="22"/>
        </w:rPr>
        <w:t>y</w:t>
      </w:r>
      <w:r w:rsidRPr="00072BA2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072BA2">
        <w:rPr>
          <w:rFonts w:asciiTheme="minorHAnsi" w:hAnsiTheme="minorHAnsi" w:cstheme="minorHAnsi"/>
          <w:szCs w:val="22"/>
        </w:rPr>
        <w:t xml:space="preserve">za účelem </w:t>
      </w:r>
      <w:r w:rsidRPr="00072BA2">
        <w:rPr>
          <w:rFonts w:asciiTheme="minorHAnsi" w:hAnsiTheme="minorHAnsi" w:cstheme="minorHAnsi"/>
          <w:szCs w:val="22"/>
        </w:rPr>
        <w:t>ověř</w:t>
      </w:r>
      <w:r w:rsidR="00830996" w:rsidRPr="00072BA2">
        <w:rPr>
          <w:rFonts w:asciiTheme="minorHAnsi" w:hAnsiTheme="minorHAnsi" w:cstheme="minorHAnsi"/>
          <w:szCs w:val="22"/>
        </w:rPr>
        <w:t>ení</w:t>
      </w:r>
      <w:r w:rsidRPr="00072BA2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:rsidR="00F97A38" w:rsidRPr="00072BA2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licenc</w:t>
      </w:r>
      <w:r w:rsidR="00E72703" w:rsidRPr="00072BA2">
        <w:rPr>
          <w:rFonts w:asciiTheme="minorHAnsi" w:hAnsiTheme="minorHAnsi" w:cstheme="minorHAnsi"/>
          <w:szCs w:val="22"/>
        </w:rPr>
        <w:t>e</w:t>
      </w:r>
      <w:r w:rsidRPr="00072BA2">
        <w:rPr>
          <w:rFonts w:asciiTheme="minorHAnsi" w:hAnsiTheme="minorHAnsi" w:cstheme="minorHAnsi"/>
          <w:szCs w:val="22"/>
        </w:rPr>
        <w:t xml:space="preserve"> </w:t>
      </w:r>
      <w:r w:rsidR="00523BE5" w:rsidRPr="00072BA2">
        <w:rPr>
          <w:rFonts w:asciiTheme="minorHAnsi" w:hAnsiTheme="minorHAnsi" w:cstheme="minorHAnsi"/>
          <w:szCs w:val="22"/>
        </w:rPr>
        <w:t>na</w:t>
      </w:r>
      <w:r w:rsidRPr="00072BA2">
        <w:rPr>
          <w:rFonts w:asciiTheme="minorHAnsi" w:hAnsiTheme="minorHAnsi" w:cstheme="minorHAnsi"/>
          <w:szCs w:val="22"/>
        </w:rPr>
        <w:t> dodan</w:t>
      </w:r>
      <w:r w:rsidR="00523BE5" w:rsidRPr="00072BA2">
        <w:rPr>
          <w:rFonts w:asciiTheme="minorHAnsi" w:hAnsiTheme="minorHAnsi" w:cstheme="minorHAnsi"/>
          <w:szCs w:val="22"/>
        </w:rPr>
        <w:t>ý</w:t>
      </w:r>
      <w:r w:rsidRPr="00072BA2">
        <w:rPr>
          <w:rFonts w:asciiTheme="minorHAnsi" w:hAnsiTheme="minorHAnsi" w:cstheme="minorHAnsi"/>
          <w:szCs w:val="22"/>
        </w:rPr>
        <w:t xml:space="preserve"> software</w:t>
      </w:r>
      <w:r w:rsidR="005A1D57" w:rsidRPr="00072BA2">
        <w:rPr>
          <w:rFonts w:asciiTheme="minorHAnsi" w:hAnsiTheme="minorHAnsi" w:cstheme="minorHAnsi"/>
          <w:szCs w:val="22"/>
        </w:rPr>
        <w:t xml:space="preserve">, </w:t>
      </w:r>
      <w:r w:rsidR="00657A70" w:rsidRPr="00072BA2">
        <w:rPr>
          <w:rFonts w:asciiTheme="minorHAnsi" w:hAnsiTheme="minorHAnsi" w:cstheme="minorHAnsi"/>
          <w:szCs w:val="22"/>
        </w:rPr>
        <w:t>je</w:t>
      </w:r>
      <w:r w:rsidR="005A1D57" w:rsidRPr="00072BA2">
        <w:rPr>
          <w:rFonts w:asciiTheme="minorHAnsi" w:hAnsiTheme="minorHAnsi" w:cstheme="minorHAnsi"/>
          <w:szCs w:val="22"/>
        </w:rPr>
        <w:t>-li podle Specifikace Předmětu koupě</w:t>
      </w:r>
      <w:r w:rsidR="00657A70" w:rsidRPr="00072BA2">
        <w:rPr>
          <w:rFonts w:asciiTheme="minorHAnsi" w:hAnsiTheme="minorHAnsi" w:cstheme="minorHAnsi"/>
          <w:szCs w:val="22"/>
        </w:rPr>
        <w:t xml:space="preserve"> součástí plnění software</w:t>
      </w:r>
      <w:r w:rsidRPr="00072BA2">
        <w:rPr>
          <w:rFonts w:asciiTheme="minorHAnsi" w:hAnsiTheme="minorHAnsi" w:cstheme="minorHAnsi"/>
          <w:szCs w:val="22"/>
        </w:rPr>
        <w:t>;</w:t>
      </w:r>
    </w:p>
    <w:p w:rsidR="00EE3840" w:rsidRPr="00072BA2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pro</w:t>
      </w:r>
      <w:r w:rsidR="005B4BC9" w:rsidRPr="00072BA2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072BA2">
        <w:rPr>
          <w:rFonts w:asciiTheme="minorHAnsi" w:hAnsiTheme="minorHAnsi" w:cstheme="minorHAnsi"/>
          <w:szCs w:val="22"/>
        </w:rPr>
        <w:t xml:space="preserve">dodaného </w:t>
      </w:r>
      <w:r w:rsidR="005B4BC9" w:rsidRPr="00072BA2">
        <w:rPr>
          <w:rFonts w:asciiTheme="minorHAnsi" w:hAnsiTheme="minorHAnsi" w:cstheme="minorHAnsi"/>
          <w:szCs w:val="22"/>
        </w:rPr>
        <w:t>Předmětu koupě</w:t>
      </w:r>
      <w:r w:rsidR="00EE3840" w:rsidRPr="00072BA2">
        <w:rPr>
          <w:rFonts w:asciiTheme="minorHAnsi" w:hAnsiTheme="minorHAnsi" w:cstheme="minorHAnsi"/>
          <w:szCs w:val="22"/>
        </w:rPr>
        <w:t>.</w:t>
      </w:r>
    </w:p>
    <w:p w:rsidR="00EE3840" w:rsidRPr="00072BA2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:rsidR="00276E95" w:rsidRPr="00072BA2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 w:rsidRPr="00072BA2">
        <w:rPr>
          <w:rFonts w:asciiTheme="minorHAnsi" w:hAnsiTheme="minorHAnsi" w:cstheme="minorHAnsi"/>
          <w:szCs w:val="22"/>
        </w:rPr>
        <w:t xml:space="preserve">v Kupní smlouvě a </w:t>
      </w:r>
      <w:r w:rsidRPr="00072BA2">
        <w:rPr>
          <w:rFonts w:asciiTheme="minorHAnsi" w:hAnsiTheme="minorHAnsi" w:cstheme="minorHAnsi"/>
          <w:szCs w:val="22"/>
        </w:rPr>
        <w:t>v příloze Kupní smlouvy (</w:t>
      </w:r>
      <w:fldSimple w:instr=" REF _Ref500842864 \r \h  \* MERGEFORMAT ">
        <w:r w:rsidR="00316AA4" w:rsidRPr="00072BA2">
          <w:rPr>
            <w:rFonts w:asciiTheme="minorHAnsi" w:hAnsiTheme="minorHAnsi" w:cstheme="minorHAnsi"/>
            <w:szCs w:val="22"/>
          </w:rPr>
          <w:t>Příloha č. 2</w:t>
        </w:r>
      </w:fldSimple>
      <w:r w:rsidRPr="00072BA2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072BA2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072BA2">
        <w:rPr>
          <w:rFonts w:asciiTheme="minorHAnsi" w:hAnsiTheme="minorHAnsi" w:cstheme="minorHAnsi"/>
          <w:b/>
          <w:i/>
          <w:szCs w:val="22"/>
        </w:rPr>
        <w:t>Souvisejícího plnění</w:t>
      </w:r>
      <w:r w:rsidRPr="00072BA2">
        <w:rPr>
          <w:rFonts w:asciiTheme="minorHAnsi" w:hAnsiTheme="minorHAnsi" w:cstheme="minorHAnsi"/>
          <w:szCs w:val="22"/>
        </w:rPr>
        <w:t>“).</w:t>
      </w:r>
    </w:p>
    <w:p w:rsidR="00276E95" w:rsidRPr="00072BA2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753FF" w:rsidRPr="00072BA2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7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4"/>
      <w:bookmarkEnd w:id="17"/>
    </w:p>
    <w:p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97619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97619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8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fldSimple w:instr=" REF _Ref380600013 \r \h  \* MERGEFORMAT ">
        <w:r w:rsidR="00316AA4" w:rsidRPr="00316AA4">
          <w:rPr>
            <w:rFonts w:asciiTheme="minorHAnsi" w:hAnsiTheme="minorHAnsi" w:cstheme="minorHAnsi"/>
            <w:szCs w:val="22"/>
          </w:rPr>
          <w:t>IX</w:t>
        </w:r>
      </w:fldSimple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8"/>
    <w:p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BE0209" w:rsidRPr="00072BA2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847BF">
        <w:rPr>
          <w:rFonts w:asciiTheme="minorHAnsi" w:hAnsiTheme="minorHAnsi" w:cstheme="minorHAnsi"/>
          <w:szCs w:val="22"/>
        </w:rPr>
        <w:t>Z</w:t>
      </w:r>
      <w:r w:rsidR="00610E6E" w:rsidRPr="00C847BF">
        <w:rPr>
          <w:rFonts w:asciiTheme="minorHAnsi" w:hAnsiTheme="minorHAnsi" w:cstheme="minorHAnsi"/>
          <w:szCs w:val="22"/>
        </w:rPr>
        <w:t>oDPH</w:t>
      </w:r>
      <w:proofErr w:type="spellEnd"/>
      <w:r w:rsidR="00610E6E" w:rsidRPr="00C847BF">
        <w:rPr>
          <w:rFonts w:asciiTheme="minorHAnsi" w:hAnsiTheme="minorHAnsi" w:cstheme="minorHAnsi"/>
          <w:szCs w:val="22"/>
        </w:rPr>
        <w:t>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fldSimple w:instr=" REF _Ref383124412 \n \h  \* MERGEFORMAT ">
        <w:r w:rsidR="00316AA4" w:rsidRPr="00316AA4">
          <w:rPr>
            <w:rFonts w:asciiTheme="minorHAnsi" w:hAnsiTheme="minorHAnsi" w:cstheme="minorHAnsi"/>
            <w:szCs w:val="22"/>
          </w:rPr>
          <w:t>40</w:t>
        </w:r>
      </w:fldSimple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fldSimple w:instr=" REF _Ref501095880 \r \h  \* MERGEFORMAT ">
        <w:r w:rsidR="00316AA4" w:rsidRPr="00072BA2">
          <w:rPr>
            <w:rFonts w:asciiTheme="minorHAnsi" w:hAnsiTheme="minorHAnsi" w:cstheme="minorHAnsi"/>
            <w:szCs w:val="22"/>
          </w:rPr>
          <w:t>44</w:t>
        </w:r>
      </w:fldSimple>
      <w:r w:rsidR="001E130D" w:rsidRPr="00072BA2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</w:t>
      </w:r>
      <w:r w:rsidR="00DF0833" w:rsidRPr="00072BA2">
        <w:rPr>
          <w:rFonts w:asciiTheme="minorHAnsi" w:hAnsiTheme="minorHAnsi" w:cstheme="minorHAnsi"/>
          <w:szCs w:val="22"/>
        </w:rPr>
        <w:t xml:space="preserve">Projektu (Posilování mezioborové spolupráce ve výzkumu </w:t>
      </w:r>
      <w:proofErr w:type="spellStart"/>
      <w:r w:rsidR="00DF0833" w:rsidRPr="00072BA2">
        <w:rPr>
          <w:rFonts w:asciiTheme="minorHAnsi" w:hAnsiTheme="minorHAnsi" w:cstheme="minorHAnsi"/>
          <w:szCs w:val="22"/>
        </w:rPr>
        <w:t>nanomateriálů</w:t>
      </w:r>
      <w:proofErr w:type="spellEnd"/>
      <w:r w:rsidR="00DF0833" w:rsidRPr="00072BA2">
        <w:rPr>
          <w:rFonts w:asciiTheme="minorHAnsi" w:hAnsiTheme="minorHAnsi" w:cstheme="minorHAnsi"/>
          <w:szCs w:val="22"/>
        </w:rPr>
        <w:t xml:space="preserve"> a při studiu jejich účinků na živé organismy) a registrační číslo Projektu (CZ.02.1.01/0.0/0.0/17_048/0007421)</w:t>
      </w:r>
      <w:r w:rsidR="001E130D" w:rsidRPr="00072BA2">
        <w:rPr>
          <w:rFonts w:asciiTheme="minorHAnsi" w:hAnsiTheme="minorHAnsi" w:cstheme="minorHAnsi"/>
          <w:szCs w:val="22"/>
        </w:rPr>
        <w:t>.</w:t>
      </w:r>
    </w:p>
    <w:p w:rsidR="008F34C0" w:rsidRPr="00072BA2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072BA2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9" w:name="_Ref474476408"/>
      <w:r w:rsidRPr="00072BA2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9"/>
    </w:p>
    <w:p w:rsidR="00991BF8" w:rsidRPr="00072BA2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Fakturu </w:t>
      </w:r>
      <w:r w:rsidR="007F22C9" w:rsidRPr="00072BA2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fldSimple w:instr=" REF _Ref474476408 \r \h  \* MERGEFORMAT ">
        <w:r w:rsidR="00316AA4" w:rsidRPr="00072BA2">
          <w:rPr>
            <w:rFonts w:asciiTheme="minorHAnsi" w:hAnsiTheme="minorHAnsi" w:cstheme="minorHAnsi"/>
            <w:szCs w:val="22"/>
          </w:rPr>
          <w:t>25</w:t>
        </w:r>
      </w:fldSimple>
      <w:r w:rsidR="007F22C9" w:rsidRPr="00072BA2">
        <w:rPr>
          <w:rFonts w:asciiTheme="minorHAnsi" w:hAnsiTheme="minorHAnsi" w:cstheme="minorHAnsi"/>
          <w:szCs w:val="22"/>
        </w:rPr>
        <w:t xml:space="preserve"> </w:t>
      </w:r>
      <w:r w:rsidR="00180479" w:rsidRPr="00072BA2">
        <w:rPr>
          <w:rFonts w:asciiTheme="minorHAnsi" w:hAnsiTheme="minorHAnsi" w:cstheme="minorHAnsi"/>
          <w:szCs w:val="22"/>
        </w:rPr>
        <w:t>Kupní smlouvy.</w:t>
      </w:r>
    </w:p>
    <w:p w:rsidR="008F34C0" w:rsidRPr="00072BA2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Splatnost </w:t>
      </w:r>
      <w:r w:rsidR="00AF7D1D" w:rsidRPr="00072BA2">
        <w:rPr>
          <w:rFonts w:asciiTheme="minorHAnsi" w:hAnsiTheme="minorHAnsi" w:cstheme="minorHAnsi"/>
          <w:szCs w:val="22"/>
        </w:rPr>
        <w:t>F</w:t>
      </w:r>
      <w:r w:rsidR="008F34C0" w:rsidRPr="00072BA2">
        <w:rPr>
          <w:rFonts w:asciiTheme="minorHAnsi" w:hAnsiTheme="minorHAnsi" w:cstheme="minorHAnsi"/>
          <w:szCs w:val="22"/>
        </w:rPr>
        <w:t xml:space="preserve">aktury </w:t>
      </w:r>
      <w:r w:rsidRPr="00072BA2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fldSimple w:instr=" REF _Ref474476408 \r \h  \* MERGEFORMAT ">
        <w:r w:rsidR="00316AA4" w:rsidRPr="00072BA2">
          <w:rPr>
            <w:rFonts w:asciiTheme="minorHAnsi" w:hAnsiTheme="minorHAnsi" w:cstheme="minorHAnsi"/>
            <w:szCs w:val="22"/>
          </w:rPr>
          <w:t>25</w:t>
        </w:r>
      </w:fldSimple>
      <w:r w:rsidRPr="00072BA2">
        <w:rPr>
          <w:rFonts w:asciiTheme="minorHAnsi" w:hAnsiTheme="minorHAnsi" w:cstheme="minorHAnsi"/>
          <w:szCs w:val="22"/>
        </w:rPr>
        <w:t xml:space="preserve"> </w:t>
      </w:r>
      <w:r w:rsidR="00E37186" w:rsidRPr="00072BA2">
        <w:rPr>
          <w:rFonts w:asciiTheme="minorHAnsi" w:hAnsiTheme="minorHAnsi" w:cstheme="minorHAnsi"/>
          <w:szCs w:val="22"/>
        </w:rPr>
        <w:t>Kupní smlouvy</w:t>
      </w:r>
      <w:r w:rsidR="008F34C0" w:rsidRPr="00072BA2">
        <w:rPr>
          <w:rFonts w:asciiTheme="minorHAnsi" w:hAnsiTheme="minorHAnsi" w:cstheme="minorHAnsi"/>
          <w:szCs w:val="22"/>
        </w:rPr>
        <w:t>.</w:t>
      </w:r>
    </w:p>
    <w:p w:rsidR="008F34C0" w:rsidRPr="00072BA2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Stanoví-li </w:t>
      </w:r>
      <w:r w:rsidR="00AF7D1D" w:rsidRPr="00072BA2">
        <w:rPr>
          <w:rFonts w:asciiTheme="minorHAnsi" w:hAnsiTheme="minorHAnsi" w:cstheme="minorHAnsi"/>
          <w:szCs w:val="22"/>
        </w:rPr>
        <w:t>F</w:t>
      </w:r>
      <w:r w:rsidR="008F34C0" w:rsidRPr="00072BA2">
        <w:rPr>
          <w:rFonts w:asciiTheme="minorHAnsi" w:hAnsiTheme="minorHAnsi" w:cstheme="minorHAnsi"/>
          <w:szCs w:val="22"/>
        </w:rPr>
        <w:t>aktura</w:t>
      </w:r>
      <w:r w:rsidRPr="00072BA2">
        <w:rPr>
          <w:rFonts w:asciiTheme="minorHAnsi" w:hAnsiTheme="minorHAnsi" w:cstheme="minorHAnsi"/>
          <w:szCs w:val="22"/>
        </w:rPr>
        <w:t xml:space="preserve"> splatnost delší</w:t>
      </w:r>
      <w:r w:rsidR="00CB5FB9" w:rsidRPr="00072BA2">
        <w:rPr>
          <w:rFonts w:asciiTheme="minorHAnsi" w:hAnsiTheme="minorHAnsi" w:cstheme="minorHAnsi"/>
          <w:szCs w:val="22"/>
        </w:rPr>
        <w:t>,</w:t>
      </w:r>
      <w:r w:rsidRPr="00072BA2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072BA2">
        <w:rPr>
          <w:rFonts w:asciiTheme="minorHAnsi" w:hAnsiTheme="minorHAnsi" w:cstheme="minorHAnsi"/>
          <w:szCs w:val="22"/>
        </w:rPr>
        <w:t>C</w:t>
      </w:r>
      <w:r w:rsidRPr="00072BA2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072BA2">
        <w:rPr>
          <w:rFonts w:asciiTheme="minorHAnsi" w:hAnsiTheme="minorHAnsi" w:cstheme="minorHAnsi"/>
          <w:szCs w:val="22"/>
        </w:rPr>
        <w:t>F</w:t>
      </w:r>
      <w:r w:rsidR="008F34C0" w:rsidRPr="00072BA2">
        <w:rPr>
          <w:rFonts w:asciiTheme="minorHAnsi" w:hAnsiTheme="minorHAnsi" w:cstheme="minorHAnsi"/>
          <w:szCs w:val="22"/>
        </w:rPr>
        <w:t>aktuře</w:t>
      </w:r>
      <w:r w:rsidRPr="00072BA2">
        <w:rPr>
          <w:rFonts w:asciiTheme="minorHAnsi" w:hAnsiTheme="minorHAnsi" w:cstheme="minorHAnsi"/>
          <w:szCs w:val="22"/>
        </w:rPr>
        <w:t>.</w:t>
      </w:r>
    </w:p>
    <w:p w:rsidR="008F34C0" w:rsidRPr="00072BA2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072BA2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072BA2">
        <w:rPr>
          <w:rFonts w:asciiTheme="minorHAnsi" w:hAnsiTheme="minorHAnsi" w:cstheme="minorHAnsi"/>
          <w:szCs w:val="22"/>
        </w:rPr>
        <w:t xml:space="preserve">vždy </w:t>
      </w:r>
      <w:r w:rsidRPr="00072BA2">
        <w:rPr>
          <w:rFonts w:asciiTheme="minorHAnsi" w:hAnsiTheme="minorHAnsi" w:cstheme="minorHAnsi"/>
          <w:szCs w:val="22"/>
        </w:rPr>
        <w:t>dnem jejich odepsání z bankovního účtu Kupujícího.</w:t>
      </w:r>
    </w:p>
    <w:p w:rsidR="00991BF8" w:rsidRPr="00072BA2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04243" w:rsidRPr="00072BA2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072BA2">
        <w:rPr>
          <w:rFonts w:asciiTheme="minorHAnsi" w:hAnsiTheme="minorHAnsi" w:cstheme="minorHAnsi"/>
          <w:szCs w:val="22"/>
        </w:rPr>
        <w:t>ZoDPH</w:t>
      </w:r>
      <w:proofErr w:type="spellEnd"/>
      <w:r w:rsidRPr="00072BA2">
        <w:rPr>
          <w:rFonts w:asciiTheme="minorHAnsi" w:hAnsiTheme="minorHAnsi" w:cstheme="minorHAnsi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:rsidR="00704243" w:rsidRPr="00072BA2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Bude-li </w:t>
      </w:r>
      <w:r w:rsidR="00AF7D1D" w:rsidRPr="00072BA2">
        <w:rPr>
          <w:rFonts w:asciiTheme="minorHAnsi" w:hAnsiTheme="minorHAnsi" w:cstheme="minorHAnsi"/>
          <w:szCs w:val="22"/>
        </w:rPr>
        <w:t>Faktura</w:t>
      </w:r>
      <w:r w:rsidRPr="00072BA2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072BA2">
        <w:rPr>
          <w:rFonts w:asciiTheme="minorHAnsi" w:hAnsiTheme="minorHAnsi" w:cstheme="minorHAnsi"/>
          <w:szCs w:val="22"/>
        </w:rPr>
        <w:t>C</w:t>
      </w:r>
      <w:r w:rsidRPr="00072BA2">
        <w:rPr>
          <w:rFonts w:asciiTheme="minorHAnsi" w:hAnsiTheme="minorHAnsi" w:cstheme="minorHAnsi"/>
          <w:szCs w:val="22"/>
        </w:rPr>
        <w:t>eny</w:t>
      </w:r>
      <w:r w:rsidR="008F34C0" w:rsidRPr="00072BA2">
        <w:rPr>
          <w:rFonts w:asciiTheme="minorHAnsi" w:hAnsiTheme="minorHAnsi" w:cstheme="minorHAnsi"/>
          <w:szCs w:val="22"/>
        </w:rPr>
        <w:t xml:space="preserve"> a případné DPH</w:t>
      </w:r>
      <w:r w:rsidRPr="00072BA2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072BA2">
        <w:rPr>
          <w:rFonts w:asciiTheme="minorHAnsi" w:hAnsiTheme="minorHAnsi" w:cstheme="minorHAnsi"/>
          <w:szCs w:val="22"/>
        </w:rPr>
        <w:t>ZoDPH</w:t>
      </w:r>
      <w:proofErr w:type="spellEnd"/>
      <w:r w:rsidRPr="00072BA2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072BA2">
        <w:rPr>
          <w:rFonts w:asciiTheme="minorHAnsi" w:hAnsiTheme="minorHAnsi" w:cstheme="minorHAnsi"/>
          <w:szCs w:val="22"/>
        </w:rPr>
        <w:t>C</w:t>
      </w:r>
      <w:r w:rsidRPr="00072BA2">
        <w:rPr>
          <w:rFonts w:asciiTheme="minorHAnsi" w:hAnsiTheme="minorHAnsi" w:cstheme="minorHAnsi"/>
          <w:szCs w:val="22"/>
        </w:rPr>
        <w:t xml:space="preserve">enu </w:t>
      </w:r>
      <w:r w:rsidR="008F34C0" w:rsidRPr="00072BA2">
        <w:rPr>
          <w:rFonts w:asciiTheme="minorHAnsi" w:hAnsiTheme="minorHAnsi" w:cstheme="minorHAnsi"/>
          <w:szCs w:val="22"/>
        </w:rPr>
        <w:t xml:space="preserve">a případnou DPH </w:t>
      </w:r>
      <w:r w:rsidRPr="00072BA2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072BA2">
        <w:rPr>
          <w:rFonts w:asciiTheme="minorHAnsi" w:hAnsiTheme="minorHAnsi" w:cstheme="minorHAnsi"/>
          <w:szCs w:val="22"/>
        </w:rPr>
        <w:t>ZoDPH</w:t>
      </w:r>
      <w:proofErr w:type="spellEnd"/>
      <w:r w:rsidRPr="00072BA2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:rsidR="008F34C0" w:rsidRPr="00072BA2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7069F" w:rsidRPr="00072BA2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072BA2">
        <w:rPr>
          <w:rFonts w:asciiTheme="minorHAnsi" w:hAnsiTheme="minorHAnsi" w:cstheme="minorHAnsi"/>
          <w:szCs w:val="22"/>
        </w:rPr>
        <w:t>F</w:t>
      </w:r>
      <w:r w:rsidRPr="00072BA2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072BA2">
        <w:rPr>
          <w:rFonts w:asciiTheme="minorHAnsi" w:hAnsiTheme="minorHAnsi" w:cstheme="minorHAnsi"/>
          <w:szCs w:val="22"/>
        </w:rPr>
        <w:t>C</w:t>
      </w:r>
      <w:r w:rsidRPr="00072BA2">
        <w:rPr>
          <w:rFonts w:asciiTheme="minorHAnsi" w:hAnsiTheme="minorHAnsi" w:cstheme="minorHAnsi"/>
          <w:szCs w:val="22"/>
        </w:rPr>
        <w:t>ena</w:t>
      </w:r>
      <w:r w:rsidR="00EF04C1" w:rsidRPr="00072BA2">
        <w:rPr>
          <w:rFonts w:asciiTheme="minorHAnsi" w:hAnsiTheme="minorHAnsi" w:cstheme="minorHAnsi"/>
          <w:szCs w:val="22"/>
        </w:rPr>
        <w:t xml:space="preserve"> či její část</w:t>
      </w:r>
      <w:r w:rsidRPr="00072BA2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072BA2">
        <w:rPr>
          <w:rFonts w:asciiTheme="minorHAnsi" w:hAnsiTheme="minorHAnsi" w:cstheme="minorHAnsi"/>
          <w:szCs w:val="22"/>
        </w:rPr>
        <w:t>F</w:t>
      </w:r>
      <w:r w:rsidRPr="00072BA2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072BA2">
        <w:rPr>
          <w:rFonts w:asciiTheme="minorHAnsi" w:hAnsiTheme="minorHAnsi" w:cstheme="minorHAnsi"/>
          <w:szCs w:val="22"/>
        </w:rPr>
        <w:t>F</w:t>
      </w:r>
      <w:r w:rsidRPr="00072BA2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072BA2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DC487E" w:rsidRPr="00072BA2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072BA2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:rsidR="00012BB3" w:rsidRPr="00072BA2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:rsidR="00012BB3" w:rsidRPr="00072BA2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072BA2">
        <w:rPr>
          <w:rFonts w:asciiTheme="minorHAnsi" w:hAnsiTheme="minorHAnsi" w:cstheme="minorHAnsi"/>
          <w:szCs w:val="22"/>
        </w:rPr>
        <w:t xml:space="preserve">Prodávajícímu </w:t>
      </w:r>
      <w:r w:rsidRPr="00072BA2">
        <w:rPr>
          <w:rFonts w:asciiTheme="minorHAnsi" w:hAnsiTheme="minorHAnsi" w:cstheme="minorHAnsi"/>
          <w:szCs w:val="22"/>
        </w:rPr>
        <w:t>žádné zálohy.</w:t>
      </w:r>
    </w:p>
    <w:p w:rsidR="00012BB3" w:rsidRPr="00072BA2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E0209" w:rsidRPr="00072BA2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Vzhledem k  financování Projektu z</w:t>
      </w:r>
      <w:r w:rsidR="00A7069F" w:rsidRPr="00072BA2">
        <w:rPr>
          <w:rFonts w:asciiTheme="minorHAnsi" w:hAnsiTheme="minorHAnsi" w:cstheme="minorHAnsi"/>
          <w:szCs w:val="22"/>
        </w:rPr>
        <w:t> Operačního programu</w:t>
      </w:r>
      <w:r w:rsidRPr="00072BA2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072BA2">
        <w:rPr>
          <w:rFonts w:asciiTheme="minorHAnsi" w:hAnsiTheme="minorHAnsi" w:cstheme="minorHAnsi"/>
          <w:szCs w:val="22"/>
        </w:rPr>
        <w:t>Kupující</w:t>
      </w:r>
      <w:r w:rsidRPr="00072BA2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072BA2">
        <w:rPr>
          <w:rFonts w:asciiTheme="minorHAnsi" w:hAnsiTheme="minorHAnsi" w:cstheme="minorHAnsi"/>
          <w:szCs w:val="22"/>
        </w:rPr>
        <w:t>Prodávajícímu</w:t>
      </w:r>
      <w:r w:rsidRPr="00072BA2">
        <w:rPr>
          <w:rFonts w:asciiTheme="minorHAnsi" w:hAnsiTheme="minorHAnsi" w:cstheme="minorHAnsi"/>
          <w:szCs w:val="22"/>
        </w:rPr>
        <w:t xml:space="preserve"> vrátit. </w:t>
      </w:r>
      <w:r w:rsidR="00A7069F" w:rsidRPr="00072BA2">
        <w:rPr>
          <w:rFonts w:asciiTheme="minorHAnsi" w:hAnsiTheme="minorHAnsi" w:cstheme="minorHAnsi"/>
          <w:szCs w:val="22"/>
        </w:rPr>
        <w:t>Prodávající</w:t>
      </w:r>
      <w:r w:rsidRPr="00072BA2">
        <w:rPr>
          <w:rFonts w:asciiTheme="minorHAnsi" w:hAnsiTheme="minorHAnsi" w:cstheme="minorHAnsi"/>
          <w:szCs w:val="22"/>
        </w:rPr>
        <w:t xml:space="preserve"> je povinen t</w:t>
      </w:r>
      <w:r w:rsidR="00A7069F" w:rsidRPr="00072BA2">
        <w:rPr>
          <w:rFonts w:asciiTheme="minorHAnsi" w:hAnsiTheme="minorHAnsi" w:cstheme="minorHAnsi"/>
          <w:szCs w:val="22"/>
        </w:rPr>
        <w:t>akovou</w:t>
      </w:r>
      <w:r w:rsidRPr="00072BA2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072BA2">
        <w:rPr>
          <w:rFonts w:asciiTheme="minorHAnsi" w:hAnsiTheme="minorHAnsi" w:cstheme="minorHAnsi"/>
          <w:szCs w:val="22"/>
        </w:rPr>
        <w:t xml:space="preserve">opravit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Pr="00072BA2">
        <w:rPr>
          <w:rFonts w:asciiTheme="minorHAnsi" w:hAnsiTheme="minorHAnsi" w:cstheme="minorHAnsi"/>
          <w:szCs w:val="22"/>
        </w:rPr>
        <w:t xml:space="preserve"> pokynů </w:t>
      </w:r>
      <w:r w:rsidR="00A7069F" w:rsidRPr="00072BA2">
        <w:rPr>
          <w:rFonts w:asciiTheme="minorHAnsi" w:hAnsiTheme="minorHAnsi" w:cstheme="minorHAnsi"/>
          <w:szCs w:val="22"/>
        </w:rPr>
        <w:t>Kupujícího</w:t>
      </w:r>
      <w:r w:rsidR="00871E7C" w:rsidRPr="00072BA2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072BA2">
        <w:rPr>
          <w:rFonts w:asciiTheme="minorHAnsi" w:hAnsiTheme="minorHAnsi" w:cstheme="minorHAnsi"/>
          <w:szCs w:val="22"/>
        </w:rPr>
        <w:t>.</w:t>
      </w:r>
    </w:p>
    <w:p w:rsidR="00BE0209" w:rsidRPr="00072BA2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072BA2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072BA2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0" w:name="_GoBack"/>
      <w:bookmarkStart w:id="21" w:name="_Toc380671102"/>
      <w:bookmarkStart w:id="22" w:name="_Toc383117514"/>
      <w:bookmarkEnd w:id="20"/>
      <w:r w:rsidRPr="00072BA2">
        <w:rPr>
          <w:rFonts w:asciiTheme="minorHAnsi" w:hAnsiTheme="minorHAnsi" w:cstheme="minorHAnsi"/>
          <w:szCs w:val="22"/>
        </w:rPr>
        <w:t xml:space="preserve">MÍSTO </w:t>
      </w:r>
      <w:bookmarkEnd w:id="21"/>
      <w:bookmarkEnd w:id="22"/>
      <w:r w:rsidR="00A13ABB" w:rsidRPr="00072BA2">
        <w:rPr>
          <w:rFonts w:asciiTheme="minorHAnsi" w:hAnsiTheme="minorHAnsi" w:cstheme="minorHAnsi"/>
          <w:szCs w:val="22"/>
        </w:rPr>
        <w:t>PLNĚNÍ</w:t>
      </w:r>
    </w:p>
    <w:p w:rsidR="00020C8E" w:rsidRPr="00072BA2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EF0EFF" w:rsidRPr="00072BA2" w:rsidRDefault="00FB0936" w:rsidP="00EF0EF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500848973"/>
      <w:r w:rsidRPr="00072BA2">
        <w:rPr>
          <w:rFonts w:asciiTheme="minorHAnsi" w:hAnsiTheme="minorHAnsi" w:cstheme="minorHAnsi"/>
          <w:szCs w:val="22"/>
        </w:rPr>
        <w:t>Prodávající je povinen odevzdat Předmět koupě v</w:t>
      </w:r>
      <w:r w:rsidR="00EF0EFF" w:rsidRPr="00072BA2">
        <w:rPr>
          <w:rFonts w:asciiTheme="minorHAnsi" w:hAnsiTheme="minorHAnsi" w:cstheme="minorHAnsi"/>
          <w:szCs w:val="22"/>
        </w:rPr>
        <w:t xml:space="preserve"> následujících </w:t>
      </w:r>
      <w:r w:rsidR="007506A0" w:rsidRPr="00072BA2">
        <w:rPr>
          <w:rFonts w:asciiTheme="minorHAnsi" w:hAnsiTheme="minorHAnsi" w:cstheme="minorHAnsi"/>
          <w:szCs w:val="22"/>
        </w:rPr>
        <w:t>míst</w:t>
      </w:r>
      <w:r w:rsidR="00EF0EFF" w:rsidRPr="00072BA2">
        <w:rPr>
          <w:rFonts w:asciiTheme="minorHAnsi" w:hAnsiTheme="minorHAnsi" w:cstheme="minorHAnsi"/>
          <w:szCs w:val="22"/>
        </w:rPr>
        <w:t>ech</w:t>
      </w:r>
      <w:r w:rsidR="007506A0" w:rsidRPr="00072BA2">
        <w:rPr>
          <w:rFonts w:asciiTheme="minorHAnsi" w:hAnsiTheme="minorHAnsi" w:cstheme="minorHAnsi"/>
          <w:szCs w:val="22"/>
        </w:rPr>
        <w:t xml:space="preserve"> plnění</w:t>
      </w:r>
      <w:r w:rsidR="00BD1C9F" w:rsidRPr="00072BA2">
        <w:rPr>
          <w:rFonts w:asciiTheme="minorHAnsi" w:hAnsiTheme="minorHAnsi" w:cstheme="minorHAnsi"/>
          <w:szCs w:val="22"/>
        </w:rPr>
        <w:t>:</w:t>
      </w:r>
      <w:r w:rsidRPr="00072BA2">
        <w:rPr>
          <w:rFonts w:asciiTheme="minorHAnsi" w:hAnsiTheme="minorHAnsi" w:cstheme="minorHAnsi"/>
          <w:szCs w:val="22"/>
        </w:rPr>
        <w:t xml:space="preserve"> </w:t>
      </w:r>
    </w:p>
    <w:p w:rsidR="00EF0EFF" w:rsidRPr="00072BA2" w:rsidRDefault="008442BF" w:rsidP="00550DDA">
      <w:pPr>
        <w:pStyle w:val="Odstavecseseznamem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bookmarkStart w:id="24" w:name="_Ref517205008"/>
      <w:r w:rsidRPr="00072BA2">
        <w:rPr>
          <w:rFonts w:ascii="Calibri" w:hAnsi="Calibri"/>
          <w:b/>
          <w:sz w:val="22"/>
          <w:szCs w:val="22"/>
        </w:rPr>
        <w:t xml:space="preserve">Univerzita Karlova, </w:t>
      </w:r>
      <w:r w:rsidR="00EF0EFF" w:rsidRPr="00072BA2">
        <w:rPr>
          <w:rFonts w:ascii="Calibri" w:hAnsi="Calibri"/>
          <w:b/>
          <w:sz w:val="22"/>
          <w:szCs w:val="22"/>
        </w:rPr>
        <w:t>Lékařská fakulta v Hradci Králové</w:t>
      </w:r>
      <w:r w:rsidR="00B14023" w:rsidRPr="00072BA2">
        <w:rPr>
          <w:rFonts w:ascii="Calibri" w:hAnsi="Calibri"/>
          <w:b/>
          <w:sz w:val="22"/>
          <w:szCs w:val="22"/>
        </w:rPr>
        <w:t>,</w:t>
      </w:r>
      <w:r w:rsidR="00A20C1E" w:rsidRPr="00072BA2">
        <w:rPr>
          <w:rFonts w:ascii="Calibri" w:hAnsi="Calibri"/>
          <w:b/>
          <w:sz w:val="22"/>
          <w:szCs w:val="22"/>
        </w:rPr>
        <w:t xml:space="preserve"> Ústav klinické imunologie a </w:t>
      </w:r>
      <w:r w:rsidR="00EF0EFF" w:rsidRPr="00072BA2">
        <w:rPr>
          <w:rFonts w:ascii="Calibri" w:hAnsi="Calibri"/>
          <w:b/>
          <w:sz w:val="22"/>
          <w:szCs w:val="22"/>
        </w:rPr>
        <w:t>alergologie</w:t>
      </w:r>
      <w:r w:rsidR="00EF0EFF" w:rsidRPr="00072BA2">
        <w:rPr>
          <w:rFonts w:ascii="Calibri" w:hAnsi="Calibri"/>
          <w:sz w:val="22"/>
          <w:szCs w:val="22"/>
        </w:rPr>
        <w:t>, areál Fakultní nemocnice Hradec</w:t>
      </w:r>
      <w:r w:rsidR="00EF0EFF" w:rsidRPr="00072BA2">
        <w:rPr>
          <w:rFonts w:ascii="Calibri" w:hAnsi="Calibri"/>
          <w:b/>
          <w:sz w:val="22"/>
          <w:szCs w:val="22"/>
        </w:rPr>
        <w:t xml:space="preserve"> </w:t>
      </w:r>
      <w:r w:rsidR="00EF0EFF" w:rsidRPr="00072BA2">
        <w:rPr>
          <w:rFonts w:ascii="Calibri" w:hAnsi="Calibri"/>
          <w:sz w:val="22"/>
          <w:szCs w:val="22"/>
        </w:rPr>
        <w:t xml:space="preserve">Králové, </w:t>
      </w:r>
      <w:r w:rsidR="00A20C1E" w:rsidRPr="00072BA2">
        <w:rPr>
          <w:rFonts w:ascii="Calibri" w:hAnsi="Calibri"/>
          <w:sz w:val="22"/>
          <w:szCs w:val="22"/>
        </w:rPr>
        <w:t xml:space="preserve">budova 17, 2. nadzemní podlaží, na adrese Hradec Králové, </w:t>
      </w:r>
      <w:r w:rsidR="00EF0EFF" w:rsidRPr="00072BA2">
        <w:rPr>
          <w:rFonts w:ascii="Calibri" w:hAnsi="Calibri"/>
          <w:sz w:val="22"/>
          <w:szCs w:val="22"/>
        </w:rPr>
        <w:t>Sokolská 581,</w:t>
      </w:r>
      <w:r w:rsidR="00A20C1E" w:rsidRPr="00072BA2">
        <w:rPr>
          <w:rFonts w:ascii="Calibri" w:hAnsi="Calibri"/>
          <w:sz w:val="22"/>
          <w:szCs w:val="22"/>
        </w:rPr>
        <w:t xml:space="preserve"> PSČ:</w:t>
      </w:r>
      <w:r w:rsidR="00EF0EFF" w:rsidRPr="00072BA2">
        <w:rPr>
          <w:rFonts w:ascii="Calibri" w:hAnsi="Calibri"/>
          <w:sz w:val="22"/>
          <w:szCs w:val="22"/>
        </w:rPr>
        <w:t xml:space="preserve"> 500</w:t>
      </w:r>
      <w:r w:rsidR="00A20C1E" w:rsidRPr="00072BA2">
        <w:rPr>
          <w:rFonts w:ascii="Calibri" w:hAnsi="Calibri"/>
          <w:sz w:val="22"/>
          <w:szCs w:val="22"/>
        </w:rPr>
        <w:t> </w:t>
      </w:r>
      <w:r w:rsidR="00EF0EFF" w:rsidRPr="00072BA2">
        <w:rPr>
          <w:rFonts w:ascii="Calibri" w:hAnsi="Calibri"/>
          <w:sz w:val="22"/>
          <w:szCs w:val="22"/>
        </w:rPr>
        <w:t>05</w:t>
      </w:r>
      <w:bookmarkEnd w:id="24"/>
      <w:r w:rsidR="00A20C1E" w:rsidRPr="00072BA2">
        <w:rPr>
          <w:rFonts w:ascii="Calibri" w:hAnsi="Calibri"/>
          <w:sz w:val="22"/>
          <w:szCs w:val="22"/>
        </w:rPr>
        <w:t xml:space="preserve"> (1 kus Předmětu koupě);</w:t>
      </w:r>
    </w:p>
    <w:p w:rsidR="00FB0936" w:rsidRPr="00072BA2" w:rsidRDefault="008442BF" w:rsidP="00EF0EFF">
      <w:pPr>
        <w:pStyle w:val="Odstavecseseznamem"/>
        <w:numPr>
          <w:ilvl w:val="1"/>
          <w:numId w:val="1"/>
        </w:numPr>
        <w:jc w:val="both"/>
        <w:rPr>
          <w:rFonts w:ascii="Calibri" w:hAnsi="Calibri" w:cstheme="minorHAnsi"/>
          <w:sz w:val="22"/>
          <w:szCs w:val="22"/>
        </w:rPr>
      </w:pPr>
      <w:bookmarkStart w:id="25" w:name="_Ref517205010"/>
      <w:r w:rsidRPr="00072BA2">
        <w:rPr>
          <w:rFonts w:ascii="Calibri" w:hAnsi="Calibri"/>
          <w:b/>
          <w:sz w:val="22"/>
          <w:szCs w:val="22"/>
        </w:rPr>
        <w:t xml:space="preserve">Univerzita Karlova, </w:t>
      </w:r>
      <w:r w:rsidR="00B14023" w:rsidRPr="00072BA2">
        <w:rPr>
          <w:rFonts w:ascii="Calibri" w:hAnsi="Calibri"/>
          <w:b/>
          <w:sz w:val="22"/>
          <w:szCs w:val="22"/>
        </w:rPr>
        <w:t xml:space="preserve">Lékařská fakulta v Hradci Králové, </w:t>
      </w:r>
      <w:r w:rsidR="00EF0EFF" w:rsidRPr="00072BA2">
        <w:rPr>
          <w:rFonts w:ascii="Calibri" w:hAnsi="Calibri"/>
          <w:b/>
          <w:sz w:val="22"/>
          <w:szCs w:val="22"/>
        </w:rPr>
        <w:t>Ústav hygieny a preventivního lékařství</w:t>
      </w:r>
      <w:r w:rsidR="00EF0EFF" w:rsidRPr="00072BA2">
        <w:rPr>
          <w:rFonts w:ascii="Calibri" w:hAnsi="Calibri"/>
          <w:sz w:val="22"/>
          <w:szCs w:val="22"/>
        </w:rPr>
        <w:t xml:space="preserve">, </w:t>
      </w:r>
      <w:r w:rsidR="00A20C1E" w:rsidRPr="00072BA2">
        <w:rPr>
          <w:rFonts w:ascii="Calibri" w:hAnsi="Calibri"/>
          <w:sz w:val="22"/>
          <w:szCs w:val="22"/>
        </w:rPr>
        <w:t xml:space="preserve">Laboratoř buněčných kultur, budova Lékařské fakulty v Hradci Králové, 2. nadzemní podlaží, </w:t>
      </w:r>
      <w:r w:rsidR="00B14023" w:rsidRPr="00072BA2">
        <w:rPr>
          <w:rFonts w:ascii="Calibri" w:hAnsi="Calibri"/>
          <w:sz w:val="22"/>
          <w:szCs w:val="22"/>
        </w:rPr>
        <w:t>číslo dveří C21a</w:t>
      </w:r>
      <w:r w:rsidR="00EF0EFF" w:rsidRPr="00072BA2">
        <w:rPr>
          <w:rFonts w:ascii="Calibri" w:hAnsi="Calibri"/>
          <w:sz w:val="22"/>
          <w:szCs w:val="22"/>
        </w:rPr>
        <w:t xml:space="preserve">, </w:t>
      </w:r>
      <w:r w:rsidR="00A20C1E" w:rsidRPr="00072BA2">
        <w:rPr>
          <w:rFonts w:ascii="Calibri" w:hAnsi="Calibri"/>
          <w:sz w:val="22"/>
          <w:szCs w:val="22"/>
        </w:rPr>
        <w:t xml:space="preserve">na adrese Hradec Králové, </w:t>
      </w:r>
      <w:r w:rsidR="00EF0EFF" w:rsidRPr="00072BA2">
        <w:rPr>
          <w:rFonts w:ascii="Calibri" w:hAnsi="Calibri"/>
          <w:sz w:val="22"/>
          <w:szCs w:val="22"/>
        </w:rPr>
        <w:t xml:space="preserve">Šimkova 870, </w:t>
      </w:r>
      <w:r w:rsidR="00A20C1E" w:rsidRPr="00072BA2">
        <w:rPr>
          <w:rFonts w:ascii="Calibri" w:hAnsi="Calibri"/>
          <w:sz w:val="22"/>
          <w:szCs w:val="22"/>
        </w:rPr>
        <w:t>PSČ:</w:t>
      </w:r>
      <w:r w:rsidR="00973283" w:rsidRPr="00072BA2">
        <w:rPr>
          <w:rFonts w:ascii="Calibri" w:hAnsi="Calibri"/>
          <w:sz w:val="22"/>
          <w:szCs w:val="22"/>
        </w:rPr>
        <w:t> </w:t>
      </w:r>
      <w:r w:rsidR="00EF0EFF" w:rsidRPr="00072BA2">
        <w:rPr>
          <w:rFonts w:ascii="Calibri" w:hAnsi="Calibri"/>
          <w:sz w:val="22"/>
          <w:szCs w:val="22"/>
        </w:rPr>
        <w:t>500</w:t>
      </w:r>
      <w:r w:rsidR="00A20C1E" w:rsidRPr="00072BA2">
        <w:rPr>
          <w:rFonts w:ascii="Calibri" w:hAnsi="Calibri"/>
          <w:sz w:val="22"/>
          <w:szCs w:val="22"/>
        </w:rPr>
        <w:t> </w:t>
      </w:r>
      <w:r w:rsidR="00EF0EFF" w:rsidRPr="00072BA2">
        <w:rPr>
          <w:rFonts w:ascii="Calibri" w:hAnsi="Calibri"/>
          <w:sz w:val="22"/>
          <w:szCs w:val="22"/>
        </w:rPr>
        <w:t>03</w:t>
      </w:r>
      <w:r w:rsidR="00A20C1E" w:rsidRPr="00072BA2">
        <w:rPr>
          <w:rFonts w:ascii="Calibri" w:hAnsi="Calibri"/>
          <w:sz w:val="22"/>
          <w:szCs w:val="22"/>
        </w:rPr>
        <w:t xml:space="preserve"> (1 kus Předmětu koupě)</w:t>
      </w:r>
      <w:r w:rsidR="00FB0936" w:rsidRPr="00072BA2">
        <w:rPr>
          <w:rFonts w:ascii="Calibri" w:hAnsi="Calibri" w:cstheme="minorHAnsi"/>
          <w:sz w:val="22"/>
          <w:szCs w:val="22"/>
          <w:lang w:eastAsia="en-US" w:bidi="en-US"/>
        </w:rPr>
        <w:t>.</w:t>
      </w:r>
      <w:bookmarkEnd w:id="23"/>
      <w:bookmarkEnd w:id="25"/>
    </w:p>
    <w:p w:rsidR="00CF39BB" w:rsidRPr="00072BA2" w:rsidRDefault="00CF39BB" w:rsidP="00B14023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:rsidR="00A20C1E" w:rsidRPr="00072BA2" w:rsidRDefault="00A20C1E" w:rsidP="00B14023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:rsidR="007F22C9" w:rsidRPr="00072BA2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6" w:name="_Toc380671103"/>
      <w:bookmarkStart w:id="27" w:name="_Toc383117515"/>
      <w:bookmarkStart w:id="28" w:name="_Ref489625289"/>
      <w:r w:rsidRPr="00072BA2">
        <w:rPr>
          <w:rFonts w:asciiTheme="minorHAnsi" w:hAnsiTheme="minorHAnsi" w:cstheme="minorHAnsi"/>
          <w:szCs w:val="22"/>
        </w:rPr>
        <w:t xml:space="preserve">DOBA </w:t>
      </w:r>
      <w:r w:rsidR="00541DFE" w:rsidRPr="00072BA2">
        <w:rPr>
          <w:rFonts w:asciiTheme="minorHAnsi" w:hAnsiTheme="minorHAnsi" w:cstheme="minorHAnsi"/>
          <w:szCs w:val="22"/>
        </w:rPr>
        <w:t>PLNĚNÍ</w:t>
      </w:r>
      <w:bookmarkEnd w:id="26"/>
      <w:bookmarkEnd w:id="27"/>
      <w:bookmarkEnd w:id="28"/>
    </w:p>
    <w:p w:rsidR="00020C8E" w:rsidRPr="00072BA2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091804"/>
      <w:r w:rsidRPr="00072BA2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072BA2">
        <w:rPr>
          <w:rFonts w:asciiTheme="minorHAnsi" w:hAnsiTheme="minorHAnsi" w:cstheme="minorHAnsi"/>
          <w:szCs w:val="22"/>
        </w:rPr>
        <w:t>splnit povinnost odevzdat</w:t>
      </w:r>
      <w:r w:rsidR="00BF52E9" w:rsidRPr="00072BA2">
        <w:rPr>
          <w:rFonts w:asciiTheme="minorHAnsi" w:hAnsiTheme="minorHAnsi" w:cstheme="minorHAnsi"/>
          <w:szCs w:val="22"/>
        </w:rPr>
        <w:t xml:space="preserve"> celý</w:t>
      </w:r>
      <w:r w:rsidRPr="00072BA2">
        <w:rPr>
          <w:rFonts w:asciiTheme="minorHAnsi" w:hAnsiTheme="minorHAnsi" w:cstheme="minorHAnsi"/>
          <w:szCs w:val="22"/>
        </w:rPr>
        <w:t xml:space="preserve"> Předmět koupě </w:t>
      </w:r>
      <w:r w:rsidR="00476D22" w:rsidRPr="00072BA2">
        <w:rPr>
          <w:rFonts w:asciiTheme="minorHAnsi" w:hAnsiTheme="minorHAnsi" w:cstheme="minorHAnsi"/>
          <w:szCs w:val="22"/>
        </w:rPr>
        <w:t xml:space="preserve">Kupujícímu </w:t>
      </w:r>
      <w:r w:rsidR="007944E9" w:rsidRPr="00072BA2">
        <w:rPr>
          <w:rFonts w:asciiTheme="minorHAnsi" w:hAnsiTheme="minorHAnsi" w:cstheme="minorHAnsi"/>
          <w:szCs w:val="22"/>
        </w:rPr>
        <w:t xml:space="preserve">nejpozději do </w:t>
      </w:r>
      <w:r w:rsidR="0058246A" w:rsidRPr="00072BA2">
        <w:rPr>
          <w:rFonts w:asciiTheme="minorHAnsi" w:hAnsiTheme="minorHAnsi" w:cstheme="minorHAnsi"/>
          <w:b/>
          <w:szCs w:val="22"/>
        </w:rPr>
        <w:t>3</w:t>
      </w:r>
      <w:r w:rsidR="00653900" w:rsidRPr="00072BA2">
        <w:rPr>
          <w:rFonts w:asciiTheme="minorHAnsi" w:hAnsiTheme="minorHAnsi" w:cstheme="minorHAnsi"/>
          <w:b/>
          <w:szCs w:val="22"/>
        </w:rPr>
        <w:t> </w:t>
      </w:r>
      <w:r w:rsidR="0058246A" w:rsidRPr="00072BA2">
        <w:rPr>
          <w:rFonts w:asciiTheme="minorHAnsi" w:hAnsiTheme="minorHAnsi" w:cstheme="minorHAnsi"/>
          <w:b/>
          <w:szCs w:val="22"/>
        </w:rPr>
        <w:t>kalendářních týdnů</w:t>
      </w:r>
      <w:r w:rsidR="00F22F64" w:rsidRPr="00072BA2">
        <w:rPr>
          <w:rFonts w:asciiTheme="minorHAnsi" w:hAnsiTheme="minorHAnsi" w:cstheme="minorHAnsi"/>
          <w:b/>
          <w:szCs w:val="22"/>
          <w:lang w:eastAsia="en-US" w:bidi="en-US"/>
        </w:rPr>
        <w:t xml:space="preserve"> </w:t>
      </w:r>
      <w:r w:rsidR="00D70155" w:rsidRPr="00072BA2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072BA2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072BA2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072BA2">
        <w:rPr>
          <w:rFonts w:asciiTheme="minorHAnsi" w:hAnsiTheme="minorHAnsi" w:cstheme="minorHAnsi"/>
          <w:szCs w:val="22"/>
        </w:rPr>
        <w:t>.</w:t>
      </w:r>
      <w:bookmarkEnd w:id="29"/>
    </w:p>
    <w:p w:rsidR="007968C1" w:rsidRPr="00072BA2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493C26" w:rsidRPr="00072BA2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072BA2">
        <w:rPr>
          <w:rFonts w:asciiTheme="minorHAnsi" w:hAnsiTheme="minorHAnsi" w:cstheme="minorHAnsi"/>
          <w:szCs w:val="22"/>
        </w:rPr>
        <w:t>Související</w:t>
      </w:r>
      <w:r w:rsidRPr="00072BA2">
        <w:rPr>
          <w:rFonts w:asciiTheme="minorHAnsi" w:hAnsiTheme="minorHAnsi" w:cstheme="minorHAnsi"/>
          <w:szCs w:val="22"/>
        </w:rPr>
        <w:t xml:space="preserve"> plnění</w:t>
      </w:r>
      <w:r w:rsidR="00B6154B" w:rsidRPr="00072BA2">
        <w:rPr>
          <w:rFonts w:asciiTheme="minorHAnsi" w:hAnsiTheme="minorHAnsi" w:cstheme="minorHAnsi"/>
          <w:szCs w:val="22"/>
        </w:rPr>
        <w:t xml:space="preserve"> nejpozději při odevzdání Předmětu koupě Kupujícímu, není-li </w:t>
      </w:r>
      <w:r w:rsidR="002354A7" w:rsidRPr="00072BA2">
        <w:rPr>
          <w:rFonts w:asciiTheme="minorHAnsi" w:hAnsiTheme="minorHAnsi" w:cstheme="minorHAnsi"/>
          <w:szCs w:val="22"/>
        </w:rPr>
        <w:t>výslovně stanoveno jinak</w:t>
      </w:r>
      <w:r w:rsidR="00A341B5" w:rsidRPr="00072BA2">
        <w:rPr>
          <w:rFonts w:asciiTheme="minorHAnsi" w:hAnsiTheme="minorHAnsi" w:cstheme="minorHAnsi"/>
          <w:szCs w:val="22"/>
        </w:rPr>
        <w:t>.</w:t>
      </w:r>
    </w:p>
    <w:p w:rsidR="00A753FF" w:rsidRPr="00072BA2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383438569"/>
      <w:r w:rsidRPr="00072BA2">
        <w:rPr>
          <w:rFonts w:asciiTheme="minorHAnsi" w:hAnsiTheme="minorHAnsi" w:cstheme="minorHAnsi"/>
          <w:szCs w:val="22"/>
        </w:rPr>
        <w:t>Prodávající je povinen</w:t>
      </w:r>
      <w:r w:rsidRPr="00221B86">
        <w:rPr>
          <w:rFonts w:asciiTheme="minorHAnsi" w:hAnsiTheme="minorHAnsi" w:cstheme="minorHAnsi"/>
          <w:szCs w:val="22"/>
        </w:rPr>
        <w:t xml:space="preserve">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30"/>
    </w:p>
    <w:p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31" w:name="_Ref380600013"/>
      <w:bookmarkStart w:id="32" w:name="_Ref380654090"/>
      <w:bookmarkStart w:id="33" w:name="_Toc380671106"/>
      <w:bookmarkStart w:id="34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31"/>
      <w:bookmarkEnd w:id="32"/>
      <w:bookmarkEnd w:id="33"/>
      <w:bookmarkEnd w:id="34"/>
    </w:p>
    <w:p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5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35"/>
    </w:p>
    <w:p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fldSimple w:instr=" REF _Ref500848973 \r \h  \* MERGEFORMAT ">
        <w:r w:rsidR="00316AA4" w:rsidRPr="00316AA4">
          <w:rPr>
            <w:rFonts w:asciiTheme="minorHAnsi" w:hAnsiTheme="minorHAnsi" w:cstheme="minorHAnsi"/>
            <w:szCs w:val="22"/>
          </w:rPr>
          <w:t>35</w:t>
        </w:r>
      </w:fldSimple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fldSimple w:instr=" REF _Ref383091804 \r \h  \* MERGEFORMAT ">
        <w:r w:rsidR="00316AA4" w:rsidRPr="00316AA4">
          <w:rPr>
            <w:rFonts w:asciiTheme="minorHAnsi" w:hAnsiTheme="minorHAnsi" w:cstheme="minorHAnsi"/>
            <w:szCs w:val="22"/>
          </w:rPr>
          <w:t>36</w:t>
        </w:r>
      </w:fldSimple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fldSimple w:instr=" REF _Ref383175914 \r \h  \* MERGEFORMAT ">
        <w:r w:rsidR="00316AA4" w:rsidRPr="00316AA4">
          <w:rPr>
            <w:rFonts w:asciiTheme="minorHAnsi" w:hAnsiTheme="minorHAnsi" w:cstheme="minorHAnsi"/>
            <w:szCs w:val="22"/>
          </w:rPr>
          <w:t>45</w:t>
        </w:r>
      </w:fldSimple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fldSimple w:instr=" REF _Ref383175914 \r \h  \* MERGEFORMAT ">
        <w:r w:rsidR="00316AA4" w:rsidRPr="00316AA4">
          <w:rPr>
            <w:rFonts w:asciiTheme="minorHAnsi" w:hAnsiTheme="minorHAnsi" w:cstheme="minorHAnsi"/>
            <w:szCs w:val="22"/>
          </w:rPr>
          <w:t>45</w:t>
        </w:r>
      </w:fldSimple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6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6"/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7" w:name="_Ref383122719"/>
    </w:p>
    <w:p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8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8"/>
    </w:p>
    <w:bookmarkEnd w:id="37"/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9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9"/>
    </w:p>
    <w:p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40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40"/>
    </w:p>
    <w:p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fldSimple w:instr=" REF _Ref500848973 \r \h  \* MERGEFORMAT ">
        <w:r w:rsidR="00316AA4" w:rsidRPr="00316AA4">
          <w:rPr>
            <w:rFonts w:asciiTheme="minorHAnsi" w:hAnsiTheme="minorHAnsi" w:cstheme="minorHAnsi"/>
            <w:sz w:val="22"/>
            <w:szCs w:val="22"/>
          </w:rPr>
          <w:t>35</w:t>
        </w:r>
      </w:fldSimple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41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fldSimple w:instr=" REF _Ref383091528 \r \h  \* MERGEFORMAT ">
        <w:r w:rsidR="00316AA4" w:rsidRPr="00316AA4">
          <w:rPr>
            <w:rFonts w:asciiTheme="minorHAnsi" w:hAnsiTheme="minorHAnsi" w:cstheme="minorHAnsi"/>
            <w:sz w:val="22"/>
            <w:szCs w:val="22"/>
          </w:rPr>
          <w:t>14</w:t>
        </w:r>
      </w:fldSimple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fldSimple w:instr=" REF _Ref383122295 \r \h  \* MERGEFORMAT ">
        <w:r w:rsidR="00316AA4" w:rsidRPr="00316AA4">
          <w:rPr>
            <w:rFonts w:asciiTheme="minorHAnsi" w:hAnsiTheme="minorHAnsi" w:cstheme="minorHAnsi"/>
            <w:sz w:val="22"/>
            <w:szCs w:val="22"/>
          </w:rPr>
          <w:t>15</w:t>
        </w:r>
      </w:fldSimple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fldSimple w:instr=" REF _Ref383438569 \r \h  \* MERGEFORMAT ">
        <w:r w:rsidR="00316AA4" w:rsidRPr="00316AA4">
          <w:rPr>
            <w:rFonts w:asciiTheme="minorHAnsi" w:hAnsiTheme="minorHAnsi" w:cstheme="minorHAnsi"/>
            <w:sz w:val="22"/>
            <w:szCs w:val="22"/>
          </w:rPr>
          <w:t>38</w:t>
        </w:r>
      </w:fldSimple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fldSimple w:instr=" REF _Ref500857408 \r \h  \* MERGEFORMAT ">
        <w:r w:rsidR="00316AA4" w:rsidRPr="00316AA4">
          <w:rPr>
            <w:rFonts w:asciiTheme="minorHAnsi" w:hAnsiTheme="minorHAnsi" w:cstheme="minorHAnsi"/>
            <w:sz w:val="22"/>
            <w:szCs w:val="22"/>
          </w:rPr>
          <w:t>41</w:t>
        </w:r>
      </w:fldSimple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fldSimple w:instr=" REF _Ref500857447 \r \h  \* MERGEFORMAT ">
        <w:r w:rsidR="00316AA4" w:rsidRPr="00316AA4">
          <w:rPr>
            <w:rFonts w:asciiTheme="minorHAnsi" w:hAnsiTheme="minorHAnsi" w:cstheme="minorHAnsi"/>
            <w:sz w:val="22"/>
            <w:szCs w:val="22"/>
          </w:rPr>
          <w:t>42</w:t>
        </w:r>
      </w:fldSimple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41"/>
    </w:p>
    <w:p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fldSimple w:instr=" REF _Ref383091804 \r \h  \* MERGEFORMAT ">
        <w:r w:rsidR="00316AA4" w:rsidRPr="00316AA4">
          <w:rPr>
            <w:rFonts w:asciiTheme="minorHAnsi" w:hAnsiTheme="minorHAnsi" w:cstheme="minorHAnsi"/>
            <w:szCs w:val="22"/>
          </w:rPr>
          <w:t>36</w:t>
        </w:r>
      </w:fldSimple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42" w:name="_Toc380671107"/>
    </w:p>
    <w:p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43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42"/>
      <w:bookmarkEnd w:id="43"/>
    </w:p>
    <w:p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fldSimple w:instr=" REF _Ref383124412 \n \h  \* MERGEFORMAT ">
        <w:r w:rsidR="00316AA4" w:rsidRPr="00316AA4">
          <w:rPr>
            <w:rFonts w:asciiTheme="minorHAnsi" w:hAnsiTheme="minorHAnsi" w:cstheme="minorHAnsi"/>
            <w:szCs w:val="22"/>
          </w:rPr>
          <w:t>40</w:t>
        </w:r>
      </w:fldSimple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fldSimple w:instr=" REF _Ref383124412 \r \h  \* MERGEFORMAT ">
        <w:r w:rsidR="00316AA4" w:rsidRPr="00316AA4">
          <w:rPr>
            <w:rFonts w:asciiTheme="minorHAnsi" w:hAnsiTheme="minorHAnsi" w:cstheme="minorHAnsi"/>
            <w:szCs w:val="22"/>
          </w:rPr>
          <w:t>40</w:t>
        </w:r>
      </w:fldSimple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4" w:name="_Toc380671108"/>
    </w:p>
    <w:p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45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44"/>
      <w:bookmarkEnd w:id="45"/>
    </w:p>
    <w:p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6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6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7" w:name="_Ref380659994"/>
      <w:r w:rsidRPr="00C847BF">
        <w:rPr>
          <w:rFonts w:asciiTheme="minorHAnsi" w:hAnsiTheme="minorHAnsi" w:cstheme="minorHAnsi"/>
          <w:szCs w:val="22"/>
        </w:rPr>
        <w:t>P</w:t>
      </w:r>
      <w:r w:rsidR="007F22C9" w:rsidRPr="00C847BF">
        <w:rPr>
          <w:rFonts w:asciiTheme="minorHAnsi" w:hAnsiTheme="minorHAnsi" w:cstheme="minorHAnsi"/>
          <w:szCs w:val="22"/>
        </w:rPr>
        <w:t xml:space="preserve">rodávající </w:t>
      </w:r>
      <w:r w:rsidR="007F22C9" w:rsidRPr="00F7686F">
        <w:rPr>
          <w:rFonts w:asciiTheme="minorHAnsi" w:hAnsiTheme="minorHAnsi" w:cstheme="minorHAnsi"/>
          <w:szCs w:val="22"/>
        </w:rPr>
        <w:t>poskytuje Kupujícímu záruku</w:t>
      </w:r>
      <w:r w:rsidRPr="00F7686F">
        <w:rPr>
          <w:rFonts w:asciiTheme="minorHAnsi" w:hAnsiTheme="minorHAnsi" w:cstheme="minorHAnsi"/>
          <w:szCs w:val="22"/>
        </w:rPr>
        <w:t xml:space="preserve"> za </w:t>
      </w:r>
      <w:r w:rsidR="007F4F3B" w:rsidRPr="00F7686F">
        <w:rPr>
          <w:rFonts w:asciiTheme="minorHAnsi" w:hAnsiTheme="minorHAnsi" w:cstheme="minorHAnsi"/>
          <w:szCs w:val="22"/>
        </w:rPr>
        <w:t>jakost</w:t>
      </w:r>
      <w:r w:rsidR="00CA1884" w:rsidRPr="00F7686F">
        <w:rPr>
          <w:rFonts w:asciiTheme="minorHAnsi" w:hAnsiTheme="minorHAnsi" w:cstheme="minorHAnsi"/>
          <w:szCs w:val="22"/>
        </w:rPr>
        <w:t xml:space="preserve"> Předmětu koupě</w:t>
      </w:r>
      <w:r w:rsidR="007F4F3B" w:rsidRPr="00F7686F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F7686F">
        <w:rPr>
          <w:rFonts w:asciiTheme="minorHAnsi" w:hAnsiTheme="minorHAnsi" w:cstheme="minorHAnsi"/>
          <w:szCs w:val="22"/>
        </w:rPr>
        <w:t>zaručuje</w:t>
      </w:r>
      <w:r w:rsidR="007F4F3B" w:rsidRPr="00F7686F">
        <w:rPr>
          <w:rFonts w:asciiTheme="minorHAnsi" w:hAnsiTheme="minorHAnsi" w:cstheme="minorHAnsi"/>
          <w:szCs w:val="22"/>
        </w:rPr>
        <w:t>, že Předmět koupě bud</w:t>
      </w:r>
      <w:r w:rsidR="00A8118C" w:rsidRPr="00F7686F">
        <w:rPr>
          <w:rFonts w:asciiTheme="minorHAnsi" w:hAnsiTheme="minorHAnsi" w:cstheme="minorHAnsi"/>
          <w:szCs w:val="22"/>
        </w:rPr>
        <w:t>e</w:t>
      </w:r>
      <w:r w:rsidR="007F4F3B" w:rsidRPr="00F7686F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F7686F">
        <w:rPr>
          <w:rFonts w:asciiTheme="minorHAnsi" w:hAnsiTheme="minorHAnsi" w:cstheme="minorHAnsi"/>
          <w:szCs w:val="22"/>
        </w:rPr>
        <w:t>ý</w:t>
      </w:r>
      <w:r w:rsidR="007F4F3B" w:rsidRPr="00F7686F">
        <w:rPr>
          <w:rFonts w:asciiTheme="minorHAnsi" w:hAnsiTheme="minorHAnsi" w:cstheme="minorHAnsi"/>
          <w:szCs w:val="22"/>
        </w:rPr>
        <w:t xml:space="preserve"> pro použití k účelu stanovenému Kupní smlouvou a </w:t>
      </w:r>
      <w:r w:rsidR="007F4F3B" w:rsidRPr="00072BA2">
        <w:rPr>
          <w:rFonts w:asciiTheme="minorHAnsi" w:hAnsiTheme="minorHAnsi" w:cstheme="minorHAnsi"/>
          <w:szCs w:val="22"/>
        </w:rPr>
        <w:t>že si zachov</w:t>
      </w:r>
      <w:r w:rsidR="00A8118C" w:rsidRPr="00072BA2">
        <w:rPr>
          <w:rFonts w:asciiTheme="minorHAnsi" w:hAnsiTheme="minorHAnsi" w:cstheme="minorHAnsi"/>
          <w:szCs w:val="22"/>
        </w:rPr>
        <w:t>á</w:t>
      </w:r>
      <w:r w:rsidR="007F4F3B" w:rsidRPr="00072BA2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072BA2">
        <w:rPr>
          <w:rFonts w:asciiTheme="minorHAnsi" w:hAnsiTheme="minorHAnsi" w:cstheme="minorHAnsi"/>
          <w:szCs w:val="22"/>
        </w:rPr>
        <w:t>Kupní smlouvou</w:t>
      </w:r>
      <w:r w:rsidR="00EB0402" w:rsidRPr="00072BA2">
        <w:rPr>
          <w:rFonts w:asciiTheme="minorHAnsi" w:hAnsiTheme="minorHAnsi" w:cstheme="minorHAnsi"/>
          <w:szCs w:val="22"/>
        </w:rPr>
        <w:t xml:space="preserve"> a nebud</w:t>
      </w:r>
      <w:r w:rsidR="00A8118C" w:rsidRPr="00072BA2">
        <w:rPr>
          <w:rFonts w:asciiTheme="minorHAnsi" w:hAnsiTheme="minorHAnsi" w:cstheme="minorHAnsi"/>
          <w:szCs w:val="22"/>
        </w:rPr>
        <w:t>e</w:t>
      </w:r>
      <w:r w:rsidR="00EB0402" w:rsidRPr="00072BA2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072BA2">
        <w:rPr>
          <w:rFonts w:asciiTheme="minorHAnsi" w:hAnsiTheme="minorHAnsi" w:cstheme="minorHAnsi"/>
          <w:szCs w:val="22"/>
        </w:rPr>
        <w:t xml:space="preserve">. </w:t>
      </w:r>
      <w:bookmarkEnd w:id="47"/>
      <w:r w:rsidR="002D6E26" w:rsidRPr="00072BA2">
        <w:rPr>
          <w:rFonts w:asciiTheme="minorHAnsi" w:hAnsiTheme="minorHAnsi" w:cstheme="minorHAnsi"/>
          <w:szCs w:val="22"/>
        </w:rPr>
        <w:t xml:space="preserve">Záruční doba činí </w:t>
      </w:r>
      <w:r w:rsidR="00AA2916" w:rsidRPr="00072BA2">
        <w:rPr>
          <w:rFonts w:asciiTheme="minorHAnsi" w:hAnsiTheme="minorHAnsi" w:cstheme="minorHAnsi"/>
          <w:b/>
          <w:szCs w:val="22"/>
          <w:lang w:eastAsia="en-US"/>
        </w:rPr>
        <w:t>24</w:t>
      </w:r>
      <w:r w:rsidR="00AA2916" w:rsidRPr="00072BA2">
        <w:rPr>
          <w:rFonts w:asciiTheme="minorHAnsi" w:hAnsiTheme="minorHAnsi" w:cstheme="minorHAnsi"/>
          <w:szCs w:val="22"/>
        </w:rPr>
        <w:t xml:space="preserve"> </w:t>
      </w:r>
      <w:r w:rsidR="00AA2916" w:rsidRPr="00072BA2">
        <w:rPr>
          <w:rFonts w:asciiTheme="minorHAnsi" w:hAnsiTheme="minorHAnsi" w:cstheme="minorHAnsi"/>
          <w:b/>
          <w:szCs w:val="22"/>
        </w:rPr>
        <w:t>měsíců</w:t>
      </w:r>
      <w:r w:rsidR="00AA2916" w:rsidRPr="00072BA2">
        <w:rPr>
          <w:rFonts w:asciiTheme="minorHAnsi" w:hAnsiTheme="minorHAnsi" w:cstheme="minorHAnsi"/>
          <w:szCs w:val="22"/>
        </w:rPr>
        <w:t xml:space="preserve"> </w:t>
      </w:r>
      <w:r w:rsidRPr="00072BA2">
        <w:rPr>
          <w:rFonts w:asciiTheme="minorHAnsi" w:hAnsiTheme="minorHAnsi" w:cstheme="minorHAnsi"/>
          <w:szCs w:val="22"/>
        </w:rPr>
        <w:t>(dále jen „</w:t>
      </w:r>
      <w:r w:rsidRPr="00072BA2">
        <w:rPr>
          <w:rFonts w:asciiTheme="minorHAnsi" w:hAnsiTheme="minorHAnsi" w:cstheme="minorHAnsi"/>
          <w:b/>
          <w:i/>
          <w:szCs w:val="22"/>
        </w:rPr>
        <w:t>Záruční</w:t>
      </w:r>
      <w:r w:rsidRPr="00F7686F">
        <w:rPr>
          <w:rFonts w:asciiTheme="minorHAnsi" w:hAnsiTheme="minorHAnsi" w:cstheme="minorHAnsi"/>
          <w:b/>
          <w:i/>
          <w:szCs w:val="22"/>
        </w:rPr>
        <w:t xml:space="preserve"> doba</w:t>
      </w:r>
      <w:r w:rsidRPr="00F7686F">
        <w:rPr>
          <w:rFonts w:asciiTheme="minorHAnsi" w:hAnsiTheme="minorHAnsi" w:cstheme="minorHAnsi"/>
          <w:szCs w:val="22"/>
        </w:rPr>
        <w:t>“)</w:t>
      </w:r>
      <w:r w:rsidR="002D6E26" w:rsidRPr="00F7686F">
        <w:rPr>
          <w:rFonts w:asciiTheme="minorHAnsi" w:hAnsiTheme="minorHAnsi" w:cstheme="minorHAnsi"/>
          <w:szCs w:val="22"/>
        </w:rPr>
        <w:t>.</w:t>
      </w:r>
      <w:r w:rsidR="00EB0402" w:rsidRPr="00F7686F">
        <w:rPr>
          <w:rFonts w:asciiTheme="minorHAnsi" w:hAnsiTheme="minorHAnsi" w:cstheme="minorHAnsi"/>
          <w:szCs w:val="22"/>
        </w:rPr>
        <w:t xml:space="preserve"> </w:t>
      </w:r>
      <w:r w:rsidR="005D141D" w:rsidRPr="00F7686F">
        <w:rPr>
          <w:rFonts w:asciiTheme="minorHAnsi" w:hAnsiTheme="minorHAnsi" w:cstheme="minorHAnsi"/>
          <w:szCs w:val="22"/>
        </w:rPr>
        <w:t xml:space="preserve">Záruční doba </w:t>
      </w:r>
      <w:r w:rsidR="00E84E55" w:rsidRPr="00F7686F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F7686F">
        <w:rPr>
          <w:rFonts w:asciiTheme="minorHAnsi" w:hAnsiTheme="minorHAnsi" w:cstheme="minorHAnsi"/>
          <w:szCs w:val="22"/>
        </w:rPr>
        <w:t>začíná běžet dnem, kdy Prodávající</w:t>
      </w:r>
      <w:r w:rsidR="005D141D" w:rsidRPr="00C847BF">
        <w:rPr>
          <w:rFonts w:asciiTheme="minorHAnsi" w:hAnsiTheme="minorHAnsi" w:cstheme="minorHAnsi"/>
          <w:szCs w:val="22"/>
        </w:rPr>
        <w:t xml:space="preserve">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D141D" w:rsidRPr="00C847BF">
        <w:rPr>
          <w:rFonts w:asciiTheme="minorHAnsi" w:hAnsiTheme="minorHAnsi" w:cstheme="minorHAnsi"/>
          <w:szCs w:val="22"/>
        </w:rPr>
        <w:t xml:space="preserve"> odstavce </w:t>
      </w:r>
      <w:fldSimple w:instr=" REF _Ref383124412 \r \h  \* MERGEFORMAT ">
        <w:r w:rsidR="00316AA4" w:rsidRPr="00316AA4">
          <w:rPr>
            <w:rFonts w:asciiTheme="minorHAnsi" w:hAnsiTheme="minorHAnsi" w:cstheme="minorHAnsi"/>
            <w:szCs w:val="22"/>
          </w:rPr>
          <w:t>40</w:t>
        </w:r>
      </w:fldSimple>
      <w:r w:rsidR="005D141D"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C847BF">
        <w:rPr>
          <w:rFonts w:asciiTheme="minorHAnsi" w:hAnsiTheme="minorHAnsi" w:cstheme="minorHAnsi"/>
          <w:szCs w:val="22"/>
        </w:rPr>
        <w:t xml:space="preserve"> Kupujícímu</w:t>
      </w:r>
      <w:r w:rsidR="005D141D" w:rsidRPr="00C847BF">
        <w:rPr>
          <w:rFonts w:asciiTheme="minorHAnsi" w:hAnsiTheme="minorHAnsi" w:cstheme="minorHAnsi"/>
          <w:szCs w:val="22"/>
        </w:rPr>
        <w:t>.</w:t>
      </w:r>
    </w:p>
    <w:p w:rsidR="00101BCE" w:rsidRPr="00C847BF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B0402" w:rsidRPr="00C847BF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C847BF">
        <w:rPr>
          <w:rFonts w:asciiTheme="minorHAnsi" w:hAnsiTheme="minorHAnsi" w:cstheme="minorHAnsi"/>
          <w:szCs w:val="22"/>
        </w:rPr>
        <w:t xml:space="preserve">vadný, </w:t>
      </w:r>
      <w:r w:rsidRPr="00C847BF">
        <w:rPr>
          <w:rFonts w:asciiTheme="minorHAnsi" w:hAnsiTheme="minorHAnsi" w:cstheme="minorHAnsi"/>
          <w:szCs w:val="22"/>
        </w:rPr>
        <w:t>nebude-li:</w:t>
      </w:r>
    </w:p>
    <w:p w:rsidR="00301B3F" w:rsidRPr="00C847BF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</w:t>
      </w:r>
      <w:r w:rsidR="006E09CE" w:rsidRPr="00C847BF">
        <w:rPr>
          <w:rFonts w:asciiTheme="minorHAnsi" w:hAnsiTheme="minorHAnsi" w:cstheme="minorHAnsi"/>
          <w:szCs w:val="22"/>
        </w:rPr>
        <w:t xml:space="preserve"> </w:t>
      </w:r>
      <w:r w:rsidR="009712FA" w:rsidRPr="00C847BF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 xml:space="preserve">mít vlastnosti </w:t>
      </w:r>
      <w:r w:rsidR="009712FA" w:rsidRPr="00C847BF">
        <w:rPr>
          <w:rFonts w:asciiTheme="minorHAnsi" w:hAnsiTheme="minorHAnsi" w:cstheme="minorHAnsi"/>
          <w:szCs w:val="22"/>
        </w:rPr>
        <w:t>sjednané</w:t>
      </w:r>
      <w:r w:rsidR="00301B3F" w:rsidRPr="00C847BF">
        <w:rPr>
          <w:rFonts w:asciiTheme="minorHAnsi" w:hAnsiTheme="minorHAnsi" w:cstheme="minorHAnsi"/>
          <w:szCs w:val="22"/>
        </w:rPr>
        <w:t xml:space="preserve"> Kupní smlouvou </w:t>
      </w:r>
      <w:r w:rsidR="006E09CE" w:rsidRPr="00C847BF">
        <w:rPr>
          <w:rFonts w:asciiTheme="minorHAnsi" w:hAnsiTheme="minorHAnsi" w:cstheme="minorHAnsi"/>
          <w:szCs w:val="22"/>
        </w:rPr>
        <w:t>nebo</w:t>
      </w:r>
    </w:p>
    <w:p w:rsidR="00301B3F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:rsidR="0043528D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C847BF">
        <w:rPr>
          <w:rFonts w:asciiTheme="minorHAnsi" w:hAnsiTheme="minorHAnsi" w:cstheme="minorHAnsi"/>
          <w:szCs w:val="22"/>
        </w:rPr>
        <w:t>.</w:t>
      </w:r>
    </w:p>
    <w:p w:rsidR="0043528D" w:rsidRPr="00C847BF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8F1066" w:rsidRPr="00C847BF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musí být prosta faktický</w:t>
      </w:r>
      <w:r w:rsidR="00D46DB3" w:rsidRPr="00C847BF">
        <w:rPr>
          <w:rFonts w:asciiTheme="minorHAnsi" w:hAnsiTheme="minorHAnsi" w:cstheme="minorHAnsi"/>
          <w:szCs w:val="22"/>
        </w:rPr>
        <w:t>ch</w:t>
      </w:r>
      <w:r w:rsidR="00DF4D32" w:rsidRPr="00C847BF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C847BF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Souvisejícího </w:t>
      </w:r>
      <w:r w:rsidR="008F1066" w:rsidRPr="00C847BF">
        <w:rPr>
          <w:rFonts w:asciiTheme="minorHAnsi" w:hAnsiTheme="minorHAnsi" w:cstheme="minorHAnsi"/>
          <w:szCs w:val="22"/>
        </w:rPr>
        <w:t xml:space="preserve">plnění, </w:t>
      </w:r>
      <w:r w:rsidR="006204A7" w:rsidRPr="00C847BF">
        <w:rPr>
          <w:rFonts w:asciiTheme="minorHAnsi" w:hAnsiTheme="minorHAnsi" w:cstheme="minorHAnsi"/>
          <w:szCs w:val="22"/>
        </w:rPr>
        <w:t>po</w:t>
      </w:r>
      <w:r w:rsidR="008F1066" w:rsidRPr="00C847BF">
        <w:rPr>
          <w:rFonts w:asciiTheme="minorHAnsi" w:hAnsiTheme="minorHAnsi" w:cstheme="minorHAnsi"/>
          <w:szCs w:val="22"/>
        </w:rPr>
        <w:t>užijí se u</w:t>
      </w:r>
      <w:r w:rsidR="006204A7" w:rsidRPr="00C847BF">
        <w:rPr>
          <w:rFonts w:asciiTheme="minorHAnsi" w:hAnsiTheme="minorHAnsi" w:cstheme="minorHAnsi"/>
          <w:szCs w:val="22"/>
        </w:rPr>
        <w:t>jednání</w:t>
      </w:r>
      <w:r w:rsidR="008F1066" w:rsidRPr="00C847BF">
        <w:rPr>
          <w:rFonts w:asciiTheme="minorHAnsi" w:hAnsiTheme="minorHAnsi" w:cstheme="minorHAnsi"/>
          <w:szCs w:val="22"/>
        </w:rPr>
        <w:t xml:space="preserve"> odstavců </w:t>
      </w:r>
      <w:fldSimple w:instr=" REF _Ref474502467 \r \h  \* MERGEFORMAT ">
        <w:r w:rsidR="00316AA4" w:rsidRPr="00316AA4">
          <w:rPr>
            <w:rFonts w:asciiTheme="minorHAnsi" w:hAnsiTheme="minorHAnsi" w:cstheme="minorHAnsi"/>
            <w:szCs w:val="22"/>
          </w:rPr>
          <w:t>66</w:t>
        </w:r>
      </w:fldSimple>
      <w:r w:rsidR="00945FE4" w:rsidRPr="00C847BF">
        <w:rPr>
          <w:rFonts w:asciiTheme="minorHAnsi" w:hAnsiTheme="minorHAnsi" w:cstheme="minorHAnsi"/>
          <w:szCs w:val="22"/>
        </w:rPr>
        <w:t xml:space="preserve"> </w:t>
      </w:r>
      <w:r w:rsidR="008F1066" w:rsidRPr="00C847BF">
        <w:rPr>
          <w:rFonts w:asciiTheme="minorHAnsi" w:hAnsiTheme="minorHAnsi" w:cstheme="minorHAnsi"/>
          <w:szCs w:val="22"/>
        </w:rPr>
        <w:t>–</w:t>
      </w:r>
      <w:r w:rsidR="00177C19" w:rsidRPr="00C847BF">
        <w:rPr>
          <w:rFonts w:asciiTheme="minorHAnsi" w:hAnsiTheme="minorHAnsi" w:cstheme="minorHAnsi"/>
          <w:szCs w:val="22"/>
        </w:rPr>
        <w:t xml:space="preserve"> </w:t>
      </w:r>
      <w:fldSimple w:instr=" REF _Ref383156095 \r \h  \* MERGEFORMAT ">
        <w:r w:rsidR="00316AA4" w:rsidRPr="00316AA4">
          <w:rPr>
            <w:rFonts w:asciiTheme="minorHAnsi" w:hAnsiTheme="minorHAnsi" w:cstheme="minorHAnsi"/>
            <w:szCs w:val="22"/>
          </w:rPr>
          <w:t>75</w:t>
        </w:r>
      </w:fldSimple>
      <w:r w:rsidR="008F1066" w:rsidRPr="00C847BF">
        <w:rPr>
          <w:rFonts w:asciiTheme="minorHAnsi" w:hAnsiTheme="minorHAnsi" w:cstheme="minorHAnsi"/>
          <w:szCs w:val="22"/>
        </w:rPr>
        <w:t xml:space="preserve"> </w:t>
      </w:r>
      <w:r w:rsidR="006D0AC8" w:rsidRPr="00C847BF">
        <w:rPr>
          <w:rFonts w:asciiTheme="minorHAnsi" w:hAnsiTheme="minorHAnsi" w:cstheme="minorHAnsi"/>
          <w:szCs w:val="22"/>
        </w:rPr>
        <w:t xml:space="preserve">Kupní smlouvy </w:t>
      </w:r>
      <w:r w:rsidR="008F1066" w:rsidRPr="00C847BF">
        <w:rPr>
          <w:rFonts w:asciiTheme="minorHAnsi" w:hAnsiTheme="minorHAnsi" w:cstheme="minorHAnsi"/>
          <w:szCs w:val="22"/>
        </w:rPr>
        <w:t>obdobně.</w:t>
      </w:r>
    </w:p>
    <w:p w:rsidR="00DF4D32" w:rsidRPr="00C847BF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C847BF">
        <w:rPr>
          <w:rFonts w:asciiTheme="minorHAnsi" w:hAnsiTheme="minorHAnsi" w:cstheme="minorHAnsi"/>
          <w:szCs w:val="22"/>
        </w:rPr>
        <w:t>jinými</w:t>
      </w:r>
      <w:r w:rsidRPr="00C847BF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C847BF">
        <w:rPr>
          <w:rFonts w:asciiTheme="minorHAnsi" w:hAnsiTheme="minorHAnsi" w:cstheme="minorHAnsi"/>
          <w:szCs w:val="22"/>
        </w:rPr>
        <w:t>dokumenty</w:t>
      </w:r>
      <w:r w:rsidRPr="00C847BF">
        <w:rPr>
          <w:rFonts w:asciiTheme="minorHAnsi" w:hAnsiTheme="minorHAnsi" w:cstheme="minorHAnsi"/>
          <w:szCs w:val="22"/>
        </w:rPr>
        <w:t xml:space="preserve"> nebo pokyny, k</w:t>
      </w:r>
      <w:r w:rsidR="00CE3E03" w:rsidRPr="00C847BF">
        <w:rPr>
          <w:rFonts w:asciiTheme="minorHAnsi" w:hAnsiTheme="minorHAnsi" w:cstheme="minorHAnsi"/>
          <w:szCs w:val="22"/>
        </w:rPr>
        <w:t>teré obdržel</w:t>
      </w:r>
      <w:r w:rsidR="00177F42" w:rsidRPr="00C847BF">
        <w:rPr>
          <w:rFonts w:asciiTheme="minorHAnsi" w:hAnsiTheme="minorHAnsi" w:cstheme="minorHAnsi"/>
          <w:szCs w:val="22"/>
        </w:rPr>
        <w:t>i</w:t>
      </w:r>
      <w:r w:rsidR="00CE3E03" w:rsidRPr="00C847BF">
        <w:rPr>
          <w:rFonts w:asciiTheme="minorHAnsi" w:hAnsiTheme="minorHAnsi" w:cstheme="minorHAnsi"/>
          <w:szCs w:val="22"/>
        </w:rPr>
        <w:t xml:space="preserve"> od Prodávajícího.</w:t>
      </w:r>
    </w:p>
    <w:p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C847BF">
        <w:rPr>
          <w:rFonts w:asciiTheme="minorHAnsi" w:hAnsiTheme="minorHAnsi" w:cstheme="minorHAnsi"/>
          <w:szCs w:val="22"/>
        </w:rPr>
        <w:t>jiná</w:t>
      </w:r>
      <w:r w:rsidRPr="00C847BF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:rsidR="00C8035A" w:rsidRPr="00C847BF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8" w:name="_Toc380671109"/>
    </w:p>
    <w:p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9" w:name="_Toc383117521"/>
      <w:r w:rsidRPr="00C847BF">
        <w:rPr>
          <w:rFonts w:asciiTheme="minorHAnsi" w:hAnsiTheme="minorHAnsi" w:cstheme="minorHAnsi"/>
          <w:szCs w:val="22"/>
        </w:rPr>
        <w:t>UPLATNĚNÍ PRÁV Z VADNÉHO PLNĚNÍ</w:t>
      </w:r>
      <w:bookmarkEnd w:id="48"/>
      <w:bookmarkEnd w:id="49"/>
    </w:p>
    <w:p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7F22C9" w:rsidRPr="00C847BF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380414033"/>
      <w:r w:rsidRPr="00C847BF">
        <w:rPr>
          <w:rFonts w:asciiTheme="minorHAnsi" w:hAnsiTheme="minorHAnsi" w:cstheme="minorHAnsi"/>
          <w:szCs w:val="22"/>
        </w:rPr>
        <w:t>Má-li Předmět koupě vad</w:t>
      </w:r>
      <w:r w:rsidR="00894E39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a o</w:t>
      </w:r>
      <w:r w:rsidR="007F22C9" w:rsidRPr="00C847BF">
        <w:rPr>
          <w:rFonts w:asciiTheme="minorHAnsi" w:hAnsiTheme="minorHAnsi" w:cstheme="minorHAnsi"/>
          <w:szCs w:val="22"/>
        </w:rPr>
        <w:t>dpovídá-li Prodávající za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716398" w:rsidRPr="00C847BF">
        <w:rPr>
          <w:rFonts w:asciiTheme="minorHAnsi" w:hAnsiTheme="minorHAnsi" w:cstheme="minorHAnsi"/>
          <w:szCs w:val="22"/>
        </w:rPr>
        <w:t xml:space="preserve">tuto vadu </w:t>
      </w:r>
      <w:r w:rsidR="007F22C9" w:rsidRPr="00C847BF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50"/>
    </w:p>
    <w:p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072BA2">
        <w:rPr>
          <w:rFonts w:asciiTheme="minorHAnsi" w:hAnsiTheme="minorHAnsi" w:cstheme="minorHAnsi"/>
          <w:szCs w:val="22"/>
        </w:rPr>
        <w:t xml:space="preserve">vady </w:t>
      </w:r>
      <w:r w:rsidRPr="00072BA2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072BA2">
        <w:rPr>
          <w:rFonts w:asciiTheme="minorHAnsi" w:hAnsiTheme="minorHAnsi" w:cstheme="minorHAnsi"/>
          <w:szCs w:val="22"/>
        </w:rPr>
        <w:t xml:space="preserve">písemně </w:t>
      </w:r>
      <w:r w:rsidRPr="00072BA2">
        <w:rPr>
          <w:rFonts w:asciiTheme="minorHAnsi" w:hAnsiTheme="minorHAnsi" w:cstheme="minorHAnsi"/>
          <w:szCs w:val="22"/>
        </w:rPr>
        <w:t>potvrdit</w:t>
      </w:r>
      <w:r w:rsidR="00E96D23" w:rsidRPr="00072BA2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072BA2">
        <w:rPr>
          <w:rFonts w:asciiTheme="minorHAnsi" w:hAnsiTheme="minorHAnsi" w:cstheme="minorHAnsi"/>
          <w:szCs w:val="22"/>
        </w:rPr>
        <w:t xml:space="preserve"> Prodávajícímu</w:t>
      </w:r>
      <w:r w:rsidRPr="00072BA2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072BA2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072BA2">
        <w:rPr>
          <w:rFonts w:asciiTheme="minorHAnsi" w:hAnsiTheme="minorHAnsi" w:cstheme="minorHAnsi"/>
          <w:szCs w:val="22"/>
        </w:rPr>
        <w:t xml:space="preserve">s Kupujícím </w:t>
      </w:r>
      <w:r w:rsidR="008437B6" w:rsidRPr="00072BA2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072BA2">
        <w:rPr>
          <w:rFonts w:asciiTheme="minorHAnsi" w:hAnsiTheme="minorHAnsi" w:cstheme="minorHAnsi"/>
          <w:szCs w:val="22"/>
        </w:rPr>
        <w:t xml:space="preserve">s Kupujícím </w:t>
      </w:r>
      <w:r w:rsidR="008437B6" w:rsidRPr="00072BA2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:rsidR="00CE3E03" w:rsidRPr="00072BA2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072BA2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072BA2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072BA2">
        <w:rPr>
          <w:rFonts w:asciiTheme="minorHAnsi" w:hAnsiTheme="minorHAnsi" w:cstheme="minorHAnsi"/>
          <w:szCs w:val="22"/>
        </w:rPr>
        <w:t>,</w:t>
      </w:r>
      <w:r w:rsidR="003D3828" w:rsidRPr="00072BA2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072BA2">
        <w:rPr>
          <w:rFonts w:asciiTheme="minorHAnsi" w:hAnsiTheme="minorHAnsi" w:cstheme="minorHAnsi"/>
          <w:szCs w:val="22"/>
        </w:rPr>
        <w:t>.</w:t>
      </w:r>
    </w:p>
    <w:p w:rsidR="00CE3E03" w:rsidRPr="00072BA2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80667242"/>
      <w:r w:rsidRPr="00072BA2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51"/>
      <w:r w:rsidR="005C0E92" w:rsidRPr="00072BA2">
        <w:rPr>
          <w:rFonts w:asciiTheme="minorHAnsi" w:hAnsiTheme="minorHAnsi" w:cstheme="minorHAnsi"/>
          <w:szCs w:val="22"/>
        </w:rPr>
        <w:t>:</w:t>
      </w:r>
    </w:p>
    <w:p w:rsidR="00867B5F" w:rsidRPr="00072BA2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072BA2">
        <w:rPr>
          <w:rFonts w:asciiTheme="minorHAnsi" w:hAnsiTheme="minorHAnsi" w:cstheme="minorHAnsi"/>
          <w:szCs w:val="22"/>
        </w:rPr>
        <w:t xml:space="preserve"> nebo</w:t>
      </w:r>
    </w:p>
    <w:p w:rsidR="00867B5F" w:rsidRPr="00072BA2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72BA2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072BA2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:rsidR="007F22C9" w:rsidRPr="00072BA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na odstranění v</w:t>
      </w:r>
      <w:r w:rsidR="006A760C" w:rsidRPr="00072BA2">
        <w:rPr>
          <w:rFonts w:asciiTheme="minorHAnsi" w:hAnsiTheme="minorHAnsi" w:cstheme="minorHAnsi"/>
          <w:szCs w:val="22"/>
        </w:rPr>
        <w:t>ady</w:t>
      </w:r>
      <w:r w:rsidR="00867B5F" w:rsidRPr="00072BA2">
        <w:rPr>
          <w:rFonts w:asciiTheme="minorHAnsi" w:hAnsiTheme="minorHAnsi" w:cstheme="minorHAnsi"/>
          <w:szCs w:val="22"/>
        </w:rPr>
        <w:t xml:space="preserve"> bezplatnou</w:t>
      </w:r>
      <w:r w:rsidR="006A760C" w:rsidRPr="00072BA2">
        <w:rPr>
          <w:rFonts w:asciiTheme="minorHAnsi" w:hAnsiTheme="minorHAnsi" w:cstheme="minorHAnsi"/>
          <w:szCs w:val="22"/>
        </w:rPr>
        <w:t xml:space="preserve"> opravou Předmětu koupě</w:t>
      </w:r>
      <w:r w:rsidRPr="00072BA2">
        <w:rPr>
          <w:rFonts w:asciiTheme="minorHAnsi" w:hAnsiTheme="minorHAnsi" w:cstheme="minorHAnsi"/>
          <w:szCs w:val="22"/>
        </w:rPr>
        <w:t>,</w:t>
      </w:r>
      <w:r w:rsidR="0030394F" w:rsidRPr="00072BA2">
        <w:rPr>
          <w:rFonts w:asciiTheme="minorHAnsi" w:hAnsiTheme="minorHAnsi" w:cstheme="minorHAnsi"/>
          <w:szCs w:val="22"/>
        </w:rPr>
        <w:t xml:space="preserve"> nebo</w:t>
      </w:r>
    </w:p>
    <w:p w:rsidR="007F22C9" w:rsidRPr="00072BA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072BA2">
        <w:rPr>
          <w:rFonts w:asciiTheme="minorHAnsi" w:hAnsiTheme="minorHAnsi" w:cstheme="minorHAnsi"/>
          <w:szCs w:val="22"/>
        </w:rPr>
        <w:t>Ceny</w:t>
      </w:r>
      <w:r w:rsidRPr="00072BA2">
        <w:rPr>
          <w:rFonts w:asciiTheme="minorHAnsi" w:hAnsiTheme="minorHAnsi" w:cstheme="minorHAnsi"/>
          <w:szCs w:val="22"/>
        </w:rPr>
        <w:t>, nebo</w:t>
      </w:r>
    </w:p>
    <w:p w:rsidR="007F22C9" w:rsidRPr="00072BA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odstoupit od Kupní smlouvy.</w:t>
      </w:r>
    </w:p>
    <w:p w:rsidR="00CE3E03" w:rsidRPr="00072BA2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72BA2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072BA2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072BA2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072BA2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072BA2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072BA2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072BA2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072BA2">
        <w:rPr>
          <w:rFonts w:asciiTheme="minorHAnsi" w:hAnsiTheme="minorHAnsi" w:cstheme="minorHAnsi"/>
          <w:color w:val="000000"/>
          <w:szCs w:val="22"/>
        </w:rPr>
        <w:t>znovu</w:t>
      </w:r>
      <w:r w:rsidRPr="00072BA2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:rsidR="00CE3E03" w:rsidRPr="00072BA2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:rsidR="00CE3E03" w:rsidRPr="00072BA2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072BA2">
        <w:rPr>
          <w:rFonts w:asciiTheme="minorHAnsi" w:hAnsiTheme="minorHAnsi" w:cstheme="minorHAnsi"/>
          <w:szCs w:val="22"/>
        </w:rPr>
        <w:t>musí</w:t>
      </w:r>
      <w:r w:rsidRPr="00072BA2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072BA2">
        <w:rPr>
          <w:rFonts w:asciiTheme="minorHAnsi" w:hAnsiTheme="minorHAnsi" w:cstheme="minorHAnsi"/>
          <w:szCs w:val="22"/>
        </w:rPr>
        <w:t>, a to</w:t>
      </w:r>
      <w:r w:rsidRPr="00072BA2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:rsidR="00CE3E03" w:rsidRPr="00072BA2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Kupující má </w:t>
      </w:r>
      <w:r w:rsidR="002B2D24" w:rsidRPr="00072BA2">
        <w:rPr>
          <w:rFonts w:asciiTheme="minorHAnsi" w:hAnsiTheme="minorHAnsi" w:cstheme="minorHAnsi"/>
          <w:szCs w:val="22"/>
        </w:rPr>
        <w:t>právo</w:t>
      </w:r>
      <w:r w:rsidRPr="00072BA2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:rsidR="002248D0" w:rsidRPr="00072BA2" w:rsidRDefault="002248D0" w:rsidP="0095688C">
      <w:pPr>
        <w:rPr>
          <w:rFonts w:asciiTheme="minorHAnsi" w:hAnsiTheme="minorHAnsi" w:cstheme="minorHAnsi"/>
          <w:szCs w:val="22"/>
        </w:rPr>
      </w:pPr>
      <w:bookmarkStart w:id="52" w:name="_Toc380671110"/>
    </w:p>
    <w:p w:rsidR="002248D0" w:rsidRPr="00072BA2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072BA2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3" w:name="_Toc383117522"/>
      <w:r w:rsidRPr="00072BA2">
        <w:rPr>
          <w:rFonts w:asciiTheme="minorHAnsi" w:hAnsiTheme="minorHAnsi" w:cstheme="minorHAnsi"/>
          <w:szCs w:val="22"/>
        </w:rPr>
        <w:t>PODMÍNKY ODSTRANĚNÍ VAD</w:t>
      </w:r>
      <w:bookmarkEnd w:id="52"/>
      <w:bookmarkEnd w:id="53"/>
    </w:p>
    <w:p w:rsidR="002248D0" w:rsidRPr="00072BA2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6635F" w:rsidRPr="00072BA2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474502467"/>
      <w:r w:rsidRPr="00072BA2">
        <w:rPr>
          <w:rFonts w:asciiTheme="minorHAnsi" w:hAnsiTheme="minorHAnsi" w:cstheme="minorHAnsi"/>
          <w:szCs w:val="22"/>
        </w:rPr>
        <w:t xml:space="preserve">Prodávající je povinen odstranit Kupujícím reklamovanou vadu nejpozději do </w:t>
      </w:r>
      <w:r w:rsidRPr="00072BA2">
        <w:rPr>
          <w:rFonts w:asciiTheme="minorHAnsi" w:hAnsiTheme="minorHAnsi" w:cstheme="minorHAnsi"/>
          <w:szCs w:val="22"/>
          <w:lang w:eastAsia="en-US" w:bidi="en-US"/>
        </w:rPr>
        <w:t>15</w:t>
      </w:r>
      <w:r w:rsidRPr="00072BA2">
        <w:rPr>
          <w:rFonts w:asciiTheme="minorHAnsi" w:hAnsiTheme="minorHAnsi" w:cstheme="minorHAnsi"/>
          <w:szCs w:val="22"/>
        </w:rPr>
        <w:t xml:space="preserve"> </w:t>
      </w:r>
      <w:r w:rsidRPr="00072BA2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072BA2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54"/>
    </w:p>
    <w:p w:rsidR="00D24670" w:rsidRPr="00072BA2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A7457" w:rsidRPr="00072BA2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072BA2">
        <w:rPr>
          <w:rFonts w:asciiTheme="minorHAnsi" w:hAnsiTheme="minorHAnsi" w:cstheme="minorHAnsi"/>
          <w:szCs w:val="22"/>
        </w:rPr>
        <w:t xml:space="preserve">zahájit odstraňování </w:t>
      </w:r>
      <w:r w:rsidRPr="00072BA2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072BA2">
        <w:rPr>
          <w:rFonts w:asciiTheme="minorHAnsi" w:hAnsiTheme="minorHAnsi" w:cstheme="minorHAnsi"/>
          <w:szCs w:val="22"/>
        </w:rPr>
        <w:t>od doručení reklamace Prodávajícímu</w:t>
      </w:r>
      <w:r w:rsidRPr="00072BA2">
        <w:rPr>
          <w:rFonts w:asciiTheme="minorHAnsi" w:hAnsiTheme="minorHAnsi" w:cstheme="minorHAnsi"/>
          <w:szCs w:val="22"/>
        </w:rPr>
        <w:t>.</w:t>
      </w:r>
      <w:r w:rsidR="007F051B" w:rsidRPr="00072BA2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fldSimple w:instr=" REF _Ref500848973 \r \h  \* MERGEFORMAT ">
        <w:r w:rsidR="00316AA4" w:rsidRPr="00072BA2">
          <w:rPr>
            <w:rFonts w:asciiTheme="minorHAnsi" w:hAnsiTheme="minorHAnsi" w:cstheme="minorHAnsi"/>
            <w:szCs w:val="22"/>
          </w:rPr>
          <w:t>35</w:t>
        </w:r>
      </w:fldSimple>
      <w:r w:rsidR="007F051B" w:rsidRPr="00072BA2">
        <w:rPr>
          <w:rFonts w:asciiTheme="minorHAnsi" w:hAnsiTheme="minorHAnsi" w:cstheme="minorHAnsi"/>
          <w:szCs w:val="22"/>
        </w:rPr>
        <w:t xml:space="preserve"> Kupní smlouvy</w:t>
      </w:r>
      <w:r w:rsidR="000F2E3F" w:rsidRPr="00072BA2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072BA2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072BA2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072BA2">
        <w:rPr>
          <w:rFonts w:asciiTheme="minorHAnsi" w:hAnsiTheme="minorHAnsi" w:cstheme="minorHAnsi"/>
          <w:szCs w:val="22"/>
        </w:rPr>
        <w:t>.</w:t>
      </w:r>
    </w:p>
    <w:p w:rsidR="002B2D24" w:rsidRPr="00072BA2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BA7457" w:rsidRPr="00072BA2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5" w:name="_Ref396897615"/>
      <w:r w:rsidRPr="00072BA2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fldSimple w:instr=" REF _Ref500848973 \r \h  \* MERGEFORMAT ">
        <w:r w:rsidR="00316AA4" w:rsidRPr="00072BA2">
          <w:rPr>
            <w:rFonts w:asciiTheme="minorHAnsi" w:hAnsiTheme="minorHAnsi" w:cstheme="minorHAnsi"/>
            <w:szCs w:val="22"/>
          </w:rPr>
          <w:t>35</w:t>
        </w:r>
      </w:fldSimple>
      <w:r w:rsidRPr="00072BA2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fldSimple w:instr=" REF _Ref500848973 \r \h  \* MERGEFORMAT ">
        <w:r w:rsidR="00316AA4" w:rsidRPr="00072BA2">
          <w:rPr>
            <w:rFonts w:asciiTheme="minorHAnsi" w:hAnsiTheme="minorHAnsi" w:cstheme="minorHAnsi"/>
            <w:szCs w:val="22"/>
          </w:rPr>
          <w:t>35</w:t>
        </w:r>
      </w:fldSimple>
      <w:r w:rsidRPr="00072BA2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072BA2">
        <w:rPr>
          <w:rFonts w:asciiTheme="minorHAnsi" w:hAnsiTheme="minorHAnsi" w:cstheme="minorHAnsi"/>
          <w:szCs w:val="22"/>
        </w:rPr>
        <w:t xml:space="preserve">bez zbytečného odkladu </w:t>
      </w:r>
      <w:r w:rsidRPr="00072BA2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072BA2">
        <w:rPr>
          <w:rFonts w:asciiTheme="minorHAnsi" w:hAnsiTheme="minorHAnsi" w:cstheme="minorHAnsi"/>
          <w:szCs w:val="22"/>
        </w:rPr>
        <w:t xml:space="preserve">oprávněn </w:t>
      </w:r>
      <w:r w:rsidRPr="00072BA2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072BA2">
        <w:rPr>
          <w:rFonts w:asciiTheme="minorHAnsi" w:hAnsiTheme="minorHAnsi" w:cstheme="minorHAnsi"/>
          <w:szCs w:val="22"/>
        </w:rPr>
        <w:t>vadný Předmět koupě či jeho vadnou část</w:t>
      </w:r>
      <w:r w:rsidRPr="00072BA2">
        <w:rPr>
          <w:rFonts w:asciiTheme="minorHAnsi" w:hAnsiTheme="minorHAnsi" w:cstheme="minorHAnsi"/>
          <w:szCs w:val="22"/>
        </w:rPr>
        <w:t xml:space="preserve"> z místa plnění podle odstavce </w:t>
      </w:r>
      <w:fldSimple w:instr=" REF _Ref500848973 \r \h  \* MERGEFORMAT ">
        <w:r w:rsidR="00316AA4" w:rsidRPr="00072BA2">
          <w:rPr>
            <w:rFonts w:asciiTheme="minorHAnsi" w:hAnsiTheme="minorHAnsi" w:cstheme="minorHAnsi"/>
            <w:szCs w:val="22"/>
          </w:rPr>
          <w:t>35</w:t>
        </w:r>
      </w:fldSimple>
      <w:r w:rsidRPr="00072BA2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072BA2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072BA2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fldSimple w:instr=" REF _Ref500848973 \r \h  \* MERGEFORMAT ">
        <w:r w:rsidR="00316AA4" w:rsidRPr="00072BA2">
          <w:rPr>
            <w:rFonts w:asciiTheme="minorHAnsi" w:hAnsiTheme="minorHAnsi" w:cstheme="minorHAnsi"/>
            <w:szCs w:val="22"/>
          </w:rPr>
          <w:t>35</w:t>
        </w:r>
      </w:fldSimple>
      <w:r w:rsidRPr="00072BA2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072BA2">
        <w:rPr>
          <w:rFonts w:asciiTheme="minorHAnsi" w:hAnsiTheme="minorHAnsi" w:cstheme="minorHAnsi"/>
          <w:szCs w:val="22"/>
        </w:rPr>
        <w:t xml:space="preserve">a předat Kupujícímu </w:t>
      </w:r>
      <w:r w:rsidRPr="00072BA2">
        <w:rPr>
          <w:rFonts w:asciiTheme="minorHAnsi" w:hAnsiTheme="minorHAnsi" w:cstheme="minorHAnsi"/>
          <w:szCs w:val="22"/>
        </w:rPr>
        <w:t>písemný doklad o převzetí.</w:t>
      </w:r>
    </w:p>
    <w:p w:rsidR="00BA7457" w:rsidRPr="00072BA2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072BA2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6" w:name="_Ref501105792"/>
      <w:r w:rsidRPr="00072BA2">
        <w:rPr>
          <w:rFonts w:asciiTheme="minorHAnsi" w:hAnsiTheme="minorHAnsi" w:cstheme="minorHAnsi"/>
          <w:szCs w:val="22"/>
        </w:rPr>
        <w:t>N</w:t>
      </w:r>
      <w:r w:rsidR="007F22C9" w:rsidRPr="00072BA2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7F22C9" w:rsidRPr="00072BA2">
        <w:rPr>
          <w:rFonts w:asciiTheme="minorHAnsi" w:hAnsiTheme="minorHAnsi" w:cstheme="minorHAnsi"/>
          <w:szCs w:val="22"/>
        </w:rPr>
        <w:t xml:space="preserve"> odstavce</w:t>
      </w:r>
      <w:r w:rsidR="000F2E3F" w:rsidRPr="00072BA2">
        <w:rPr>
          <w:rFonts w:asciiTheme="minorHAnsi" w:hAnsiTheme="minorHAnsi" w:cstheme="minorHAnsi"/>
          <w:szCs w:val="22"/>
        </w:rPr>
        <w:t xml:space="preserve"> </w:t>
      </w:r>
      <w:fldSimple w:instr=" REF _Ref474502467 \r \h  \* MERGEFORMAT ">
        <w:r w:rsidR="00316AA4" w:rsidRPr="00072BA2">
          <w:rPr>
            <w:rFonts w:asciiTheme="minorHAnsi" w:hAnsiTheme="minorHAnsi" w:cstheme="minorHAnsi"/>
            <w:szCs w:val="22"/>
          </w:rPr>
          <w:t>66</w:t>
        </w:r>
      </w:fldSimple>
      <w:r w:rsidR="000F2E3F" w:rsidRPr="00072BA2">
        <w:rPr>
          <w:rFonts w:asciiTheme="minorHAnsi" w:hAnsiTheme="minorHAnsi" w:cstheme="minorHAnsi"/>
          <w:szCs w:val="22"/>
        </w:rPr>
        <w:t xml:space="preserve"> Kupní smlouvy</w:t>
      </w:r>
      <w:r w:rsidR="007F22C9" w:rsidRPr="00072BA2">
        <w:rPr>
          <w:rFonts w:asciiTheme="minorHAnsi" w:hAnsiTheme="minorHAnsi" w:cstheme="minorHAnsi"/>
          <w:szCs w:val="22"/>
        </w:rPr>
        <w:t>, je Kupující oprávněn</w:t>
      </w:r>
      <w:bookmarkEnd w:id="55"/>
      <w:r w:rsidR="00667F6F" w:rsidRPr="00072BA2">
        <w:rPr>
          <w:rFonts w:asciiTheme="minorHAnsi" w:hAnsiTheme="minorHAnsi" w:cstheme="minorHAnsi"/>
          <w:szCs w:val="22"/>
        </w:rPr>
        <w:t>:</w:t>
      </w:r>
      <w:bookmarkEnd w:id="56"/>
    </w:p>
    <w:p w:rsidR="007F22C9" w:rsidRPr="00072BA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7" w:name="_Ref383441781"/>
      <w:r w:rsidRPr="00072BA2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7"/>
      <w:r w:rsidR="00433E0B" w:rsidRPr="00072BA2">
        <w:rPr>
          <w:rFonts w:asciiTheme="minorHAnsi" w:hAnsiTheme="minorHAnsi" w:cstheme="minorHAnsi"/>
          <w:szCs w:val="22"/>
        </w:rPr>
        <w:t xml:space="preserve"> nebo</w:t>
      </w:r>
    </w:p>
    <w:p w:rsidR="00433E0B" w:rsidRPr="00072BA2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8" w:name="_Ref446599584"/>
      <w:r w:rsidRPr="00072BA2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072BA2">
        <w:rPr>
          <w:rFonts w:asciiTheme="minorHAnsi" w:hAnsiTheme="minorHAnsi" w:cstheme="minorHAnsi"/>
          <w:szCs w:val="22"/>
        </w:rPr>
        <w:t xml:space="preserve"> jinou odborně způsobilou osobou</w:t>
      </w:r>
      <w:r w:rsidRPr="00072BA2">
        <w:rPr>
          <w:rFonts w:asciiTheme="minorHAnsi" w:hAnsiTheme="minorHAnsi" w:cstheme="minorHAnsi"/>
          <w:szCs w:val="22"/>
        </w:rPr>
        <w:t>, nebo</w:t>
      </w:r>
      <w:bookmarkEnd w:id="58"/>
    </w:p>
    <w:p w:rsidR="007F22C9" w:rsidRPr="00072BA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požadovat slevu z </w:t>
      </w:r>
      <w:r w:rsidR="009E6775" w:rsidRPr="00072BA2">
        <w:rPr>
          <w:rFonts w:asciiTheme="minorHAnsi" w:hAnsiTheme="minorHAnsi" w:cstheme="minorHAnsi"/>
          <w:szCs w:val="22"/>
        </w:rPr>
        <w:t>C</w:t>
      </w:r>
      <w:r w:rsidRPr="00072BA2">
        <w:rPr>
          <w:rFonts w:asciiTheme="minorHAnsi" w:hAnsiTheme="minorHAnsi" w:cstheme="minorHAnsi"/>
          <w:szCs w:val="22"/>
        </w:rPr>
        <w:t>eny, nebo</w:t>
      </w:r>
    </w:p>
    <w:p w:rsidR="007F22C9" w:rsidRPr="00072BA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od Kupní smlouvy odstoupit.</w:t>
      </w:r>
    </w:p>
    <w:p w:rsidR="002B2D24" w:rsidRPr="00072BA2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:rsidR="00E7710D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072BA2">
        <w:rPr>
          <w:rFonts w:asciiTheme="minorHAnsi" w:hAnsiTheme="minorHAnsi" w:cstheme="minorHAnsi"/>
          <w:szCs w:val="22"/>
        </w:rPr>
        <w:t>m</w:t>
      </w:r>
      <w:r w:rsidRPr="00072BA2">
        <w:rPr>
          <w:rFonts w:asciiTheme="minorHAnsi" w:hAnsiTheme="minorHAnsi" w:cstheme="minorHAnsi"/>
          <w:szCs w:val="22"/>
        </w:rPr>
        <w:t xml:space="preserve"> vady způsobem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Pr="00072BA2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072BA2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072BA2">
        <w:rPr>
          <w:rFonts w:asciiTheme="minorHAnsi" w:hAnsiTheme="minorHAnsi" w:cstheme="minorHAnsi"/>
          <w:szCs w:val="22"/>
        </w:rPr>
        <w:t xml:space="preserve">Kupujícímu </w:t>
      </w:r>
      <w:r w:rsidR="00E7710D" w:rsidRPr="00072BA2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C87238" w:rsidRPr="00072BA2">
        <w:rPr>
          <w:rFonts w:asciiTheme="minorHAnsi" w:hAnsiTheme="minorHAnsi" w:cstheme="minorHAnsi"/>
          <w:szCs w:val="22"/>
        </w:rPr>
        <w:t xml:space="preserve"> odstavce </w:t>
      </w:r>
      <w:proofErr w:type="gramStart"/>
      <w:r w:rsidR="0097619E" w:rsidRPr="00072BA2">
        <w:rPr>
          <w:rFonts w:asciiTheme="minorHAnsi" w:hAnsiTheme="minorHAnsi" w:cstheme="minorHAnsi"/>
          <w:szCs w:val="22"/>
        </w:rPr>
        <w:fldChar w:fldCharType="begin"/>
      </w:r>
      <w:r w:rsidR="00C847BF" w:rsidRPr="00072BA2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97619E" w:rsidRPr="00072BA2">
        <w:rPr>
          <w:rFonts w:asciiTheme="minorHAnsi" w:hAnsiTheme="minorHAnsi" w:cstheme="minorHAnsi"/>
          <w:szCs w:val="22"/>
        </w:rPr>
      </w:r>
      <w:r w:rsidR="0097619E" w:rsidRPr="00072BA2">
        <w:rPr>
          <w:rFonts w:asciiTheme="minorHAnsi" w:hAnsiTheme="minorHAnsi" w:cstheme="minorHAnsi"/>
          <w:szCs w:val="22"/>
        </w:rPr>
        <w:fldChar w:fldCharType="separate"/>
      </w:r>
      <w:r w:rsidR="00316AA4" w:rsidRPr="00072BA2">
        <w:rPr>
          <w:rFonts w:asciiTheme="minorHAnsi" w:hAnsiTheme="minorHAnsi" w:cstheme="minorHAnsi"/>
          <w:szCs w:val="22"/>
        </w:rPr>
        <w:t>69.1</w:t>
      </w:r>
      <w:r w:rsidR="0097619E" w:rsidRPr="00072BA2">
        <w:rPr>
          <w:rFonts w:asciiTheme="minorHAnsi" w:hAnsiTheme="minorHAnsi" w:cstheme="minorHAnsi"/>
          <w:szCs w:val="22"/>
        </w:rPr>
        <w:fldChar w:fldCharType="end"/>
      </w:r>
      <w:proofErr w:type="gramEnd"/>
      <w:r w:rsidR="00C87238" w:rsidRPr="00072BA2">
        <w:rPr>
          <w:rFonts w:asciiTheme="minorHAnsi" w:hAnsiTheme="minorHAnsi" w:cstheme="minorHAnsi"/>
          <w:szCs w:val="22"/>
        </w:rPr>
        <w:t>. Kupní smlouvy</w:t>
      </w:r>
      <w:r w:rsidR="00433E0B" w:rsidRPr="00072BA2">
        <w:rPr>
          <w:rFonts w:asciiTheme="minorHAnsi" w:hAnsiTheme="minorHAnsi" w:cstheme="minorHAnsi"/>
          <w:szCs w:val="22"/>
        </w:rPr>
        <w:t xml:space="preserve">, nebo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433E0B" w:rsidRPr="00072BA2">
        <w:rPr>
          <w:rFonts w:asciiTheme="minorHAnsi" w:hAnsiTheme="minorHAnsi" w:cstheme="minorHAnsi"/>
          <w:szCs w:val="22"/>
        </w:rPr>
        <w:t xml:space="preserve"> odstavce </w:t>
      </w:r>
      <w:proofErr w:type="gramStart"/>
      <w:r w:rsidR="0097619E" w:rsidRPr="00072BA2">
        <w:rPr>
          <w:rFonts w:asciiTheme="minorHAnsi" w:hAnsiTheme="minorHAnsi" w:cstheme="minorHAnsi"/>
          <w:szCs w:val="22"/>
        </w:rPr>
        <w:fldChar w:fldCharType="begin"/>
      </w:r>
      <w:r w:rsidR="00C847BF" w:rsidRPr="00072BA2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97619E" w:rsidRPr="00072BA2">
        <w:rPr>
          <w:rFonts w:asciiTheme="minorHAnsi" w:hAnsiTheme="minorHAnsi" w:cstheme="minorHAnsi"/>
          <w:szCs w:val="22"/>
        </w:rPr>
      </w:r>
      <w:r w:rsidR="0097619E" w:rsidRPr="00072BA2">
        <w:rPr>
          <w:rFonts w:asciiTheme="minorHAnsi" w:hAnsiTheme="minorHAnsi" w:cstheme="minorHAnsi"/>
          <w:szCs w:val="22"/>
        </w:rPr>
        <w:fldChar w:fldCharType="separate"/>
      </w:r>
      <w:r w:rsidR="00316AA4" w:rsidRPr="00072BA2">
        <w:rPr>
          <w:rFonts w:asciiTheme="minorHAnsi" w:hAnsiTheme="minorHAnsi" w:cstheme="minorHAnsi"/>
          <w:szCs w:val="22"/>
        </w:rPr>
        <w:t>69.2</w:t>
      </w:r>
      <w:r w:rsidR="0097619E" w:rsidRPr="00072BA2">
        <w:rPr>
          <w:rFonts w:asciiTheme="minorHAnsi" w:hAnsiTheme="minorHAnsi" w:cstheme="minorHAnsi"/>
          <w:szCs w:val="22"/>
        </w:rPr>
        <w:fldChar w:fldCharType="end"/>
      </w:r>
      <w:proofErr w:type="gramEnd"/>
      <w:r w:rsidR="00433E0B" w:rsidRPr="00072BA2">
        <w:rPr>
          <w:rFonts w:asciiTheme="minorHAnsi" w:hAnsiTheme="minorHAnsi" w:cstheme="minorHAnsi"/>
          <w:szCs w:val="22"/>
        </w:rPr>
        <w:t xml:space="preserve"> Kupní smlouvy</w:t>
      </w:r>
      <w:r w:rsidR="00C87238" w:rsidRPr="00072BA2">
        <w:rPr>
          <w:rFonts w:asciiTheme="minorHAnsi" w:hAnsiTheme="minorHAnsi" w:cstheme="minorHAnsi"/>
          <w:szCs w:val="22"/>
        </w:rPr>
        <w:t>.</w:t>
      </w:r>
    </w:p>
    <w:p w:rsidR="002B2D24" w:rsidRPr="00072BA2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 </w:t>
      </w: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:rsidR="002B2D24" w:rsidRPr="00072BA2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:rsidR="002B2D24" w:rsidRPr="00072BA2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072BA2">
        <w:rPr>
          <w:rFonts w:asciiTheme="minorHAnsi" w:hAnsiTheme="minorHAnsi" w:cstheme="minorHAnsi"/>
          <w:szCs w:val="22"/>
        </w:rPr>
        <w:t>C</w:t>
      </w:r>
      <w:r w:rsidRPr="00072BA2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:rsidR="00CA1884" w:rsidRPr="00072BA2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9" w:name="_Ref380669256"/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9"/>
    </w:p>
    <w:p w:rsidR="008F1066" w:rsidRPr="00072BA2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F1066" w:rsidRPr="00072BA2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0" w:name="_Ref383156095"/>
      <w:r w:rsidRPr="00072BA2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072BA2">
        <w:rPr>
          <w:rFonts w:asciiTheme="minorHAnsi" w:hAnsiTheme="minorHAnsi" w:cstheme="minorHAnsi"/>
          <w:szCs w:val="22"/>
        </w:rPr>
        <w:t xml:space="preserve">Kupujícímu </w:t>
      </w:r>
      <w:r w:rsidRPr="00072BA2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60"/>
    </w:p>
    <w:p w:rsidR="00CA1884" w:rsidRPr="00072BA2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E483E" w:rsidRPr="00072BA2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072BA2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072BA2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Pr="00072BA2">
        <w:rPr>
          <w:rFonts w:asciiTheme="minorHAnsi" w:hAnsiTheme="minorHAnsi" w:cstheme="minorHAnsi"/>
          <w:szCs w:val="22"/>
        </w:rPr>
        <w:t xml:space="preserve"> odstavce </w:t>
      </w:r>
      <w:fldSimple w:instr=" REF _Ref501105792 \r \h  \* MERGEFORMAT ">
        <w:r w:rsidR="00316AA4" w:rsidRPr="00072BA2">
          <w:rPr>
            <w:rFonts w:asciiTheme="minorHAnsi" w:hAnsiTheme="minorHAnsi" w:cstheme="minorHAnsi"/>
            <w:szCs w:val="22"/>
          </w:rPr>
          <w:t>69</w:t>
        </w:r>
      </w:fldSimple>
      <w:r w:rsidR="00667F6F" w:rsidRPr="00072BA2">
        <w:rPr>
          <w:rFonts w:asciiTheme="minorHAnsi" w:hAnsiTheme="minorHAnsi" w:cstheme="minorHAnsi"/>
          <w:szCs w:val="22"/>
        </w:rPr>
        <w:t xml:space="preserve"> </w:t>
      </w:r>
      <w:r w:rsidRPr="00072BA2">
        <w:rPr>
          <w:rFonts w:asciiTheme="minorHAnsi" w:hAnsiTheme="minorHAnsi" w:cstheme="minorHAnsi"/>
          <w:szCs w:val="22"/>
        </w:rPr>
        <w:t>Kupní smlouvy</w:t>
      </w:r>
      <w:r w:rsidR="008F5BFF" w:rsidRPr="00072BA2">
        <w:rPr>
          <w:rFonts w:asciiTheme="minorHAnsi" w:hAnsiTheme="minorHAnsi" w:cstheme="minorHAnsi"/>
          <w:szCs w:val="22"/>
        </w:rPr>
        <w:t xml:space="preserve"> Kupujícím</w:t>
      </w:r>
      <w:r w:rsidRPr="00072BA2">
        <w:rPr>
          <w:rFonts w:asciiTheme="minorHAnsi" w:hAnsiTheme="minorHAnsi" w:cstheme="minorHAnsi"/>
          <w:szCs w:val="22"/>
        </w:rPr>
        <w:t>.</w:t>
      </w:r>
    </w:p>
    <w:p w:rsidR="00CE483E" w:rsidRPr="00072BA2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A7C11" w:rsidRPr="00072BA2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072BA2">
        <w:rPr>
          <w:rFonts w:asciiTheme="minorHAnsi" w:hAnsiTheme="minorHAnsi" w:cstheme="minorHAnsi"/>
          <w:szCs w:val="22"/>
        </w:rPr>
        <w:t xml:space="preserve">sjednanými </w:t>
      </w:r>
      <w:r w:rsidRPr="00072BA2">
        <w:rPr>
          <w:rFonts w:asciiTheme="minorHAnsi" w:hAnsiTheme="minorHAnsi" w:cstheme="minorHAnsi"/>
          <w:szCs w:val="22"/>
        </w:rPr>
        <w:t>v Kupní smlouvě</w:t>
      </w:r>
      <w:r w:rsidR="00A427ED" w:rsidRPr="00072BA2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072BA2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072BA2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072BA2">
        <w:rPr>
          <w:rFonts w:asciiTheme="minorHAnsi" w:hAnsiTheme="minorHAnsi" w:cstheme="minorHAnsi"/>
          <w:szCs w:val="22"/>
        </w:rPr>
        <w:t>.</w:t>
      </w:r>
    </w:p>
    <w:p w:rsidR="004A7C11" w:rsidRPr="00072BA2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072BA2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072BA2">
        <w:rPr>
          <w:rFonts w:asciiTheme="minorHAnsi" w:hAnsiTheme="minorHAnsi" w:cstheme="minorHAnsi"/>
          <w:szCs w:val="22"/>
        </w:rPr>
        <w:t>§ 1917 - 1924, §</w:t>
      </w:r>
      <w:r w:rsidR="00433E0B" w:rsidRPr="00072BA2">
        <w:rPr>
          <w:rFonts w:asciiTheme="minorHAnsi" w:hAnsiTheme="minorHAnsi" w:cstheme="minorHAnsi"/>
          <w:szCs w:val="22"/>
        </w:rPr>
        <w:t xml:space="preserve"> </w:t>
      </w:r>
      <w:r w:rsidR="00F817AC" w:rsidRPr="00072BA2">
        <w:rPr>
          <w:rFonts w:asciiTheme="minorHAnsi" w:hAnsiTheme="minorHAnsi" w:cstheme="minorHAnsi"/>
          <w:szCs w:val="22"/>
        </w:rPr>
        <w:t>2099 -</w:t>
      </w:r>
      <w:r w:rsidR="007F22C9" w:rsidRPr="00072BA2">
        <w:rPr>
          <w:rFonts w:asciiTheme="minorHAnsi" w:hAnsiTheme="minorHAnsi" w:cstheme="minorHAnsi"/>
          <w:szCs w:val="22"/>
        </w:rPr>
        <w:t xml:space="preserve"> 2101, §</w:t>
      </w:r>
      <w:r w:rsidR="00433E0B" w:rsidRPr="00072BA2">
        <w:rPr>
          <w:rFonts w:asciiTheme="minorHAnsi" w:hAnsiTheme="minorHAnsi" w:cstheme="minorHAnsi"/>
          <w:szCs w:val="22"/>
        </w:rPr>
        <w:t xml:space="preserve"> </w:t>
      </w:r>
      <w:r w:rsidR="007F22C9" w:rsidRPr="00072BA2">
        <w:rPr>
          <w:rFonts w:asciiTheme="minorHAnsi" w:hAnsiTheme="minorHAnsi" w:cstheme="minorHAnsi"/>
          <w:szCs w:val="22"/>
        </w:rPr>
        <w:t>2103 - 2117 a §</w:t>
      </w:r>
      <w:r w:rsidR="00433E0B" w:rsidRPr="00072BA2">
        <w:rPr>
          <w:rFonts w:asciiTheme="minorHAnsi" w:hAnsiTheme="minorHAnsi" w:cstheme="minorHAnsi"/>
          <w:szCs w:val="22"/>
        </w:rPr>
        <w:t xml:space="preserve"> </w:t>
      </w:r>
      <w:r w:rsidR="007F22C9" w:rsidRPr="00072BA2">
        <w:rPr>
          <w:rFonts w:asciiTheme="minorHAnsi" w:hAnsiTheme="minorHAnsi" w:cstheme="minorHAnsi"/>
          <w:szCs w:val="22"/>
        </w:rPr>
        <w:t xml:space="preserve">2165 - 2172 Občanského zákoníku </w:t>
      </w:r>
      <w:r w:rsidRPr="00072BA2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072BA2">
        <w:rPr>
          <w:rFonts w:asciiTheme="minorHAnsi" w:hAnsiTheme="minorHAnsi" w:cstheme="minorHAnsi"/>
          <w:szCs w:val="22"/>
        </w:rPr>
        <w:t>.</w:t>
      </w:r>
    </w:p>
    <w:p w:rsidR="002248D0" w:rsidRPr="00072BA2" w:rsidRDefault="002248D0" w:rsidP="0095688C">
      <w:pPr>
        <w:rPr>
          <w:rFonts w:asciiTheme="minorHAnsi" w:hAnsiTheme="minorHAnsi" w:cstheme="minorHAnsi"/>
          <w:szCs w:val="22"/>
        </w:rPr>
      </w:pPr>
      <w:bookmarkStart w:id="61" w:name="_Toc380671111"/>
    </w:p>
    <w:p w:rsidR="002248D0" w:rsidRPr="00072BA2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072BA2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62" w:name="_Toc383117523"/>
      <w:r w:rsidRPr="00072BA2">
        <w:rPr>
          <w:rFonts w:asciiTheme="minorHAnsi" w:hAnsiTheme="minorHAnsi" w:cstheme="minorHAnsi"/>
          <w:szCs w:val="22"/>
        </w:rPr>
        <w:t>SANKCE</w:t>
      </w:r>
      <w:bookmarkEnd w:id="61"/>
      <w:bookmarkEnd w:id="62"/>
    </w:p>
    <w:p w:rsidR="002248D0" w:rsidRPr="00072BA2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F817AC" w:rsidRPr="00072BA2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072BA2">
        <w:rPr>
          <w:rFonts w:asciiTheme="minorHAnsi" w:hAnsiTheme="minorHAnsi" w:cstheme="minorHAnsi"/>
          <w:szCs w:val="22"/>
        </w:rPr>
        <w:t xml:space="preserve">součástí Projektu a je </w:t>
      </w:r>
      <w:r w:rsidRPr="00072BA2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072BA2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072BA2">
        <w:rPr>
          <w:rFonts w:asciiTheme="minorHAnsi" w:hAnsiTheme="minorHAnsi" w:cstheme="minorHAnsi"/>
          <w:szCs w:val="22"/>
        </w:rPr>
        <w:t xml:space="preserve"> a</w:t>
      </w:r>
      <w:r w:rsidR="00C61AAB" w:rsidRPr="00072BA2">
        <w:rPr>
          <w:rFonts w:asciiTheme="minorHAnsi" w:hAnsiTheme="minorHAnsi" w:cstheme="minorHAnsi"/>
          <w:szCs w:val="22"/>
        </w:rPr>
        <w:t xml:space="preserve"> pro</w:t>
      </w:r>
      <w:r w:rsidRPr="00072BA2">
        <w:rPr>
          <w:rFonts w:asciiTheme="minorHAnsi" w:hAnsiTheme="minorHAnsi" w:cstheme="minorHAnsi"/>
          <w:szCs w:val="22"/>
        </w:rPr>
        <w:t xml:space="preserve"> zajištění </w:t>
      </w:r>
      <w:r w:rsidR="00390297" w:rsidRPr="00072BA2">
        <w:rPr>
          <w:rFonts w:asciiTheme="minorHAnsi" w:hAnsiTheme="minorHAnsi" w:cstheme="minorHAnsi"/>
          <w:szCs w:val="22"/>
        </w:rPr>
        <w:t xml:space="preserve">poskytování </w:t>
      </w:r>
      <w:r w:rsidR="00390297" w:rsidRPr="00072BA2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072BA2">
        <w:rPr>
          <w:rFonts w:asciiTheme="minorHAnsi" w:hAnsiTheme="minorHAnsi" w:cstheme="minorHAnsi"/>
          <w:szCs w:val="22"/>
        </w:rPr>
        <w:t>. Z tohoto důvodu je kladen zvýšený důraz na dodržení doby plnění.</w:t>
      </w:r>
    </w:p>
    <w:p w:rsidR="00F817AC" w:rsidRPr="00072BA2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072BA2">
        <w:rPr>
          <w:rFonts w:asciiTheme="minorHAnsi" w:hAnsiTheme="minorHAnsi" w:cstheme="minorHAnsi"/>
          <w:szCs w:val="22"/>
        </w:rPr>
        <w:t>odevzdat</w:t>
      </w:r>
      <w:r w:rsidRPr="00072BA2">
        <w:rPr>
          <w:rFonts w:asciiTheme="minorHAnsi" w:hAnsiTheme="minorHAnsi" w:cstheme="minorHAnsi"/>
          <w:szCs w:val="22"/>
        </w:rPr>
        <w:t xml:space="preserve"> Předmět koupě </w:t>
      </w:r>
      <w:r w:rsidR="00160281" w:rsidRPr="00072BA2">
        <w:rPr>
          <w:rFonts w:asciiTheme="minorHAnsi" w:hAnsiTheme="minorHAnsi" w:cstheme="minorHAnsi"/>
          <w:szCs w:val="22"/>
        </w:rPr>
        <w:t xml:space="preserve">Kupujícímu </w:t>
      </w:r>
      <w:r w:rsidRPr="00072BA2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072BA2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072BA2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072BA2">
        <w:rPr>
          <w:rFonts w:asciiTheme="minorHAnsi" w:hAnsiTheme="minorHAnsi" w:cstheme="minorHAnsi"/>
          <w:szCs w:val="22"/>
        </w:rPr>
        <w:t>% z</w:t>
      </w:r>
      <w:r w:rsidR="00443593" w:rsidRPr="00072BA2">
        <w:rPr>
          <w:rFonts w:asciiTheme="minorHAnsi" w:hAnsiTheme="minorHAnsi" w:cstheme="minorHAnsi"/>
          <w:szCs w:val="22"/>
        </w:rPr>
        <w:t> </w:t>
      </w:r>
      <w:r w:rsidR="009E6775" w:rsidRPr="00072BA2">
        <w:rPr>
          <w:rFonts w:asciiTheme="minorHAnsi" w:hAnsiTheme="minorHAnsi" w:cstheme="minorHAnsi"/>
          <w:szCs w:val="22"/>
        </w:rPr>
        <w:t>C</w:t>
      </w:r>
      <w:r w:rsidRPr="00072BA2">
        <w:rPr>
          <w:rFonts w:asciiTheme="minorHAnsi" w:hAnsiTheme="minorHAnsi" w:cstheme="minorHAnsi"/>
          <w:szCs w:val="22"/>
        </w:rPr>
        <w:t>eny</w:t>
      </w:r>
      <w:r w:rsidR="00443593" w:rsidRPr="00072BA2">
        <w:rPr>
          <w:rFonts w:asciiTheme="minorHAnsi" w:hAnsiTheme="minorHAnsi" w:cstheme="minorHAnsi"/>
          <w:szCs w:val="22"/>
        </w:rPr>
        <w:t>, a to</w:t>
      </w:r>
      <w:r w:rsidRPr="00072BA2">
        <w:rPr>
          <w:rFonts w:asciiTheme="minorHAnsi" w:hAnsiTheme="minorHAnsi" w:cstheme="minorHAnsi"/>
          <w:szCs w:val="22"/>
        </w:rPr>
        <w:t xml:space="preserve"> za každý den prodlení.</w:t>
      </w:r>
    </w:p>
    <w:p w:rsidR="004F7C62" w:rsidRPr="00072BA2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4F7C62" w:rsidRPr="00072BA2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072BA2">
        <w:rPr>
          <w:rFonts w:asciiTheme="minorHAnsi" w:hAnsiTheme="minorHAnsi" w:cstheme="minorHAnsi"/>
          <w:szCs w:val="22"/>
        </w:rPr>
        <w:t>Související</w:t>
      </w:r>
      <w:r w:rsidRPr="00072BA2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072BA2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072BA2">
        <w:rPr>
          <w:rFonts w:asciiTheme="minorHAnsi" w:hAnsiTheme="minorHAnsi" w:cstheme="minorHAnsi"/>
          <w:szCs w:val="22"/>
        </w:rPr>
        <w:t xml:space="preserve"> </w:t>
      </w:r>
      <w:r w:rsidRPr="00072BA2">
        <w:rPr>
          <w:rFonts w:asciiTheme="minorHAnsi" w:hAnsiTheme="minorHAnsi" w:cstheme="minorHAnsi"/>
          <w:szCs w:val="22"/>
        </w:rPr>
        <w:t>% z</w:t>
      </w:r>
      <w:r w:rsidR="00D40282" w:rsidRPr="00072BA2">
        <w:rPr>
          <w:rFonts w:asciiTheme="minorHAnsi" w:hAnsiTheme="minorHAnsi" w:cstheme="minorHAnsi"/>
          <w:szCs w:val="22"/>
        </w:rPr>
        <w:t> </w:t>
      </w:r>
      <w:r w:rsidR="009E6775" w:rsidRPr="00072BA2">
        <w:rPr>
          <w:rFonts w:asciiTheme="minorHAnsi" w:hAnsiTheme="minorHAnsi" w:cstheme="minorHAnsi"/>
          <w:szCs w:val="22"/>
        </w:rPr>
        <w:t>C</w:t>
      </w:r>
      <w:r w:rsidRPr="00072BA2">
        <w:rPr>
          <w:rFonts w:asciiTheme="minorHAnsi" w:hAnsiTheme="minorHAnsi" w:cstheme="minorHAnsi"/>
          <w:szCs w:val="22"/>
        </w:rPr>
        <w:t>eny</w:t>
      </w:r>
      <w:r w:rsidR="00D40282" w:rsidRPr="00072BA2">
        <w:rPr>
          <w:rFonts w:asciiTheme="minorHAnsi" w:hAnsiTheme="minorHAnsi" w:cstheme="minorHAnsi"/>
          <w:szCs w:val="22"/>
        </w:rPr>
        <w:t>, a to</w:t>
      </w:r>
      <w:r w:rsidRPr="00072BA2">
        <w:rPr>
          <w:rFonts w:asciiTheme="minorHAnsi" w:hAnsiTheme="minorHAnsi" w:cstheme="minorHAnsi"/>
          <w:szCs w:val="22"/>
        </w:rPr>
        <w:t xml:space="preserve"> za každý den prodlení.</w:t>
      </w:r>
    </w:p>
    <w:p w:rsidR="004E5ABA" w:rsidRPr="00072BA2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072BA2">
        <w:rPr>
          <w:rFonts w:asciiTheme="minorHAnsi" w:hAnsiTheme="minorHAnsi" w:cstheme="minorHAnsi"/>
          <w:szCs w:val="22"/>
        </w:rPr>
        <w:t xml:space="preserve">odstranit ve stanovené lhůtě vady </w:t>
      </w:r>
      <w:r w:rsidRPr="00072BA2">
        <w:rPr>
          <w:rFonts w:asciiTheme="minorHAnsi" w:hAnsiTheme="minorHAnsi" w:cstheme="minorHAnsi"/>
          <w:szCs w:val="22"/>
        </w:rPr>
        <w:t>Předmět</w:t>
      </w:r>
      <w:r w:rsidR="00EF22E5" w:rsidRPr="00072BA2">
        <w:rPr>
          <w:rFonts w:asciiTheme="minorHAnsi" w:hAnsiTheme="minorHAnsi" w:cstheme="minorHAnsi"/>
          <w:szCs w:val="22"/>
        </w:rPr>
        <w:t>u</w:t>
      </w:r>
      <w:r w:rsidRPr="00072BA2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072BA2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072BA2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072BA2">
        <w:rPr>
          <w:rFonts w:asciiTheme="minorHAnsi" w:hAnsiTheme="minorHAnsi" w:cstheme="minorHAnsi"/>
          <w:szCs w:val="22"/>
        </w:rPr>
        <w:t>% z</w:t>
      </w:r>
      <w:r w:rsidR="00443593" w:rsidRPr="00072BA2">
        <w:rPr>
          <w:rFonts w:asciiTheme="minorHAnsi" w:hAnsiTheme="minorHAnsi" w:cstheme="minorHAnsi"/>
          <w:szCs w:val="22"/>
        </w:rPr>
        <w:t> </w:t>
      </w:r>
      <w:r w:rsidR="009E6775" w:rsidRPr="00072BA2">
        <w:rPr>
          <w:rFonts w:asciiTheme="minorHAnsi" w:hAnsiTheme="minorHAnsi" w:cstheme="minorHAnsi"/>
          <w:szCs w:val="22"/>
        </w:rPr>
        <w:t>C</w:t>
      </w:r>
      <w:r w:rsidRPr="00072BA2">
        <w:rPr>
          <w:rFonts w:asciiTheme="minorHAnsi" w:hAnsiTheme="minorHAnsi" w:cstheme="minorHAnsi"/>
          <w:szCs w:val="22"/>
        </w:rPr>
        <w:t>eny</w:t>
      </w:r>
      <w:r w:rsidR="00443593" w:rsidRPr="00072BA2">
        <w:rPr>
          <w:rFonts w:asciiTheme="minorHAnsi" w:hAnsiTheme="minorHAnsi" w:cstheme="minorHAnsi"/>
          <w:szCs w:val="22"/>
        </w:rPr>
        <w:t>, a to</w:t>
      </w:r>
      <w:r w:rsidR="00E77887" w:rsidRPr="00072BA2">
        <w:rPr>
          <w:rFonts w:asciiTheme="minorHAnsi" w:hAnsiTheme="minorHAnsi" w:cstheme="minorHAnsi"/>
          <w:szCs w:val="22"/>
        </w:rPr>
        <w:t xml:space="preserve"> za každý den prodlení</w:t>
      </w:r>
      <w:r w:rsidRPr="00072BA2">
        <w:rPr>
          <w:rFonts w:asciiTheme="minorHAnsi" w:hAnsiTheme="minorHAnsi" w:cstheme="minorHAnsi"/>
          <w:szCs w:val="22"/>
        </w:rPr>
        <w:t xml:space="preserve">. </w:t>
      </w:r>
      <w:r w:rsidR="00D62BEC" w:rsidRPr="00072BA2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D62BEC" w:rsidRPr="00072BA2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072BA2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072BA2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="008F5BFF" w:rsidRPr="00072BA2">
        <w:rPr>
          <w:rFonts w:asciiTheme="minorHAnsi" w:hAnsiTheme="minorHAnsi" w:cstheme="minorHAnsi"/>
          <w:szCs w:val="22"/>
        </w:rPr>
        <w:t xml:space="preserve"> odstavce </w:t>
      </w:r>
      <w:fldSimple w:instr=" REF _Ref501105792 \r \h  \* MERGEFORMAT ">
        <w:r w:rsidR="00316AA4" w:rsidRPr="00072BA2">
          <w:rPr>
            <w:rFonts w:asciiTheme="minorHAnsi" w:hAnsiTheme="minorHAnsi" w:cstheme="minorHAnsi"/>
            <w:szCs w:val="22"/>
          </w:rPr>
          <w:t>69</w:t>
        </w:r>
      </w:fldSimple>
      <w:r w:rsidR="008F5BFF" w:rsidRPr="00072BA2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072BA2">
        <w:rPr>
          <w:rFonts w:asciiTheme="minorHAnsi" w:hAnsiTheme="minorHAnsi" w:cstheme="minorHAnsi"/>
          <w:szCs w:val="22"/>
        </w:rPr>
        <w:t xml:space="preserve">. </w:t>
      </w:r>
      <w:r w:rsidRPr="00072BA2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:rsidR="004E5ABA" w:rsidRPr="00072BA2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:rsidR="004E5ABA" w:rsidRPr="00072BA2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072BA2">
        <w:rPr>
          <w:rFonts w:asciiTheme="minorHAnsi" w:hAnsiTheme="minorHAnsi" w:cstheme="minorHAnsi"/>
          <w:szCs w:val="22"/>
        </w:rPr>
        <w:t xml:space="preserve"> Prodávají</w:t>
      </w:r>
      <w:r w:rsidR="000B2685" w:rsidRPr="00072BA2">
        <w:rPr>
          <w:rFonts w:asciiTheme="minorHAnsi" w:hAnsiTheme="minorHAnsi" w:cstheme="minorHAnsi"/>
          <w:szCs w:val="22"/>
        </w:rPr>
        <w:t>cího</w:t>
      </w:r>
      <w:r w:rsidRPr="00072BA2">
        <w:rPr>
          <w:rFonts w:asciiTheme="minorHAnsi" w:hAnsiTheme="minorHAnsi" w:cstheme="minorHAnsi"/>
          <w:szCs w:val="22"/>
        </w:rPr>
        <w:t>, na kterou se vztahuje smluvní pokuta, v plné výši.</w:t>
      </w:r>
    </w:p>
    <w:p w:rsidR="00665837" w:rsidRPr="00072BA2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65837" w:rsidRPr="00072BA2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Pr="00072BA2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:rsidR="00665837" w:rsidRPr="00072BA2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2248D0" w:rsidRPr="00072BA2" w:rsidRDefault="002248D0" w:rsidP="0095688C">
      <w:pPr>
        <w:rPr>
          <w:rFonts w:asciiTheme="minorHAnsi" w:hAnsiTheme="minorHAnsi" w:cstheme="minorHAnsi"/>
          <w:szCs w:val="22"/>
        </w:rPr>
      </w:pPr>
      <w:bookmarkStart w:id="63" w:name="_Toc380671112"/>
    </w:p>
    <w:p w:rsidR="007F22C9" w:rsidRPr="00072BA2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4" w:name="_Toc383117524"/>
      <w:r w:rsidRPr="00072BA2">
        <w:rPr>
          <w:rFonts w:asciiTheme="minorHAnsi" w:hAnsiTheme="minorHAnsi" w:cstheme="minorHAnsi"/>
          <w:szCs w:val="22"/>
        </w:rPr>
        <w:t>ODSTOUPENÍ OD KUPNÍ SMLOUVY</w:t>
      </w:r>
      <w:bookmarkEnd w:id="63"/>
      <w:bookmarkEnd w:id="64"/>
    </w:p>
    <w:p w:rsidR="002248D0" w:rsidRPr="00072BA2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072BA2">
        <w:rPr>
          <w:rFonts w:asciiTheme="minorHAnsi" w:hAnsiTheme="minorHAnsi" w:cstheme="minorHAnsi"/>
          <w:szCs w:val="22"/>
        </w:rPr>
        <w:t>stanovených právními předpisy nebo Kupní smlouvou</w:t>
      </w:r>
      <w:r w:rsidRPr="00072BA2">
        <w:rPr>
          <w:rFonts w:asciiTheme="minorHAnsi" w:hAnsiTheme="minorHAnsi" w:cstheme="minorHAnsi"/>
          <w:szCs w:val="22"/>
        </w:rPr>
        <w:t>.</w:t>
      </w:r>
    </w:p>
    <w:p w:rsidR="00797133" w:rsidRPr="00072BA2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66D0C" w:rsidRPr="00072BA2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072BA2">
        <w:rPr>
          <w:rFonts w:asciiTheme="minorHAnsi" w:hAnsiTheme="minorHAnsi" w:cstheme="minorHAnsi"/>
          <w:szCs w:val="22"/>
        </w:rPr>
        <w:t xml:space="preserve"> </w:t>
      </w:r>
      <w:r w:rsidR="00797133" w:rsidRPr="00072BA2">
        <w:rPr>
          <w:rFonts w:asciiTheme="minorHAnsi" w:hAnsiTheme="minorHAnsi" w:cstheme="minorHAnsi"/>
          <w:szCs w:val="22"/>
        </w:rPr>
        <w:t>zejména:</w:t>
      </w:r>
    </w:p>
    <w:p w:rsidR="00666D0C" w:rsidRPr="00072BA2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bude</w:t>
      </w:r>
      <w:r w:rsidR="00666D0C" w:rsidRPr="00072BA2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072BA2">
        <w:rPr>
          <w:rFonts w:asciiTheme="minorHAnsi" w:hAnsiTheme="minorHAnsi" w:cstheme="minorHAnsi"/>
          <w:szCs w:val="22"/>
        </w:rPr>
        <w:t xml:space="preserve">Kupujícímu </w:t>
      </w:r>
      <w:r w:rsidR="00666D0C" w:rsidRPr="00072BA2">
        <w:rPr>
          <w:rFonts w:asciiTheme="minorHAnsi" w:hAnsiTheme="minorHAnsi" w:cstheme="minorHAnsi"/>
          <w:szCs w:val="22"/>
        </w:rPr>
        <w:t xml:space="preserve">o více než </w:t>
      </w:r>
      <w:r w:rsidR="00390297" w:rsidRPr="00072BA2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072BA2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072BA2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072BA2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072BA2">
        <w:rPr>
          <w:rFonts w:asciiTheme="minorHAnsi" w:hAnsiTheme="minorHAnsi" w:cstheme="minorHAnsi"/>
          <w:szCs w:val="22"/>
        </w:rPr>
        <w:t>nebo</w:t>
      </w:r>
    </w:p>
    <w:p w:rsidR="001114F0" w:rsidRPr="00072BA2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072BA2">
        <w:rPr>
          <w:rFonts w:asciiTheme="minorHAnsi" w:hAnsiTheme="minorHAnsi" w:cstheme="minorHAnsi"/>
          <w:szCs w:val="22"/>
        </w:rPr>
        <w:t xml:space="preserve">Kupujícímu </w:t>
      </w:r>
      <w:r w:rsidRPr="00072BA2">
        <w:rPr>
          <w:rFonts w:asciiTheme="minorHAnsi" w:hAnsiTheme="minorHAnsi" w:cstheme="minorHAnsi"/>
          <w:szCs w:val="22"/>
        </w:rPr>
        <w:t xml:space="preserve">o více než </w:t>
      </w:r>
      <w:r w:rsidR="00C84B35" w:rsidRPr="00072BA2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072BA2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072BA2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072BA2">
        <w:rPr>
          <w:rFonts w:asciiTheme="minorHAnsi" w:hAnsiTheme="minorHAnsi" w:cstheme="minorHAnsi"/>
          <w:szCs w:val="22"/>
        </w:rPr>
        <w:t>nebo</w:t>
      </w:r>
    </w:p>
    <w:p w:rsidR="002316C9" w:rsidRPr="00072BA2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fldSimple w:instr=" REF _Ref489624283 \r \h  \* MERGEFORMAT ">
        <w:r w:rsidR="00316AA4" w:rsidRPr="00072BA2">
          <w:t>9</w:t>
        </w:r>
      </w:fldSimple>
      <w:r w:rsidRPr="00072BA2">
        <w:rPr>
          <w:rFonts w:asciiTheme="minorHAnsi" w:hAnsiTheme="minorHAnsi" w:cstheme="minorHAnsi"/>
          <w:szCs w:val="22"/>
        </w:rPr>
        <w:t xml:space="preserve"> Kupní smlouvy nebo</w:t>
      </w:r>
    </w:p>
    <w:p w:rsidR="002316C9" w:rsidRPr="00072BA2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072BA2">
        <w:rPr>
          <w:rFonts w:asciiTheme="minorHAnsi" w:hAnsiTheme="minorHAnsi" w:cstheme="minorHAnsi"/>
          <w:szCs w:val="22"/>
        </w:rPr>
        <w:t xml:space="preserve">sjednané </w:t>
      </w:r>
      <w:r w:rsidRPr="00072BA2">
        <w:rPr>
          <w:rFonts w:asciiTheme="minorHAnsi" w:hAnsiTheme="minorHAnsi" w:cstheme="minorHAnsi"/>
          <w:szCs w:val="22"/>
        </w:rPr>
        <w:t>Kupní smlouv</w:t>
      </w:r>
      <w:r w:rsidR="003E5D79" w:rsidRPr="00072BA2">
        <w:rPr>
          <w:rFonts w:asciiTheme="minorHAnsi" w:hAnsiTheme="minorHAnsi" w:cstheme="minorHAnsi"/>
          <w:szCs w:val="22"/>
        </w:rPr>
        <w:t>ou</w:t>
      </w:r>
      <w:r w:rsidRPr="00072BA2">
        <w:rPr>
          <w:rFonts w:asciiTheme="minorHAnsi" w:hAnsiTheme="minorHAnsi" w:cstheme="minorHAnsi"/>
          <w:szCs w:val="22"/>
        </w:rPr>
        <w:t xml:space="preserve"> nebo</w:t>
      </w:r>
    </w:p>
    <w:p w:rsidR="002316C9" w:rsidRPr="00072BA2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:rsidR="007F22C9" w:rsidRPr="00072BA2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fldSimple w:instr=" REF _Ref380406284 \r \h  \* MERGEFORMAT ">
        <w:r w:rsidR="00316AA4" w:rsidRPr="00072BA2">
          <w:rPr>
            <w:rFonts w:asciiTheme="minorHAnsi" w:hAnsiTheme="minorHAnsi" w:cstheme="minorHAnsi"/>
            <w:szCs w:val="22"/>
          </w:rPr>
          <w:t>88</w:t>
        </w:r>
      </w:fldSimple>
      <w:r w:rsidR="00143271" w:rsidRPr="00072BA2">
        <w:rPr>
          <w:rFonts w:asciiTheme="minorHAnsi" w:hAnsiTheme="minorHAnsi" w:cstheme="minorHAnsi"/>
          <w:szCs w:val="22"/>
        </w:rPr>
        <w:t xml:space="preserve"> Kupní smlouvy</w:t>
      </w:r>
      <w:r w:rsidRPr="00072BA2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:rsidR="002248D0" w:rsidRPr="00072BA2" w:rsidRDefault="002248D0" w:rsidP="0095688C">
      <w:pPr>
        <w:rPr>
          <w:rFonts w:asciiTheme="minorHAnsi" w:hAnsiTheme="minorHAnsi" w:cstheme="minorHAnsi"/>
          <w:szCs w:val="22"/>
        </w:rPr>
      </w:pPr>
    </w:p>
    <w:p w:rsidR="00867B5F" w:rsidRPr="00072BA2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7F22C9" w:rsidRPr="00072BA2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5" w:name="_Toc383117525"/>
      <w:r w:rsidRPr="00072BA2">
        <w:rPr>
          <w:rFonts w:asciiTheme="minorHAnsi" w:hAnsiTheme="minorHAnsi" w:cstheme="minorHAnsi"/>
          <w:szCs w:val="22"/>
        </w:rPr>
        <w:t>PROHLÁŠENÍ SMLUVNÍCH STRAN</w:t>
      </w:r>
      <w:bookmarkEnd w:id="65"/>
    </w:p>
    <w:p w:rsidR="002248D0" w:rsidRPr="00072BA2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6" w:name="_Ref380406284"/>
      <w:r w:rsidRPr="00072BA2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</w:t>
      </w:r>
      <w:proofErr w:type="spellStart"/>
      <w:r w:rsidRPr="00072BA2">
        <w:rPr>
          <w:rFonts w:asciiTheme="minorHAnsi" w:hAnsiTheme="minorHAnsi" w:cstheme="minorHAnsi"/>
          <w:szCs w:val="22"/>
        </w:rPr>
        <w:t>insolvenční</w:t>
      </w:r>
      <w:proofErr w:type="spellEnd"/>
      <w:r w:rsidRPr="00072BA2">
        <w:rPr>
          <w:rFonts w:asciiTheme="minorHAnsi" w:hAnsiTheme="minorHAnsi" w:cstheme="minorHAnsi"/>
          <w:szCs w:val="22"/>
        </w:rPr>
        <w:t xml:space="preserve"> řízení. </w:t>
      </w:r>
      <w:r w:rsidR="005C12FF" w:rsidRPr="00072BA2">
        <w:rPr>
          <w:rFonts w:asciiTheme="minorHAnsi" w:hAnsiTheme="minorHAnsi" w:cstheme="minorHAnsi"/>
          <w:szCs w:val="22"/>
        </w:rPr>
        <w:t>Prodávající dále</w:t>
      </w:r>
      <w:r w:rsidRPr="00072BA2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6"/>
    </w:p>
    <w:p w:rsidR="004E5ABA" w:rsidRPr="00072BA2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A1851" w:rsidRPr="00072BA2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072BA2">
        <w:rPr>
          <w:rFonts w:asciiTheme="minorHAnsi" w:hAnsiTheme="minorHAnsi" w:cstheme="minorHAnsi"/>
          <w:szCs w:val="22"/>
        </w:rPr>
        <w:t>podle</w:t>
      </w:r>
      <w:r w:rsidRPr="00072BA2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072BA2">
        <w:rPr>
          <w:rFonts w:asciiTheme="minorHAnsi" w:hAnsiTheme="minorHAnsi" w:cstheme="minorHAnsi"/>
          <w:szCs w:val="22"/>
        </w:rPr>
        <w:t>ch</w:t>
      </w:r>
      <w:r w:rsidRPr="00072BA2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:rsidR="004E5ABA" w:rsidRPr="00072BA2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072BA2">
        <w:rPr>
          <w:rFonts w:asciiTheme="minorHAnsi" w:hAnsiTheme="minorHAnsi" w:cstheme="minorHAnsi"/>
          <w:szCs w:val="22"/>
        </w:rPr>
        <w:t xml:space="preserve"> </w:t>
      </w:r>
      <w:r w:rsidRPr="00072BA2">
        <w:rPr>
          <w:rFonts w:asciiTheme="minorHAnsi" w:hAnsiTheme="minorHAnsi" w:cstheme="minorHAnsi"/>
          <w:szCs w:val="22"/>
        </w:rPr>
        <w:t>1765 Občanského zákoníku.</w:t>
      </w:r>
    </w:p>
    <w:p w:rsidR="004E5ABA" w:rsidRPr="00072BA2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:rsidR="00E64753" w:rsidRPr="00072BA2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:rsidR="004E5ABA" w:rsidRPr="00072BA2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168EC" w:rsidRPr="00072BA2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072BA2">
        <w:rPr>
          <w:rFonts w:asciiTheme="minorHAnsi" w:hAnsiTheme="minorHAnsi" w:cstheme="minorHAnsi"/>
          <w:szCs w:val="22"/>
        </w:rPr>
        <w:t xml:space="preserve"> </w:t>
      </w:r>
      <w:r w:rsidRPr="00072BA2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072BA2">
        <w:rPr>
          <w:rFonts w:asciiTheme="minorHAnsi" w:hAnsiTheme="minorHAnsi" w:cstheme="minorHAnsi"/>
          <w:szCs w:val="22"/>
        </w:rPr>
        <w:t xml:space="preserve"> </w:t>
      </w:r>
      <w:r w:rsidR="00533733" w:rsidRPr="00072BA2">
        <w:rPr>
          <w:rFonts w:asciiTheme="minorHAnsi" w:hAnsiTheme="minorHAnsi" w:cstheme="minorHAnsi"/>
          <w:szCs w:val="22"/>
        </w:rPr>
        <w:t>(dále jen „</w:t>
      </w:r>
      <w:r w:rsidR="00533733" w:rsidRPr="00072BA2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072BA2">
        <w:rPr>
          <w:rFonts w:asciiTheme="minorHAnsi" w:hAnsiTheme="minorHAnsi" w:cstheme="minorHAnsi"/>
          <w:szCs w:val="22"/>
        </w:rPr>
        <w:t>“),</w:t>
      </w:r>
      <w:r w:rsidRPr="00072BA2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072BA2">
        <w:rPr>
          <w:rFonts w:asciiTheme="minorHAnsi" w:hAnsiTheme="minorHAnsi" w:cstheme="minorHAnsi"/>
          <w:szCs w:val="22"/>
        </w:rPr>
        <w:t xml:space="preserve"> </w:t>
      </w:r>
      <w:r w:rsidR="00E91585" w:rsidRPr="00072BA2">
        <w:rPr>
          <w:rFonts w:asciiTheme="minorHAnsi" w:hAnsiTheme="minorHAnsi" w:cstheme="minorHAnsi"/>
          <w:szCs w:val="22"/>
        </w:rPr>
        <w:t xml:space="preserve">Prodávající </w:t>
      </w:r>
      <w:r w:rsidR="006168EC" w:rsidRPr="00072BA2">
        <w:rPr>
          <w:rFonts w:asciiTheme="minorHAnsi" w:hAnsiTheme="minorHAnsi" w:cstheme="minorHAnsi"/>
          <w:szCs w:val="22"/>
        </w:rPr>
        <w:t>je zejména povinen:</w:t>
      </w:r>
    </w:p>
    <w:p w:rsidR="006168EC" w:rsidRPr="00072BA2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:rsidR="006168EC" w:rsidRPr="00072BA2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072BA2">
        <w:rPr>
          <w:rFonts w:asciiTheme="minorHAnsi" w:hAnsiTheme="minorHAnsi" w:cstheme="minorHAnsi"/>
          <w:sz w:val="22"/>
          <w:szCs w:val="22"/>
        </w:rPr>
        <w:t>podle</w:t>
      </w:r>
      <w:r w:rsidRPr="00072BA2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072BA2">
        <w:rPr>
          <w:rFonts w:asciiTheme="minorHAnsi" w:hAnsiTheme="minorHAnsi" w:cstheme="minorHAnsi"/>
          <w:sz w:val="22"/>
          <w:szCs w:val="22"/>
        </w:rPr>
        <w:t xml:space="preserve">po dobu </w:t>
      </w:r>
      <w:r w:rsidRPr="00072BA2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072BA2">
        <w:rPr>
          <w:rFonts w:asciiTheme="minorHAnsi" w:hAnsiTheme="minorHAnsi" w:cstheme="minorHAnsi"/>
          <w:sz w:val="22"/>
          <w:szCs w:val="22"/>
        </w:rPr>
        <w:t>smlouvy</w:t>
      </w:r>
      <w:r w:rsidR="00A211C5" w:rsidRPr="00072BA2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072BA2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072BA2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="00A211C5" w:rsidRPr="00072BA2">
        <w:rPr>
          <w:rFonts w:asciiTheme="minorHAnsi" w:hAnsiTheme="minorHAnsi" w:cstheme="minorHAnsi"/>
          <w:sz w:val="22"/>
          <w:szCs w:val="22"/>
        </w:rPr>
        <w:t>31.12.2033</w:t>
      </w:r>
      <w:proofErr w:type="gramEnd"/>
      <w:r w:rsidR="00A211C5" w:rsidRPr="00072BA2">
        <w:rPr>
          <w:rFonts w:asciiTheme="minorHAnsi" w:hAnsiTheme="minorHAnsi" w:cstheme="minorHAnsi"/>
          <w:sz w:val="22"/>
          <w:szCs w:val="22"/>
        </w:rPr>
        <w:t xml:space="preserve">, pokud z příslušných právních předpisů pro některé typy dokumentů </w:t>
      </w:r>
      <w:r w:rsidR="00513446" w:rsidRPr="00072BA2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072BA2">
        <w:rPr>
          <w:rFonts w:asciiTheme="minorHAnsi" w:hAnsiTheme="minorHAnsi" w:cstheme="minorHAnsi"/>
          <w:sz w:val="22"/>
          <w:szCs w:val="22"/>
        </w:rPr>
        <w:t>a</w:t>
      </w:r>
      <w:r w:rsidR="00513446" w:rsidRPr="00072BA2">
        <w:rPr>
          <w:rFonts w:asciiTheme="minorHAnsi" w:hAnsiTheme="minorHAnsi" w:cstheme="minorHAnsi"/>
          <w:sz w:val="22"/>
          <w:szCs w:val="22"/>
        </w:rPr>
        <w:t xml:space="preserve"> delší</w:t>
      </w:r>
      <w:r w:rsidRPr="00072BA2">
        <w:rPr>
          <w:rFonts w:asciiTheme="minorHAnsi" w:hAnsiTheme="minorHAnsi" w:cstheme="minorHAnsi"/>
          <w:sz w:val="22"/>
          <w:szCs w:val="22"/>
        </w:rPr>
        <w:t>;</w:t>
      </w:r>
    </w:p>
    <w:p w:rsidR="006168EC" w:rsidRPr="00072BA2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072BA2">
        <w:rPr>
          <w:rFonts w:asciiTheme="minorHAnsi" w:hAnsiTheme="minorHAnsi" w:cstheme="minorHAnsi"/>
          <w:sz w:val="22"/>
          <w:szCs w:val="22"/>
        </w:rPr>
        <w:t>v předchozím bodě</w:t>
      </w:r>
      <w:r w:rsidRPr="00072BA2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072BA2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072BA2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Pr="00072BA2">
        <w:rPr>
          <w:rFonts w:asciiTheme="minorHAnsi" w:hAnsiTheme="minorHAnsi" w:cstheme="minorHAnsi"/>
          <w:sz w:val="22"/>
          <w:szCs w:val="22"/>
        </w:rPr>
        <w:t>Prodávajícím</w:t>
      </w:r>
      <w:proofErr w:type="gramEnd"/>
      <w:r w:rsidRPr="00072BA2">
        <w:rPr>
          <w:rFonts w:asciiTheme="minorHAnsi" w:hAnsiTheme="minorHAnsi" w:cstheme="minorHAnsi"/>
          <w:sz w:val="22"/>
          <w:szCs w:val="22"/>
        </w:rPr>
        <w:t xml:space="preserve"> k podnikání užívaných objektů a na Prodávajícím k podnikání užívané pozemky k ověřování plnění podmínek Kupní smlouvy.</w:t>
      </w:r>
    </w:p>
    <w:p w:rsidR="00B32DF3" w:rsidRPr="00072BA2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:rsidR="004E5ABA" w:rsidRPr="00072BA2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37B14" w:rsidRPr="00E61133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</w:t>
      </w:r>
      <w:r w:rsidRPr="00E61133">
        <w:rPr>
          <w:rFonts w:asciiTheme="minorHAnsi" w:hAnsiTheme="minorHAnsi" w:cstheme="minorHAnsi"/>
          <w:color w:val="auto"/>
          <w:sz w:val="22"/>
          <w:szCs w:val="22"/>
        </w:rPr>
        <w:t xml:space="preserve">v článku </w:t>
      </w:r>
      <w:fldSimple w:instr=" REF _Ref448914002 \n \h  \* MERGEFORMAT ">
        <w:r w:rsidR="00316AA4" w:rsidRPr="00E61133">
          <w:rPr>
            <w:rFonts w:asciiTheme="minorHAnsi" w:hAnsiTheme="minorHAnsi" w:cstheme="minorHAnsi"/>
            <w:sz w:val="22"/>
            <w:szCs w:val="22"/>
          </w:rPr>
          <w:t>I</w:t>
        </w:r>
      </w:fldSimple>
      <w:r w:rsidRPr="00E61133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E61133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:rsidR="004E5ABA" w:rsidRPr="00E61133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D37B14" w:rsidRPr="00072BA2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61133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E61133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fldSimple w:instr=" REF _Ref448914002 \n \h  \* MERGEFORMAT ">
        <w:r w:rsidR="00316AA4" w:rsidRPr="00E61133">
          <w:rPr>
            <w:rFonts w:asciiTheme="minorHAnsi" w:hAnsiTheme="minorHAnsi" w:cstheme="minorHAnsi"/>
            <w:sz w:val="22"/>
            <w:szCs w:val="22"/>
          </w:rPr>
          <w:t>I</w:t>
        </w:r>
      </w:fldSimple>
      <w:r w:rsidR="00BE1046" w:rsidRPr="00E61133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E61133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</w:t>
      </w:r>
      <w:r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odkladu písemně sdělit druhé Smluvní straně.</w:t>
      </w:r>
    </w:p>
    <w:p w:rsidR="004E5ABA" w:rsidRPr="00072BA2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37B14" w:rsidRPr="00072BA2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</w:t>
      </w:r>
      <w:proofErr w:type="spellStart"/>
      <w:r w:rsidRPr="00072BA2">
        <w:rPr>
          <w:rFonts w:asciiTheme="minorHAnsi" w:hAnsiTheme="minorHAnsi" w:cstheme="minorHAnsi"/>
          <w:color w:val="auto"/>
          <w:sz w:val="22"/>
          <w:szCs w:val="22"/>
        </w:rPr>
        <w:t>býti</w:t>
      </w:r>
      <w:proofErr w:type="spellEnd"/>
      <w:r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nepravdivým, odpovídá tato Smluvní strana za </w:t>
      </w:r>
      <w:r w:rsidR="002D521D" w:rsidRPr="00072BA2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072BA2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072BA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248D0" w:rsidRPr="00072BA2" w:rsidRDefault="002248D0" w:rsidP="0095688C">
      <w:pPr>
        <w:rPr>
          <w:rFonts w:asciiTheme="minorHAnsi" w:hAnsiTheme="minorHAnsi" w:cstheme="minorHAnsi"/>
          <w:szCs w:val="22"/>
        </w:rPr>
      </w:pPr>
    </w:p>
    <w:p w:rsidR="00A90E1D" w:rsidRPr="00072BA2" w:rsidRDefault="00A90E1D" w:rsidP="0095688C">
      <w:pPr>
        <w:rPr>
          <w:rFonts w:asciiTheme="minorHAnsi" w:hAnsiTheme="minorHAnsi" w:cstheme="minorHAnsi"/>
          <w:szCs w:val="22"/>
        </w:rPr>
      </w:pPr>
    </w:p>
    <w:p w:rsidR="00D37B14" w:rsidRPr="00072BA2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7" w:name="_Toc383117526"/>
      <w:r w:rsidRPr="00072BA2">
        <w:rPr>
          <w:rFonts w:asciiTheme="minorHAnsi" w:hAnsiTheme="minorHAnsi" w:cstheme="minorHAnsi"/>
          <w:szCs w:val="22"/>
        </w:rPr>
        <w:t>OSTATNÍ UJEDNÁNÍ</w:t>
      </w:r>
      <w:bookmarkEnd w:id="67"/>
    </w:p>
    <w:p w:rsidR="002248D0" w:rsidRPr="00072BA2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1F405B" w:rsidRPr="00072BA2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Tvoří</w:t>
      </w:r>
      <w:r w:rsidR="00412F31" w:rsidRPr="00072BA2">
        <w:rPr>
          <w:rFonts w:asciiTheme="minorHAnsi" w:hAnsiTheme="minorHAnsi" w:cstheme="minorHAnsi"/>
          <w:szCs w:val="22"/>
        </w:rPr>
        <w:t xml:space="preserve">-li Prodávajícího více osob, </w:t>
      </w:r>
      <w:r w:rsidRPr="00072BA2">
        <w:rPr>
          <w:rFonts w:asciiTheme="minorHAnsi" w:hAnsiTheme="minorHAnsi" w:cstheme="minorHAnsi"/>
          <w:szCs w:val="22"/>
        </w:rPr>
        <w:t>platí následující:</w:t>
      </w:r>
    </w:p>
    <w:p w:rsidR="001F405B" w:rsidRPr="00072BA2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072BA2">
        <w:rPr>
          <w:rFonts w:asciiTheme="minorHAnsi" w:hAnsiTheme="minorHAnsi" w:cstheme="minorHAnsi"/>
          <w:szCs w:val="22"/>
        </w:rPr>
        <w:t>jsou z</w:t>
      </w:r>
      <w:r w:rsidR="00412F31" w:rsidRPr="00072BA2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072BA2">
        <w:rPr>
          <w:rFonts w:asciiTheme="minorHAnsi" w:hAnsiTheme="minorHAnsi" w:cstheme="minorHAnsi"/>
          <w:szCs w:val="22"/>
        </w:rPr>
        <w:t>y</w:t>
      </w:r>
      <w:r w:rsidR="00412F31" w:rsidRPr="00072BA2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072BA2">
        <w:rPr>
          <w:rFonts w:asciiTheme="minorHAnsi" w:hAnsiTheme="minorHAnsi" w:cstheme="minorHAnsi"/>
          <w:szCs w:val="22"/>
        </w:rPr>
        <w:t>;</w:t>
      </w:r>
    </w:p>
    <w:p w:rsidR="001F405B" w:rsidRPr="00072BA2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072BA2">
        <w:rPr>
          <w:rFonts w:asciiTheme="minorHAnsi" w:hAnsiTheme="minorHAnsi" w:cstheme="minorHAnsi"/>
          <w:szCs w:val="22"/>
        </w:rPr>
        <w:t>Prodávajícího;</w:t>
      </w:r>
    </w:p>
    <w:p w:rsidR="00412F31" w:rsidRPr="00072BA2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072BA2">
        <w:rPr>
          <w:rFonts w:asciiTheme="minorHAnsi" w:hAnsiTheme="minorHAnsi" w:cstheme="minorHAnsi"/>
          <w:szCs w:val="22"/>
        </w:rPr>
        <w:t>.</w:t>
      </w:r>
    </w:p>
    <w:p w:rsidR="00412F31" w:rsidRPr="00072BA2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D873E6" w:rsidRPr="00072BA2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Prodávající </w:t>
      </w:r>
      <w:r w:rsidR="00E2385B" w:rsidRPr="00072BA2">
        <w:rPr>
          <w:rFonts w:asciiTheme="minorHAnsi" w:hAnsiTheme="minorHAnsi" w:cstheme="minorHAnsi"/>
          <w:szCs w:val="22"/>
        </w:rPr>
        <w:t>je povinen</w:t>
      </w:r>
      <w:r w:rsidRPr="00072BA2">
        <w:rPr>
          <w:rFonts w:asciiTheme="minorHAnsi" w:hAnsiTheme="minorHAnsi" w:cstheme="minorHAnsi"/>
          <w:szCs w:val="22"/>
        </w:rPr>
        <w:t xml:space="preserve"> </w:t>
      </w:r>
      <w:r w:rsidR="002B6AB7" w:rsidRPr="00072BA2">
        <w:rPr>
          <w:rFonts w:asciiTheme="minorHAnsi" w:hAnsiTheme="minorHAnsi" w:cstheme="minorHAnsi"/>
          <w:szCs w:val="22"/>
        </w:rPr>
        <w:t xml:space="preserve">neprodleně </w:t>
      </w:r>
      <w:r w:rsidRPr="00072BA2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072BA2">
        <w:rPr>
          <w:rFonts w:asciiTheme="minorHAnsi" w:hAnsiTheme="minorHAnsi" w:cstheme="minorHAnsi"/>
          <w:szCs w:val="22"/>
        </w:rPr>
        <w:t xml:space="preserve">jeho </w:t>
      </w:r>
      <w:r w:rsidR="00787C0B" w:rsidRPr="00072BA2">
        <w:rPr>
          <w:rFonts w:asciiTheme="minorHAnsi" w:hAnsiTheme="minorHAnsi" w:cstheme="minorHAnsi"/>
          <w:szCs w:val="22"/>
        </w:rPr>
        <w:t xml:space="preserve">povinností </w:t>
      </w:r>
      <w:r w:rsidRPr="00072BA2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072BA2">
        <w:rPr>
          <w:rFonts w:asciiTheme="minorHAnsi" w:hAnsiTheme="minorHAnsi" w:cstheme="minorHAnsi"/>
          <w:szCs w:val="22"/>
        </w:rPr>
        <w:t>,</w:t>
      </w:r>
      <w:r w:rsidRPr="00072BA2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072BA2">
        <w:rPr>
          <w:rFonts w:asciiTheme="minorHAnsi" w:hAnsiTheme="minorHAnsi" w:cstheme="minorHAnsi"/>
          <w:szCs w:val="22"/>
        </w:rPr>
        <w:t xml:space="preserve">Prodávající </w:t>
      </w:r>
      <w:r w:rsidRPr="00072BA2">
        <w:rPr>
          <w:rFonts w:asciiTheme="minorHAnsi" w:hAnsiTheme="minorHAnsi" w:cstheme="minorHAnsi"/>
          <w:szCs w:val="22"/>
        </w:rPr>
        <w:t>zjistí, že by nastat mohla.</w:t>
      </w:r>
      <w:r w:rsidR="007E624B" w:rsidRPr="00072BA2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:rsidR="005C7067" w:rsidRPr="00072BA2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EA2F68" w:rsidRPr="00072BA2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8" w:name="_Ref448082675"/>
      <w:r w:rsidRPr="00072BA2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072BA2">
        <w:rPr>
          <w:rFonts w:asciiTheme="minorHAnsi" w:hAnsiTheme="minorHAnsi" w:cstheme="minorHAnsi"/>
          <w:szCs w:val="22"/>
        </w:rPr>
        <w:t xml:space="preserve">Kupujícímu </w:t>
      </w:r>
      <w:r w:rsidRPr="00072BA2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072BA2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072BA2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072BA2">
        <w:rPr>
          <w:rFonts w:asciiTheme="minorHAnsi" w:hAnsiTheme="minorHAnsi" w:cstheme="minorHAnsi"/>
          <w:szCs w:val="22"/>
        </w:rPr>
        <w:t xml:space="preserve"> </w:t>
      </w:r>
      <w:r w:rsidR="00921212" w:rsidRPr="00072BA2">
        <w:rPr>
          <w:rFonts w:asciiTheme="minorHAnsi" w:hAnsiTheme="minorHAnsi" w:cstheme="minorHAnsi"/>
          <w:szCs w:val="22"/>
        </w:rPr>
        <w:t>týdne</w:t>
      </w:r>
      <w:r w:rsidRPr="00072BA2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fldSimple w:instr=" REF _Ref489625289 \r \h  \* MERGEFORMAT ">
        <w:r w:rsidR="00316AA4" w:rsidRPr="00072BA2">
          <w:rPr>
            <w:rFonts w:asciiTheme="minorHAnsi" w:hAnsiTheme="minorHAnsi" w:cstheme="minorHAnsi"/>
            <w:szCs w:val="22"/>
          </w:rPr>
          <w:t>VIII</w:t>
        </w:r>
      </w:fldSimple>
      <w:r w:rsidRPr="00072BA2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8"/>
    </w:p>
    <w:p w:rsidR="00EA2F68" w:rsidRPr="00072BA2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:rsidR="003E2803" w:rsidRPr="00072BA2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072BA2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072BA2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072BA2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072BA2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:rsidR="003E2803" w:rsidRPr="00072BA2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73989" w:rsidRPr="00072BA2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:rsidR="00F73989" w:rsidRPr="00072BA2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F73989" w:rsidRPr="00072BA2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072BA2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072BA2">
        <w:rPr>
          <w:rFonts w:asciiTheme="minorHAnsi" w:hAnsiTheme="minorHAnsi" w:cstheme="minorHAnsi"/>
          <w:szCs w:val="22"/>
        </w:rPr>
        <w:t>z</w:t>
      </w:r>
      <w:r w:rsidRPr="00072BA2">
        <w:rPr>
          <w:rFonts w:asciiTheme="minorHAnsi" w:hAnsiTheme="minorHAnsi" w:cstheme="minorHAnsi"/>
          <w:szCs w:val="22"/>
        </w:rPr>
        <w:t>veřejněním Kupní smlouvy</w:t>
      </w:r>
      <w:r w:rsidR="00307D3C" w:rsidRPr="00072BA2">
        <w:rPr>
          <w:rFonts w:asciiTheme="minorHAnsi" w:hAnsiTheme="minorHAnsi" w:cstheme="minorHAnsi"/>
          <w:szCs w:val="22"/>
        </w:rPr>
        <w:t>,</w:t>
      </w:r>
      <w:r w:rsidRPr="00072BA2">
        <w:rPr>
          <w:rFonts w:asciiTheme="minorHAnsi" w:hAnsiTheme="minorHAnsi" w:cstheme="minorHAnsi"/>
          <w:szCs w:val="22"/>
        </w:rPr>
        <w:t xml:space="preserve"> včetně všech </w:t>
      </w:r>
      <w:r w:rsidR="002A6A39" w:rsidRPr="00072BA2">
        <w:rPr>
          <w:rFonts w:asciiTheme="minorHAnsi" w:hAnsiTheme="minorHAnsi" w:cstheme="minorHAnsi"/>
          <w:szCs w:val="22"/>
        </w:rPr>
        <w:t>jejích změn a</w:t>
      </w:r>
      <w:r w:rsidRPr="00072BA2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072BA2">
        <w:rPr>
          <w:rFonts w:asciiTheme="minorHAnsi" w:hAnsiTheme="minorHAnsi" w:cstheme="minorHAnsi"/>
          <w:szCs w:val="22"/>
        </w:rPr>
        <w:t xml:space="preserve">zadavatele </w:t>
      </w:r>
      <w:r w:rsidRPr="00072BA2">
        <w:rPr>
          <w:rFonts w:asciiTheme="minorHAnsi" w:hAnsiTheme="minorHAnsi" w:cstheme="minorHAnsi"/>
          <w:szCs w:val="22"/>
        </w:rPr>
        <w:t>Kupujícího podle § </w:t>
      </w:r>
      <w:r w:rsidR="00307D3C" w:rsidRPr="00072BA2">
        <w:rPr>
          <w:rFonts w:asciiTheme="minorHAnsi" w:hAnsiTheme="minorHAnsi" w:cstheme="minorHAnsi"/>
          <w:szCs w:val="22"/>
        </w:rPr>
        <w:t>219</w:t>
      </w:r>
      <w:r w:rsidRPr="00072BA2">
        <w:rPr>
          <w:rFonts w:asciiTheme="minorHAnsi" w:hAnsiTheme="minorHAnsi" w:cstheme="minorHAnsi"/>
          <w:szCs w:val="22"/>
        </w:rPr>
        <w:t xml:space="preserve"> </w:t>
      </w:r>
      <w:r w:rsidR="00307D3C" w:rsidRPr="00072BA2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072BA2">
        <w:rPr>
          <w:rFonts w:asciiTheme="minorHAnsi" w:hAnsiTheme="minorHAnsi" w:cstheme="minorHAnsi"/>
          <w:szCs w:val="22"/>
        </w:rPr>
        <w:t>, ve znění pozdějších předpisů</w:t>
      </w:r>
      <w:r w:rsidR="0075276A" w:rsidRPr="00072BA2">
        <w:rPr>
          <w:rFonts w:asciiTheme="minorHAnsi" w:hAnsiTheme="minorHAnsi" w:cstheme="minorHAnsi"/>
          <w:szCs w:val="22"/>
        </w:rPr>
        <w:t>,</w:t>
      </w:r>
      <w:r w:rsidR="00307D3C" w:rsidRPr="00072BA2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072BA2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072BA2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072BA2">
        <w:rPr>
          <w:rFonts w:asciiTheme="minorHAnsi" w:hAnsiTheme="minorHAnsi" w:cstheme="minorHAnsi"/>
          <w:szCs w:val="22"/>
        </w:rPr>
        <w:t>ve znění pozdějších předpisů</w:t>
      </w:r>
      <w:r w:rsidR="005900E2" w:rsidRPr="00072BA2">
        <w:rPr>
          <w:rFonts w:asciiTheme="minorHAnsi" w:hAnsiTheme="minorHAnsi" w:cstheme="minorHAnsi"/>
          <w:szCs w:val="22"/>
        </w:rPr>
        <w:t xml:space="preserve"> (dále jen „</w:t>
      </w:r>
      <w:r w:rsidR="005900E2" w:rsidRPr="00072BA2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072BA2">
        <w:rPr>
          <w:rFonts w:asciiTheme="minorHAnsi" w:hAnsiTheme="minorHAnsi" w:cstheme="minorHAnsi"/>
          <w:szCs w:val="22"/>
        </w:rPr>
        <w:t>“)</w:t>
      </w:r>
      <w:r w:rsidR="00F82B44" w:rsidRPr="00072BA2">
        <w:rPr>
          <w:rFonts w:asciiTheme="minorHAnsi" w:hAnsiTheme="minorHAnsi" w:cstheme="minorHAnsi"/>
          <w:szCs w:val="22"/>
        </w:rPr>
        <w:t>.</w:t>
      </w:r>
      <w:r w:rsidR="00654452" w:rsidRPr="00072BA2">
        <w:rPr>
          <w:rFonts w:asciiTheme="minorHAnsi" w:hAnsiTheme="minorHAnsi" w:cstheme="minorHAnsi"/>
          <w:szCs w:val="22"/>
        </w:rPr>
        <w:t xml:space="preserve"> </w:t>
      </w:r>
      <w:r w:rsidR="005900E2" w:rsidRPr="00072BA2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</w:t>
      </w:r>
      <w:proofErr w:type="spellStart"/>
      <w:r w:rsidR="005900E2" w:rsidRPr="00072BA2">
        <w:rPr>
          <w:rFonts w:asciiTheme="minorHAnsi" w:hAnsiTheme="minorHAnsi" w:cstheme="minorHAnsi"/>
          <w:szCs w:val="22"/>
        </w:rPr>
        <w:t>metadat</w:t>
      </w:r>
      <w:proofErr w:type="spellEnd"/>
      <w:r w:rsidR="005900E2" w:rsidRPr="00072BA2">
        <w:rPr>
          <w:rFonts w:asciiTheme="minorHAnsi" w:hAnsiTheme="minorHAnsi" w:cstheme="minorHAnsi"/>
          <w:szCs w:val="22"/>
        </w:rPr>
        <w:t xml:space="preserve">, zajistí Kupující. </w:t>
      </w:r>
      <w:r w:rsidR="00654452" w:rsidRPr="00072BA2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:rsidR="00055208" w:rsidRPr="00072BA2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5C7067" w:rsidRPr="00072BA2" w:rsidRDefault="005C706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Prodávající </w:t>
      </w:r>
      <w:r w:rsidR="00475393" w:rsidRPr="00072BA2">
        <w:rPr>
          <w:rFonts w:asciiTheme="minorHAnsi" w:hAnsiTheme="minorHAnsi" w:cstheme="minorHAnsi"/>
          <w:szCs w:val="22"/>
        </w:rPr>
        <w:t>je povinen chránit osobní údaje a při jejich ochraně postupovat v souladu s příslušnými právními předpisy, zejména zákonem č. 101/2000 Sb., o ochraně osobních údajů, ve znění pozdějších předpisů</w:t>
      </w:r>
      <w:r w:rsidRPr="00072BA2">
        <w:rPr>
          <w:rFonts w:asciiTheme="minorHAnsi" w:hAnsiTheme="minorHAnsi" w:cstheme="minorHAnsi"/>
          <w:szCs w:val="22"/>
        </w:rPr>
        <w:t>.</w:t>
      </w:r>
    </w:p>
    <w:p w:rsidR="00F9686C" w:rsidRPr="00072BA2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:rsidR="004E5ABA" w:rsidRPr="00072BA2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:rsidR="004E5ABA" w:rsidRPr="00072BA2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072BA2">
        <w:rPr>
          <w:rFonts w:asciiTheme="minorHAnsi" w:hAnsiTheme="minorHAnsi" w:cstheme="minorHAnsi"/>
          <w:szCs w:val="22"/>
        </w:rPr>
        <w:t xml:space="preserve">jakoukoliv </w:t>
      </w:r>
      <w:r w:rsidR="002B6AB7" w:rsidRPr="00072BA2">
        <w:rPr>
          <w:rFonts w:asciiTheme="minorHAnsi" w:hAnsiTheme="minorHAnsi" w:cstheme="minorHAnsi"/>
          <w:szCs w:val="22"/>
        </w:rPr>
        <w:t>splatn</w:t>
      </w:r>
      <w:r w:rsidR="00A3389D" w:rsidRPr="00072BA2">
        <w:rPr>
          <w:rFonts w:asciiTheme="minorHAnsi" w:hAnsiTheme="minorHAnsi" w:cstheme="minorHAnsi"/>
          <w:szCs w:val="22"/>
        </w:rPr>
        <w:t>ou</w:t>
      </w:r>
      <w:r w:rsidR="002B6AB7" w:rsidRPr="00072BA2">
        <w:rPr>
          <w:rFonts w:asciiTheme="minorHAnsi" w:hAnsiTheme="minorHAnsi" w:cstheme="minorHAnsi"/>
          <w:szCs w:val="22"/>
        </w:rPr>
        <w:t xml:space="preserve"> i nesplatn</w:t>
      </w:r>
      <w:r w:rsidR="00A3389D" w:rsidRPr="00072BA2">
        <w:rPr>
          <w:rFonts w:asciiTheme="minorHAnsi" w:hAnsiTheme="minorHAnsi" w:cstheme="minorHAnsi"/>
          <w:szCs w:val="22"/>
        </w:rPr>
        <w:t>ou</w:t>
      </w:r>
      <w:r w:rsidR="002B6AB7" w:rsidRPr="00072BA2">
        <w:rPr>
          <w:rFonts w:asciiTheme="minorHAnsi" w:hAnsiTheme="minorHAnsi" w:cstheme="minorHAnsi"/>
          <w:szCs w:val="22"/>
        </w:rPr>
        <w:t xml:space="preserve"> </w:t>
      </w:r>
      <w:r w:rsidR="00A3389D" w:rsidRPr="00072BA2">
        <w:rPr>
          <w:rFonts w:asciiTheme="minorHAnsi" w:hAnsiTheme="minorHAnsi" w:cstheme="minorHAnsi"/>
          <w:szCs w:val="22"/>
        </w:rPr>
        <w:t xml:space="preserve">pohledávku </w:t>
      </w:r>
      <w:r w:rsidRPr="00072BA2">
        <w:rPr>
          <w:rFonts w:asciiTheme="minorHAnsi" w:hAnsiTheme="minorHAnsi" w:cstheme="minorHAnsi"/>
          <w:szCs w:val="22"/>
        </w:rPr>
        <w:t>Prodávajícího za Kupujícím.</w:t>
      </w:r>
    </w:p>
    <w:p w:rsidR="00F9686C" w:rsidRPr="00072BA2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072BA2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Poruší-li Prodávající v </w:t>
      </w:r>
      <w:proofErr w:type="gramStart"/>
      <w:r w:rsidR="00F04A2B" w:rsidRPr="00072BA2">
        <w:rPr>
          <w:rFonts w:asciiTheme="minorHAnsi" w:hAnsiTheme="minorHAnsi" w:cstheme="minorHAnsi"/>
          <w:szCs w:val="22"/>
        </w:rPr>
        <w:t>souvislosti</w:t>
      </w:r>
      <w:proofErr w:type="gramEnd"/>
      <w:r w:rsidR="00F04A2B" w:rsidRPr="00072BA2">
        <w:rPr>
          <w:rFonts w:asciiTheme="minorHAnsi" w:hAnsiTheme="minorHAnsi" w:cstheme="minorHAnsi"/>
          <w:szCs w:val="22"/>
        </w:rPr>
        <w:t xml:space="preserve"> s Kupní smlouvu jakoukoli</w:t>
      </w:r>
      <w:r w:rsidRPr="00072BA2">
        <w:rPr>
          <w:rFonts w:asciiTheme="minorHAnsi" w:hAnsiTheme="minorHAnsi" w:cstheme="minorHAnsi"/>
          <w:szCs w:val="22"/>
        </w:rPr>
        <w:t xml:space="preserve"> sv</w:t>
      </w:r>
      <w:r w:rsidR="00F04A2B" w:rsidRPr="00072BA2">
        <w:rPr>
          <w:rFonts w:asciiTheme="minorHAnsi" w:hAnsiTheme="minorHAnsi" w:cstheme="minorHAnsi"/>
          <w:szCs w:val="22"/>
        </w:rPr>
        <w:t>oji</w:t>
      </w:r>
      <w:r w:rsidRPr="00072BA2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072BA2">
        <w:rPr>
          <w:rFonts w:asciiTheme="minorHAnsi" w:hAnsiTheme="minorHAnsi" w:cstheme="minorHAnsi"/>
          <w:szCs w:val="22"/>
        </w:rPr>
        <w:t>povinnost,</w:t>
      </w:r>
      <w:r w:rsidR="00F04A2B" w:rsidRPr="00072BA2">
        <w:rPr>
          <w:rFonts w:asciiTheme="minorHAnsi" w:hAnsiTheme="minorHAnsi" w:cstheme="minorHAnsi"/>
          <w:szCs w:val="22"/>
        </w:rPr>
        <w:t xml:space="preserve"> </w:t>
      </w:r>
      <w:r w:rsidRPr="00072BA2">
        <w:rPr>
          <w:rFonts w:asciiTheme="minorHAnsi" w:hAnsiTheme="minorHAnsi" w:cstheme="minorHAnsi"/>
          <w:szCs w:val="22"/>
        </w:rPr>
        <w:t>nahradí</w:t>
      </w:r>
      <w:proofErr w:type="gramEnd"/>
      <w:r w:rsidRPr="00072BA2">
        <w:rPr>
          <w:rFonts w:asciiTheme="minorHAnsi" w:hAnsiTheme="minorHAnsi" w:cstheme="minorHAnsi"/>
          <w:szCs w:val="22"/>
        </w:rPr>
        <w:t xml:space="preserve">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:rsidR="004E5ABA" w:rsidRPr="00072BA2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32B47" w:rsidRPr="00072BA2" w:rsidRDefault="00E37168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072BA2">
        <w:rPr>
          <w:rFonts w:asciiTheme="minorHAnsi" w:hAnsiTheme="minorHAnsi" w:cstheme="minorHAnsi"/>
          <w:szCs w:val="22"/>
        </w:rPr>
        <w:t>.</w:t>
      </w:r>
    </w:p>
    <w:p w:rsidR="00BB1117" w:rsidRPr="00072BA2" w:rsidRDefault="00BB1117" w:rsidP="00BB111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B1117" w:rsidRPr="00072BA2" w:rsidRDefault="00BB1117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72BA2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60. kalendářního měsíce následujícího po kalendářním měsíci, v němž Prodávající splnil povinnost odevzdat Předmět koupě Kupujícímu podle odstavce </w:t>
      </w:r>
      <w:fldSimple w:instr=" REF _Ref383124412 \n \h  \* MERGEFORMAT ">
        <w:r w:rsidR="00316AA4" w:rsidRPr="00072BA2">
          <w:rPr>
            <w:rFonts w:asciiTheme="minorHAnsi" w:hAnsiTheme="minorHAnsi" w:cstheme="minorHAnsi"/>
            <w:szCs w:val="22"/>
          </w:rPr>
          <w:t>40</w:t>
        </w:r>
      </w:fldSimple>
      <w:r w:rsidRPr="00072BA2">
        <w:rPr>
          <w:rFonts w:asciiTheme="minorHAnsi" w:hAnsiTheme="minorHAnsi" w:cstheme="minorHAnsi"/>
          <w:szCs w:val="22"/>
        </w:rPr>
        <w:t xml:space="preserve"> Kupní smlouvy.</w:t>
      </w:r>
    </w:p>
    <w:p w:rsidR="00BB1117" w:rsidRPr="00881386" w:rsidRDefault="00BB1117" w:rsidP="00BB111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9" w:name="_Toc380671114"/>
      <w:bookmarkStart w:id="70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9"/>
      <w:bookmarkEnd w:id="70"/>
    </w:p>
    <w:p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A0D8D" w:rsidRPr="00C847BF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>mluvní stranu.</w:t>
      </w:r>
    </w:p>
    <w:p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71"/>
    </w:p>
    <w:p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72"/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8"/>
          <w:footerReference w:type="even" r:id="rId9"/>
          <w:footerReference w:type="default" r:id="rId10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:rsidR="006058F1" w:rsidRPr="00C847BF" w:rsidRDefault="0097619E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fldSimple w:instr=" REF _Ref383095347 \n \h  \* MERGEFORMAT ">
        <w:r w:rsidR="00316AA4" w:rsidRPr="00316AA4">
          <w:rPr>
            <w:rFonts w:asciiTheme="minorHAnsi" w:eastAsia="Calibri" w:hAnsiTheme="minorHAnsi" w:cstheme="minorHAnsi"/>
            <w:b/>
            <w:szCs w:val="22"/>
            <w:lang w:eastAsia="en-US"/>
          </w:rPr>
          <w:t>Příloha č. 1</w:t>
        </w:r>
      </w:fldSimple>
    </w:p>
    <w:p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:rsidR="00276E95" w:rsidRPr="00C847BF" w:rsidRDefault="0097619E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fldSimple w:instr=" REF _Ref500842864 \r \h  \* MERGEFORMAT ">
        <w:r w:rsidR="00316AA4" w:rsidRPr="00316AA4">
          <w:rPr>
            <w:rFonts w:asciiTheme="minorHAnsi" w:eastAsia="Calibri" w:hAnsiTheme="minorHAnsi" w:cstheme="minorHAnsi"/>
            <w:b/>
            <w:szCs w:val="22"/>
            <w:lang w:eastAsia="en-US"/>
          </w:rPr>
          <w:t>Příloha č. 2</w:t>
        </w:r>
      </w:fldSimple>
    </w:p>
    <w:p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73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73"/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Prodávajícím udělená Licence na software se vztahuje ve shora uvedeném rozsahu i na jakákoli rozšíření, upgrady, updaty, </w:t>
      </w:r>
      <w:proofErr w:type="spellStart"/>
      <w:r w:rsidRPr="00C847BF">
        <w:rPr>
          <w:rFonts w:asciiTheme="minorHAnsi" w:hAnsiTheme="minorHAnsi" w:cstheme="minorHAnsi"/>
          <w:sz w:val="22"/>
          <w:szCs w:val="22"/>
        </w:rPr>
        <w:t>patche</w:t>
      </w:r>
      <w:proofErr w:type="spellEnd"/>
      <w:r w:rsidRPr="00C847BF">
        <w:rPr>
          <w:rFonts w:asciiTheme="minorHAnsi" w:hAnsiTheme="minorHAnsi" w:cstheme="minorHAnsi"/>
          <w:sz w:val="22"/>
          <w:szCs w:val="22"/>
        </w:rPr>
        <w:t xml:space="preserve"> a další změny autorských děl, jsou-li dodány Prodávajícím podle Kupní smlouvy.</w:t>
      </w:r>
    </w:p>
    <w:p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E633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“).</w:t>
      </w:r>
    </w:p>
    <w:p w:rsidR="001D2D42" w:rsidRPr="00E633E9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:rsidR="00B3218E" w:rsidRPr="00E633E9" w:rsidRDefault="00B3218E" w:rsidP="00B3218E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:rsidR="00B3218E" w:rsidRPr="00E633E9" w:rsidRDefault="00B3218E" w:rsidP="00B3218E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:rsidR="00B3218E" w:rsidRPr="00072BA2" w:rsidRDefault="00B3218E" w:rsidP="00B3218E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:rsidR="00B3218E" w:rsidRPr="00072BA2" w:rsidRDefault="00B3218E" w:rsidP="00B3218E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softwaru, je-li podle Specifikace Předmětu koupě součástí plnění software);</w:t>
      </w:r>
    </w:p>
    <w:p w:rsidR="00B3218E" w:rsidRPr="00072BA2" w:rsidRDefault="00B3218E" w:rsidP="00B3218E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obsluhy Předmětu koupě;</w:t>
      </w:r>
    </w:p>
    <w:p w:rsidR="00B3218E" w:rsidRPr="00072BA2" w:rsidRDefault="00B3218E" w:rsidP="00B3218E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ovládání dodaného softwaru,</w:t>
      </w:r>
      <w:r w:rsidRPr="00072BA2">
        <w:rPr>
          <w:rFonts w:asciiTheme="minorHAnsi" w:hAnsiTheme="minorHAnsi" w:cstheme="minorHAnsi"/>
          <w:szCs w:val="22"/>
        </w:rPr>
        <w:t xml:space="preserve"> </w:t>
      </w:r>
      <w:r w:rsidRPr="00072BA2">
        <w:rPr>
          <w:rFonts w:asciiTheme="minorHAnsi" w:hAnsiTheme="minorHAnsi" w:cstheme="minorHAnsi"/>
          <w:sz w:val="22"/>
          <w:szCs w:val="22"/>
        </w:rPr>
        <w:t>je-li podle Specifikace Předmětu koupě součástí plnění software;</w:t>
      </w:r>
    </w:p>
    <w:p w:rsidR="00B3218E" w:rsidRPr="00072BA2" w:rsidRDefault="00B3218E" w:rsidP="00B3218E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:rsidR="00B3218E" w:rsidRPr="00072BA2" w:rsidRDefault="00B3218E" w:rsidP="00B3218E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v rozsahu nejméně 8 hodin;</w:t>
      </w:r>
    </w:p>
    <w:p w:rsidR="00B3218E" w:rsidRPr="00072BA2" w:rsidRDefault="00B3218E" w:rsidP="00B3218E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:rsidR="001D2D42" w:rsidRPr="00072BA2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072BA2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:rsidR="001D2D42" w:rsidRPr="00072BA2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072BA2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:rsidR="001D2D42" w:rsidRPr="00072BA2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072BA2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fldSimple w:instr=" REF _Ref500848973 \r \h  \* MERGEFORMAT ">
        <w:r w:rsidR="00316AA4" w:rsidRPr="00072BA2">
          <w:rPr>
            <w:rFonts w:asciiTheme="minorHAnsi" w:hAnsiTheme="minorHAnsi" w:cstheme="minorHAnsi"/>
            <w:sz w:val="22"/>
            <w:szCs w:val="22"/>
          </w:rPr>
          <w:t>35</w:t>
        </w:r>
      </w:fldSimple>
      <w:r w:rsidRPr="00072BA2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:rsidR="001D2D42" w:rsidRPr="00072BA2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2BA2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</w:t>
      </w:r>
      <w:r w:rsidRPr="00E633E9">
        <w:rPr>
          <w:rFonts w:asciiTheme="minorHAnsi" w:hAnsiTheme="minorHAnsi" w:cstheme="minorHAnsi"/>
          <w:sz w:val="22"/>
          <w:szCs w:val="22"/>
        </w:rPr>
        <w:t>, popřípadě jiných specialistů určených Prodávajícím, provádějících jednotlivá školení, apod.) nese Prodávající a jsou součástí Ceny.</w:t>
      </w:r>
    </w:p>
    <w:sectPr w:rsidR="001D2D42" w:rsidRPr="00E633E9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8E" w:rsidRDefault="00FF788E" w:rsidP="006C058C">
      <w:r>
        <w:separator/>
      </w:r>
    </w:p>
  </w:endnote>
  <w:endnote w:type="continuationSeparator" w:id="0">
    <w:p w:rsidR="00FF788E" w:rsidRDefault="00FF788E" w:rsidP="006C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FF" w:rsidRDefault="0097619E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F0E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0EFF" w:rsidRDefault="00EF0EFF">
    <w:pPr>
      <w:pStyle w:val="Zpat"/>
    </w:pPr>
  </w:p>
  <w:p w:rsidR="00EF0EFF" w:rsidRDefault="00EF0E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FF" w:rsidRPr="003D64E7" w:rsidRDefault="00EF0EFF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072BA2">
      <w:rPr>
        <w:rFonts w:ascii="Calibri" w:hAnsi="Calibri"/>
        <w:b/>
        <w:sz w:val="22"/>
        <w:szCs w:val="22"/>
      </w:rPr>
      <w:t xml:space="preserve">LFHKNBKA02 </w:t>
    </w:r>
    <w:r w:rsidRPr="003D64E7">
      <w:rPr>
        <w:rFonts w:ascii="Calibri" w:hAnsi="Calibri"/>
        <w:sz w:val="22"/>
        <w:szCs w:val="22"/>
      </w:rPr>
      <w:t xml:space="preserve">– příloha </w:t>
    </w:r>
    <w:proofErr w:type="gramStart"/>
    <w:r w:rsidRPr="003D64E7">
      <w:rPr>
        <w:rFonts w:ascii="Calibri" w:hAnsi="Calibri"/>
        <w:sz w:val="22"/>
        <w:szCs w:val="22"/>
      </w:rPr>
      <w:t xml:space="preserve">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>Stránka</w:t>
    </w:r>
    <w:proofErr w:type="gramEnd"/>
    <w:r w:rsidRPr="003D64E7">
      <w:rPr>
        <w:rFonts w:ascii="Calibri" w:hAnsi="Calibri"/>
        <w:sz w:val="22"/>
      </w:rPr>
      <w:t xml:space="preserve"> </w:t>
    </w:r>
    <w:r w:rsidR="0097619E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="0097619E" w:rsidRPr="003D64E7">
      <w:rPr>
        <w:rFonts w:ascii="Calibri" w:hAnsi="Calibri"/>
        <w:b/>
        <w:bCs/>
        <w:sz w:val="22"/>
      </w:rPr>
      <w:fldChar w:fldCharType="separate"/>
    </w:r>
    <w:r w:rsidR="002311A8">
      <w:rPr>
        <w:rFonts w:ascii="Calibri" w:hAnsi="Calibri"/>
        <w:b/>
        <w:bCs/>
        <w:noProof/>
        <w:sz w:val="22"/>
      </w:rPr>
      <w:t>2</w:t>
    </w:r>
    <w:r w:rsidR="0097619E"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="0097619E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="0097619E" w:rsidRPr="003D64E7">
      <w:rPr>
        <w:rFonts w:ascii="Calibri" w:hAnsi="Calibri"/>
        <w:b/>
        <w:bCs/>
        <w:sz w:val="22"/>
      </w:rPr>
      <w:fldChar w:fldCharType="separate"/>
    </w:r>
    <w:r w:rsidR="002311A8">
      <w:rPr>
        <w:rFonts w:ascii="Calibri" w:hAnsi="Calibri"/>
        <w:b/>
        <w:bCs/>
        <w:noProof/>
        <w:sz w:val="22"/>
      </w:rPr>
      <w:t>17</w:t>
    </w:r>
    <w:r w:rsidR="0097619E"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8E" w:rsidRDefault="00FF788E" w:rsidP="006C058C">
      <w:r>
        <w:separator/>
      </w:r>
    </w:p>
  </w:footnote>
  <w:footnote w:type="continuationSeparator" w:id="0">
    <w:p w:rsidR="00FF788E" w:rsidRDefault="00FF788E" w:rsidP="006C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FF" w:rsidRDefault="0097619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F0EF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0EFF">
      <w:rPr>
        <w:rStyle w:val="slostrnky"/>
        <w:noProof/>
      </w:rPr>
      <w:t>5</w:t>
    </w:r>
    <w:r>
      <w:rPr>
        <w:rStyle w:val="slostrnky"/>
      </w:rPr>
      <w:fldChar w:fldCharType="end"/>
    </w:r>
  </w:p>
  <w:p w:rsidR="00EF0EFF" w:rsidRDefault="00EF0EFF">
    <w:pPr>
      <w:pStyle w:val="Zhlav"/>
    </w:pPr>
  </w:p>
  <w:p w:rsidR="00EF0EFF" w:rsidRDefault="00EF0E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1A92"/>
    <w:rsid w:val="000226A5"/>
    <w:rsid w:val="00024680"/>
    <w:rsid w:val="00033F15"/>
    <w:rsid w:val="00035E9F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2BA2"/>
    <w:rsid w:val="000747D6"/>
    <w:rsid w:val="000752D8"/>
    <w:rsid w:val="000756C5"/>
    <w:rsid w:val="00075CF7"/>
    <w:rsid w:val="00076FA9"/>
    <w:rsid w:val="000772B0"/>
    <w:rsid w:val="000774B8"/>
    <w:rsid w:val="00077D78"/>
    <w:rsid w:val="00080A96"/>
    <w:rsid w:val="000850DF"/>
    <w:rsid w:val="00086736"/>
    <w:rsid w:val="000910C1"/>
    <w:rsid w:val="00091124"/>
    <w:rsid w:val="00097430"/>
    <w:rsid w:val="000A1B09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1227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5E7B"/>
    <w:rsid w:val="001A70CA"/>
    <w:rsid w:val="001B0072"/>
    <w:rsid w:val="001B08B5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10910"/>
    <w:rsid w:val="002110B5"/>
    <w:rsid w:val="00212EB5"/>
    <w:rsid w:val="00216C9A"/>
    <w:rsid w:val="00217421"/>
    <w:rsid w:val="002176E9"/>
    <w:rsid w:val="00221B86"/>
    <w:rsid w:val="002248D0"/>
    <w:rsid w:val="002258A8"/>
    <w:rsid w:val="002311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428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A716A"/>
    <w:rsid w:val="002B00BE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29BA"/>
    <w:rsid w:val="00313820"/>
    <w:rsid w:val="00316AA4"/>
    <w:rsid w:val="00317FF1"/>
    <w:rsid w:val="00323548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5147"/>
    <w:rsid w:val="0035655D"/>
    <w:rsid w:val="003575A2"/>
    <w:rsid w:val="003579D1"/>
    <w:rsid w:val="0036373E"/>
    <w:rsid w:val="003654D5"/>
    <w:rsid w:val="003730C3"/>
    <w:rsid w:val="00375CED"/>
    <w:rsid w:val="00382EF0"/>
    <w:rsid w:val="00384C0A"/>
    <w:rsid w:val="00387815"/>
    <w:rsid w:val="00390297"/>
    <w:rsid w:val="00391E6E"/>
    <w:rsid w:val="003A032D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64E7"/>
    <w:rsid w:val="003D683C"/>
    <w:rsid w:val="003D733F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CEA"/>
    <w:rsid w:val="00404D20"/>
    <w:rsid w:val="00407680"/>
    <w:rsid w:val="00412F31"/>
    <w:rsid w:val="004150CB"/>
    <w:rsid w:val="00415188"/>
    <w:rsid w:val="00415384"/>
    <w:rsid w:val="004171F2"/>
    <w:rsid w:val="00417EE0"/>
    <w:rsid w:val="00420517"/>
    <w:rsid w:val="0043247A"/>
    <w:rsid w:val="00432B47"/>
    <w:rsid w:val="00432E14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704D4"/>
    <w:rsid w:val="00473702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2BCD"/>
    <w:rsid w:val="004D4346"/>
    <w:rsid w:val="004D5C30"/>
    <w:rsid w:val="004D7E27"/>
    <w:rsid w:val="004E0B17"/>
    <w:rsid w:val="004E5ABA"/>
    <w:rsid w:val="004E6BAB"/>
    <w:rsid w:val="004F0BA1"/>
    <w:rsid w:val="004F161E"/>
    <w:rsid w:val="004F2156"/>
    <w:rsid w:val="004F3DD5"/>
    <w:rsid w:val="004F4155"/>
    <w:rsid w:val="004F7C62"/>
    <w:rsid w:val="00500D39"/>
    <w:rsid w:val="00505FC3"/>
    <w:rsid w:val="00507BAE"/>
    <w:rsid w:val="00510BA0"/>
    <w:rsid w:val="005114F7"/>
    <w:rsid w:val="00513446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0DDA"/>
    <w:rsid w:val="005532B3"/>
    <w:rsid w:val="00554640"/>
    <w:rsid w:val="005669C3"/>
    <w:rsid w:val="005723A1"/>
    <w:rsid w:val="00572D7E"/>
    <w:rsid w:val="0057497B"/>
    <w:rsid w:val="0057625E"/>
    <w:rsid w:val="0058246A"/>
    <w:rsid w:val="005824BE"/>
    <w:rsid w:val="00583E0C"/>
    <w:rsid w:val="00586BA5"/>
    <w:rsid w:val="00586C06"/>
    <w:rsid w:val="005900E2"/>
    <w:rsid w:val="00590874"/>
    <w:rsid w:val="00591888"/>
    <w:rsid w:val="00592715"/>
    <w:rsid w:val="005947BD"/>
    <w:rsid w:val="00596542"/>
    <w:rsid w:val="005A06C2"/>
    <w:rsid w:val="005A1D57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431C"/>
    <w:rsid w:val="005E37F9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1CDD"/>
    <w:rsid w:val="0064322B"/>
    <w:rsid w:val="00643AC2"/>
    <w:rsid w:val="00643E2A"/>
    <w:rsid w:val="0064549D"/>
    <w:rsid w:val="006512C4"/>
    <w:rsid w:val="00651B69"/>
    <w:rsid w:val="00653900"/>
    <w:rsid w:val="00654452"/>
    <w:rsid w:val="00654F58"/>
    <w:rsid w:val="00657051"/>
    <w:rsid w:val="00657873"/>
    <w:rsid w:val="00657A70"/>
    <w:rsid w:val="0066146C"/>
    <w:rsid w:val="00663BA8"/>
    <w:rsid w:val="00665837"/>
    <w:rsid w:val="00665922"/>
    <w:rsid w:val="00666CB5"/>
    <w:rsid w:val="00666D0C"/>
    <w:rsid w:val="00667F6F"/>
    <w:rsid w:val="00674C9E"/>
    <w:rsid w:val="006769E1"/>
    <w:rsid w:val="00681164"/>
    <w:rsid w:val="0068649B"/>
    <w:rsid w:val="00686A52"/>
    <w:rsid w:val="00687934"/>
    <w:rsid w:val="00687BD2"/>
    <w:rsid w:val="00690D0D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30ED"/>
    <w:rsid w:val="006B3D29"/>
    <w:rsid w:val="006B6606"/>
    <w:rsid w:val="006C058C"/>
    <w:rsid w:val="006C1BCA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2B2A"/>
    <w:rsid w:val="006E5F71"/>
    <w:rsid w:val="006E7AC8"/>
    <w:rsid w:val="006F119B"/>
    <w:rsid w:val="006F3AC0"/>
    <w:rsid w:val="006F455C"/>
    <w:rsid w:val="006F5603"/>
    <w:rsid w:val="006F6FE1"/>
    <w:rsid w:val="00701D23"/>
    <w:rsid w:val="007021C7"/>
    <w:rsid w:val="00704243"/>
    <w:rsid w:val="007058C0"/>
    <w:rsid w:val="007058C2"/>
    <w:rsid w:val="00705B71"/>
    <w:rsid w:val="0071396E"/>
    <w:rsid w:val="00716398"/>
    <w:rsid w:val="007163DA"/>
    <w:rsid w:val="007164FF"/>
    <w:rsid w:val="00716834"/>
    <w:rsid w:val="00716F3F"/>
    <w:rsid w:val="00722E15"/>
    <w:rsid w:val="0072488E"/>
    <w:rsid w:val="00725C15"/>
    <w:rsid w:val="007358FB"/>
    <w:rsid w:val="00736A0E"/>
    <w:rsid w:val="00736D96"/>
    <w:rsid w:val="00746F1E"/>
    <w:rsid w:val="007506A0"/>
    <w:rsid w:val="0075276A"/>
    <w:rsid w:val="00752C75"/>
    <w:rsid w:val="00754476"/>
    <w:rsid w:val="00755689"/>
    <w:rsid w:val="0076060C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5255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FDB"/>
    <w:rsid w:val="007E43AA"/>
    <w:rsid w:val="007E51F8"/>
    <w:rsid w:val="007E5A98"/>
    <w:rsid w:val="007E624B"/>
    <w:rsid w:val="007E6F06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212B2"/>
    <w:rsid w:val="00830198"/>
    <w:rsid w:val="00830996"/>
    <w:rsid w:val="00834084"/>
    <w:rsid w:val="00834B3D"/>
    <w:rsid w:val="00842916"/>
    <w:rsid w:val="008437B6"/>
    <w:rsid w:val="008442BF"/>
    <w:rsid w:val="00845E4E"/>
    <w:rsid w:val="00846B49"/>
    <w:rsid w:val="008507CB"/>
    <w:rsid w:val="00853FD1"/>
    <w:rsid w:val="00854357"/>
    <w:rsid w:val="008563BE"/>
    <w:rsid w:val="00860559"/>
    <w:rsid w:val="00860624"/>
    <w:rsid w:val="008611DC"/>
    <w:rsid w:val="00863AB9"/>
    <w:rsid w:val="00866029"/>
    <w:rsid w:val="00866334"/>
    <w:rsid w:val="00866425"/>
    <w:rsid w:val="00867B5F"/>
    <w:rsid w:val="008707C1"/>
    <w:rsid w:val="0087188E"/>
    <w:rsid w:val="00871E7C"/>
    <w:rsid w:val="00875B94"/>
    <w:rsid w:val="00877953"/>
    <w:rsid w:val="00881386"/>
    <w:rsid w:val="008834C9"/>
    <w:rsid w:val="00883884"/>
    <w:rsid w:val="00885E82"/>
    <w:rsid w:val="00886EB2"/>
    <w:rsid w:val="00892546"/>
    <w:rsid w:val="00894E39"/>
    <w:rsid w:val="008956AE"/>
    <w:rsid w:val="00897683"/>
    <w:rsid w:val="008A0778"/>
    <w:rsid w:val="008A0DF2"/>
    <w:rsid w:val="008A1865"/>
    <w:rsid w:val="008A374A"/>
    <w:rsid w:val="008B435B"/>
    <w:rsid w:val="008B7B95"/>
    <w:rsid w:val="008C2046"/>
    <w:rsid w:val="008C2314"/>
    <w:rsid w:val="008C259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059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3441"/>
    <w:rsid w:val="009271F4"/>
    <w:rsid w:val="0093329B"/>
    <w:rsid w:val="0093534D"/>
    <w:rsid w:val="00936AE9"/>
    <w:rsid w:val="00940B8A"/>
    <w:rsid w:val="00940C59"/>
    <w:rsid w:val="00943C26"/>
    <w:rsid w:val="00945700"/>
    <w:rsid w:val="00945FE4"/>
    <w:rsid w:val="00951560"/>
    <w:rsid w:val="009558E1"/>
    <w:rsid w:val="0095605F"/>
    <w:rsid w:val="0095688C"/>
    <w:rsid w:val="0095724E"/>
    <w:rsid w:val="009606D3"/>
    <w:rsid w:val="00964059"/>
    <w:rsid w:val="009642D3"/>
    <w:rsid w:val="00970E17"/>
    <w:rsid w:val="009712FA"/>
    <w:rsid w:val="00973283"/>
    <w:rsid w:val="0097619E"/>
    <w:rsid w:val="00980DC9"/>
    <w:rsid w:val="0098449E"/>
    <w:rsid w:val="009850B1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4AC0"/>
    <w:rsid w:val="009C5F85"/>
    <w:rsid w:val="009C5FB1"/>
    <w:rsid w:val="009D2790"/>
    <w:rsid w:val="009D36A1"/>
    <w:rsid w:val="009D4210"/>
    <w:rsid w:val="009D4BCF"/>
    <w:rsid w:val="009D5359"/>
    <w:rsid w:val="009E234D"/>
    <w:rsid w:val="009E5DAE"/>
    <w:rsid w:val="009E6775"/>
    <w:rsid w:val="009E6A31"/>
    <w:rsid w:val="009F01F1"/>
    <w:rsid w:val="009F02EA"/>
    <w:rsid w:val="009F18BE"/>
    <w:rsid w:val="009F1DE9"/>
    <w:rsid w:val="009F592E"/>
    <w:rsid w:val="009F5E02"/>
    <w:rsid w:val="009F61B4"/>
    <w:rsid w:val="00A0284D"/>
    <w:rsid w:val="00A05742"/>
    <w:rsid w:val="00A1097B"/>
    <w:rsid w:val="00A11041"/>
    <w:rsid w:val="00A13ABB"/>
    <w:rsid w:val="00A16EEF"/>
    <w:rsid w:val="00A1777B"/>
    <w:rsid w:val="00A20083"/>
    <w:rsid w:val="00A20C1E"/>
    <w:rsid w:val="00A20F9A"/>
    <w:rsid w:val="00A211C5"/>
    <w:rsid w:val="00A21A84"/>
    <w:rsid w:val="00A23493"/>
    <w:rsid w:val="00A23A07"/>
    <w:rsid w:val="00A2500C"/>
    <w:rsid w:val="00A265DB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675"/>
    <w:rsid w:val="00A62BA5"/>
    <w:rsid w:val="00A6476A"/>
    <w:rsid w:val="00A66D2E"/>
    <w:rsid w:val="00A7069F"/>
    <w:rsid w:val="00A753FF"/>
    <w:rsid w:val="00A76DEA"/>
    <w:rsid w:val="00A808A1"/>
    <w:rsid w:val="00A8118C"/>
    <w:rsid w:val="00A84402"/>
    <w:rsid w:val="00A8789F"/>
    <w:rsid w:val="00A9071A"/>
    <w:rsid w:val="00A90E1D"/>
    <w:rsid w:val="00A92166"/>
    <w:rsid w:val="00A92CDA"/>
    <w:rsid w:val="00A94964"/>
    <w:rsid w:val="00A95E33"/>
    <w:rsid w:val="00A979FD"/>
    <w:rsid w:val="00AA1020"/>
    <w:rsid w:val="00AA2916"/>
    <w:rsid w:val="00AA2917"/>
    <w:rsid w:val="00AA309A"/>
    <w:rsid w:val="00AA690E"/>
    <w:rsid w:val="00AA7F95"/>
    <w:rsid w:val="00AB1353"/>
    <w:rsid w:val="00AB244F"/>
    <w:rsid w:val="00AB2CD8"/>
    <w:rsid w:val="00AB4722"/>
    <w:rsid w:val="00AB4C1B"/>
    <w:rsid w:val="00AB683A"/>
    <w:rsid w:val="00AC11A1"/>
    <w:rsid w:val="00AC1455"/>
    <w:rsid w:val="00AC23D8"/>
    <w:rsid w:val="00AC5437"/>
    <w:rsid w:val="00AC662B"/>
    <w:rsid w:val="00AC73A0"/>
    <w:rsid w:val="00AD25F8"/>
    <w:rsid w:val="00AD30B8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4023"/>
    <w:rsid w:val="00B14B23"/>
    <w:rsid w:val="00B160D3"/>
    <w:rsid w:val="00B20C1D"/>
    <w:rsid w:val="00B2266F"/>
    <w:rsid w:val="00B2591D"/>
    <w:rsid w:val="00B2699A"/>
    <w:rsid w:val="00B26CC0"/>
    <w:rsid w:val="00B30D92"/>
    <w:rsid w:val="00B3218E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95E35"/>
    <w:rsid w:val="00BA085C"/>
    <w:rsid w:val="00BA1851"/>
    <w:rsid w:val="00BA5AA9"/>
    <w:rsid w:val="00BA6248"/>
    <w:rsid w:val="00BA7457"/>
    <w:rsid w:val="00BB1117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1046"/>
    <w:rsid w:val="00BE5ADF"/>
    <w:rsid w:val="00BF0C06"/>
    <w:rsid w:val="00BF2906"/>
    <w:rsid w:val="00BF4C0F"/>
    <w:rsid w:val="00BF52E9"/>
    <w:rsid w:val="00C04728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A7"/>
    <w:rsid w:val="00C8035A"/>
    <w:rsid w:val="00C82992"/>
    <w:rsid w:val="00C839C6"/>
    <w:rsid w:val="00C847BF"/>
    <w:rsid w:val="00C84B35"/>
    <w:rsid w:val="00C84E33"/>
    <w:rsid w:val="00C87238"/>
    <w:rsid w:val="00C94806"/>
    <w:rsid w:val="00C95C6B"/>
    <w:rsid w:val="00CA0BEB"/>
    <w:rsid w:val="00CA1884"/>
    <w:rsid w:val="00CA2000"/>
    <w:rsid w:val="00CA3726"/>
    <w:rsid w:val="00CA438D"/>
    <w:rsid w:val="00CA4A7C"/>
    <w:rsid w:val="00CA52C2"/>
    <w:rsid w:val="00CA596C"/>
    <w:rsid w:val="00CB0495"/>
    <w:rsid w:val="00CB1ADC"/>
    <w:rsid w:val="00CB2144"/>
    <w:rsid w:val="00CB5FB9"/>
    <w:rsid w:val="00CC0C57"/>
    <w:rsid w:val="00CC4010"/>
    <w:rsid w:val="00CC41BB"/>
    <w:rsid w:val="00CC4FFA"/>
    <w:rsid w:val="00CD3A1B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5A0"/>
    <w:rsid w:val="00CE3E03"/>
    <w:rsid w:val="00CE483E"/>
    <w:rsid w:val="00CE48A2"/>
    <w:rsid w:val="00CE564C"/>
    <w:rsid w:val="00CE6290"/>
    <w:rsid w:val="00CE6C8C"/>
    <w:rsid w:val="00CF001A"/>
    <w:rsid w:val="00CF245C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1ED6"/>
    <w:rsid w:val="00D4472B"/>
    <w:rsid w:val="00D46DB3"/>
    <w:rsid w:val="00D47254"/>
    <w:rsid w:val="00D47CBF"/>
    <w:rsid w:val="00D50078"/>
    <w:rsid w:val="00D50D8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D19"/>
    <w:rsid w:val="00D70155"/>
    <w:rsid w:val="00D71004"/>
    <w:rsid w:val="00D7227E"/>
    <w:rsid w:val="00D761B4"/>
    <w:rsid w:val="00D83C0C"/>
    <w:rsid w:val="00D84B45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338"/>
    <w:rsid w:val="00DD1687"/>
    <w:rsid w:val="00DD17F4"/>
    <w:rsid w:val="00DE3CCE"/>
    <w:rsid w:val="00DE4424"/>
    <w:rsid w:val="00DF0833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2041"/>
    <w:rsid w:val="00E5479C"/>
    <w:rsid w:val="00E56326"/>
    <w:rsid w:val="00E61133"/>
    <w:rsid w:val="00E61782"/>
    <w:rsid w:val="00E6223B"/>
    <w:rsid w:val="00E64226"/>
    <w:rsid w:val="00E64682"/>
    <w:rsid w:val="00E64753"/>
    <w:rsid w:val="00E6532C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0EFF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F64"/>
    <w:rsid w:val="00F30087"/>
    <w:rsid w:val="00F41A54"/>
    <w:rsid w:val="00F45AF3"/>
    <w:rsid w:val="00F4715A"/>
    <w:rsid w:val="00F47E53"/>
    <w:rsid w:val="00F5362B"/>
    <w:rsid w:val="00F56C0F"/>
    <w:rsid w:val="00F571CF"/>
    <w:rsid w:val="00F62121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49E9"/>
    <w:rsid w:val="00FB7823"/>
    <w:rsid w:val="00FC06D3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C128B-FB5B-4A4F-93A7-85A09A32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6540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</dc:creator>
  <cp:lastModifiedBy>Lukas Pruska</cp:lastModifiedBy>
  <cp:revision>13</cp:revision>
  <cp:lastPrinted>2014-03-25T10:34:00Z</cp:lastPrinted>
  <dcterms:created xsi:type="dcterms:W3CDTF">2018-06-28T21:19:00Z</dcterms:created>
  <dcterms:modified xsi:type="dcterms:W3CDTF">2018-08-20T06:16:00Z</dcterms:modified>
</cp:coreProperties>
</file>