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C6ABF" w14:textId="77777777"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r w:rsidR="00790FFA" w:rsidRPr="00790FFA">
        <w:rPr>
          <w:rFonts w:asciiTheme="majorHAnsi" w:hAnsiTheme="majorHAnsi"/>
          <w:sz w:val="44"/>
          <w:szCs w:val="44"/>
        </w:rPr>
        <w:t>……………….</w:t>
      </w:r>
    </w:p>
    <w:p w14:paraId="7E4822EF" w14:textId="77777777"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8E36A2">
        <w:rPr>
          <w:rFonts w:asciiTheme="majorHAnsi" w:hAnsiTheme="majorHAnsi"/>
          <w:szCs w:val="22"/>
          <w:u w:val="single"/>
        </w:rPr>
        <w:t>Propagační předměty 4EU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ust.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14:paraId="30712D47" w14:textId="77777777"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14:paraId="00E2B96A" w14:textId="77777777"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14:paraId="14EFC8F7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14:paraId="4DFD5AB6" w14:textId="77777777"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14:paraId="0B8DD931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Oliveriusovou, kvestorkou              </w:t>
      </w:r>
    </w:p>
    <w:p w14:paraId="5BD1D928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14:paraId="1C84C1C1" w14:textId="77777777"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14:paraId="2C09C402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14:paraId="0DB151BA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</w:p>
    <w:p w14:paraId="66990D9B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permStart w:id="121123866" w:edGrp="everyone"/>
      <w:permEnd w:id="121123866"/>
    </w:p>
    <w:p w14:paraId="18ABE6A0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14:paraId="15BB5082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14:paraId="4E0C5089" w14:textId="77777777" w:rsidR="00B53B44" w:rsidRPr="00131BCB" w:rsidRDefault="00B53B44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permStart w:id="1008672207" w:edGrp="everyone"/>
      <w:r w:rsidRPr="00131BCB">
        <w:rPr>
          <w:rFonts w:asciiTheme="majorHAnsi" w:hAnsiTheme="majorHAnsi" w:cs="Arial"/>
          <w:b/>
          <w:bCs/>
          <w:sz w:val="22"/>
          <w:szCs w:val="22"/>
        </w:rPr>
        <w:t>Dodavatel</w:t>
      </w:r>
    </w:p>
    <w:p w14:paraId="497A7248" w14:textId="77777777" w:rsidR="00DC30C6" w:rsidRPr="00131BCB" w:rsidRDefault="00131BCB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131BCB">
        <w:rPr>
          <w:rFonts w:asciiTheme="majorHAnsi" w:hAnsiTheme="majorHAnsi" w:cs="Calibri"/>
          <w:szCs w:val="22"/>
        </w:rPr>
        <w:t>………………………</w:t>
      </w:r>
    </w:p>
    <w:p w14:paraId="797F1E2D" w14:textId="77777777"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se sídlem: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………………………………………………………………</w:t>
      </w:r>
    </w:p>
    <w:p w14:paraId="1CB5A560" w14:textId="77777777"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zastoupená: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</w:t>
      </w:r>
    </w:p>
    <w:p w14:paraId="7F96259E" w14:textId="77777777"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zapsaná v OR vedeném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</w:t>
      </w:r>
    </w:p>
    <w:p w14:paraId="3E2E251F" w14:textId="77777777"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IČO: </w:t>
      </w:r>
      <w:r w:rsidR="00131BCB" w:rsidRPr="00131BCB">
        <w:rPr>
          <w:rFonts w:asciiTheme="majorHAnsi" w:hAnsiTheme="majorHAnsi" w:cs="Calibri"/>
          <w:szCs w:val="22"/>
        </w:rPr>
        <w:t>……………………..</w:t>
      </w:r>
    </w:p>
    <w:p w14:paraId="0B52E085" w14:textId="77777777"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DIČ: </w:t>
      </w:r>
      <w:r w:rsidR="00131BCB" w:rsidRPr="00131BCB">
        <w:rPr>
          <w:rFonts w:asciiTheme="majorHAnsi" w:hAnsiTheme="majorHAnsi" w:cs="Calibri"/>
          <w:szCs w:val="22"/>
        </w:rPr>
        <w:t>……………………………..</w:t>
      </w:r>
    </w:p>
    <w:p w14:paraId="057C0205" w14:textId="77777777" w:rsidR="00B53B44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bankovní spojení: </w:t>
      </w:r>
      <w:r w:rsidR="00131BCB" w:rsidRPr="00131BCB">
        <w:rPr>
          <w:rFonts w:asciiTheme="majorHAnsi" w:hAnsiTheme="majorHAnsi" w:cs="Calibri"/>
          <w:szCs w:val="22"/>
        </w:rPr>
        <w:t>………………..</w:t>
      </w:r>
    </w:p>
    <w:p w14:paraId="01663A09" w14:textId="77777777" w:rsidR="00DC30C6" w:rsidRPr="00B53B44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číslo účtu: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…………………………………….</w:t>
      </w:r>
    </w:p>
    <w:permEnd w:id="1008672207"/>
    <w:p w14:paraId="49CD11EF" w14:textId="77777777"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14:paraId="5B35CD2C" w14:textId="77777777"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14:paraId="3A0D0400" w14:textId="77777777"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14:paraId="205F46DF" w14:textId="77777777"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14:paraId="022EAECF" w14:textId="77777777"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14:paraId="53F4EDDA" w14:textId="77777777"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14:paraId="765595F1" w14:textId="77777777"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14:paraId="4C6635E9" w14:textId="77777777"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ust.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</w:t>
      </w:r>
      <w:r w:rsidRPr="004A57DD">
        <w:rPr>
          <w:rFonts w:asciiTheme="majorHAnsi" w:hAnsiTheme="majorHAnsi"/>
          <w:szCs w:val="22"/>
        </w:rPr>
        <w:lastRenderedPageBreak/>
        <w:t>jednání bez této odborné péče půjde k jeho tíži. Dodavatel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82F1320" w14:textId="77777777"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se svou účastí ve veřejné zakázce hlásí jako příslušník určitého stavu nebo povolání k odbornému výkonu nebo jinak vystupuje jako odborník a dle ust. § 2950 OZ tak nahradí škodu, způsobí-li ji neúplnou nebo nesprávnou informací nebo škodlivou radou danou za odměnu v záležitosti svého vědění nebo dovednosti. </w:t>
      </w:r>
    </w:p>
    <w:p w14:paraId="10FD602F" w14:textId="77777777"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Dodavatel prohlašuje, že na sebe přejímá nebezpečí změny okolností ve smyslu ust. § 1765 odst. 2 OZ.</w:t>
      </w:r>
    </w:p>
    <w:p w14:paraId="635FAF55" w14:textId="77777777"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14:paraId="68D63BEC" w14:textId="77777777"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14:paraId="7DC5CA16" w14:textId="77777777"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14:paraId="27E6A9C7" w14:textId="77777777"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14:paraId="570BED77" w14:textId="77777777" w:rsidR="003A5E67" w:rsidRPr="003A5E67" w:rsidRDefault="003A5E67" w:rsidP="003A5E67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14:paraId="7FA1D494" w14:textId="77777777"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14:paraId="7E65369C" w14:textId="77777777"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14:paraId="0BED00D3" w14:textId="77777777"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14:paraId="1E4565C3" w14:textId="3B9C2B6D" w:rsidR="00EC2C66" w:rsidRPr="00C7629A" w:rsidRDefault="00EB2ADD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Smluvní strany se dohodly, že dodavatel </w:t>
      </w:r>
      <w:r w:rsidR="00EC2C66" w:rsidRPr="004A57DD">
        <w:rPr>
          <w:rFonts w:asciiTheme="majorHAnsi" w:hAnsiTheme="majorHAnsi"/>
          <w:sz w:val="22"/>
          <w:szCs w:val="22"/>
        </w:rPr>
        <w:t xml:space="preserve">dodá </w:t>
      </w:r>
      <w:r>
        <w:rPr>
          <w:rFonts w:asciiTheme="majorHAnsi" w:hAnsiTheme="majorHAnsi"/>
          <w:sz w:val="22"/>
          <w:szCs w:val="22"/>
        </w:rPr>
        <w:t xml:space="preserve">zboží nejpozději do </w:t>
      </w:r>
      <w:r w:rsidR="00C7629A" w:rsidRPr="00C7629A">
        <w:rPr>
          <w:rFonts w:asciiTheme="majorHAnsi" w:hAnsiTheme="majorHAnsi"/>
          <w:sz w:val="22"/>
          <w:szCs w:val="22"/>
        </w:rPr>
        <w:t>15. 1. 2019</w:t>
      </w:r>
      <w:r w:rsidR="004A57DD" w:rsidRPr="00C7629A">
        <w:rPr>
          <w:rFonts w:asciiTheme="majorHAnsi" w:hAnsiTheme="majorHAnsi"/>
          <w:sz w:val="22"/>
          <w:szCs w:val="22"/>
        </w:rPr>
        <w:t xml:space="preserve">. </w:t>
      </w:r>
    </w:p>
    <w:p w14:paraId="675DABC6" w14:textId="77777777" w:rsidR="00A36B34" w:rsidRPr="00C7629A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C7629A">
        <w:rPr>
          <w:rFonts w:asciiTheme="majorHAnsi" w:hAnsiTheme="majorHAnsi"/>
          <w:sz w:val="22"/>
          <w:szCs w:val="22"/>
        </w:rPr>
        <w:t xml:space="preserve">Místem předání a převzetí zboží bude vždy </w:t>
      </w:r>
      <w:r w:rsidR="0073053F" w:rsidRPr="00C7629A">
        <w:rPr>
          <w:rFonts w:asciiTheme="majorHAnsi" w:hAnsiTheme="majorHAnsi"/>
          <w:sz w:val="22"/>
          <w:szCs w:val="22"/>
        </w:rPr>
        <w:t>UK point, Celetná 14, Praha 1</w:t>
      </w:r>
      <w:r w:rsidR="00790FFA" w:rsidRPr="00C7629A">
        <w:rPr>
          <w:rFonts w:asciiTheme="majorHAnsi" w:hAnsiTheme="majorHAnsi"/>
          <w:sz w:val="22"/>
          <w:szCs w:val="22"/>
        </w:rPr>
        <w:t>.</w:t>
      </w:r>
    </w:p>
    <w:p w14:paraId="0F93C524" w14:textId="77777777"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14:paraId="32FEB35F" w14:textId="77777777"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14:paraId="70340D50" w14:textId="77777777"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14:paraId="17EFB30C" w14:textId="77777777"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14:paraId="61B485EF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14:paraId="658312F7" w14:textId="2C7A3CA9"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  <w:r w:rsidR="00C7629A">
        <w:rPr>
          <w:rFonts w:asciiTheme="majorHAnsi" w:hAnsiTheme="majorHAnsi"/>
          <w:szCs w:val="22"/>
        </w:rPr>
        <w:t>Placeno bude pro-formo fakturou.</w:t>
      </w:r>
      <w:bookmarkStart w:id="0" w:name="_GoBack"/>
      <w:bookmarkEnd w:id="0"/>
    </w:p>
    <w:p w14:paraId="707B7235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14:paraId="4AD94B59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14:paraId="0D2C64FC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14:paraId="7B2ACE3E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14:paraId="3437114B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14:paraId="3F9F2BF5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14:paraId="58663B4E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14:paraId="64FE0F5A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14:paraId="019FDEBE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14:paraId="6D30D9D7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14:paraId="0621FD81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označení banky a číslo účtu, na který má být účtovaná částka zaslána;</w:t>
      </w:r>
    </w:p>
    <w:p w14:paraId="6106E832" w14:textId="77777777"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14:paraId="6106B80E" w14:textId="77777777"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14:paraId="59CFCE85" w14:textId="77777777"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14:paraId="1432B191" w14:textId="77777777"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14:paraId="77D2B4B4" w14:textId="77777777"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14:paraId="696B63F6" w14:textId="77777777"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14:paraId="57E6B6E6" w14:textId="77777777"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ust.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14:paraId="490369EC" w14:textId="77777777"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14:paraId="230370CE" w14:textId="77777777"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14:paraId="560B6228" w14:textId="77777777"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14:paraId="0DC171C6" w14:textId="77777777"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14:paraId="51367938" w14:textId="77777777"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14:paraId="31D52D57" w14:textId="77777777"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14:paraId="5A392DD5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ust. § 2050 OZ. Zadavatel má právo na náhradu škody v plné výši vedle uplatněné smluvní pokuty. </w:t>
      </w:r>
    </w:p>
    <w:p w14:paraId="5EA02C4E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14:paraId="41D083B4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14:paraId="77596249" w14:textId="77777777"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14:paraId="3B1C78D1" w14:textId="77777777" w:rsidR="00EF49F1" w:rsidRPr="004A57DD" w:rsidRDefault="00EF49F1" w:rsidP="00B60C65">
      <w:pPr>
        <w:ind w:left="284" w:hanging="284"/>
        <w:rPr>
          <w:rFonts w:asciiTheme="majorHAnsi" w:hAnsiTheme="majorHAnsi"/>
          <w:szCs w:val="22"/>
        </w:rPr>
      </w:pPr>
    </w:p>
    <w:p w14:paraId="4E53ABCA" w14:textId="77777777" w:rsidR="007649EA" w:rsidRDefault="007649EA" w:rsidP="00B60C6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Záruka – obecně a při prodeji v</w:t>
      </w:r>
      <w:r w:rsidR="00AD7F19">
        <w:rPr>
          <w:rFonts w:asciiTheme="majorHAnsi" w:hAnsiTheme="majorHAnsi"/>
          <w:szCs w:val="22"/>
        </w:rPr>
        <w:t> </w:t>
      </w:r>
      <w:r w:rsidRPr="004A57DD">
        <w:rPr>
          <w:rFonts w:asciiTheme="majorHAnsi" w:hAnsiTheme="majorHAnsi"/>
          <w:szCs w:val="22"/>
        </w:rPr>
        <w:t>obchodě</w:t>
      </w:r>
    </w:p>
    <w:p w14:paraId="7AF23142" w14:textId="77777777" w:rsidR="007649EA" w:rsidRPr="004A57DD" w:rsidRDefault="007649EA" w:rsidP="00AD7F19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4A57DD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4A57DD">
        <w:rPr>
          <w:rFonts w:asciiTheme="majorHAnsi" w:hAnsiTheme="majorHAnsi"/>
          <w:b w:val="0"/>
          <w:sz w:val="22"/>
        </w:rPr>
        <w:t>této smlouvy</w:t>
      </w:r>
      <w:r w:rsidRPr="004A57DD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e-shopu, dohodly se Smluvní strany na prodloužení záruční doby u takového zboží (jehož specifikaci se Zadavatel zavazuje Dodavateli dodat </w:t>
      </w:r>
      <w:r w:rsidR="00EC2C66" w:rsidRPr="004A57DD">
        <w:rPr>
          <w:rFonts w:asciiTheme="majorHAnsi" w:hAnsiTheme="majorHAnsi"/>
          <w:b w:val="0"/>
          <w:sz w:val="22"/>
        </w:rPr>
        <w:t>před podpisem kupní smlouvy</w:t>
      </w:r>
      <w:r w:rsidRPr="004A57DD">
        <w:rPr>
          <w:rFonts w:asciiTheme="majorHAnsi" w:hAnsiTheme="majorHAnsi"/>
          <w:b w:val="0"/>
          <w:sz w:val="22"/>
        </w:rPr>
        <w:t>) na dobu 2 let ode dne prodeje toho kterého kusu zboží v obchodě či  e-shopu Zadavatele.</w:t>
      </w:r>
    </w:p>
    <w:p w14:paraId="385898C1" w14:textId="77777777" w:rsidR="00EF49F1" w:rsidRPr="004A57DD" w:rsidRDefault="00EF49F1" w:rsidP="00EF49F1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14:paraId="39E8ED9E" w14:textId="77777777" w:rsidR="00AD7F19" w:rsidRPr="00AD7F19" w:rsidRDefault="00AD7F19" w:rsidP="00AD7F19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AD7F19">
        <w:rPr>
          <w:rFonts w:asciiTheme="majorHAnsi" w:hAnsiTheme="majorHAnsi"/>
          <w:b/>
          <w:szCs w:val="22"/>
        </w:rPr>
        <w:t xml:space="preserve">Společná a závěrečná ustanovení </w:t>
      </w:r>
    </w:p>
    <w:p w14:paraId="37F0A782" w14:textId="77777777"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Dodavatel není op</w:t>
      </w:r>
      <w:r w:rsidR="005F050A" w:rsidRPr="004A57DD">
        <w:rPr>
          <w:rFonts w:asciiTheme="majorHAnsi" w:hAnsiTheme="majorHAnsi"/>
          <w:szCs w:val="22"/>
        </w:rPr>
        <w:t>rávněn započíst svou pohledávku</w:t>
      </w:r>
      <w:r w:rsidRPr="004A57DD">
        <w:rPr>
          <w:rFonts w:asciiTheme="majorHAnsi" w:hAnsiTheme="majorHAnsi"/>
          <w:szCs w:val="22"/>
        </w:rPr>
        <w:t xml:space="preserve"> a</w:t>
      </w:r>
      <w:r w:rsidR="005F050A" w:rsidRPr="004A57DD">
        <w:rPr>
          <w:rFonts w:asciiTheme="majorHAnsi" w:hAnsiTheme="majorHAnsi"/>
          <w:szCs w:val="22"/>
        </w:rPr>
        <w:t>ni pohledávku svého poddlužníka</w:t>
      </w:r>
      <w:r w:rsidRPr="004A57DD">
        <w:rPr>
          <w:rFonts w:asciiTheme="majorHAnsi" w:hAnsiTheme="majorHAnsi"/>
          <w:szCs w:val="22"/>
        </w:rPr>
        <w:t xml:space="preserve"> za Zadavatelem proti pohledávce Zadavatele za Dodavatelem. </w:t>
      </w:r>
    </w:p>
    <w:p w14:paraId="2656E94A" w14:textId="77777777"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4A57DD">
        <w:rPr>
          <w:rFonts w:asciiTheme="majorHAnsi" w:hAnsiTheme="majorHAnsi"/>
          <w:szCs w:val="22"/>
        </w:rPr>
        <w:t>kupní smlouvy</w:t>
      </w:r>
      <w:r w:rsidRPr="004A57DD">
        <w:rPr>
          <w:rFonts w:asciiTheme="majorHAnsi" w:hAnsiTheme="majorHAnsi"/>
          <w:szCs w:val="22"/>
        </w:rPr>
        <w:t xml:space="preserve"> nebo v souvislosti s</w:t>
      </w:r>
      <w:r w:rsidR="002D3E02">
        <w:rPr>
          <w:rFonts w:asciiTheme="majorHAnsi" w:hAnsiTheme="majorHAnsi"/>
          <w:szCs w:val="22"/>
        </w:rPr>
        <w:t> </w:t>
      </w:r>
      <w:r w:rsidRPr="004A57DD">
        <w:rPr>
          <w:rFonts w:asciiTheme="majorHAnsi" w:hAnsiTheme="majorHAnsi"/>
          <w:szCs w:val="22"/>
        </w:rPr>
        <w:t>ní</w:t>
      </w:r>
      <w:r w:rsidR="002D3E02">
        <w:rPr>
          <w:rFonts w:asciiTheme="majorHAnsi" w:hAnsiTheme="majorHAnsi"/>
          <w:szCs w:val="22"/>
        </w:rPr>
        <w:t>,</w:t>
      </w:r>
      <w:r w:rsidRPr="004A57DD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4A57DD">
        <w:rPr>
          <w:rFonts w:asciiTheme="majorHAnsi" w:hAnsiTheme="majorHAnsi"/>
          <w:szCs w:val="22"/>
        </w:rPr>
        <w:t> kupní smlouvy</w:t>
      </w:r>
      <w:r w:rsidRPr="004A57DD">
        <w:rPr>
          <w:rFonts w:asciiTheme="majorHAnsi" w:hAnsiTheme="majorHAnsi"/>
          <w:szCs w:val="22"/>
        </w:rPr>
        <w:t xml:space="preserve"> ani z její části třetí osobě.</w:t>
      </w:r>
    </w:p>
    <w:p w14:paraId="6F408529" w14:textId="77777777"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se jakékoliv ustanovení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ust. § 553 odst. 2 OZ nebo jej nahradit po vzájemné dohodě novým ustanovením, jež nejblíže, v rozsahu povoleném právními předpisy České republiky, odpovídá úmyslu Smluvních stran v době uzavření </w:t>
      </w:r>
      <w:r w:rsidR="005F050A" w:rsidRPr="004A57DD">
        <w:rPr>
          <w:rFonts w:asciiTheme="majorHAnsi" w:hAnsiTheme="majorHAnsi"/>
          <w:szCs w:val="22"/>
        </w:rPr>
        <w:t>kupní smlouvy</w:t>
      </w:r>
      <w:r w:rsidRPr="004A57DD">
        <w:rPr>
          <w:rFonts w:asciiTheme="majorHAnsi" w:hAnsiTheme="majorHAnsi"/>
          <w:szCs w:val="22"/>
        </w:rPr>
        <w:t>.</w:t>
      </w:r>
    </w:p>
    <w:p w14:paraId="19416876" w14:textId="77777777" w:rsidR="007649EA" w:rsidRDefault="007649EA" w:rsidP="00A529B7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Dodavatel se zavazuje jako osoba povinná dle ust.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14:paraId="7D51465D" w14:textId="77777777" w:rsidR="00AD7F19" w:rsidRPr="00595CBB" w:rsidRDefault="00AD7F19" w:rsidP="00D44B74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AD7F19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příkazce neprodleně po podpisu smlouvy. Příkazce se současně </w:t>
      </w:r>
      <w:r w:rsidRPr="00595CBB">
        <w:rPr>
          <w:rFonts w:asciiTheme="majorHAnsi" w:hAnsiTheme="majorHAnsi"/>
        </w:rPr>
        <w:t>zavazuje informovat druhou smluvní stranu o provedení registrace tak, že zašle druhé smluvní straně</w:t>
      </w:r>
      <w:r w:rsidRPr="00595CBB">
        <w:rPr>
          <w:rFonts w:asciiTheme="majorHAnsi" w:hAnsiTheme="majorHAnsi"/>
          <w:i/>
        </w:rPr>
        <w:t xml:space="preserve"> </w:t>
      </w:r>
      <w:r w:rsidRPr="00595CBB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14:paraId="32055346" w14:textId="77777777" w:rsidR="00AD7F19" w:rsidRPr="00595CBB" w:rsidRDefault="00AD7F19" w:rsidP="00D44B74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595CBB">
        <w:rPr>
          <w:rFonts w:asciiTheme="majorHAnsi" w:hAnsiTheme="majorHAnsi"/>
        </w:rPr>
        <w:t xml:space="preserve">Nedílnou součástí této </w:t>
      </w:r>
      <w:r w:rsidR="00595CBB" w:rsidRPr="00595CBB">
        <w:rPr>
          <w:rFonts w:asciiTheme="majorHAnsi" w:hAnsiTheme="majorHAnsi"/>
        </w:rPr>
        <w:t>smlouvy</w:t>
      </w:r>
      <w:r w:rsidRPr="00595CBB">
        <w:rPr>
          <w:rFonts w:asciiTheme="majorHAnsi" w:hAnsiTheme="majorHAnsi"/>
        </w:rPr>
        <w:t xml:space="preserve"> je </w:t>
      </w:r>
      <w:r w:rsidRPr="00595CBB">
        <w:rPr>
          <w:rFonts w:asciiTheme="majorHAnsi" w:hAnsiTheme="majorHAnsi"/>
          <w:b/>
        </w:rPr>
        <w:t>Příloha č. 1 – Podrobné vymezení předmětu plnění, včetně cen.</w:t>
      </w:r>
    </w:p>
    <w:p w14:paraId="11587714" w14:textId="77777777" w:rsidR="00AD7F19" w:rsidRPr="00595CBB" w:rsidRDefault="00AD7F19" w:rsidP="00D44B74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595CBB">
        <w:rPr>
          <w:rFonts w:asciiTheme="majorHAnsi" w:hAnsiTheme="majorHAnsi"/>
        </w:rPr>
        <w:t xml:space="preserve">Smluvní strany prohlašují, že si tuto </w:t>
      </w:r>
      <w:r w:rsidR="00595CBB" w:rsidRPr="00595CBB">
        <w:rPr>
          <w:rFonts w:asciiTheme="majorHAnsi" w:hAnsiTheme="majorHAnsi"/>
        </w:rPr>
        <w:t>smlouvu</w:t>
      </w:r>
      <w:r w:rsidRPr="00595CBB">
        <w:rPr>
          <w:rFonts w:asciiTheme="majorHAnsi" w:hAnsiTheme="majorHAnsi"/>
        </w:rPr>
        <w:t xml:space="preserve"> před jejím podpisem řádně přečetly, jejímu obsahu porozuměly, a na důkaz shody o její formě i obsahu připojují své podpisy. Smluvní strany zároveň prohlašují, že jim nejsou známy žádné okolnosti, které by mohly mít vliv na její platnost</w:t>
      </w:r>
      <w:r w:rsidRPr="00AD7F19">
        <w:rPr>
          <w:rFonts w:asciiTheme="majorHAnsi" w:hAnsiTheme="majorHAnsi"/>
        </w:rPr>
        <w:t xml:space="preserve"> resp. účinnost. </w:t>
      </w:r>
    </w:p>
    <w:p w14:paraId="09DCFB28" w14:textId="77777777" w:rsidR="0038758A" w:rsidRDefault="0038758A" w:rsidP="00AD7F19">
      <w:pPr>
        <w:rPr>
          <w:rFonts w:asciiTheme="majorHAnsi" w:hAnsiTheme="majorHAnsi"/>
          <w:szCs w:val="22"/>
        </w:rPr>
      </w:pPr>
    </w:p>
    <w:p w14:paraId="7D9BEC8B" w14:textId="77777777"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 </w:t>
      </w:r>
      <w:r w:rsidR="002D3E02">
        <w:rPr>
          <w:rFonts w:asciiTheme="majorHAnsi" w:hAnsiTheme="majorHAnsi"/>
          <w:szCs w:val="22"/>
        </w:rPr>
        <w:t>………………..</w:t>
      </w:r>
      <w:r w:rsidR="002D3E02" w:rsidRPr="00AD7F19">
        <w:rPr>
          <w:rFonts w:asciiTheme="majorHAnsi" w:hAnsiTheme="majorHAnsi"/>
          <w:szCs w:val="22"/>
        </w:rPr>
        <w:t xml:space="preserve"> </w:t>
      </w:r>
      <w:r w:rsidRPr="00AD7F19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 w:rsidR="002D3E02">
        <w:rPr>
          <w:rFonts w:asciiTheme="majorHAnsi" w:hAnsiTheme="majorHAnsi"/>
          <w:szCs w:val="22"/>
        </w:rPr>
        <w:t>……………………….</w:t>
      </w:r>
      <w:r w:rsidR="00B53B44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………………………..</w:t>
      </w:r>
    </w:p>
    <w:p w14:paraId="61CE877B" w14:textId="77777777"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14:paraId="4B30649B" w14:textId="77777777" w:rsidR="00AD7F19" w:rsidRPr="00AD7F19" w:rsidRDefault="00AD7F19" w:rsidP="00AD7F19">
      <w:pPr>
        <w:rPr>
          <w:rFonts w:asciiTheme="majorHAnsi" w:hAnsiTheme="majorHAnsi"/>
          <w:szCs w:val="22"/>
        </w:rPr>
      </w:pPr>
    </w:p>
    <w:p w14:paraId="1A906FDE" w14:textId="77777777" w:rsidR="00676FDD" w:rsidRDefault="006053CB" w:rsidP="00AD7F1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14:paraId="32205E28" w14:textId="77777777" w:rsidR="006053CB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Ing. Miroslava Oliveriusová</w:t>
      </w:r>
      <w:r w:rsidRPr="00AD7F19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  <w:t>……………………………………</w:t>
      </w:r>
    </w:p>
    <w:p w14:paraId="1EC8FB73" w14:textId="77777777" w:rsidR="00F912C7" w:rsidRPr="00AD7F19" w:rsidRDefault="006053CB" w:rsidP="0038758A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="00AD7F19" w:rsidRPr="00AD7F19">
        <w:rPr>
          <w:rFonts w:asciiTheme="majorHAnsi" w:hAnsiTheme="majorHAnsi"/>
          <w:szCs w:val="22"/>
        </w:rPr>
        <w:tab/>
      </w:r>
      <w:r w:rsidR="0038758A"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 </w:t>
      </w:r>
      <w:r w:rsidR="002D3E02">
        <w:rPr>
          <w:rFonts w:asciiTheme="majorHAnsi" w:hAnsiTheme="majorHAnsi"/>
          <w:szCs w:val="22"/>
        </w:rPr>
        <w:t>……………………………………</w:t>
      </w:r>
    </w:p>
    <w:sectPr w:rsidR="00F912C7" w:rsidRPr="00AD7F19" w:rsidSect="00A529B7">
      <w:footerReference w:type="even" r:id="rId8"/>
      <w:footerReference w:type="default" r:id="rId9"/>
      <w:headerReference w:type="first" r:id="rId10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90FBC" w14:textId="77777777" w:rsidR="00007E36" w:rsidRDefault="00007E36">
      <w:pPr>
        <w:spacing w:before="0" w:after="0" w:line="240" w:lineRule="auto"/>
      </w:pPr>
      <w:r>
        <w:separator/>
      </w:r>
    </w:p>
  </w:endnote>
  <w:endnote w:type="continuationSeparator" w:id="0">
    <w:p w14:paraId="497F7DAF" w14:textId="77777777" w:rsidR="00007E36" w:rsidRDefault="00007E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1F88" w14:textId="77777777"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738F8E" w14:textId="77777777" w:rsidR="001552EA" w:rsidRDefault="00C7629A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BC15" w14:textId="77777777"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7629A">
      <w:rPr>
        <w:noProof/>
      </w:rPr>
      <w:t>2</w:t>
    </w:r>
    <w:r>
      <w:rPr>
        <w:noProof/>
      </w:rPr>
      <w:fldChar w:fldCharType="end"/>
    </w:r>
  </w:p>
  <w:p w14:paraId="6CD949AB" w14:textId="77777777" w:rsidR="001552EA" w:rsidRDefault="00C7629A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338D" w14:textId="77777777" w:rsidR="00007E36" w:rsidRDefault="00007E36">
      <w:pPr>
        <w:spacing w:before="0" w:after="0" w:line="240" w:lineRule="auto"/>
      </w:pPr>
      <w:r>
        <w:separator/>
      </w:r>
    </w:p>
  </w:footnote>
  <w:footnote w:type="continuationSeparator" w:id="0">
    <w:p w14:paraId="743B059A" w14:textId="77777777" w:rsidR="00007E36" w:rsidRDefault="00007E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78DF" w14:textId="77777777" w:rsidR="00D723CF" w:rsidRDefault="00D723CF" w:rsidP="00D723CF">
    <w:pPr>
      <w:jc w:val="right"/>
    </w:pPr>
    <w:r>
      <w:t xml:space="preserve">Příloha č. 2 – vzor kupní smlouvy </w:t>
    </w:r>
  </w:p>
  <w:p w14:paraId="3E27AFD2" w14:textId="77777777" w:rsidR="00D723CF" w:rsidRPr="00D723CF" w:rsidRDefault="00D723CF" w:rsidP="00D723CF">
    <w:pPr>
      <w:jc w:val="right"/>
    </w:pPr>
    <w:r>
      <w:t>UK – RUK - DYNAMICKÝ NÁKUPNÍ SYSTÉM NA PROPAGAČNÍ PŘEDMĚTY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 w15:restartNumberingAfterBreak="0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 w15:restartNumberingAfterBreak="0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A"/>
    <w:rsid w:val="00007E36"/>
    <w:rsid w:val="000127A6"/>
    <w:rsid w:val="000178C0"/>
    <w:rsid w:val="00027320"/>
    <w:rsid w:val="000864F9"/>
    <w:rsid w:val="000A786D"/>
    <w:rsid w:val="000B50F8"/>
    <w:rsid w:val="00131BCB"/>
    <w:rsid w:val="0019647A"/>
    <w:rsid w:val="001C1212"/>
    <w:rsid w:val="00246F6F"/>
    <w:rsid w:val="0028420B"/>
    <w:rsid w:val="002A483F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A5889"/>
    <w:rsid w:val="003A5E67"/>
    <w:rsid w:val="004A57DD"/>
    <w:rsid w:val="004D3730"/>
    <w:rsid w:val="005011F0"/>
    <w:rsid w:val="00586225"/>
    <w:rsid w:val="00595CBB"/>
    <w:rsid w:val="005B1C4C"/>
    <w:rsid w:val="005F050A"/>
    <w:rsid w:val="006053CB"/>
    <w:rsid w:val="006400BA"/>
    <w:rsid w:val="00676FDD"/>
    <w:rsid w:val="006F42FE"/>
    <w:rsid w:val="0073053F"/>
    <w:rsid w:val="007649EA"/>
    <w:rsid w:val="00790FFA"/>
    <w:rsid w:val="007E4E02"/>
    <w:rsid w:val="007F4883"/>
    <w:rsid w:val="008C3A77"/>
    <w:rsid w:val="008E36A2"/>
    <w:rsid w:val="009628E1"/>
    <w:rsid w:val="00974564"/>
    <w:rsid w:val="00A36B34"/>
    <w:rsid w:val="00A529B7"/>
    <w:rsid w:val="00AD7F19"/>
    <w:rsid w:val="00AF2365"/>
    <w:rsid w:val="00B43A32"/>
    <w:rsid w:val="00B463F4"/>
    <w:rsid w:val="00B47109"/>
    <w:rsid w:val="00B53B44"/>
    <w:rsid w:val="00B60C65"/>
    <w:rsid w:val="00BB682D"/>
    <w:rsid w:val="00C21DE5"/>
    <w:rsid w:val="00C47F74"/>
    <w:rsid w:val="00C7629A"/>
    <w:rsid w:val="00CA1534"/>
    <w:rsid w:val="00D44B74"/>
    <w:rsid w:val="00D502AD"/>
    <w:rsid w:val="00D723CF"/>
    <w:rsid w:val="00DC30C6"/>
    <w:rsid w:val="00DF08CD"/>
    <w:rsid w:val="00E84D44"/>
    <w:rsid w:val="00EB2ADD"/>
    <w:rsid w:val="00EB3552"/>
    <w:rsid w:val="00EC2C66"/>
    <w:rsid w:val="00EF49F1"/>
    <w:rsid w:val="00F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B5E8"/>
  <w15:docId w15:val="{82DC3845-742A-4FB9-A753-16DE608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7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86D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86D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7AAF-E85B-4896-AEB5-9A5FE076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5607D67F.dotm</Template>
  <TotalTime>7</TotalTime>
  <Pages>4</Pages>
  <Words>1633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Birhanzl Štěpán</cp:lastModifiedBy>
  <cp:revision>3</cp:revision>
  <cp:lastPrinted>2017-11-02T07:04:00Z</cp:lastPrinted>
  <dcterms:created xsi:type="dcterms:W3CDTF">2018-12-03T10:11:00Z</dcterms:created>
  <dcterms:modified xsi:type="dcterms:W3CDTF">2018-12-03T10:18:00Z</dcterms:modified>
</cp:coreProperties>
</file>