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5E" w:rsidRPr="00C9477D" w:rsidRDefault="00E2272D" w:rsidP="00C9477D">
      <w:pPr>
        <w:pStyle w:val="Nzev"/>
        <w:jc w:val="center"/>
        <w:rPr>
          <w:b/>
        </w:rPr>
      </w:pPr>
      <w:r w:rsidRPr="00E2272D">
        <w:rPr>
          <w:b/>
        </w:rPr>
        <w:t xml:space="preserve">ZADÁVACÍ DOKUMENTACE </w:t>
      </w:r>
      <w:r w:rsidR="00680339">
        <w:rPr>
          <w:b/>
        </w:rPr>
        <w:t>–</w:t>
      </w:r>
      <w:r w:rsidRPr="00E2272D">
        <w:rPr>
          <w:b/>
        </w:rPr>
        <w:t xml:space="preserve"> VÝZVA</w:t>
      </w:r>
    </w:p>
    <w:p w:rsidR="00680339" w:rsidRPr="00680339" w:rsidRDefault="00C9477D" w:rsidP="00C9477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717675" cy="947420"/>
            <wp:effectExtent l="0" t="0" r="0" b="5080"/>
            <wp:docPr id="3" name="Obrázek 3" descr="C:\Users\Motal\Desktop\qcm-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Motal\Desktop\qcm-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12DE8" w:rsidRPr="00965459" w:rsidTr="003A1BDF">
        <w:tc>
          <w:tcPr>
            <w:tcW w:w="9212" w:type="dxa"/>
          </w:tcPr>
          <w:p w:rsidR="00012DE8" w:rsidRPr="00965459" w:rsidRDefault="00012DE8" w:rsidP="003A1BDF">
            <w:pPr>
              <w:spacing w:after="0"/>
              <w:jc w:val="center"/>
              <w:rPr>
                <w:b/>
              </w:rPr>
            </w:pPr>
            <w:r w:rsidRPr="00965459">
              <w:rPr>
                <w:b/>
              </w:rPr>
              <w:t>Veřejná zakázka</w:t>
            </w:r>
          </w:p>
        </w:tc>
      </w:tr>
      <w:tr w:rsidR="00012DE8" w:rsidRPr="00965459" w:rsidTr="003A1BDF">
        <w:trPr>
          <w:trHeight w:val="408"/>
        </w:trPr>
        <w:tc>
          <w:tcPr>
            <w:tcW w:w="9212" w:type="dxa"/>
          </w:tcPr>
          <w:p w:rsidR="00012DE8" w:rsidRPr="00965459" w:rsidRDefault="00EF4796" w:rsidP="00A93DBE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36"/>
              </w:rPr>
              <w:t>Praní prádla pro koleje v Hradci Králové</w:t>
            </w:r>
          </w:p>
        </w:tc>
      </w:tr>
    </w:tbl>
    <w:p w:rsidR="00012DE8" w:rsidRDefault="00012DE8" w:rsidP="00012DE8"/>
    <w:p w:rsidR="00012DE8" w:rsidRDefault="00012DE8" w:rsidP="00012DE8">
      <w:pPr>
        <w:spacing w:after="0"/>
        <w:jc w:val="center"/>
      </w:pPr>
    </w:p>
    <w:p w:rsidR="00012DE8" w:rsidRDefault="00012DE8" w:rsidP="00012DE8">
      <w:bookmarkStart w:id="0" w:name="_GoBack"/>
      <w:bookmarkEnd w:id="0"/>
    </w:p>
    <w:p w:rsidR="007362FD" w:rsidRDefault="007362FD" w:rsidP="00012DE8"/>
    <w:p w:rsidR="007362FD" w:rsidRDefault="007362FD" w:rsidP="00012D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4"/>
      </w:tblGrid>
      <w:tr w:rsidR="00012DE8" w:rsidRPr="00965459" w:rsidTr="00EF4796">
        <w:tc>
          <w:tcPr>
            <w:tcW w:w="4644" w:type="dxa"/>
          </w:tcPr>
          <w:p w:rsidR="00012DE8" w:rsidRPr="00E81272" w:rsidRDefault="00012DE8" w:rsidP="003A1BDF">
            <w:pPr>
              <w:spacing w:after="0"/>
              <w:rPr>
                <w:b/>
              </w:rPr>
            </w:pPr>
            <w:r w:rsidRPr="00E81272">
              <w:rPr>
                <w:b/>
              </w:rPr>
              <w:t>Rozsah veřejné zakázky</w:t>
            </w:r>
          </w:p>
        </w:tc>
        <w:tc>
          <w:tcPr>
            <w:tcW w:w="4644" w:type="dxa"/>
          </w:tcPr>
          <w:p w:rsidR="00012DE8" w:rsidRPr="00E81272" w:rsidRDefault="007362FD" w:rsidP="003A1BDF">
            <w:pPr>
              <w:spacing w:after="0"/>
            </w:pPr>
            <w:r w:rsidRPr="00E81272">
              <w:t>Veřejná zakázka malého rozsahu</w:t>
            </w:r>
          </w:p>
        </w:tc>
      </w:tr>
      <w:tr w:rsidR="00012DE8" w:rsidRPr="00965459" w:rsidTr="00EF4796">
        <w:tc>
          <w:tcPr>
            <w:tcW w:w="4644" w:type="dxa"/>
          </w:tcPr>
          <w:p w:rsidR="00012DE8" w:rsidRPr="00E81272" w:rsidRDefault="00012DE8" w:rsidP="003A1BDF">
            <w:pPr>
              <w:spacing w:after="0"/>
              <w:rPr>
                <w:b/>
              </w:rPr>
            </w:pPr>
            <w:r w:rsidRPr="00E81272">
              <w:rPr>
                <w:b/>
              </w:rPr>
              <w:t>Druh zakázky</w:t>
            </w:r>
          </w:p>
        </w:tc>
        <w:tc>
          <w:tcPr>
            <w:tcW w:w="4644" w:type="dxa"/>
          </w:tcPr>
          <w:p w:rsidR="00012DE8" w:rsidRPr="00E81272" w:rsidRDefault="006707C8" w:rsidP="003A1BDF">
            <w:pPr>
              <w:spacing w:after="0"/>
            </w:pPr>
            <w:r w:rsidRPr="00E81272">
              <w:t>Služby</w:t>
            </w:r>
          </w:p>
        </w:tc>
      </w:tr>
      <w:tr w:rsidR="00012DE8" w:rsidRPr="00965459" w:rsidTr="00EF4796">
        <w:tc>
          <w:tcPr>
            <w:tcW w:w="4644" w:type="dxa"/>
          </w:tcPr>
          <w:p w:rsidR="00012DE8" w:rsidRPr="00E81272" w:rsidRDefault="00012DE8" w:rsidP="003A1BDF">
            <w:pPr>
              <w:spacing w:after="0"/>
              <w:rPr>
                <w:b/>
              </w:rPr>
            </w:pPr>
            <w:r w:rsidRPr="00E81272">
              <w:rPr>
                <w:b/>
              </w:rPr>
              <w:t>Předpokládaná hodnota zakázky</w:t>
            </w:r>
          </w:p>
        </w:tc>
        <w:tc>
          <w:tcPr>
            <w:tcW w:w="4644" w:type="dxa"/>
          </w:tcPr>
          <w:p w:rsidR="00012DE8" w:rsidRPr="00E81272" w:rsidRDefault="004E3C37" w:rsidP="003A1BDF">
            <w:pPr>
              <w:spacing w:after="0"/>
              <w:rPr>
                <w:b/>
              </w:rPr>
            </w:pPr>
            <w:r w:rsidRPr="00E81272">
              <w:rPr>
                <w:b/>
              </w:rPr>
              <w:t>1.260</w:t>
            </w:r>
            <w:r w:rsidR="00EF4796" w:rsidRPr="00E81272">
              <w:rPr>
                <w:b/>
              </w:rPr>
              <w:t xml:space="preserve">.000 </w:t>
            </w:r>
            <w:r w:rsidR="00012DE8" w:rsidRPr="00E81272">
              <w:rPr>
                <w:b/>
              </w:rPr>
              <w:t>Kč bez DPH</w:t>
            </w:r>
          </w:p>
        </w:tc>
      </w:tr>
      <w:tr w:rsidR="00012DE8" w:rsidRPr="00965459" w:rsidTr="00EF4796">
        <w:tc>
          <w:tcPr>
            <w:tcW w:w="4644" w:type="dxa"/>
          </w:tcPr>
          <w:p w:rsidR="00012DE8" w:rsidRPr="00E81272" w:rsidRDefault="00012DE8" w:rsidP="003A1BDF">
            <w:pPr>
              <w:spacing w:after="0"/>
              <w:rPr>
                <w:b/>
              </w:rPr>
            </w:pPr>
            <w:r w:rsidRPr="00E81272">
              <w:rPr>
                <w:b/>
              </w:rPr>
              <w:t>Adresa profilu zadavatele</w:t>
            </w:r>
          </w:p>
        </w:tc>
        <w:tc>
          <w:tcPr>
            <w:tcW w:w="4644" w:type="dxa"/>
          </w:tcPr>
          <w:p w:rsidR="00012DE8" w:rsidRPr="00E81272" w:rsidRDefault="00EF4796" w:rsidP="003A1BDF">
            <w:pPr>
              <w:spacing w:after="0"/>
            </w:pPr>
            <w:r w:rsidRPr="00E81272">
              <w:t>https://zakazky.cuni.cz/profile_display_29.html</w:t>
            </w:r>
          </w:p>
        </w:tc>
      </w:tr>
      <w:tr w:rsidR="00012DE8" w:rsidRPr="00965459" w:rsidTr="00EF4796">
        <w:tc>
          <w:tcPr>
            <w:tcW w:w="4644" w:type="dxa"/>
          </w:tcPr>
          <w:p w:rsidR="00012DE8" w:rsidRPr="00E81272" w:rsidRDefault="00012DE8" w:rsidP="003A1BDF">
            <w:pPr>
              <w:spacing w:after="0"/>
              <w:rPr>
                <w:b/>
              </w:rPr>
            </w:pPr>
            <w:r w:rsidRPr="00E81272">
              <w:rPr>
                <w:b/>
              </w:rPr>
              <w:t>Datum zahájení řízení</w:t>
            </w:r>
          </w:p>
        </w:tc>
        <w:tc>
          <w:tcPr>
            <w:tcW w:w="4644" w:type="dxa"/>
          </w:tcPr>
          <w:p w:rsidR="00012DE8" w:rsidRPr="00E81272" w:rsidRDefault="00E81272" w:rsidP="00E81272">
            <w:pPr>
              <w:spacing w:after="0"/>
            </w:pPr>
            <w:r w:rsidRPr="00E81272">
              <w:t>4</w:t>
            </w:r>
            <w:r w:rsidR="00012DE8" w:rsidRPr="00E81272">
              <w:t xml:space="preserve">. </w:t>
            </w:r>
            <w:r w:rsidRPr="00E81272">
              <w:t>7</w:t>
            </w:r>
            <w:r w:rsidR="00012DE8" w:rsidRPr="00E81272">
              <w:t>. 201</w:t>
            </w:r>
            <w:r w:rsidR="006707C8" w:rsidRPr="00E81272">
              <w:t>6</w:t>
            </w:r>
          </w:p>
        </w:tc>
      </w:tr>
    </w:tbl>
    <w:p w:rsidR="00012DE8" w:rsidRDefault="00012DE8" w:rsidP="00012DE8"/>
    <w:p w:rsidR="00012DE8" w:rsidRDefault="00012DE8" w:rsidP="00012DE8"/>
    <w:p w:rsidR="007362FD" w:rsidRDefault="007362FD" w:rsidP="007362FD">
      <w:pPr>
        <w:jc w:val="center"/>
      </w:pPr>
      <w:r w:rsidRPr="00382B01">
        <w:t xml:space="preserve">Zakázka je zadávána v certifikovaném elektronickém nástroji E-ZAK, který je dostupný na </w:t>
      </w:r>
      <w:r w:rsidR="0042129B" w:rsidRPr="0042129B">
        <w:t>https://zakazky.cuni.cz/</w:t>
      </w:r>
    </w:p>
    <w:p w:rsidR="00012DE8" w:rsidRDefault="00012DE8" w:rsidP="00012DE8"/>
    <w:p w:rsidR="00EF4796" w:rsidRDefault="00EF4796" w:rsidP="00012DE8"/>
    <w:p w:rsidR="00EF4796" w:rsidRDefault="00EF4796" w:rsidP="00012DE8"/>
    <w:p w:rsidR="00EF4796" w:rsidRDefault="00EF4796" w:rsidP="00012DE8"/>
    <w:p w:rsidR="00012DE8" w:rsidRDefault="00012DE8" w:rsidP="00012DE8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012DE8" w:rsidRDefault="00012DE8" w:rsidP="00012DE8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012DE8" w:rsidRPr="00965459" w:rsidTr="003A1BDF">
        <w:tc>
          <w:tcPr>
            <w:tcW w:w="4644" w:type="dxa"/>
          </w:tcPr>
          <w:p w:rsidR="00012DE8" w:rsidRPr="00965459" w:rsidRDefault="00012DE8" w:rsidP="003A1BDF">
            <w:pPr>
              <w:pStyle w:val="Bezmezer"/>
              <w:rPr>
                <w:u w:val="single"/>
              </w:rPr>
            </w:pPr>
            <w:r w:rsidRPr="00965459">
              <w:rPr>
                <w:u w:val="single"/>
              </w:rPr>
              <w:t>Zadavatel:</w:t>
            </w:r>
          </w:p>
          <w:p w:rsidR="00EF4796" w:rsidRDefault="006707C8" w:rsidP="003A1BDF">
            <w:pPr>
              <w:pStyle w:val="Normln0"/>
              <w:rPr>
                <w:rFonts w:ascii="Verdana" w:hAnsi="Verdana" w:cs="Arial"/>
                <w:b/>
                <w:sz w:val="22"/>
                <w:szCs w:val="22"/>
              </w:rPr>
            </w:pPr>
            <w:r w:rsidRPr="006707C8">
              <w:rPr>
                <w:rFonts w:ascii="Verdana" w:hAnsi="Verdana" w:cs="Arial"/>
                <w:b/>
                <w:sz w:val="22"/>
                <w:szCs w:val="22"/>
              </w:rPr>
              <w:t xml:space="preserve">Univerzita Karlova v Praze, </w:t>
            </w:r>
          </w:p>
          <w:p w:rsidR="006707C8" w:rsidRDefault="00EF4796" w:rsidP="003A1BDF">
            <w:pPr>
              <w:pStyle w:val="Normln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Koleje a menzy</w:t>
            </w:r>
          </w:p>
          <w:p w:rsidR="00012DE8" w:rsidRPr="00965459" w:rsidRDefault="00012DE8" w:rsidP="003A1BDF">
            <w:pPr>
              <w:pStyle w:val="Normln0"/>
              <w:rPr>
                <w:rFonts w:ascii="Verdana" w:hAnsi="Verdana" w:cs="Arial"/>
                <w:sz w:val="22"/>
                <w:szCs w:val="22"/>
              </w:rPr>
            </w:pPr>
            <w:r w:rsidRPr="00965459">
              <w:rPr>
                <w:rFonts w:ascii="Verdana" w:hAnsi="Verdana" w:cs="Arial"/>
                <w:sz w:val="22"/>
                <w:szCs w:val="22"/>
              </w:rPr>
              <w:t xml:space="preserve">se sídlem </w:t>
            </w:r>
            <w:r w:rsidR="00EF4796" w:rsidRPr="00EF4796">
              <w:rPr>
                <w:rFonts w:ascii="Verdana" w:hAnsi="Verdana" w:cs="Arial"/>
                <w:sz w:val="22"/>
                <w:szCs w:val="22"/>
              </w:rPr>
              <w:t>Voršilská 144/1</w:t>
            </w:r>
            <w:r w:rsidRPr="00965459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:rsidR="00012DE8" w:rsidRPr="00965459" w:rsidRDefault="00EF4796" w:rsidP="003A1BDF">
            <w:pPr>
              <w:pStyle w:val="Normln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116 43 </w:t>
            </w:r>
            <w:r w:rsidR="00012DE8" w:rsidRPr="00965459">
              <w:rPr>
                <w:rFonts w:ascii="Verdana" w:hAnsi="Verdana" w:cs="Arial"/>
                <w:sz w:val="22"/>
                <w:szCs w:val="22"/>
              </w:rPr>
              <w:t>Praha 1</w:t>
            </w:r>
          </w:p>
          <w:p w:rsidR="00012DE8" w:rsidRPr="00965459" w:rsidRDefault="00012DE8" w:rsidP="003A1BDF">
            <w:pPr>
              <w:pStyle w:val="Bezmezer"/>
            </w:pPr>
          </w:p>
          <w:p w:rsidR="00012DE8" w:rsidRPr="00965459" w:rsidRDefault="00012DE8" w:rsidP="003A1BDF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012DE8" w:rsidRPr="00965459" w:rsidRDefault="00012DE8" w:rsidP="003A1BDF">
            <w:pPr>
              <w:pStyle w:val="Bezmezer"/>
              <w:rPr>
                <w:u w:val="single"/>
              </w:rPr>
            </w:pPr>
            <w:r w:rsidRPr="00965459">
              <w:rPr>
                <w:u w:val="single"/>
              </w:rPr>
              <w:t>Zastoupení podle § 151 Zákona:</w:t>
            </w:r>
          </w:p>
          <w:p w:rsidR="00012DE8" w:rsidRPr="00965459" w:rsidRDefault="00012DE8" w:rsidP="003A1BDF">
            <w:pPr>
              <w:pStyle w:val="Bezmezer"/>
            </w:pPr>
            <w:r w:rsidRPr="00965459">
              <w:rPr>
                <w:b/>
              </w:rPr>
              <w:t>QCM, s.r.o</w:t>
            </w:r>
            <w:r w:rsidRPr="00965459">
              <w:t>.</w:t>
            </w:r>
            <w:r w:rsidRPr="00965459">
              <w:rPr>
                <w:b/>
              </w:rPr>
              <w:t xml:space="preserve"> </w:t>
            </w:r>
          </w:p>
          <w:p w:rsidR="00012DE8" w:rsidRPr="00965459" w:rsidRDefault="00012DE8" w:rsidP="003A1BDF">
            <w:pPr>
              <w:pStyle w:val="Bezmezer"/>
            </w:pPr>
            <w:r w:rsidRPr="00965459">
              <w:t xml:space="preserve">se sídlem Bellova 370/40, </w:t>
            </w:r>
          </w:p>
          <w:p w:rsidR="00012DE8" w:rsidRPr="00965459" w:rsidRDefault="00012DE8" w:rsidP="003A1BDF">
            <w:pPr>
              <w:pStyle w:val="Bezmezer"/>
            </w:pPr>
            <w:r w:rsidRPr="00965459">
              <w:t>623 00 Brno</w:t>
            </w:r>
          </w:p>
          <w:p w:rsidR="00012DE8" w:rsidRPr="00965459" w:rsidRDefault="00012DE8" w:rsidP="003A1BDF">
            <w:pPr>
              <w:pStyle w:val="Bezmezer"/>
            </w:pPr>
            <w:r w:rsidRPr="00965459">
              <w:rPr>
                <w:color w:val="000000"/>
              </w:rPr>
              <w:t xml:space="preserve">zapsaná v obchodním rejstříku Krajského soudu v Brně, oddíl C, vložka </w:t>
            </w:r>
            <w:r w:rsidRPr="00965459">
              <w:t>40722</w:t>
            </w:r>
          </w:p>
          <w:p w:rsidR="00012DE8" w:rsidRPr="00965459" w:rsidRDefault="00012DE8" w:rsidP="003A1BDF">
            <w:pPr>
              <w:pStyle w:val="Bezmezer"/>
              <w:rPr>
                <w:rFonts w:cs="Arial"/>
              </w:rPr>
            </w:pPr>
          </w:p>
        </w:tc>
      </w:tr>
      <w:tr w:rsidR="00012DE8" w:rsidRPr="00965459" w:rsidTr="003A1BDF">
        <w:tc>
          <w:tcPr>
            <w:tcW w:w="4644" w:type="dxa"/>
          </w:tcPr>
          <w:p w:rsidR="00012DE8" w:rsidRPr="00965459" w:rsidRDefault="00012DE8" w:rsidP="003A1BDF">
            <w:pPr>
              <w:pStyle w:val="Bezmezer"/>
              <w:rPr>
                <w:rFonts w:cs="Arial"/>
              </w:rPr>
            </w:pPr>
            <w:r w:rsidRPr="00965459">
              <w:rPr>
                <w:b/>
              </w:rPr>
              <w:t>IČO: 00216208</w:t>
            </w:r>
          </w:p>
        </w:tc>
        <w:tc>
          <w:tcPr>
            <w:tcW w:w="4568" w:type="dxa"/>
          </w:tcPr>
          <w:p w:rsidR="00012DE8" w:rsidRPr="00965459" w:rsidRDefault="00012DE8" w:rsidP="003A1BDF">
            <w:pPr>
              <w:pStyle w:val="Bezmezer"/>
              <w:rPr>
                <w:rFonts w:cs="Arial"/>
                <w:b/>
              </w:rPr>
            </w:pPr>
            <w:r w:rsidRPr="00965459">
              <w:rPr>
                <w:b/>
              </w:rPr>
              <w:t>IČO: 26262525</w:t>
            </w:r>
          </w:p>
        </w:tc>
      </w:tr>
    </w:tbl>
    <w:p w:rsidR="00E2272D" w:rsidRDefault="006F49BD" w:rsidP="00C46490">
      <w:pPr>
        <w:pStyle w:val="Nadpis1"/>
      </w:pPr>
      <w:r>
        <w:lastRenderedPageBreak/>
        <w:t>ZÁKLADNÍ INFORMACE</w:t>
      </w:r>
    </w:p>
    <w:p w:rsidR="006F49BD" w:rsidRDefault="006F49BD" w:rsidP="006F49BD"/>
    <w:p w:rsidR="006F49BD" w:rsidRDefault="006F49BD" w:rsidP="00CF6A34">
      <w:pPr>
        <w:jc w:val="both"/>
      </w:pPr>
      <w:r w:rsidRPr="00CF6A34">
        <w:t>Tato zadávací dokumentace je soubor dokumentů, údajů, požadavků a technických podmínek Zadavatele vymezujících předmět veřejné zakázky v podrobnostech nezbytných pro zpracování nabídek uchazečů (dále jen „</w:t>
      </w:r>
      <w:r w:rsidR="002E219C">
        <w:rPr>
          <w:b/>
        </w:rPr>
        <w:t>z</w:t>
      </w:r>
      <w:r w:rsidRPr="00CF6A34">
        <w:rPr>
          <w:b/>
        </w:rPr>
        <w:t>adávací dokumentace</w:t>
      </w:r>
      <w:r w:rsidR="00216917">
        <w:t>“).</w:t>
      </w:r>
    </w:p>
    <w:p w:rsidR="0035570B" w:rsidRDefault="0035570B" w:rsidP="00BB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Veřejná zakázka není zadávána dle zákona č. 137/2006 Sb., o veřejných zakázkách</w:t>
      </w:r>
      <w:r w:rsidR="00753EEB">
        <w:t xml:space="preserve">, ve znění pozdějších </w:t>
      </w:r>
      <w:proofErr w:type="spellStart"/>
      <w:r w:rsidR="00753EEB">
        <w:t>púředpisů</w:t>
      </w:r>
      <w:proofErr w:type="spellEnd"/>
      <w:r>
        <w:t xml:space="preserve"> (dále jen Zákon). V případě, že </w:t>
      </w:r>
      <w:r w:rsidR="002E219C">
        <w:t>z</w:t>
      </w:r>
      <w:r>
        <w:t>adávací dokumentace odkazuje na Zákon, činí tak pouze za účelem dokreslení procesů, které v rámci zadávacího řízení probíhají.</w:t>
      </w:r>
    </w:p>
    <w:p w:rsidR="00185713" w:rsidRDefault="006F49BD" w:rsidP="00FE0B1D">
      <w:pPr>
        <w:jc w:val="both"/>
        <w:rPr>
          <w:b/>
        </w:rPr>
      </w:pPr>
      <w:r>
        <w:rPr>
          <w:b/>
        </w:rPr>
        <w:t xml:space="preserve">Tato </w:t>
      </w:r>
      <w:r w:rsidRPr="00CE2CA6">
        <w:rPr>
          <w:b/>
        </w:rPr>
        <w:t xml:space="preserve">veřejná zakázka je zadávána elektronicky pomocí </w:t>
      </w:r>
      <w:r>
        <w:rPr>
          <w:b/>
        </w:rPr>
        <w:t xml:space="preserve">certifikovaného </w:t>
      </w:r>
      <w:r w:rsidRPr="00CE2CA6">
        <w:rPr>
          <w:b/>
        </w:rPr>
        <w:t xml:space="preserve">elektronického nástroje E-ZAK dostupného </w:t>
      </w:r>
      <w:proofErr w:type="gramStart"/>
      <w:r w:rsidRPr="00CE2CA6">
        <w:rPr>
          <w:b/>
        </w:rPr>
        <w:t>na</w:t>
      </w:r>
      <w:proofErr w:type="gramEnd"/>
      <w:r w:rsidR="00185713">
        <w:rPr>
          <w:b/>
        </w:rPr>
        <w:t>:</w:t>
      </w:r>
      <w:r w:rsidRPr="00CE2CA6">
        <w:rPr>
          <w:b/>
        </w:rPr>
        <w:t xml:space="preserve"> </w:t>
      </w:r>
    </w:p>
    <w:p w:rsidR="006F49BD" w:rsidRDefault="0042129B" w:rsidP="0018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2129B">
        <w:rPr>
          <w:b/>
        </w:rPr>
        <w:t>https://zakazky.cuni.cz/</w:t>
      </w:r>
      <w:r w:rsidR="006F49BD" w:rsidRPr="00382B01">
        <w:rPr>
          <w:b/>
        </w:rPr>
        <w:t>.</w:t>
      </w:r>
    </w:p>
    <w:p w:rsidR="0007506E" w:rsidRDefault="006F49BD" w:rsidP="00185713">
      <w:pPr>
        <w:jc w:val="both"/>
        <w:rPr>
          <w:b/>
          <w:u w:val="single"/>
        </w:rPr>
      </w:pPr>
      <w:r w:rsidRPr="00CE2CA6">
        <w:rPr>
          <w:b/>
          <w:u w:val="single"/>
        </w:rPr>
        <w:t>Veškeré úkony včetně předložení Dokladů o kvalifikaci, které jsou součástí nabídky</w:t>
      </w:r>
      <w:r w:rsidR="0007506E">
        <w:rPr>
          <w:b/>
          <w:u w:val="single"/>
        </w:rPr>
        <w:t>,</w:t>
      </w:r>
      <w:r w:rsidRPr="00CE2CA6">
        <w:rPr>
          <w:b/>
          <w:u w:val="single"/>
        </w:rPr>
        <w:t xml:space="preserve"> se provádějí elektronicky</w:t>
      </w:r>
      <w:r w:rsidR="0007506E">
        <w:rPr>
          <w:b/>
          <w:u w:val="single"/>
        </w:rPr>
        <w:t xml:space="preserve"> prostřednictvím elektronického nástroje E</w:t>
      </w:r>
      <w:r w:rsidR="00040D3D">
        <w:rPr>
          <w:b/>
          <w:u w:val="single"/>
        </w:rPr>
        <w:t>-</w:t>
      </w:r>
      <w:r w:rsidR="0007506E">
        <w:rPr>
          <w:b/>
          <w:u w:val="single"/>
        </w:rPr>
        <w:t>ZAK</w:t>
      </w:r>
      <w:r w:rsidRPr="0007506E">
        <w:rPr>
          <w:b/>
          <w:u w:val="single"/>
        </w:rPr>
        <w:t xml:space="preserve">. </w:t>
      </w:r>
    </w:p>
    <w:p w:rsidR="00185713" w:rsidRDefault="0007506E" w:rsidP="00185713">
      <w:pPr>
        <w:jc w:val="both"/>
        <w:rPr>
          <w:b/>
        </w:rPr>
      </w:pPr>
      <w:r w:rsidRPr="0007506E">
        <w:rPr>
          <w:b/>
          <w:u w:val="single"/>
        </w:rPr>
        <w:t>Veškerá komunikace, která se týká výběrového řízení</w:t>
      </w:r>
      <w:r>
        <w:rPr>
          <w:b/>
          <w:u w:val="single"/>
        </w:rPr>
        <w:t>,</w:t>
      </w:r>
      <w:r w:rsidRPr="0007506E">
        <w:rPr>
          <w:b/>
          <w:u w:val="single"/>
        </w:rPr>
        <w:t xml:space="preserve"> probíhá rovněž elektronicky</w:t>
      </w:r>
      <w:r>
        <w:rPr>
          <w:b/>
          <w:u w:val="single"/>
        </w:rPr>
        <w:t xml:space="preserve"> prostřednictvím elektronického nástroje E</w:t>
      </w:r>
      <w:r w:rsidR="00040D3D">
        <w:rPr>
          <w:b/>
          <w:u w:val="single"/>
        </w:rPr>
        <w:t>-</w:t>
      </w:r>
      <w:r>
        <w:rPr>
          <w:b/>
          <w:u w:val="single"/>
        </w:rPr>
        <w:t>ZAK</w:t>
      </w:r>
      <w:r w:rsidRPr="0007506E">
        <w:rPr>
          <w:b/>
          <w:u w:val="single"/>
        </w:rPr>
        <w:t>.</w:t>
      </w:r>
    </w:p>
    <w:p w:rsidR="006F49BD" w:rsidRDefault="006F49BD" w:rsidP="00185713">
      <w:pPr>
        <w:jc w:val="both"/>
        <w:rPr>
          <w:b/>
        </w:rPr>
      </w:pPr>
      <w:r w:rsidRPr="00CE2CA6">
        <w:rPr>
          <w:b/>
        </w:rPr>
        <w:t xml:space="preserve">Veškeré podmínky a informace týkající se elektronického nástroje jsou dostupné </w:t>
      </w:r>
      <w:proofErr w:type="gramStart"/>
      <w:r w:rsidRPr="00CE2CA6">
        <w:rPr>
          <w:b/>
        </w:rPr>
        <w:t>na</w:t>
      </w:r>
      <w:proofErr w:type="gramEnd"/>
      <w:r w:rsidRPr="00CE2CA6">
        <w:rPr>
          <w:b/>
        </w:rPr>
        <w:t>:</w:t>
      </w:r>
    </w:p>
    <w:p w:rsidR="006F49BD" w:rsidRPr="00382B01" w:rsidRDefault="00A93DBE" w:rsidP="006F49BD">
      <w:pPr>
        <w:pStyle w:val="Bezmezer"/>
      </w:pPr>
      <w:hyperlink r:id="rId10" w:history="1">
        <w:r w:rsidR="0042129B" w:rsidRPr="0042129B">
          <w:rPr>
            <w:rStyle w:val="Hypertextovodkaz"/>
          </w:rPr>
          <w:t>https://zakazky.cuni.cz/</w:t>
        </w:r>
        <w:r w:rsidR="00382B01" w:rsidRPr="00382B01">
          <w:rPr>
            <w:rStyle w:val="Hypertextovodkaz"/>
          </w:rPr>
          <w:t>data/manual/EZAK-Manual-Dodavatele.pdf</w:t>
        </w:r>
      </w:hyperlink>
    </w:p>
    <w:p w:rsidR="006F49BD" w:rsidRDefault="00A93DBE" w:rsidP="006F49BD">
      <w:pPr>
        <w:pStyle w:val="Bezmezer"/>
        <w:rPr>
          <w:rStyle w:val="Hypertextovodkaz"/>
          <w:rFonts w:cs="Arial"/>
        </w:rPr>
      </w:pPr>
      <w:hyperlink r:id="rId11" w:history="1">
        <w:r w:rsidR="0042129B" w:rsidRPr="0042129B">
          <w:rPr>
            <w:rStyle w:val="Hypertextovodkaz"/>
            <w:rFonts w:cs="Arial"/>
          </w:rPr>
          <w:t>https://zakazky.cuni.cz/</w:t>
        </w:r>
        <w:r w:rsidR="00382B01" w:rsidRPr="00382B01">
          <w:rPr>
            <w:rStyle w:val="Hypertextovodkaz"/>
            <w:rFonts w:cs="Arial"/>
          </w:rPr>
          <w:t>data/manual/QCM.Podepisovaci_applet.pdf</w:t>
        </w:r>
      </w:hyperlink>
    </w:p>
    <w:p w:rsidR="002102F2" w:rsidRDefault="002102F2" w:rsidP="006F49BD">
      <w:pPr>
        <w:pStyle w:val="Bezmezer"/>
        <w:rPr>
          <w:rStyle w:val="Hypertextovodkaz"/>
          <w:rFonts w:cs="Arial"/>
        </w:rPr>
      </w:pPr>
    </w:p>
    <w:p w:rsidR="006F49BD" w:rsidRPr="002102F2" w:rsidRDefault="002102F2" w:rsidP="0021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102F2">
        <w:rPr>
          <w:rStyle w:val="Hypertextovodkaz"/>
          <w:rFonts w:cs="Arial"/>
          <w:b/>
          <w:color w:val="auto"/>
          <w:u w:val="none"/>
        </w:rPr>
        <w:t>Dodavatel či uchazeč je povinen provést registraci v elektronickém nástroji E-ZAK za účelem komunikace se zadavatelem!</w:t>
      </w:r>
    </w:p>
    <w:p w:rsidR="006F49BD" w:rsidRPr="006F49BD" w:rsidRDefault="006F49BD" w:rsidP="00185713">
      <w:pPr>
        <w:jc w:val="both"/>
      </w:pPr>
      <w:r w:rsidRPr="00382B01">
        <w:t xml:space="preserve">V případě jakýchkoli otázek týkajících se uživatelského ovládání elektronického nástroje dostupného na výše uvedené webové stránce kontaktujte, prosím, Mgr. Tomáše Motala, e-mail: </w:t>
      </w:r>
      <w:hyperlink r:id="rId12" w:history="1">
        <w:r w:rsidR="00382B01" w:rsidRPr="00E22ECA">
          <w:rPr>
            <w:rStyle w:val="Hypertextovodkaz"/>
          </w:rPr>
          <w:t>tomas.motal@qcm.cz</w:t>
        </w:r>
      </w:hyperlink>
      <w:r w:rsidRPr="00382B01">
        <w:t xml:space="preserve">. V případě jakýchkoli otázek týkajících se technického nastavení kontaktujte, prosím, provozovatele elektronického nástroje E-ZAK na e-mailu: </w:t>
      </w:r>
      <w:bookmarkStart w:id="1" w:name="_Hlt283614478"/>
      <w:bookmarkStart w:id="2" w:name="_Hlt283614479"/>
      <w:r w:rsidR="008F5758" w:rsidRPr="00382B01">
        <w:fldChar w:fldCharType="begin"/>
      </w:r>
      <w:r w:rsidRPr="00382B01">
        <w:instrText xml:space="preserve"> HYPERLINK "mailto:podpora@ezak.cz" </w:instrText>
      </w:r>
      <w:r w:rsidR="008F5758" w:rsidRPr="00382B01">
        <w:fldChar w:fldCharType="separate"/>
      </w:r>
      <w:r w:rsidRPr="00382B01">
        <w:rPr>
          <w:rStyle w:val="Hypertextovodkaz"/>
        </w:rPr>
        <w:t>podpora@ezak.cz</w:t>
      </w:r>
      <w:bookmarkEnd w:id="1"/>
      <w:bookmarkEnd w:id="2"/>
      <w:r w:rsidR="008F5758" w:rsidRPr="00382B01">
        <w:fldChar w:fldCharType="end"/>
      </w:r>
      <w:r w:rsidRPr="00382B01">
        <w:t>.</w:t>
      </w:r>
    </w:p>
    <w:p w:rsidR="00E2272D" w:rsidRDefault="00A54A9C" w:rsidP="006F49BD">
      <w:pPr>
        <w:pStyle w:val="Nadpis1"/>
      </w:pPr>
      <w:r>
        <w:t>VYMEZENÍ PŘEDMĚTU VEŘEJNÉ ZAKÁZKY</w:t>
      </w:r>
    </w:p>
    <w:p w:rsidR="006F49BD" w:rsidRDefault="006F49BD" w:rsidP="006F49BD"/>
    <w:p w:rsidR="00BB6291" w:rsidRPr="00CD2068" w:rsidRDefault="005063E6" w:rsidP="00EF4796">
      <w:pPr>
        <w:jc w:val="both"/>
        <w:rPr>
          <w:rFonts w:cs="Arial"/>
          <w:kern w:val="1"/>
          <w:lang w:eastAsia="ar-SA"/>
        </w:rPr>
      </w:pPr>
      <w:r w:rsidRPr="00CD2068">
        <w:rPr>
          <w:rFonts w:cs="Arial"/>
          <w:kern w:val="1"/>
          <w:lang w:eastAsia="ar-SA"/>
        </w:rPr>
        <w:t xml:space="preserve">Předmětem veřejné zakázky </w:t>
      </w:r>
      <w:r w:rsidR="006707C8" w:rsidRPr="00CD2068">
        <w:rPr>
          <w:rFonts w:cs="Arial"/>
          <w:kern w:val="1"/>
          <w:lang w:eastAsia="ar-SA"/>
        </w:rPr>
        <w:t xml:space="preserve">je zajištění </w:t>
      </w:r>
      <w:r w:rsidR="00C70E37" w:rsidRPr="00CD2068">
        <w:rPr>
          <w:rFonts w:cs="Arial"/>
          <w:kern w:val="1"/>
          <w:lang w:eastAsia="ar-SA"/>
        </w:rPr>
        <w:t xml:space="preserve">pravidelných </w:t>
      </w:r>
      <w:r w:rsidR="00EF4796" w:rsidRPr="00CD2068">
        <w:rPr>
          <w:rFonts w:cs="Arial"/>
          <w:kern w:val="1"/>
          <w:lang w:eastAsia="ar-SA"/>
        </w:rPr>
        <w:t>služeb praní prádla ve dvou budovách zadavatele:</w:t>
      </w:r>
    </w:p>
    <w:p w:rsidR="00EF4796" w:rsidRPr="00CD2068" w:rsidRDefault="00EF4796" w:rsidP="00EF4796">
      <w:pPr>
        <w:jc w:val="both"/>
        <w:rPr>
          <w:rFonts w:cs="Arial"/>
          <w:kern w:val="1"/>
          <w:lang w:eastAsia="ar-SA"/>
        </w:rPr>
      </w:pPr>
      <w:r w:rsidRPr="00CD2068">
        <w:rPr>
          <w:rFonts w:cs="Arial"/>
          <w:kern w:val="1"/>
          <w:lang w:eastAsia="ar-SA"/>
        </w:rPr>
        <w:t>1.</w:t>
      </w:r>
      <w:r w:rsidRPr="00CD2068">
        <w:rPr>
          <w:rFonts w:cs="Arial"/>
          <w:kern w:val="1"/>
          <w:lang w:eastAsia="ar-SA"/>
        </w:rPr>
        <w:tab/>
        <w:t xml:space="preserve">Kolej Na Kotli </w:t>
      </w:r>
      <w:r w:rsidR="00CD2068">
        <w:rPr>
          <w:rFonts w:cs="Arial"/>
          <w:kern w:val="1"/>
          <w:lang w:eastAsia="ar-SA"/>
        </w:rPr>
        <w:t>–</w:t>
      </w:r>
      <w:r w:rsidRPr="00CD2068">
        <w:rPr>
          <w:rFonts w:cs="Arial"/>
          <w:kern w:val="1"/>
          <w:lang w:eastAsia="ar-SA"/>
        </w:rPr>
        <w:t xml:space="preserve"> </w:t>
      </w:r>
      <w:r w:rsidR="005353A2">
        <w:rPr>
          <w:rFonts w:cs="Arial"/>
          <w:kern w:val="1"/>
          <w:lang w:eastAsia="ar-SA"/>
        </w:rPr>
        <w:t>cca 1180</w:t>
      </w:r>
      <w:r w:rsidRPr="00CD2068">
        <w:rPr>
          <w:rFonts w:cs="Arial"/>
          <w:kern w:val="1"/>
          <w:lang w:eastAsia="ar-SA"/>
        </w:rPr>
        <w:t xml:space="preserve"> lůžek  </w:t>
      </w:r>
    </w:p>
    <w:p w:rsidR="00EF4796" w:rsidRPr="00CD2068" w:rsidRDefault="00EF4796" w:rsidP="00EF4796">
      <w:pPr>
        <w:jc w:val="both"/>
        <w:rPr>
          <w:rFonts w:cs="Arial"/>
          <w:kern w:val="1"/>
          <w:lang w:eastAsia="ar-SA"/>
        </w:rPr>
      </w:pPr>
      <w:r w:rsidRPr="00CD2068">
        <w:rPr>
          <w:rFonts w:cs="Arial"/>
          <w:kern w:val="1"/>
          <w:lang w:eastAsia="ar-SA"/>
        </w:rPr>
        <w:t>2.</w:t>
      </w:r>
      <w:r w:rsidRPr="00CD2068">
        <w:rPr>
          <w:rFonts w:cs="Arial"/>
          <w:kern w:val="1"/>
          <w:lang w:eastAsia="ar-SA"/>
        </w:rPr>
        <w:tab/>
        <w:t xml:space="preserve">Kolej Palachova </w:t>
      </w:r>
      <w:r w:rsidR="00CD2068">
        <w:rPr>
          <w:rFonts w:cs="Arial"/>
          <w:kern w:val="1"/>
          <w:lang w:eastAsia="ar-SA"/>
        </w:rPr>
        <w:t>–</w:t>
      </w:r>
      <w:r w:rsidRPr="00CD2068">
        <w:rPr>
          <w:rFonts w:cs="Arial"/>
          <w:kern w:val="1"/>
          <w:lang w:eastAsia="ar-SA"/>
        </w:rPr>
        <w:t xml:space="preserve"> </w:t>
      </w:r>
      <w:r w:rsidR="00CD2068">
        <w:rPr>
          <w:rFonts w:cs="Arial"/>
          <w:kern w:val="1"/>
          <w:lang w:eastAsia="ar-SA"/>
        </w:rPr>
        <w:t xml:space="preserve">cca </w:t>
      </w:r>
      <w:r w:rsidRPr="00CD2068">
        <w:rPr>
          <w:rFonts w:cs="Arial"/>
          <w:kern w:val="1"/>
          <w:lang w:eastAsia="ar-SA"/>
        </w:rPr>
        <w:t xml:space="preserve">222 lůžek </w:t>
      </w:r>
      <w:r w:rsidRPr="00CD2068">
        <w:rPr>
          <w:rFonts w:cs="Arial"/>
          <w:kern w:val="1"/>
          <w:lang w:eastAsia="ar-SA"/>
        </w:rPr>
        <w:tab/>
      </w:r>
    </w:p>
    <w:p w:rsidR="00EF4796" w:rsidRDefault="00EF4796" w:rsidP="00EF4796">
      <w:pPr>
        <w:jc w:val="both"/>
      </w:pPr>
    </w:p>
    <w:p w:rsidR="00CD2068" w:rsidRDefault="00CD2068" w:rsidP="00EF4796">
      <w:pPr>
        <w:jc w:val="both"/>
      </w:pPr>
    </w:p>
    <w:p w:rsidR="00882D7D" w:rsidRDefault="00882D7D" w:rsidP="00882D7D">
      <w:pPr>
        <w:rPr>
          <w:b/>
        </w:rPr>
      </w:pPr>
      <w:r w:rsidRPr="00882D7D">
        <w:rPr>
          <w:b/>
        </w:rPr>
        <w:lastRenderedPageBreak/>
        <w:t xml:space="preserve">Předpokládaná hodnota veřejné zakázky: </w:t>
      </w:r>
      <w:r w:rsidR="004E3C37">
        <w:rPr>
          <w:b/>
        </w:rPr>
        <w:t>1.2</w:t>
      </w:r>
      <w:r w:rsidR="00EF4796">
        <w:rPr>
          <w:b/>
        </w:rPr>
        <w:t>6</w:t>
      </w:r>
      <w:r w:rsidR="004E3C37">
        <w:rPr>
          <w:b/>
        </w:rPr>
        <w:t>0</w:t>
      </w:r>
      <w:r w:rsidR="00EF4796">
        <w:rPr>
          <w:b/>
        </w:rPr>
        <w:t>.000</w:t>
      </w:r>
      <w:r w:rsidRPr="00882D7D">
        <w:rPr>
          <w:b/>
        </w:rPr>
        <w:t xml:space="preserve"> Kč bez DPH</w:t>
      </w:r>
      <w:r w:rsidR="00C77C56">
        <w:rPr>
          <w:b/>
        </w:rPr>
        <w:t>.</w:t>
      </w:r>
    </w:p>
    <w:p w:rsidR="00BB6291" w:rsidRPr="00882D7D" w:rsidRDefault="00BB6291" w:rsidP="00882D7D">
      <w:pPr>
        <w:rPr>
          <w:b/>
        </w:rPr>
      </w:pPr>
    </w:p>
    <w:p w:rsidR="006F49BD" w:rsidRDefault="006F49BD" w:rsidP="006F49BD">
      <w:pPr>
        <w:pStyle w:val="Nadpis1"/>
      </w:pPr>
      <w:r>
        <w:t>TECHNICKÉ PODMÍNKY</w:t>
      </w:r>
    </w:p>
    <w:p w:rsidR="006F49BD" w:rsidRDefault="006F49BD" w:rsidP="006F49BD"/>
    <w:p w:rsidR="00EF4796" w:rsidRPr="00D42896" w:rsidRDefault="0007506E" w:rsidP="00EF4796">
      <w:pPr>
        <w:jc w:val="both"/>
        <w:rPr>
          <w:rFonts w:cs="Tahoma"/>
        </w:rPr>
      </w:pPr>
      <w:r w:rsidRPr="00CD2068">
        <w:rPr>
          <w:rFonts w:cs="Arial"/>
          <w:snapToGrid w:val="0"/>
          <w:color w:val="000000"/>
        </w:rPr>
        <w:t xml:space="preserve">Zadávací </w:t>
      </w:r>
      <w:r w:rsidRPr="00CD2068">
        <w:rPr>
          <w:rFonts w:cs="Arial"/>
          <w:snapToGrid w:val="0"/>
        </w:rPr>
        <w:t>dokumentace obsahuje technické podmínky</w:t>
      </w:r>
      <w:r w:rsidR="00CD2068" w:rsidRPr="00CD2068">
        <w:rPr>
          <w:rFonts w:cs="Arial"/>
          <w:snapToGrid w:val="0"/>
        </w:rPr>
        <w:t>. Ty tvoří položky, které budou během plnění veřejné zakázky čištěny a jejich předpokládaný počet. Technické podmínky jsou obsaženy v příloze č. 1 smlouvy.</w:t>
      </w:r>
    </w:p>
    <w:p w:rsidR="00495B4C" w:rsidRPr="00EF4796" w:rsidRDefault="00495B4C" w:rsidP="00EF4796">
      <w:pPr>
        <w:ind w:left="360"/>
        <w:jc w:val="both"/>
        <w:rPr>
          <w:rFonts w:cs="Tahoma"/>
        </w:rPr>
      </w:pPr>
    </w:p>
    <w:p w:rsidR="006F49BD" w:rsidRDefault="006F49BD" w:rsidP="006F49BD">
      <w:pPr>
        <w:pStyle w:val="Nadpis1"/>
      </w:pPr>
      <w:r>
        <w:t>OBCHODNÍ PODMÍNKY</w:t>
      </w:r>
    </w:p>
    <w:p w:rsidR="006F49BD" w:rsidRDefault="006F49BD" w:rsidP="006F49BD"/>
    <w:p w:rsidR="00F65FF6" w:rsidRPr="00D42896" w:rsidRDefault="00F65FF6" w:rsidP="00F65FF6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 w:rsidRPr="00D42896">
        <w:rPr>
          <w:rFonts w:ascii="Verdana" w:hAnsi="Verdana" w:cs="Arial"/>
          <w:color w:val="000000"/>
          <w:sz w:val="22"/>
          <w:szCs w:val="22"/>
        </w:rPr>
        <w:t xml:space="preserve">Zadávací dokumentace obsahuje obchodní podmínky.  </w:t>
      </w:r>
    </w:p>
    <w:p w:rsidR="00F65FF6" w:rsidRPr="00D42896" w:rsidRDefault="00F65FF6" w:rsidP="00F65FF6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65FF6" w:rsidRPr="00D42896" w:rsidRDefault="00F65FF6" w:rsidP="00F65FF6">
      <w:pPr>
        <w:pStyle w:val="Standard"/>
        <w:jc w:val="both"/>
      </w:pPr>
      <w:r w:rsidRPr="00D42896">
        <w:rPr>
          <w:rFonts w:ascii="Verdana" w:hAnsi="Verdana" w:cs="Arial"/>
          <w:color w:val="000000"/>
          <w:sz w:val="22"/>
          <w:szCs w:val="22"/>
        </w:rPr>
        <w:t xml:space="preserve">Obchodní podmínky jsou stanoveny </w:t>
      </w:r>
      <w:r w:rsidRPr="00D42896">
        <w:rPr>
          <w:rFonts w:ascii="Verdana" w:hAnsi="Verdana" w:cs="Arial"/>
          <w:b/>
          <w:color w:val="000000"/>
          <w:sz w:val="22"/>
          <w:szCs w:val="22"/>
        </w:rPr>
        <w:t>formou návrhu smlouvy</w:t>
      </w:r>
      <w:r w:rsidR="00057B6D" w:rsidRPr="00D42896">
        <w:rPr>
          <w:rFonts w:ascii="Verdana" w:hAnsi="Verdana" w:cs="Arial"/>
          <w:b/>
          <w:color w:val="000000"/>
          <w:sz w:val="22"/>
          <w:szCs w:val="22"/>
        </w:rPr>
        <w:t xml:space="preserve"> o </w:t>
      </w:r>
      <w:r w:rsidR="00C70E37" w:rsidRPr="00D42896">
        <w:rPr>
          <w:rFonts w:ascii="Verdana" w:hAnsi="Verdana" w:cs="Arial"/>
          <w:b/>
          <w:color w:val="000000"/>
          <w:sz w:val="22"/>
          <w:szCs w:val="22"/>
        </w:rPr>
        <w:t>provádění úklidových služeb</w:t>
      </w:r>
      <w:r w:rsidRPr="00D42896">
        <w:rPr>
          <w:rFonts w:ascii="Verdana" w:hAnsi="Verdana" w:cs="Arial"/>
          <w:b/>
          <w:color w:val="000000"/>
          <w:sz w:val="22"/>
          <w:szCs w:val="22"/>
        </w:rPr>
        <w:t xml:space="preserve">. </w:t>
      </w:r>
      <w:r w:rsidR="000C7A40" w:rsidRPr="00D42896">
        <w:rPr>
          <w:rFonts w:ascii="Verdana" w:hAnsi="Verdana" w:cs="Arial"/>
          <w:color w:val="000000"/>
          <w:sz w:val="22"/>
          <w:szCs w:val="22"/>
        </w:rPr>
        <w:t xml:space="preserve">Obchodní </w:t>
      </w:r>
      <w:r w:rsidRPr="00D42896">
        <w:rPr>
          <w:rFonts w:ascii="Verdana" w:hAnsi="Verdana" w:cs="Arial"/>
          <w:color w:val="000000"/>
          <w:sz w:val="22"/>
          <w:szCs w:val="22"/>
        </w:rPr>
        <w:t xml:space="preserve">podmínky stanovené Zadavatelem pro toto zadávací řízení jsou pro uchazeče </w:t>
      </w:r>
      <w:r w:rsidRPr="00D42896">
        <w:rPr>
          <w:rFonts w:ascii="Verdana" w:hAnsi="Verdana" w:cs="Arial"/>
          <w:b/>
          <w:color w:val="000000"/>
          <w:sz w:val="22"/>
          <w:szCs w:val="22"/>
        </w:rPr>
        <w:t>závazné a nemohou být žádným způsobem měněny</w:t>
      </w:r>
      <w:r w:rsidR="00D42896" w:rsidRPr="00D42896">
        <w:rPr>
          <w:rFonts w:ascii="Verdana" w:hAnsi="Verdana" w:cs="Arial"/>
          <w:color w:val="000000"/>
          <w:sz w:val="22"/>
          <w:szCs w:val="22"/>
        </w:rPr>
        <w:t>, kromě zadavatelem označených pasáží.</w:t>
      </w:r>
    </w:p>
    <w:p w:rsidR="00F65FF6" w:rsidRPr="00D42896" w:rsidRDefault="00F65FF6" w:rsidP="00F65FF6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65FF6" w:rsidRPr="001162EB" w:rsidRDefault="00F65FF6" w:rsidP="00F65FF6">
      <w:pPr>
        <w:pStyle w:val="Standard"/>
        <w:jc w:val="both"/>
      </w:pPr>
      <w:r w:rsidRPr="00D42896">
        <w:rPr>
          <w:rFonts w:ascii="Verdana" w:hAnsi="Verdana" w:cs="Arial"/>
          <w:color w:val="000000"/>
          <w:sz w:val="22"/>
          <w:szCs w:val="22"/>
        </w:rPr>
        <w:t xml:space="preserve">Obchodní podmínky jsou přílohou </w:t>
      </w:r>
      <w:r w:rsidR="00DD792D" w:rsidRPr="00D42896">
        <w:rPr>
          <w:rFonts w:ascii="Verdana" w:hAnsi="Verdana" w:cs="Arial"/>
          <w:color w:val="000000"/>
          <w:sz w:val="22"/>
          <w:szCs w:val="22"/>
        </w:rPr>
        <w:t xml:space="preserve">č. </w:t>
      </w:r>
      <w:r w:rsidR="00CD2068">
        <w:rPr>
          <w:rFonts w:ascii="Verdana" w:hAnsi="Verdana" w:cs="Arial"/>
          <w:color w:val="000000"/>
          <w:sz w:val="22"/>
          <w:szCs w:val="22"/>
        </w:rPr>
        <w:t>2</w:t>
      </w:r>
      <w:r w:rsidRPr="00D42896">
        <w:rPr>
          <w:rFonts w:ascii="Verdana" w:hAnsi="Verdana" w:cs="Arial"/>
          <w:color w:val="000000"/>
          <w:sz w:val="22"/>
          <w:szCs w:val="22"/>
        </w:rPr>
        <w:t xml:space="preserve"> této </w:t>
      </w:r>
      <w:r w:rsidR="00D42896" w:rsidRPr="00D42896">
        <w:rPr>
          <w:rFonts w:ascii="Verdana" w:hAnsi="Verdana" w:cs="Arial"/>
          <w:color w:val="000000"/>
          <w:sz w:val="22"/>
          <w:szCs w:val="22"/>
        </w:rPr>
        <w:t>z</w:t>
      </w:r>
      <w:r w:rsidRPr="00D42896">
        <w:rPr>
          <w:rFonts w:ascii="Verdana" w:hAnsi="Verdana" w:cs="Arial"/>
          <w:color w:val="000000"/>
          <w:sz w:val="22"/>
          <w:szCs w:val="22"/>
        </w:rPr>
        <w:t>adávací dokumentace.</w:t>
      </w:r>
    </w:p>
    <w:p w:rsidR="006F49BD" w:rsidRDefault="006F49BD" w:rsidP="006F49BD">
      <w:pPr>
        <w:pStyle w:val="Nadpis1"/>
      </w:pPr>
      <w:r>
        <w:t>LHŮTY PLNĚNÍ</w:t>
      </w:r>
    </w:p>
    <w:p w:rsidR="00F65FF6" w:rsidRDefault="00F65FF6" w:rsidP="00F65FF6"/>
    <w:p w:rsidR="00057B6D" w:rsidRPr="004E3C37" w:rsidRDefault="00057B6D" w:rsidP="00F65FF6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4E3C37">
        <w:rPr>
          <w:rFonts w:ascii="Verdana" w:hAnsi="Verdana" w:cs="Arial"/>
          <w:sz w:val="22"/>
          <w:szCs w:val="22"/>
        </w:rPr>
        <w:t>Předpokládaný termín</w:t>
      </w:r>
      <w:r w:rsidR="00A908FE" w:rsidRPr="004E3C37">
        <w:rPr>
          <w:rFonts w:ascii="Verdana" w:hAnsi="Verdana" w:cs="Arial"/>
          <w:sz w:val="22"/>
          <w:szCs w:val="22"/>
        </w:rPr>
        <w:t xml:space="preserve"> zahájení plnění veřejné zakázky: </w:t>
      </w:r>
      <w:r w:rsidR="004E3C37">
        <w:rPr>
          <w:rFonts w:ascii="Verdana" w:hAnsi="Verdana" w:cs="Arial"/>
          <w:sz w:val="22"/>
          <w:szCs w:val="22"/>
        </w:rPr>
        <w:t>do 14 dnů od uzavření smlouvy</w:t>
      </w:r>
    </w:p>
    <w:p w:rsidR="00F65FF6" w:rsidRPr="004E3C37" w:rsidRDefault="00F65FF6" w:rsidP="00F65FF6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4E3C37">
        <w:rPr>
          <w:rFonts w:ascii="Verdana" w:hAnsi="Verdana" w:cs="Arial"/>
          <w:sz w:val="22"/>
          <w:szCs w:val="22"/>
        </w:rPr>
        <w:t xml:space="preserve">Předpokládaný termín ukončení plnění veřejné zakázky: </w:t>
      </w:r>
      <w:r w:rsidRPr="004E3C37">
        <w:rPr>
          <w:rFonts w:ascii="Verdana" w:hAnsi="Verdana" w:cs="Arial"/>
          <w:sz w:val="22"/>
          <w:szCs w:val="22"/>
        </w:rPr>
        <w:tab/>
      </w:r>
      <w:r w:rsidR="004E3C37">
        <w:rPr>
          <w:rFonts w:ascii="Verdana" w:hAnsi="Verdana" w:cs="Arial"/>
          <w:sz w:val="22"/>
          <w:szCs w:val="22"/>
        </w:rPr>
        <w:t>do 2 let od uzavření smlouvy</w:t>
      </w:r>
    </w:p>
    <w:p w:rsidR="00784E0A" w:rsidRDefault="00784E0A" w:rsidP="00784E0A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:rsidR="006F49BD" w:rsidRDefault="006F49BD" w:rsidP="006F49BD">
      <w:pPr>
        <w:pStyle w:val="Nadpis1"/>
      </w:pPr>
      <w:r>
        <w:t>MÍSTO PLNĚNÍ</w:t>
      </w:r>
      <w:r w:rsidR="003D6976">
        <w:t xml:space="preserve"> A PROHLÍDKA MÍSTA PLNĚNÍ</w:t>
      </w:r>
    </w:p>
    <w:p w:rsidR="003D6976" w:rsidRDefault="003D6976" w:rsidP="003D6976"/>
    <w:p w:rsidR="00C70E37" w:rsidRDefault="008B2D5E" w:rsidP="00C70E37">
      <w:pPr>
        <w:pStyle w:val="Standard"/>
        <w:numPr>
          <w:ilvl w:val="0"/>
          <w:numId w:val="18"/>
        </w:numPr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Kolej Na Kotli: Na Kotli 1147, 502 96 Hradec Králové</w:t>
      </w:r>
    </w:p>
    <w:p w:rsidR="00954283" w:rsidRDefault="008B2D5E" w:rsidP="00C70E37">
      <w:pPr>
        <w:pStyle w:val="Standard"/>
        <w:numPr>
          <w:ilvl w:val="0"/>
          <w:numId w:val="18"/>
        </w:numPr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Kolej Jana Palacha, Palachova 1137, 500 12 Hradec Králové</w:t>
      </w:r>
    </w:p>
    <w:p w:rsidR="00C70E37" w:rsidRPr="0025491A" w:rsidRDefault="00C70E37" w:rsidP="00954283">
      <w:pPr>
        <w:pStyle w:val="Standard"/>
        <w:jc w:val="both"/>
        <w:rPr>
          <w:rFonts w:ascii="Verdana" w:hAnsi="Verdana" w:cs="Arial"/>
          <w:bCs/>
          <w:sz w:val="22"/>
          <w:szCs w:val="22"/>
        </w:rPr>
      </w:pPr>
    </w:p>
    <w:p w:rsidR="00AF0A18" w:rsidRDefault="004E3C37" w:rsidP="00AF0A18">
      <w:pPr>
        <w:jc w:val="both"/>
      </w:pPr>
      <w:r>
        <w:t>Prohlídka místa plnění se vzhledem k předmětu plnění nebude konat.</w:t>
      </w:r>
    </w:p>
    <w:p w:rsidR="00CD2068" w:rsidRDefault="00CD2068" w:rsidP="00AF0A18">
      <w:pPr>
        <w:jc w:val="both"/>
      </w:pPr>
    </w:p>
    <w:p w:rsidR="00CD2068" w:rsidRDefault="00CD2068" w:rsidP="00AF0A18">
      <w:pPr>
        <w:jc w:val="both"/>
      </w:pPr>
    </w:p>
    <w:p w:rsidR="00CD2068" w:rsidRDefault="00CD2068" w:rsidP="00AF0A18">
      <w:pPr>
        <w:jc w:val="both"/>
      </w:pPr>
    </w:p>
    <w:p w:rsidR="003D6976" w:rsidRPr="003D6976" w:rsidRDefault="003D6976" w:rsidP="003D6976">
      <w:pPr>
        <w:pStyle w:val="Nadpis1"/>
      </w:pPr>
      <w:r>
        <w:lastRenderedPageBreak/>
        <w:t>KVALIFIKACE</w:t>
      </w:r>
    </w:p>
    <w:p w:rsidR="006F49BD" w:rsidRDefault="006F49BD" w:rsidP="006F49BD"/>
    <w:p w:rsidR="006F49BD" w:rsidRDefault="003D6976" w:rsidP="003D6976">
      <w:pPr>
        <w:pStyle w:val="Nadpis2"/>
      </w:pPr>
      <w:r>
        <w:t>Úvod</w:t>
      </w:r>
    </w:p>
    <w:p w:rsidR="00F65FF6" w:rsidRDefault="00F65FF6" w:rsidP="00F65FF6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F65FF6" w:rsidRDefault="00216917" w:rsidP="00F65FF6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</w:t>
      </w:r>
      <w:r w:rsidR="00F65FF6">
        <w:rPr>
          <w:rFonts w:ascii="Verdana" w:hAnsi="Verdana" w:cs="Arial"/>
          <w:sz w:val="22"/>
          <w:szCs w:val="22"/>
        </w:rPr>
        <w:t>rokázání splnění kvalifikace předpokladem posouzení a hodnocení nabídky uchazeče. Zadavatel bude posuzovat a hodnotit pouze nabídky podané uchazeči, kteří prokázali splnění kvalifikace.</w:t>
      </w:r>
    </w:p>
    <w:p w:rsidR="00F65FF6" w:rsidRDefault="00F65FF6" w:rsidP="00F65FF6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:rsidR="00F65FF6" w:rsidRDefault="00F65FF6" w:rsidP="00F65FF6">
      <w:pPr>
        <w:pStyle w:val="Standard"/>
        <w:jc w:val="both"/>
      </w:pPr>
      <w:r>
        <w:rPr>
          <w:rFonts w:ascii="Verdana" w:hAnsi="Verdana" w:cs="Arial"/>
          <w:b/>
          <w:sz w:val="22"/>
          <w:szCs w:val="22"/>
        </w:rPr>
        <w:t>Splněním kvalifikace se rozumí</w:t>
      </w:r>
      <w:r>
        <w:rPr>
          <w:rFonts w:ascii="Verdana" w:hAnsi="Verdana" w:cs="Arial"/>
          <w:sz w:val="22"/>
          <w:szCs w:val="22"/>
        </w:rPr>
        <w:t>:</w:t>
      </w:r>
    </w:p>
    <w:p w:rsidR="00F65FF6" w:rsidRDefault="00F65FF6" w:rsidP="00F65FF6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F65FF6" w:rsidRPr="00057B6D" w:rsidRDefault="00F65FF6" w:rsidP="002B01E0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057B6D">
        <w:rPr>
          <w:rFonts w:ascii="Verdana" w:hAnsi="Verdana" w:cs="Arial"/>
          <w:sz w:val="22"/>
          <w:szCs w:val="22"/>
        </w:rPr>
        <w:t>splnění základních kvalifikačních před</w:t>
      </w:r>
      <w:r w:rsidR="002B01E0" w:rsidRPr="00057B6D">
        <w:rPr>
          <w:rFonts w:ascii="Verdana" w:hAnsi="Verdana" w:cs="Arial"/>
          <w:sz w:val="22"/>
          <w:szCs w:val="22"/>
        </w:rPr>
        <w:t>pokladů stanovených</w:t>
      </w:r>
      <w:r w:rsidR="00FE0B1D" w:rsidRPr="00057B6D">
        <w:rPr>
          <w:rFonts w:ascii="Verdana" w:hAnsi="Verdana" w:cs="Arial"/>
          <w:sz w:val="22"/>
          <w:szCs w:val="22"/>
        </w:rPr>
        <w:t xml:space="preserve"> /</w:t>
      </w:r>
      <w:r w:rsidR="00216917" w:rsidRPr="00057B6D">
        <w:rPr>
          <w:rFonts w:ascii="Verdana" w:hAnsi="Verdana" w:cs="Arial"/>
          <w:sz w:val="22"/>
          <w:szCs w:val="22"/>
        </w:rPr>
        <w:t>analogicky s</w:t>
      </w:r>
      <w:r w:rsidR="002B01E0" w:rsidRPr="00057B6D">
        <w:rPr>
          <w:rFonts w:ascii="Verdana" w:hAnsi="Verdana" w:cs="Arial"/>
          <w:sz w:val="22"/>
          <w:szCs w:val="22"/>
        </w:rPr>
        <w:t xml:space="preserve"> </w:t>
      </w:r>
      <w:r w:rsidR="00A56607" w:rsidRPr="00057B6D">
        <w:rPr>
          <w:rFonts w:ascii="Verdana" w:hAnsi="Verdana" w:cs="Arial"/>
          <w:sz w:val="22"/>
          <w:szCs w:val="22"/>
        </w:rPr>
        <w:br/>
      </w:r>
      <w:r w:rsidR="002B01E0" w:rsidRPr="00057B6D">
        <w:rPr>
          <w:rFonts w:ascii="Verdana" w:hAnsi="Verdana" w:cs="Arial"/>
          <w:sz w:val="22"/>
          <w:szCs w:val="22"/>
        </w:rPr>
        <w:t>§ 53 Zákona</w:t>
      </w:r>
      <w:r w:rsidR="00FE0B1D" w:rsidRPr="00057B6D">
        <w:rPr>
          <w:rFonts w:ascii="Verdana" w:hAnsi="Verdana" w:cs="Arial"/>
          <w:sz w:val="22"/>
          <w:szCs w:val="22"/>
        </w:rPr>
        <w:t>/</w:t>
      </w:r>
    </w:p>
    <w:p w:rsidR="00F65FF6" w:rsidRPr="00057B6D" w:rsidRDefault="00F65FF6" w:rsidP="002B01E0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057B6D">
        <w:rPr>
          <w:rFonts w:ascii="Verdana" w:hAnsi="Verdana" w:cs="Arial"/>
          <w:sz w:val="22"/>
          <w:szCs w:val="22"/>
        </w:rPr>
        <w:t xml:space="preserve">splnění profesních kvalifikačních předpokladů </w:t>
      </w:r>
      <w:r w:rsidR="00FE0B1D" w:rsidRPr="00057B6D">
        <w:rPr>
          <w:rFonts w:ascii="Verdana" w:hAnsi="Verdana" w:cs="Arial"/>
          <w:sz w:val="22"/>
          <w:szCs w:val="22"/>
        </w:rPr>
        <w:t>/</w:t>
      </w:r>
      <w:r w:rsidR="00216917" w:rsidRPr="00057B6D">
        <w:rPr>
          <w:rFonts w:ascii="Verdana" w:hAnsi="Verdana" w:cs="Arial"/>
          <w:sz w:val="22"/>
          <w:szCs w:val="22"/>
        </w:rPr>
        <w:t xml:space="preserve">analogicky s </w:t>
      </w:r>
      <w:r w:rsidRPr="00057B6D">
        <w:rPr>
          <w:rFonts w:ascii="Verdana" w:hAnsi="Verdana" w:cs="Arial"/>
          <w:sz w:val="22"/>
          <w:szCs w:val="22"/>
        </w:rPr>
        <w:t>§ 54 písm. a)</w:t>
      </w:r>
      <w:r w:rsidR="002B01E0" w:rsidRPr="00057B6D">
        <w:rPr>
          <w:rFonts w:ascii="Verdana" w:hAnsi="Verdana" w:cs="Arial"/>
          <w:sz w:val="22"/>
          <w:szCs w:val="22"/>
        </w:rPr>
        <w:t xml:space="preserve"> a</w:t>
      </w:r>
      <w:r w:rsidRPr="00057B6D">
        <w:rPr>
          <w:rFonts w:ascii="Verdana" w:hAnsi="Verdana" w:cs="Arial"/>
          <w:sz w:val="22"/>
          <w:szCs w:val="22"/>
        </w:rPr>
        <w:t xml:space="preserve"> b) Zákona</w:t>
      </w:r>
      <w:r w:rsidR="00FE0B1D" w:rsidRPr="00057B6D">
        <w:rPr>
          <w:rFonts w:ascii="Verdana" w:hAnsi="Verdana" w:cs="Arial"/>
          <w:sz w:val="22"/>
          <w:szCs w:val="22"/>
        </w:rPr>
        <w:t>/</w:t>
      </w:r>
    </w:p>
    <w:p w:rsidR="00F65FF6" w:rsidRPr="00057B6D" w:rsidRDefault="00F65FF6" w:rsidP="002B01E0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057B6D">
        <w:rPr>
          <w:rFonts w:ascii="Verdana" w:hAnsi="Verdana" w:cs="Arial"/>
          <w:sz w:val="22"/>
          <w:szCs w:val="22"/>
        </w:rPr>
        <w:t>předložení čes</w:t>
      </w:r>
      <w:r w:rsidR="00CA79D7" w:rsidRPr="00057B6D">
        <w:rPr>
          <w:rFonts w:ascii="Verdana" w:hAnsi="Verdana" w:cs="Arial"/>
          <w:sz w:val="22"/>
          <w:szCs w:val="22"/>
        </w:rPr>
        <w:t>t</w:t>
      </w:r>
      <w:r w:rsidRPr="00057B6D">
        <w:rPr>
          <w:rFonts w:ascii="Verdana" w:hAnsi="Verdana" w:cs="Arial"/>
          <w:sz w:val="22"/>
          <w:szCs w:val="22"/>
        </w:rPr>
        <w:t>ného prohlášení o své ekonomické a finanční způsobilosti splnit veřejnou zakázku</w:t>
      </w:r>
      <w:r w:rsidR="00FE0B1D" w:rsidRPr="00057B6D">
        <w:rPr>
          <w:rFonts w:ascii="Verdana" w:hAnsi="Verdana" w:cs="Arial"/>
          <w:sz w:val="22"/>
          <w:szCs w:val="22"/>
        </w:rPr>
        <w:t xml:space="preserve"> /analogicky s § 50 odst. 1 písm. c) Zákona/</w:t>
      </w:r>
    </w:p>
    <w:p w:rsidR="003D6976" w:rsidRPr="00057B6D" w:rsidRDefault="00F65FF6" w:rsidP="002B01E0">
      <w:pPr>
        <w:pStyle w:val="Odstavecseseznamem"/>
        <w:numPr>
          <w:ilvl w:val="0"/>
          <w:numId w:val="3"/>
        </w:numPr>
        <w:ind w:left="567" w:hanging="567"/>
        <w:jc w:val="both"/>
      </w:pPr>
      <w:r w:rsidRPr="00057B6D">
        <w:rPr>
          <w:rFonts w:cs="Arial"/>
        </w:rPr>
        <w:t>splnění</w:t>
      </w:r>
      <w:r w:rsidR="002B01E0" w:rsidRPr="00057B6D">
        <w:rPr>
          <w:rFonts w:cs="Arial"/>
        </w:rPr>
        <w:t xml:space="preserve"> technických kvalifikačních předpokladů </w:t>
      </w:r>
      <w:r w:rsidR="00FE0B1D" w:rsidRPr="00057B6D">
        <w:rPr>
          <w:rFonts w:cs="Arial"/>
        </w:rPr>
        <w:t>/</w:t>
      </w:r>
      <w:r w:rsidR="00216917" w:rsidRPr="00057B6D">
        <w:rPr>
          <w:rFonts w:cs="Arial"/>
        </w:rPr>
        <w:t>analogicky s</w:t>
      </w:r>
      <w:r w:rsidR="00A56607" w:rsidRPr="00057B6D">
        <w:rPr>
          <w:rFonts w:cs="Arial"/>
        </w:rPr>
        <w:t xml:space="preserve"> § 56 odst. </w:t>
      </w:r>
      <w:r w:rsidR="00D42896">
        <w:rPr>
          <w:rFonts w:cs="Arial"/>
        </w:rPr>
        <w:t>2</w:t>
      </w:r>
      <w:r w:rsidR="00A56607" w:rsidRPr="00057B6D">
        <w:rPr>
          <w:rFonts w:cs="Arial"/>
        </w:rPr>
        <w:t xml:space="preserve"> </w:t>
      </w:r>
      <w:r w:rsidR="00FE0B1D" w:rsidRPr="00057B6D">
        <w:rPr>
          <w:rFonts w:cs="Arial"/>
        </w:rPr>
        <w:t>Zákona/</w:t>
      </w:r>
    </w:p>
    <w:p w:rsidR="00E339CF" w:rsidRDefault="00E339CF" w:rsidP="00E339CF">
      <w:pPr>
        <w:pStyle w:val="Nadpis3"/>
      </w:pPr>
      <w:r>
        <w:t>Prokázání kvalifikace formou čes</w:t>
      </w:r>
      <w:r w:rsidR="00CA79D7">
        <w:t>t</w:t>
      </w:r>
      <w:r>
        <w:t>ného prohlášení</w:t>
      </w:r>
    </w:p>
    <w:p w:rsidR="00E339CF" w:rsidRPr="00E339CF" w:rsidRDefault="00E339CF" w:rsidP="00E339CF"/>
    <w:p w:rsidR="002B01E0" w:rsidRDefault="00216917" w:rsidP="002B01E0">
      <w:pPr>
        <w:jc w:val="both"/>
      </w:pPr>
      <w:r>
        <w:t>Zadavatel stanovuje, že kvalifikace se</w:t>
      </w:r>
      <w:r w:rsidR="000744E1">
        <w:t xml:space="preserve"> prokazuje </w:t>
      </w:r>
      <w:r w:rsidR="000744E1" w:rsidRPr="000744E1">
        <w:rPr>
          <w:b/>
          <w:u w:val="single"/>
        </w:rPr>
        <w:t>předložením čestného prohlášení</w:t>
      </w:r>
      <w:r w:rsidR="000744E1">
        <w:t>, z jehož obsahu bude zřejmé, že dodavatel kvalifikační předpoklady požadované zadavatelem splňuje.</w:t>
      </w:r>
    </w:p>
    <w:p w:rsidR="00DD08FD" w:rsidRPr="00DD08FD" w:rsidRDefault="00DD08FD" w:rsidP="00DD08FD">
      <w:pPr>
        <w:jc w:val="both"/>
        <w:rPr>
          <w:rFonts w:cs="Arial"/>
        </w:rPr>
      </w:pPr>
      <w:r w:rsidRPr="00DD08FD">
        <w:rPr>
          <w:rFonts w:cs="Verdana"/>
          <w:b/>
        </w:rPr>
        <w:t xml:space="preserve">Uchazeč </w:t>
      </w:r>
      <w:r>
        <w:rPr>
          <w:rFonts w:cs="Verdana"/>
          <w:b/>
        </w:rPr>
        <w:t xml:space="preserve">podáním nabídky </w:t>
      </w:r>
      <w:r w:rsidRPr="00DD08FD">
        <w:rPr>
          <w:rFonts w:cs="Verdana"/>
          <w:b/>
        </w:rPr>
        <w:t>prohlašuje, že v případě, že bude v zadávacím řízení vybrána jeho nabídka</w:t>
      </w:r>
      <w:r w:rsidR="00FE0B1D">
        <w:rPr>
          <w:rFonts w:cs="Verdana"/>
          <w:b/>
        </w:rPr>
        <w:t xml:space="preserve"> jako nejvhodnější a bude o to Zadavatelem požádán, předloží Z</w:t>
      </w:r>
      <w:r w:rsidRPr="00DD08FD">
        <w:rPr>
          <w:rFonts w:cs="Verdana"/>
          <w:b/>
        </w:rPr>
        <w:t>adavateli originály, či úředně ověřené kopie dokladů, které prokazují splnění kvalifikace.</w:t>
      </w:r>
    </w:p>
    <w:p w:rsidR="00E339CF" w:rsidRDefault="00E339CF" w:rsidP="002B01E0">
      <w:pPr>
        <w:jc w:val="both"/>
      </w:pPr>
    </w:p>
    <w:p w:rsidR="003D6976" w:rsidRDefault="003D6976" w:rsidP="003D6976">
      <w:pPr>
        <w:pStyle w:val="Nadpis2"/>
      </w:pPr>
      <w:r>
        <w:t>Základní</w:t>
      </w:r>
      <w:r w:rsidR="006459E6">
        <w:t xml:space="preserve"> kvalifikační předpoklady</w:t>
      </w:r>
    </w:p>
    <w:p w:rsidR="003D6976" w:rsidRDefault="003D6976" w:rsidP="003D6976"/>
    <w:p w:rsidR="006459E6" w:rsidRDefault="006459E6" w:rsidP="00730DCB">
      <w:pPr>
        <w:jc w:val="both"/>
      </w:pPr>
      <w:r>
        <w:t>Základní kvalifikačn</w:t>
      </w:r>
      <w:r w:rsidR="00A31FD5">
        <w:t xml:space="preserve">í předpoklady dodavatele jsou uvedeny v § 53 </w:t>
      </w:r>
      <w:r w:rsidR="00730DCB">
        <w:t xml:space="preserve">odst. 1 </w:t>
      </w:r>
      <w:r w:rsidR="00A31FD5">
        <w:t>Zákona.</w:t>
      </w:r>
    </w:p>
    <w:p w:rsidR="003D6976" w:rsidRDefault="003D6976" w:rsidP="003D6976">
      <w:pPr>
        <w:pStyle w:val="Nadpis2"/>
      </w:pPr>
      <w:r>
        <w:t>Profesní</w:t>
      </w:r>
      <w:r w:rsidR="00BD78A3">
        <w:t xml:space="preserve"> kvalifikační předpoklady</w:t>
      </w:r>
    </w:p>
    <w:p w:rsidR="003D6976" w:rsidRDefault="003D6976" w:rsidP="003D6976"/>
    <w:p w:rsidR="00DD5FFD" w:rsidRDefault="00DD5FFD" w:rsidP="003D6976">
      <w:r>
        <w:t>Profesní kvalifikační předpoklady jsou uvedeny v § 54 písm. a) a b) Zákona.</w:t>
      </w:r>
    </w:p>
    <w:p w:rsidR="00DD5FFD" w:rsidRDefault="00BD78A3" w:rsidP="00690CB1">
      <w:pPr>
        <w:pStyle w:val="Odstavecseseznamem"/>
        <w:numPr>
          <w:ilvl w:val="0"/>
          <w:numId w:val="6"/>
        </w:numPr>
        <w:ind w:left="567" w:hanging="567"/>
        <w:jc w:val="both"/>
      </w:pPr>
      <w:r>
        <w:t>Výpis z obchodního rejstříku, pokud je v něm zapsán, či výpis z jiné obdobné evidence, pokud je v ní zapsán</w:t>
      </w:r>
    </w:p>
    <w:p w:rsidR="00BD78A3" w:rsidRDefault="00BD78A3" w:rsidP="00690CB1">
      <w:pPr>
        <w:pStyle w:val="Odstavecseseznamem"/>
        <w:numPr>
          <w:ilvl w:val="0"/>
          <w:numId w:val="6"/>
        </w:numPr>
        <w:ind w:left="567" w:hanging="567"/>
        <w:jc w:val="both"/>
      </w:pPr>
      <w:r>
        <w:t xml:space="preserve">Doklad o </w:t>
      </w:r>
      <w:r w:rsidRPr="00DF14EE">
        <w:t>oprávnění k podnikání podle zvláštního právního předpisu v rozsahu odpovídajícím předmětu veřejné zakázky, zejména doklad prokazující příslušné živnostenské oprávnění či licenci</w:t>
      </w:r>
      <w:r w:rsidR="00DD792D" w:rsidRPr="00DF14EE">
        <w:t>.</w:t>
      </w:r>
    </w:p>
    <w:p w:rsidR="00D42896" w:rsidRDefault="00D42896" w:rsidP="00D42896">
      <w:pPr>
        <w:jc w:val="both"/>
      </w:pPr>
    </w:p>
    <w:p w:rsidR="00DD5FFD" w:rsidRDefault="00DD5FFD" w:rsidP="003D6976"/>
    <w:p w:rsidR="000744E1" w:rsidRDefault="003D6976" w:rsidP="000744E1">
      <w:pPr>
        <w:pStyle w:val="Nadpis2"/>
      </w:pPr>
      <w:r>
        <w:lastRenderedPageBreak/>
        <w:t>Čestné prohlášení o ekonomické a finanční způsobilosti</w:t>
      </w:r>
      <w:r w:rsidR="00BD78A3">
        <w:t xml:space="preserve"> splnit veřejnou zakázku</w:t>
      </w:r>
    </w:p>
    <w:p w:rsidR="00BD78A3" w:rsidRDefault="00BD78A3" w:rsidP="00BD78A3"/>
    <w:p w:rsidR="00FE0B1D" w:rsidRDefault="00FE0B1D" w:rsidP="00BD78A3">
      <w:r>
        <w:t>V souladu s § 50 odst. 1 písm. c) Zákona.</w:t>
      </w:r>
    </w:p>
    <w:p w:rsidR="00BD78A3" w:rsidRDefault="00BD78A3" w:rsidP="000744E1"/>
    <w:p w:rsidR="000744E1" w:rsidRDefault="00BD78A3" w:rsidP="000744E1">
      <w:pPr>
        <w:pStyle w:val="Nadpis2"/>
      </w:pPr>
      <w:r>
        <w:t>Technické kvalifikační předpoklady</w:t>
      </w:r>
    </w:p>
    <w:p w:rsidR="00057B6D" w:rsidRDefault="00057B6D" w:rsidP="00057B6D"/>
    <w:p w:rsidR="002C6272" w:rsidRDefault="002C6272" w:rsidP="002C6272">
      <w:pPr>
        <w:pStyle w:val="Nadpis3"/>
      </w:pPr>
      <w:r>
        <w:t>Předložení seznamu významných služeb</w:t>
      </w:r>
    </w:p>
    <w:p w:rsidR="002C6272" w:rsidRPr="002C6272" w:rsidRDefault="002C6272" w:rsidP="002C6272"/>
    <w:p w:rsidR="00057B6D" w:rsidRPr="002C6272" w:rsidRDefault="00057B6D" w:rsidP="00057B6D">
      <w:pPr>
        <w:jc w:val="both"/>
      </w:pPr>
      <w:r w:rsidRPr="002C6272">
        <w:t xml:space="preserve">Zadavatel požaduje </w:t>
      </w:r>
      <w:r w:rsidRPr="002C6272">
        <w:rPr>
          <w:b/>
        </w:rPr>
        <w:t xml:space="preserve">předložit seznam významných </w:t>
      </w:r>
      <w:r w:rsidR="000C7A40" w:rsidRPr="002C6272">
        <w:rPr>
          <w:b/>
        </w:rPr>
        <w:t>služeb</w:t>
      </w:r>
      <w:r w:rsidRPr="002C6272">
        <w:t xml:space="preserve">, realizovaných dodavatelem v posledních </w:t>
      </w:r>
      <w:r w:rsidR="000C7A40" w:rsidRPr="002C6272">
        <w:t>3</w:t>
      </w:r>
      <w:r w:rsidRPr="002C6272">
        <w:t xml:space="preserve"> letech (v rámci prokazování kvalifikace bude tento seznam součástí čestného prohlášení).</w:t>
      </w:r>
    </w:p>
    <w:p w:rsidR="00057B6D" w:rsidRDefault="00057B6D" w:rsidP="00057B6D">
      <w:pPr>
        <w:jc w:val="both"/>
        <w:rPr>
          <w:b/>
          <w:u w:val="single"/>
        </w:rPr>
      </w:pPr>
      <w:r w:rsidRPr="00A770EF">
        <w:rPr>
          <w:b/>
        </w:rPr>
        <w:t xml:space="preserve">Zadavatel požaduje, aby součástí seznamu významných </w:t>
      </w:r>
      <w:r w:rsidR="000C7A40" w:rsidRPr="00A770EF">
        <w:rPr>
          <w:b/>
        </w:rPr>
        <w:t>služeb</w:t>
      </w:r>
      <w:r w:rsidRPr="00A770EF">
        <w:rPr>
          <w:b/>
        </w:rPr>
        <w:t xml:space="preserve"> byly alespoň 3 </w:t>
      </w:r>
      <w:r w:rsidR="000C7A40" w:rsidRPr="00A770EF">
        <w:rPr>
          <w:b/>
        </w:rPr>
        <w:t>služby</w:t>
      </w:r>
      <w:r w:rsidRPr="00A770EF">
        <w:rPr>
          <w:b/>
        </w:rPr>
        <w:t xml:space="preserve">, každá v minimální hodnotě </w:t>
      </w:r>
      <w:r w:rsidR="00FD300D">
        <w:rPr>
          <w:b/>
        </w:rPr>
        <w:t>6</w:t>
      </w:r>
      <w:r w:rsidR="000C7A40" w:rsidRPr="00A770EF">
        <w:rPr>
          <w:b/>
        </w:rPr>
        <w:t>00</w:t>
      </w:r>
      <w:r w:rsidRPr="00A770EF">
        <w:rPr>
          <w:b/>
        </w:rPr>
        <w:t>.000 Kč bez DPH</w:t>
      </w:r>
      <w:r w:rsidR="00AF0A18" w:rsidRPr="00A770EF">
        <w:rPr>
          <w:b/>
        </w:rPr>
        <w:t xml:space="preserve"> za 1 rok plnění</w:t>
      </w:r>
      <w:r w:rsidR="00FD300D">
        <w:rPr>
          <w:b/>
        </w:rPr>
        <w:t xml:space="preserve"> pro 1 zákazníka</w:t>
      </w:r>
      <w:r w:rsidRPr="00A770EF">
        <w:rPr>
          <w:b/>
        </w:rPr>
        <w:t>.</w:t>
      </w:r>
      <w:r w:rsidR="002C6272" w:rsidRPr="00A770EF">
        <w:rPr>
          <w:b/>
        </w:rPr>
        <w:t xml:space="preserve"> Tyto služby musí spočívat</w:t>
      </w:r>
      <w:r w:rsidR="002C6272" w:rsidRPr="002C6272">
        <w:rPr>
          <w:b/>
        </w:rPr>
        <w:t xml:space="preserve"> </w:t>
      </w:r>
      <w:r w:rsidR="002C6272" w:rsidRPr="002C6272">
        <w:rPr>
          <w:b/>
          <w:u w:val="single"/>
        </w:rPr>
        <w:t xml:space="preserve">v poskytování </w:t>
      </w:r>
      <w:r w:rsidR="00FD300D">
        <w:rPr>
          <w:b/>
          <w:u w:val="single"/>
        </w:rPr>
        <w:t>služeb, které spočívají v praní prádla</w:t>
      </w:r>
      <w:r w:rsidR="004E3C37">
        <w:rPr>
          <w:b/>
          <w:u w:val="single"/>
        </w:rPr>
        <w:t xml:space="preserve">. Součástí poskytnuté služby musel být svoz špinavého prádla a rozvoz čistého prádla. Služba musela být poskytnuta </w:t>
      </w:r>
      <w:r w:rsidR="00587C0D">
        <w:rPr>
          <w:b/>
          <w:u w:val="single"/>
        </w:rPr>
        <w:t>objednatelům</w:t>
      </w:r>
      <w:r w:rsidR="004E3C37">
        <w:rPr>
          <w:b/>
          <w:u w:val="single"/>
        </w:rPr>
        <w:t xml:space="preserve"> typu: </w:t>
      </w:r>
      <w:r w:rsidR="00587C0D">
        <w:rPr>
          <w:b/>
          <w:u w:val="single"/>
        </w:rPr>
        <w:t>n</w:t>
      </w:r>
      <w:r w:rsidR="004E3C37">
        <w:rPr>
          <w:b/>
          <w:u w:val="single"/>
        </w:rPr>
        <w:t>emocnice</w:t>
      </w:r>
      <w:r w:rsidR="00587C0D">
        <w:rPr>
          <w:b/>
          <w:u w:val="single"/>
        </w:rPr>
        <w:t xml:space="preserve"> a jiné zdravotnické zařízení</w:t>
      </w:r>
      <w:r w:rsidR="004E3C37">
        <w:rPr>
          <w:b/>
          <w:u w:val="single"/>
        </w:rPr>
        <w:t>, hotely a jiné ubytovací zařízení, koleje</w:t>
      </w:r>
      <w:r w:rsidR="00587C0D">
        <w:rPr>
          <w:b/>
          <w:u w:val="single"/>
        </w:rPr>
        <w:t>, internáty, pečovatelské domy a jiná zařízení sociálního charakteru.</w:t>
      </w:r>
    </w:p>
    <w:p w:rsidR="002C6272" w:rsidRPr="002C6272" w:rsidRDefault="002C6272" w:rsidP="00057B6D">
      <w:pPr>
        <w:jc w:val="both"/>
        <w:rPr>
          <w:b/>
        </w:rPr>
      </w:pPr>
      <w:r w:rsidRPr="002C6272">
        <w:rPr>
          <w:b/>
        </w:rPr>
        <w:t xml:space="preserve">V rámci předloženého seznamu významných služeb uvede dodavatel: </w:t>
      </w:r>
    </w:p>
    <w:p w:rsidR="002C6272" w:rsidRPr="002C6272" w:rsidRDefault="002C6272" w:rsidP="002C6272">
      <w:pPr>
        <w:pStyle w:val="Odstavecseseznamem"/>
        <w:numPr>
          <w:ilvl w:val="0"/>
          <w:numId w:val="22"/>
        </w:numPr>
        <w:jc w:val="both"/>
      </w:pPr>
      <w:r w:rsidRPr="002C6272">
        <w:t>Označení objednatele + kontakt na osobu, u níž je možno tvrzené údaje ověřit</w:t>
      </w:r>
    </w:p>
    <w:p w:rsidR="002C6272" w:rsidRPr="002C6272" w:rsidRDefault="002C6272" w:rsidP="002C6272">
      <w:pPr>
        <w:pStyle w:val="Odstavecseseznamem"/>
        <w:numPr>
          <w:ilvl w:val="0"/>
          <w:numId w:val="22"/>
        </w:numPr>
        <w:jc w:val="both"/>
      </w:pPr>
      <w:r w:rsidRPr="002C6272">
        <w:t>Popis služby</w:t>
      </w:r>
    </w:p>
    <w:p w:rsidR="002C6272" w:rsidRPr="002C6272" w:rsidRDefault="002C6272" w:rsidP="002C6272">
      <w:pPr>
        <w:pStyle w:val="Odstavecseseznamem"/>
        <w:numPr>
          <w:ilvl w:val="0"/>
          <w:numId w:val="22"/>
        </w:numPr>
        <w:jc w:val="both"/>
      </w:pPr>
      <w:r w:rsidRPr="002C6272">
        <w:t>Rozsah služby</w:t>
      </w:r>
    </w:p>
    <w:p w:rsidR="002C6272" w:rsidRPr="002C6272" w:rsidRDefault="002C6272" w:rsidP="002C6272">
      <w:pPr>
        <w:pStyle w:val="Odstavecseseznamem"/>
        <w:numPr>
          <w:ilvl w:val="0"/>
          <w:numId w:val="22"/>
        </w:numPr>
        <w:jc w:val="both"/>
      </w:pPr>
      <w:r w:rsidRPr="002C6272">
        <w:t>Cen</w:t>
      </w:r>
      <w:r>
        <w:t>u</w:t>
      </w:r>
      <w:r w:rsidRPr="002C6272">
        <w:t xml:space="preserve"> služby v Kč bez DPH</w:t>
      </w:r>
    </w:p>
    <w:p w:rsidR="002C6272" w:rsidRDefault="002C6272" w:rsidP="002C6272">
      <w:pPr>
        <w:pStyle w:val="Odstavecseseznamem"/>
        <w:numPr>
          <w:ilvl w:val="0"/>
          <w:numId w:val="22"/>
        </w:numPr>
        <w:jc w:val="both"/>
      </w:pPr>
      <w:r w:rsidRPr="002C6272">
        <w:t>Termín realizace služby</w:t>
      </w:r>
    </w:p>
    <w:p w:rsidR="00587C0D" w:rsidRDefault="00587C0D" w:rsidP="00587C0D">
      <w:pPr>
        <w:jc w:val="both"/>
      </w:pPr>
    </w:p>
    <w:p w:rsidR="00587C0D" w:rsidRDefault="00587C0D" w:rsidP="00587C0D">
      <w:pPr>
        <w:spacing w:after="0"/>
        <w:jc w:val="both"/>
      </w:pPr>
      <w:r>
        <w:t xml:space="preserve">Přílohou seznamu významných služeb budou </w:t>
      </w:r>
      <w:r w:rsidRPr="00587C0D">
        <w:rPr>
          <w:b/>
        </w:rPr>
        <w:t>osvědčení jednotlivých významných služeb</w:t>
      </w:r>
      <w:r>
        <w:t xml:space="preserve">, vydané a podepsané objednatelem těchto služeb. Z vydaných osvědčení musí vyplývat splnění všech </w:t>
      </w:r>
      <w:r w:rsidRPr="00587C0D">
        <w:rPr>
          <w:u w:val="single"/>
        </w:rPr>
        <w:t>zadavatelem popsaných požadavků</w:t>
      </w:r>
      <w:r>
        <w:t>.</w:t>
      </w:r>
    </w:p>
    <w:p w:rsidR="00D42896" w:rsidRDefault="00D42896" w:rsidP="00D42896">
      <w:pPr>
        <w:jc w:val="both"/>
      </w:pPr>
    </w:p>
    <w:p w:rsidR="00FE0B1D" w:rsidRDefault="00FE0B1D" w:rsidP="003D6976"/>
    <w:p w:rsidR="003D6976" w:rsidRDefault="003D6976" w:rsidP="003D6976">
      <w:pPr>
        <w:pStyle w:val="Nadpis2"/>
      </w:pPr>
      <w:r>
        <w:t>Obsah</w:t>
      </w:r>
      <w:r w:rsidR="00446A5B">
        <w:t>, forma</w:t>
      </w:r>
      <w:r>
        <w:t xml:space="preserve"> a členění dokladů o kvalifikaci</w:t>
      </w:r>
    </w:p>
    <w:p w:rsidR="00AB31D3" w:rsidRDefault="00AB31D3" w:rsidP="00AB31D3"/>
    <w:p w:rsidR="006B1B6C" w:rsidRDefault="006B1B6C" w:rsidP="00E64BD7">
      <w:pPr>
        <w:jc w:val="both"/>
      </w:pPr>
      <w:r>
        <w:t xml:space="preserve">Dodavatel předloží doklady o kvalifikaci v elektronické podobě (jako součást elektronické nabídky) prostřednictvím </w:t>
      </w:r>
      <w:r w:rsidR="00E64BD7">
        <w:t>elektronického nástroje</w:t>
      </w:r>
      <w:r>
        <w:t xml:space="preserve"> E</w:t>
      </w:r>
      <w:r w:rsidR="007D7AD9">
        <w:t>-</w:t>
      </w:r>
      <w:r>
        <w:t>ZAK.</w:t>
      </w:r>
      <w:r w:rsidR="00E64BD7">
        <w:t xml:space="preserve"> Dodavatel předkládá kopie dokladů p</w:t>
      </w:r>
      <w:r w:rsidR="004113B1">
        <w:t>rokazující splnění kvalifikace.</w:t>
      </w:r>
    </w:p>
    <w:p w:rsidR="00E339CF" w:rsidRDefault="00E339CF" w:rsidP="00E64BD7">
      <w:pPr>
        <w:pStyle w:val="Standard"/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DD792D">
        <w:rPr>
          <w:rFonts w:ascii="Verdana" w:hAnsi="Verdana" w:cs="Arial"/>
          <w:sz w:val="22"/>
          <w:szCs w:val="22"/>
        </w:rPr>
        <w:t xml:space="preserve">Dodavatel může využít vzoru krycího listu a vzoru čestného prohlášení, které jsou součástí přílohy č. </w:t>
      </w:r>
      <w:r w:rsidR="00057B6D">
        <w:rPr>
          <w:rFonts w:ascii="Verdana" w:hAnsi="Verdana" w:cs="Arial"/>
          <w:sz w:val="22"/>
          <w:szCs w:val="22"/>
        </w:rPr>
        <w:t>4</w:t>
      </w:r>
      <w:r w:rsidRPr="00DD792D">
        <w:rPr>
          <w:rFonts w:ascii="Verdana" w:hAnsi="Verdana" w:cs="Arial"/>
          <w:sz w:val="22"/>
          <w:szCs w:val="22"/>
        </w:rPr>
        <w:t xml:space="preserve"> </w:t>
      </w:r>
      <w:r w:rsidR="00D00C11">
        <w:rPr>
          <w:rFonts w:ascii="Verdana" w:hAnsi="Verdana" w:cs="Arial"/>
          <w:sz w:val="22"/>
          <w:szCs w:val="22"/>
        </w:rPr>
        <w:t>z</w:t>
      </w:r>
      <w:r w:rsidRPr="00DD792D">
        <w:rPr>
          <w:rFonts w:ascii="Verdana" w:hAnsi="Verdana" w:cs="Arial"/>
          <w:sz w:val="22"/>
          <w:szCs w:val="22"/>
        </w:rPr>
        <w:t>adávací dokumentace.</w:t>
      </w:r>
    </w:p>
    <w:p w:rsidR="004113B1" w:rsidRDefault="004113B1" w:rsidP="004113B1">
      <w:pPr>
        <w:pStyle w:val="Nadpis2"/>
      </w:pPr>
      <w:r>
        <w:lastRenderedPageBreak/>
        <w:t>Prokázání kvalifikace pomocí subdodavatele</w:t>
      </w:r>
    </w:p>
    <w:p w:rsidR="004113B1" w:rsidRDefault="004113B1" w:rsidP="004113B1"/>
    <w:p w:rsidR="00857719" w:rsidRDefault="004113B1" w:rsidP="00857719">
      <w:pPr>
        <w:jc w:val="both"/>
      </w:pPr>
      <w:r w:rsidRPr="00E12DC1">
        <w:t xml:space="preserve">Zadavatel stanovuje, že v rámci zadávacího řízení </w:t>
      </w:r>
      <w:r w:rsidR="00954283">
        <w:t>není</w:t>
      </w:r>
      <w:r w:rsidRPr="00E12DC1">
        <w:t xml:space="preserve"> možné prokázat kval</w:t>
      </w:r>
      <w:r w:rsidR="00D64B31">
        <w:t>ifikaci za pomocí subdodavatele, který se bude podílet na realizaci předmětu veřejné zakázky.</w:t>
      </w:r>
      <w:r w:rsidR="002C6272">
        <w:t xml:space="preserve"> </w:t>
      </w:r>
    </w:p>
    <w:p w:rsidR="003D6976" w:rsidRDefault="003D6976" w:rsidP="003D6976">
      <w:pPr>
        <w:pStyle w:val="Nadpis1"/>
      </w:pPr>
      <w:r>
        <w:t>NABÍDKA UCHAZEČE</w:t>
      </w:r>
    </w:p>
    <w:p w:rsidR="00E0408A" w:rsidRDefault="00E0408A" w:rsidP="00E0408A"/>
    <w:p w:rsidR="00E0408A" w:rsidRDefault="00E0408A" w:rsidP="00E0408A">
      <w:pPr>
        <w:pStyle w:val="Nadpis2"/>
      </w:pPr>
      <w:r>
        <w:t>Pojem nabídka</w:t>
      </w:r>
    </w:p>
    <w:p w:rsidR="00E0408A" w:rsidRDefault="00E0408A" w:rsidP="00E0408A">
      <w:pPr>
        <w:pStyle w:val="Standard"/>
        <w:spacing w:after="120"/>
        <w:jc w:val="both"/>
        <w:rPr>
          <w:rFonts w:ascii="Verdana" w:hAnsi="Verdana" w:cs="Arial"/>
          <w:sz w:val="22"/>
          <w:szCs w:val="22"/>
        </w:rPr>
      </w:pPr>
    </w:p>
    <w:p w:rsidR="00BB370B" w:rsidRDefault="00BB370B" w:rsidP="00BB370B">
      <w:pPr>
        <w:pStyle w:val="Standard"/>
        <w:spacing w:after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 pojmem „</w:t>
      </w:r>
      <w:r>
        <w:rPr>
          <w:rFonts w:ascii="Verdana" w:hAnsi="Verdana" w:cs="Arial"/>
          <w:b/>
          <w:sz w:val="22"/>
          <w:szCs w:val="22"/>
        </w:rPr>
        <w:t>nabídka</w:t>
      </w:r>
      <w:r>
        <w:rPr>
          <w:rFonts w:ascii="Verdana" w:hAnsi="Verdana" w:cs="Arial"/>
          <w:sz w:val="22"/>
          <w:szCs w:val="22"/>
        </w:rPr>
        <w:t>“ se rozumí návrh smlouvy podepsaný osobou oprávněnou jednat jménem či za uchazeče a další zadavatelem požadované dokumenty a doklady, zejména doklady, kterými uchazeč prokazuje kvalifikaci.</w:t>
      </w:r>
    </w:p>
    <w:p w:rsidR="00E0408A" w:rsidRDefault="00E0408A" w:rsidP="00E0408A">
      <w:pPr>
        <w:pStyle w:val="Standard"/>
        <w:spacing w:after="120"/>
        <w:jc w:val="both"/>
        <w:rPr>
          <w:rFonts w:ascii="Verdana" w:hAnsi="Verdana" w:cs="Arial"/>
          <w:sz w:val="22"/>
          <w:szCs w:val="22"/>
        </w:rPr>
      </w:pPr>
    </w:p>
    <w:p w:rsidR="00E0408A" w:rsidRDefault="00E0408A" w:rsidP="00E0408A">
      <w:pPr>
        <w:pStyle w:val="Nadpis2"/>
      </w:pPr>
      <w:r>
        <w:t>Forma a podoba nabídky</w:t>
      </w:r>
    </w:p>
    <w:p w:rsidR="00E0408A" w:rsidRDefault="00E0408A" w:rsidP="00E0408A"/>
    <w:p w:rsidR="00E0408A" w:rsidRDefault="00E0408A" w:rsidP="00E0408A">
      <w:pPr>
        <w:pStyle w:val="Style17"/>
        <w:spacing w:before="120"/>
        <w:jc w:val="both"/>
        <w:rPr>
          <w:rFonts w:ascii="Verdana" w:hAnsi="Verdana" w:cs="Arial"/>
          <w:b/>
          <w:sz w:val="22"/>
          <w:szCs w:val="22"/>
        </w:rPr>
      </w:pPr>
      <w:r w:rsidRPr="0042129B">
        <w:rPr>
          <w:rStyle w:val="FontStyle60"/>
          <w:rFonts w:ascii="Verdana" w:hAnsi="Verdana"/>
          <w:sz w:val="22"/>
          <w:szCs w:val="22"/>
        </w:rPr>
        <w:t xml:space="preserve">Nabídky Zadavatel požaduje podat </w:t>
      </w:r>
      <w:r w:rsidRPr="0042129B">
        <w:rPr>
          <w:rStyle w:val="FontStyle60"/>
          <w:rFonts w:ascii="Verdana" w:hAnsi="Verdana"/>
          <w:b/>
          <w:sz w:val="22"/>
          <w:szCs w:val="22"/>
        </w:rPr>
        <w:t>v písemné formě</w:t>
      </w:r>
      <w:r w:rsidRPr="0042129B">
        <w:rPr>
          <w:rStyle w:val="FontStyle60"/>
          <w:rFonts w:ascii="Verdana" w:hAnsi="Verdana"/>
          <w:sz w:val="22"/>
          <w:szCs w:val="22"/>
        </w:rPr>
        <w:t xml:space="preserve">, </w:t>
      </w:r>
      <w:r w:rsidRPr="0042129B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 w:rsidRPr="0042129B"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42129B">
        <w:rPr>
          <w:rStyle w:val="FontStyle60"/>
          <w:rFonts w:ascii="Verdana" w:hAnsi="Verdana"/>
          <w:b/>
          <w:sz w:val="22"/>
          <w:szCs w:val="22"/>
        </w:rPr>
        <w:t>pomocí elektronického nástroje E</w:t>
      </w:r>
      <w:r w:rsidR="007D7AD9" w:rsidRPr="0042129B">
        <w:rPr>
          <w:rStyle w:val="FontStyle60"/>
          <w:rFonts w:ascii="Verdana" w:hAnsi="Verdana"/>
          <w:b/>
          <w:sz w:val="22"/>
          <w:szCs w:val="22"/>
        </w:rPr>
        <w:t>-</w:t>
      </w:r>
      <w:r w:rsidRPr="0042129B">
        <w:rPr>
          <w:rStyle w:val="FontStyle60"/>
          <w:rFonts w:ascii="Verdana" w:hAnsi="Verdana"/>
          <w:b/>
          <w:sz w:val="22"/>
          <w:szCs w:val="22"/>
        </w:rPr>
        <w:t>ZAK</w:t>
      </w:r>
      <w:r w:rsidRPr="0042129B">
        <w:rPr>
          <w:rStyle w:val="FontStyle60"/>
          <w:rFonts w:ascii="Verdana" w:hAnsi="Verdana"/>
          <w:sz w:val="22"/>
          <w:szCs w:val="22"/>
        </w:rPr>
        <w:t xml:space="preserve"> dostupného na </w:t>
      </w:r>
      <w:hyperlink r:id="rId13" w:history="1">
        <w:r w:rsidR="00D00C11" w:rsidRPr="001E1A3F">
          <w:rPr>
            <w:rStyle w:val="Hypertextovodkaz"/>
            <w:rFonts w:ascii="Verdana" w:hAnsi="Verdana"/>
            <w:sz w:val="22"/>
            <w:szCs w:val="22"/>
          </w:rPr>
          <w:t>https://zakazky.cuni.cz/</w:t>
        </w:r>
      </w:hyperlink>
      <w:r w:rsidRPr="0042129B">
        <w:rPr>
          <w:rFonts w:ascii="Verdana" w:hAnsi="Verdana" w:cs="Arial"/>
          <w:b/>
          <w:sz w:val="22"/>
          <w:szCs w:val="22"/>
        </w:rPr>
        <w:t>.</w:t>
      </w:r>
    </w:p>
    <w:p w:rsidR="00D00C11" w:rsidRDefault="00D00C11" w:rsidP="00E0408A">
      <w:pPr>
        <w:pStyle w:val="Style17"/>
        <w:spacing w:before="120"/>
        <w:jc w:val="both"/>
        <w:rPr>
          <w:rFonts w:ascii="Verdana" w:hAnsi="Verdana" w:cs="Arial"/>
          <w:b/>
          <w:sz w:val="22"/>
          <w:szCs w:val="22"/>
        </w:rPr>
      </w:pPr>
    </w:p>
    <w:p w:rsidR="00D00C11" w:rsidRDefault="00D00C11" w:rsidP="00D00C11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Zadavatel důrazně doporučuje, aby nabídka sestávala ze dvou souborů:</w:t>
      </w:r>
    </w:p>
    <w:p w:rsidR="00D00C11" w:rsidRDefault="00D00C11" w:rsidP="00D00C11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:rsidR="00D00C11" w:rsidRPr="00FB001A" w:rsidRDefault="00D00C11" w:rsidP="00D00C11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 xml:space="preserve">Kvalifikace.* - </w:t>
      </w:r>
      <w:r w:rsidRPr="00FB001A">
        <w:rPr>
          <w:rFonts w:ascii="Verdana" w:hAnsi="Verdana" w:cs="Arial"/>
          <w:sz w:val="22"/>
          <w:szCs w:val="22"/>
        </w:rPr>
        <w:t>obsahuje</w:t>
      </w:r>
      <w:proofErr w:type="gramEnd"/>
      <w:r w:rsidRPr="00FB001A">
        <w:rPr>
          <w:rFonts w:ascii="Verdana" w:hAnsi="Verdana" w:cs="Arial"/>
          <w:sz w:val="22"/>
          <w:szCs w:val="22"/>
        </w:rPr>
        <w:t xml:space="preserve"> kvalifikační doklady dle bodu 7 </w:t>
      </w:r>
      <w:r w:rsidR="002E219C">
        <w:rPr>
          <w:rFonts w:ascii="Verdana" w:hAnsi="Verdana" w:cs="Arial"/>
          <w:sz w:val="22"/>
          <w:szCs w:val="22"/>
        </w:rPr>
        <w:t>z</w:t>
      </w:r>
      <w:r w:rsidRPr="00FB001A">
        <w:rPr>
          <w:rFonts w:ascii="Verdana" w:hAnsi="Verdana" w:cs="Arial"/>
          <w:sz w:val="22"/>
          <w:szCs w:val="22"/>
        </w:rPr>
        <w:t>adávací dokumentace</w:t>
      </w:r>
      <w:r>
        <w:rPr>
          <w:rFonts w:ascii="Verdana" w:hAnsi="Verdana" w:cs="Arial"/>
          <w:sz w:val="22"/>
          <w:szCs w:val="22"/>
        </w:rPr>
        <w:t>.</w:t>
      </w:r>
    </w:p>
    <w:p w:rsidR="00D00C11" w:rsidRDefault="00D00C11" w:rsidP="00D00C11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 xml:space="preserve">Nabídka.* - </w:t>
      </w:r>
      <w:r w:rsidRPr="00FB001A">
        <w:rPr>
          <w:rFonts w:ascii="Verdana" w:hAnsi="Verdana" w:cs="Arial"/>
          <w:sz w:val="22"/>
          <w:szCs w:val="22"/>
        </w:rPr>
        <w:t>obsahuje</w:t>
      </w:r>
      <w:proofErr w:type="gramEnd"/>
      <w:r w:rsidRPr="00FB001A">
        <w:rPr>
          <w:rFonts w:ascii="Verdana" w:hAnsi="Verdana" w:cs="Arial"/>
          <w:sz w:val="22"/>
          <w:szCs w:val="22"/>
        </w:rPr>
        <w:t xml:space="preserve"> vlastní nabídku a další doklady dle bodu 8 </w:t>
      </w:r>
      <w:r w:rsidR="002E219C">
        <w:rPr>
          <w:rFonts w:ascii="Verdana" w:hAnsi="Verdana" w:cs="Arial"/>
          <w:sz w:val="22"/>
          <w:szCs w:val="22"/>
        </w:rPr>
        <w:t>z</w:t>
      </w:r>
      <w:r w:rsidRPr="00FB001A">
        <w:rPr>
          <w:rFonts w:ascii="Verdana" w:hAnsi="Verdana" w:cs="Arial"/>
          <w:sz w:val="22"/>
          <w:szCs w:val="22"/>
        </w:rPr>
        <w:t>adávací dokumentace</w:t>
      </w:r>
      <w:r>
        <w:rPr>
          <w:rFonts w:ascii="Verdana" w:hAnsi="Verdana" w:cs="Arial"/>
          <w:sz w:val="22"/>
          <w:szCs w:val="22"/>
        </w:rPr>
        <w:t xml:space="preserve">, mimo kvalifikační doklady dle bodu 7 </w:t>
      </w:r>
      <w:r w:rsidR="002E219C">
        <w:rPr>
          <w:rFonts w:ascii="Verdana" w:hAnsi="Verdana" w:cs="Arial"/>
          <w:sz w:val="22"/>
          <w:szCs w:val="22"/>
        </w:rPr>
        <w:t>z</w:t>
      </w:r>
      <w:r>
        <w:rPr>
          <w:rFonts w:ascii="Verdana" w:hAnsi="Verdana" w:cs="Arial"/>
          <w:sz w:val="22"/>
          <w:szCs w:val="22"/>
        </w:rPr>
        <w:t>adávací dokumentace.</w:t>
      </w:r>
    </w:p>
    <w:p w:rsidR="00D00C11" w:rsidRPr="0042129B" w:rsidRDefault="00D00C11" w:rsidP="00E0408A">
      <w:pPr>
        <w:pStyle w:val="Style17"/>
        <w:spacing w:before="120"/>
        <w:jc w:val="both"/>
        <w:rPr>
          <w:rFonts w:ascii="Verdana" w:hAnsi="Verdana" w:cs="Arial"/>
          <w:b/>
          <w:sz w:val="22"/>
          <w:szCs w:val="22"/>
        </w:rPr>
      </w:pPr>
    </w:p>
    <w:p w:rsidR="00E0408A" w:rsidRDefault="001654A3" w:rsidP="00E0408A">
      <w:pPr>
        <w:pStyle w:val="Style17"/>
        <w:spacing w:before="12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Nabídka musí být zpracována v českém nebo slovenském jazyce.</w:t>
      </w:r>
    </w:p>
    <w:p w:rsidR="008E42D6" w:rsidRDefault="008E42D6" w:rsidP="00E0408A">
      <w:pPr>
        <w:pStyle w:val="Style17"/>
        <w:spacing w:before="120"/>
        <w:jc w:val="both"/>
        <w:rPr>
          <w:rFonts w:ascii="Verdana" w:hAnsi="Verdana" w:cs="Arial"/>
          <w:b/>
          <w:sz w:val="22"/>
          <w:szCs w:val="22"/>
        </w:rPr>
      </w:pPr>
    </w:p>
    <w:p w:rsidR="00E0408A" w:rsidRDefault="00E0408A" w:rsidP="00E0408A">
      <w:pPr>
        <w:pStyle w:val="Nadpis2"/>
        <w:rPr>
          <w:rStyle w:val="FontStyle60"/>
          <w:sz w:val="22"/>
          <w:szCs w:val="22"/>
        </w:rPr>
      </w:pPr>
      <w:r>
        <w:rPr>
          <w:rStyle w:val="FontStyle60"/>
          <w:sz w:val="22"/>
          <w:szCs w:val="22"/>
        </w:rPr>
        <w:t xml:space="preserve">Způsob podepsání </w:t>
      </w:r>
      <w:r w:rsidR="00390820">
        <w:rPr>
          <w:rStyle w:val="FontStyle60"/>
          <w:sz w:val="22"/>
          <w:szCs w:val="22"/>
        </w:rPr>
        <w:t>nabídky</w:t>
      </w:r>
    </w:p>
    <w:p w:rsidR="00E0408A" w:rsidRDefault="00E0408A" w:rsidP="00E0408A">
      <w:pPr>
        <w:pStyle w:val="Style17"/>
        <w:spacing w:before="120"/>
        <w:jc w:val="both"/>
        <w:rPr>
          <w:rFonts w:ascii="Verdana" w:hAnsi="Verdana" w:cs="Arial"/>
          <w:sz w:val="22"/>
          <w:szCs w:val="22"/>
        </w:rPr>
      </w:pPr>
      <w:r w:rsidRPr="00EF0761">
        <w:rPr>
          <w:rStyle w:val="FontStyle60"/>
          <w:rFonts w:ascii="Verdana" w:hAnsi="Verdana"/>
          <w:sz w:val="22"/>
          <w:szCs w:val="22"/>
        </w:rPr>
        <w:t xml:space="preserve">Nabídka musí obsahovat obchodní podmínky (návrh smlouvy) podle bodu </w:t>
      </w:r>
      <w:r>
        <w:rPr>
          <w:rStyle w:val="FontStyle60"/>
          <w:rFonts w:ascii="Verdana" w:hAnsi="Verdana"/>
          <w:sz w:val="22"/>
          <w:szCs w:val="22"/>
        </w:rPr>
        <w:t>4</w:t>
      </w:r>
      <w:r w:rsidRPr="00EF0761">
        <w:rPr>
          <w:rStyle w:val="FontStyle60"/>
          <w:rFonts w:ascii="Verdana" w:hAnsi="Verdana"/>
          <w:sz w:val="22"/>
          <w:szCs w:val="22"/>
        </w:rPr>
        <w:t xml:space="preserve"> </w:t>
      </w:r>
      <w:r w:rsidR="002E219C">
        <w:rPr>
          <w:rStyle w:val="FontStyle60"/>
          <w:rFonts w:ascii="Verdana" w:hAnsi="Verdana"/>
          <w:sz w:val="22"/>
          <w:szCs w:val="22"/>
        </w:rPr>
        <w:t>z</w:t>
      </w:r>
      <w:r w:rsidRPr="00EF0761">
        <w:rPr>
          <w:rStyle w:val="FontStyle60"/>
          <w:rFonts w:ascii="Verdana" w:hAnsi="Verdana"/>
          <w:sz w:val="22"/>
          <w:szCs w:val="22"/>
        </w:rPr>
        <w:t xml:space="preserve">adávací dokumentace </w:t>
      </w:r>
      <w:r w:rsidRPr="00EF0761">
        <w:rPr>
          <w:rStyle w:val="FontStyle60"/>
          <w:rFonts w:ascii="Verdana" w:hAnsi="Verdana"/>
          <w:b/>
          <w:sz w:val="22"/>
          <w:szCs w:val="22"/>
        </w:rPr>
        <w:t xml:space="preserve">podepsané </w:t>
      </w:r>
      <w:r w:rsidRPr="00EF0761">
        <w:rPr>
          <w:rStyle w:val="FontStyle60"/>
          <w:rFonts w:ascii="Verdana" w:hAnsi="Verdana"/>
          <w:sz w:val="22"/>
          <w:szCs w:val="22"/>
        </w:rPr>
        <w:t xml:space="preserve">uchazečem </w:t>
      </w:r>
      <w:r w:rsidR="005D589F">
        <w:rPr>
          <w:rStyle w:val="FontStyle60"/>
          <w:rFonts w:ascii="Verdana" w:hAnsi="Verdana"/>
          <w:sz w:val="22"/>
          <w:szCs w:val="22"/>
        </w:rPr>
        <w:t xml:space="preserve">(resp. statutárním orgánem uchazeče) </w:t>
      </w:r>
      <w:r w:rsidRPr="00EF0761">
        <w:rPr>
          <w:rStyle w:val="FontStyle60"/>
          <w:rFonts w:ascii="Verdana" w:hAnsi="Verdana"/>
          <w:sz w:val="22"/>
          <w:szCs w:val="22"/>
        </w:rPr>
        <w:t xml:space="preserve">nebo osobou oprávněnou (osobami oprávněnými) za uchazeče </w:t>
      </w:r>
      <w:r w:rsidRPr="00B70733">
        <w:rPr>
          <w:rStyle w:val="FontStyle60"/>
          <w:rFonts w:ascii="Verdana" w:hAnsi="Verdana"/>
          <w:sz w:val="22"/>
          <w:szCs w:val="22"/>
        </w:rPr>
        <w:t xml:space="preserve">jednat. V případě osoby oprávněné </w:t>
      </w:r>
      <w:r w:rsidR="005D26DE" w:rsidRPr="00B70733">
        <w:rPr>
          <w:rStyle w:val="FontStyle60"/>
          <w:rFonts w:ascii="Verdana" w:hAnsi="Verdana"/>
          <w:sz w:val="22"/>
          <w:szCs w:val="22"/>
        </w:rPr>
        <w:t xml:space="preserve">jednat </w:t>
      </w:r>
      <w:r w:rsidRPr="00B70733">
        <w:rPr>
          <w:rStyle w:val="FontStyle60"/>
          <w:rFonts w:ascii="Verdana" w:hAnsi="Verdana"/>
          <w:sz w:val="22"/>
          <w:szCs w:val="22"/>
        </w:rPr>
        <w:t xml:space="preserve">za uchazeče musí být její plná moc součástí nabídky. Dále musí nabídka obsahovat Doklady o kvalifikaci uchazeče podle bodu </w:t>
      </w:r>
      <w:r>
        <w:rPr>
          <w:rStyle w:val="FontStyle60"/>
          <w:rFonts w:ascii="Verdana" w:hAnsi="Verdana"/>
          <w:sz w:val="22"/>
          <w:szCs w:val="22"/>
        </w:rPr>
        <w:t>7</w:t>
      </w:r>
      <w:r w:rsidRPr="00B70733">
        <w:rPr>
          <w:rStyle w:val="FontStyle60"/>
          <w:rFonts w:ascii="Verdana" w:hAnsi="Verdana"/>
          <w:sz w:val="22"/>
          <w:szCs w:val="22"/>
        </w:rPr>
        <w:t xml:space="preserve"> </w:t>
      </w:r>
      <w:r w:rsidR="00D00C11">
        <w:rPr>
          <w:rStyle w:val="FontStyle60"/>
          <w:rFonts w:ascii="Verdana" w:hAnsi="Verdana"/>
          <w:sz w:val="22"/>
          <w:szCs w:val="22"/>
        </w:rPr>
        <w:t>z</w:t>
      </w:r>
      <w:r w:rsidRPr="00B70733">
        <w:rPr>
          <w:rStyle w:val="FontStyle60"/>
          <w:rFonts w:ascii="Verdana" w:hAnsi="Verdana"/>
          <w:sz w:val="22"/>
          <w:szCs w:val="22"/>
        </w:rPr>
        <w:t>adávací</w:t>
      </w:r>
      <w:r>
        <w:rPr>
          <w:rStyle w:val="FontStyle60"/>
          <w:rFonts w:ascii="Verdana" w:hAnsi="Verdana"/>
          <w:sz w:val="22"/>
          <w:szCs w:val="22"/>
        </w:rPr>
        <w:t xml:space="preserve"> dokumentace</w:t>
      </w:r>
      <w:r w:rsidRPr="00EF0761">
        <w:rPr>
          <w:rFonts w:ascii="Verdana" w:hAnsi="Verdana" w:cs="Arial"/>
          <w:sz w:val="22"/>
          <w:szCs w:val="22"/>
        </w:rPr>
        <w:t>.</w:t>
      </w:r>
    </w:p>
    <w:p w:rsidR="00FE0B1D" w:rsidRDefault="00FE0B1D" w:rsidP="005D26DE">
      <w:pPr>
        <w:jc w:val="both"/>
        <w:rPr>
          <w:rFonts w:cs="Arial"/>
        </w:rPr>
      </w:pPr>
    </w:p>
    <w:p w:rsidR="006D171C" w:rsidRDefault="006D171C" w:rsidP="005D26DE">
      <w:pPr>
        <w:jc w:val="both"/>
        <w:rPr>
          <w:rFonts w:cs="Arial"/>
        </w:rPr>
      </w:pPr>
    </w:p>
    <w:p w:rsidR="006D171C" w:rsidRDefault="006D171C" w:rsidP="005D26DE">
      <w:pPr>
        <w:jc w:val="both"/>
        <w:rPr>
          <w:rFonts w:cs="Arial"/>
        </w:rPr>
      </w:pPr>
    </w:p>
    <w:p w:rsidR="00293D62" w:rsidRPr="00293D62" w:rsidRDefault="00293D62" w:rsidP="00293D62">
      <w:pPr>
        <w:pStyle w:val="Nadpis2"/>
      </w:pPr>
      <w:r>
        <w:lastRenderedPageBreak/>
        <w:t>Obsah vlastní nabídky</w:t>
      </w:r>
    </w:p>
    <w:p w:rsidR="005D26DE" w:rsidRDefault="003A1BDF" w:rsidP="003A1BDF">
      <w:pPr>
        <w:pStyle w:val="Nadpis3"/>
      </w:pPr>
      <w:r>
        <w:t>Vyplněný návrh smlouvy</w:t>
      </w:r>
    </w:p>
    <w:p w:rsidR="00D00C11" w:rsidRPr="00D00C11" w:rsidRDefault="00D00C11" w:rsidP="00D00C11"/>
    <w:p w:rsidR="005F57C1" w:rsidRDefault="005F57C1" w:rsidP="00DF14EE">
      <w:pPr>
        <w:jc w:val="both"/>
        <w:rPr>
          <w:rFonts w:cs="Arial"/>
        </w:rPr>
      </w:pPr>
      <w:r>
        <w:t xml:space="preserve">Uchazeč vyplní návrh smlouvy – obchodní podmínky, která je přílohou této zadávací dokumentace. </w:t>
      </w:r>
      <w:r>
        <w:rPr>
          <w:rFonts w:cs="Arial"/>
        </w:rPr>
        <w:t>Uchazeč do návrhu smlouvy doplní své identif</w:t>
      </w:r>
      <w:r w:rsidR="00826F9D">
        <w:rPr>
          <w:rFonts w:cs="Arial"/>
        </w:rPr>
        <w:t>ikační údaje a nabídkovou cenu a další údaje označené žlutě.</w:t>
      </w:r>
    </w:p>
    <w:p w:rsidR="005F57C1" w:rsidRDefault="005F57C1" w:rsidP="00DF14EE">
      <w:pPr>
        <w:jc w:val="both"/>
        <w:rPr>
          <w:rFonts w:cs="Arial"/>
        </w:rPr>
      </w:pPr>
      <w:r>
        <w:rPr>
          <w:rFonts w:cs="Arial"/>
        </w:rPr>
        <w:t xml:space="preserve">Zadavatel požaduje, aby součástí </w:t>
      </w:r>
      <w:r w:rsidR="00BB370B">
        <w:rPr>
          <w:rFonts w:cs="Arial"/>
        </w:rPr>
        <w:t>návrhu smlouvy</w:t>
      </w:r>
      <w:r>
        <w:rPr>
          <w:rFonts w:cs="Arial"/>
        </w:rPr>
        <w:t xml:space="preserve"> byl</w:t>
      </w:r>
      <w:r w:rsidR="00D00C11">
        <w:rPr>
          <w:rFonts w:cs="Arial"/>
        </w:rPr>
        <w:t>a</w:t>
      </w:r>
      <w:r>
        <w:rPr>
          <w:rFonts w:cs="Arial"/>
        </w:rPr>
        <w:t xml:space="preserve"> následující příloh</w:t>
      </w:r>
      <w:r w:rsidR="00D00C11">
        <w:rPr>
          <w:rFonts w:cs="Arial"/>
        </w:rPr>
        <w:t>a</w:t>
      </w:r>
      <w:r w:rsidR="007219DD">
        <w:rPr>
          <w:rFonts w:cs="Arial"/>
        </w:rPr>
        <w:t xml:space="preserve"> smlouvy</w:t>
      </w:r>
      <w:r>
        <w:rPr>
          <w:rFonts w:cs="Arial"/>
        </w:rPr>
        <w:t>:</w:t>
      </w:r>
    </w:p>
    <w:p w:rsidR="005F57C1" w:rsidRPr="00495B4C" w:rsidRDefault="00382B01" w:rsidP="00DF14EE">
      <w:pPr>
        <w:pStyle w:val="Odstavecseseznamem"/>
        <w:numPr>
          <w:ilvl w:val="0"/>
          <w:numId w:val="11"/>
        </w:numPr>
        <w:jc w:val="both"/>
        <w:rPr>
          <w:rFonts w:cs="Arial"/>
          <w:b/>
        </w:rPr>
      </w:pPr>
      <w:r w:rsidRPr="00495B4C">
        <w:rPr>
          <w:rFonts w:cs="Arial"/>
          <w:b/>
        </w:rPr>
        <w:t xml:space="preserve">příloha č. </w:t>
      </w:r>
      <w:r w:rsidR="00CD2068">
        <w:rPr>
          <w:rFonts w:cs="Arial"/>
          <w:b/>
        </w:rPr>
        <w:t>1</w:t>
      </w:r>
      <w:r w:rsidR="00BB6291" w:rsidRPr="00495B4C">
        <w:rPr>
          <w:rFonts w:cs="Arial"/>
          <w:b/>
        </w:rPr>
        <w:t xml:space="preserve"> </w:t>
      </w:r>
      <w:r w:rsidR="00BB6291" w:rsidRPr="00495B4C">
        <w:rPr>
          <w:rFonts w:cs="Arial"/>
        </w:rPr>
        <w:t>–</w:t>
      </w:r>
      <w:r w:rsidR="00BB6291" w:rsidRPr="00495B4C">
        <w:rPr>
          <w:rFonts w:cs="Arial"/>
          <w:b/>
        </w:rPr>
        <w:t xml:space="preserve"> </w:t>
      </w:r>
      <w:r w:rsidR="00CD2068">
        <w:rPr>
          <w:rFonts w:cs="Arial"/>
        </w:rPr>
        <w:t>ceník</w:t>
      </w:r>
      <w:r w:rsidR="003A1BDF" w:rsidRPr="00495B4C">
        <w:rPr>
          <w:rFonts w:cs="Arial"/>
        </w:rPr>
        <w:t xml:space="preserve"> – </w:t>
      </w:r>
      <w:r w:rsidR="00CD2068">
        <w:rPr>
          <w:rFonts w:cs="Arial"/>
        </w:rPr>
        <w:t>uchazeč vypracuje přílohu vyplněním přílohy č. 1 zadávací dokumentace.</w:t>
      </w:r>
    </w:p>
    <w:p w:rsidR="00D00C11" w:rsidRPr="00495B4C" w:rsidRDefault="00D00C11" w:rsidP="00D00C11">
      <w:pPr>
        <w:jc w:val="both"/>
        <w:rPr>
          <w:rFonts w:cs="Arial"/>
        </w:rPr>
      </w:pPr>
    </w:p>
    <w:p w:rsidR="003A1BDF" w:rsidRPr="00495B4C" w:rsidRDefault="00CD2068" w:rsidP="003A1BDF">
      <w:pPr>
        <w:pStyle w:val="Nadpis3"/>
      </w:pPr>
      <w:r>
        <w:t>Ceník – příloha č. 1 návrhu smlouvy</w:t>
      </w:r>
    </w:p>
    <w:p w:rsidR="003A1BDF" w:rsidRDefault="003A1BDF" w:rsidP="003A1BDF">
      <w:pPr>
        <w:jc w:val="both"/>
        <w:rPr>
          <w:rFonts w:cs="Arial"/>
        </w:rPr>
      </w:pPr>
    </w:p>
    <w:p w:rsidR="00E953DC" w:rsidRPr="00CD2068" w:rsidRDefault="003A1BDF" w:rsidP="00E953DC">
      <w:pPr>
        <w:jc w:val="both"/>
        <w:rPr>
          <w:rFonts w:cs="Arial"/>
          <w:b/>
        </w:rPr>
      </w:pPr>
      <w:r w:rsidRPr="00CD2068">
        <w:rPr>
          <w:rFonts w:cs="Arial"/>
          <w:b/>
        </w:rPr>
        <w:t>Celková nabídková cena</w:t>
      </w:r>
      <w:r w:rsidRPr="00CD2068">
        <w:rPr>
          <w:rFonts w:cs="Arial"/>
        </w:rPr>
        <w:t xml:space="preserve"> se skládá z </w:t>
      </w:r>
      <w:r w:rsidR="00CD2068" w:rsidRPr="00CD2068">
        <w:rPr>
          <w:rFonts w:cs="Arial"/>
          <w:u w:val="single"/>
        </w:rPr>
        <w:t>předpokládané</w:t>
      </w:r>
      <w:r w:rsidRPr="00CD2068">
        <w:rPr>
          <w:rFonts w:cs="Arial"/>
          <w:u w:val="single"/>
        </w:rPr>
        <w:t xml:space="preserve"> ceny za </w:t>
      </w:r>
      <w:r w:rsidR="00CD2068" w:rsidRPr="00CD2068">
        <w:rPr>
          <w:rFonts w:cs="Arial"/>
          <w:u w:val="single"/>
        </w:rPr>
        <w:t>využité služby za dva roky</w:t>
      </w:r>
      <w:r w:rsidRPr="00CD2068">
        <w:rPr>
          <w:rFonts w:cs="Arial"/>
        </w:rPr>
        <w:t xml:space="preserve">. </w:t>
      </w:r>
      <w:r w:rsidR="00D00C11" w:rsidRPr="00CD2068">
        <w:rPr>
          <w:rFonts w:cs="Arial"/>
        </w:rPr>
        <w:t>Celkovou nabídkovou cenu uchazeč uvede v  členění na cenu bez DPH, výši DPH a cenu s DPH.</w:t>
      </w:r>
      <w:r w:rsidR="00E953DC" w:rsidRPr="00CD2068">
        <w:rPr>
          <w:rFonts w:cs="Arial"/>
        </w:rPr>
        <w:t xml:space="preserve"> </w:t>
      </w:r>
      <w:r w:rsidR="00E953DC" w:rsidRPr="00CD2068">
        <w:rPr>
          <w:rFonts w:cs="Arial"/>
          <w:b/>
        </w:rPr>
        <w:t xml:space="preserve">Zadavatel není zavázán k žádnému </w:t>
      </w:r>
      <w:r w:rsidR="00CD2068" w:rsidRPr="00CD2068">
        <w:rPr>
          <w:rFonts w:cs="Arial"/>
          <w:b/>
        </w:rPr>
        <w:t xml:space="preserve">minimálnímu </w:t>
      </w:r>
      <w:r w:rsidR="00E953DC" w:rsidRPr="00CD2068">
        <w:rPr>
          <w:rFonts w:cs="Arial"/>
          <w:b/>
        </w:rPr>
        <w:t xml:space="preserve">čerpání </w:t>
      </w:r>
      <w:r w:rsidR="00CD2068" w:rsidRPr="00CD2068">
        <w:rPr>
          <w:rFonts w:cs="Arial"/>
          <w:b/>
        </w:rPr>
        <w:t>služeb!</w:t>
      </w:r>
    </w:p>
    <w:p w:rsidR="00E953DC" w:rsidRPr="00495B4C" w:rsidRDefault="00E953DC" w:rsidP="00E953DC">
      <w:pPr>
        <w:jc w:val="both"/>
        <w:rPr>
          <w:rFonts w:cs="Arial"/>
          <w:b/>
        </w:rPr>
      </w:pPr>
      <w:r w:rsidRPr="00CD2068">
        <w:rPr>
          <w:rFonts w:cs="Arial"/>
          <w:b/>
        </w:rPr>
        <w:t xml:space="preserve">Uchazeč vyplní přílohu č. </w:t>
      </w:r>
      <w:r w:rsidR="00CD2068" w:rsidRPr="00CD2068">
        <w:rPr>
          <w:rFonts w:cs="Arial"/>
          <w:b/>
        </w:rPr>
        <w:t>1</w:t>
      </w:r>
      <w:r w:rsidRPr="00CD2068">
        <w:rPr>
          <w:rFonts w:cs="Arial"/>
          <w:b/>
        </w:rPr>
        <w:t xml:space="preserve"> zadávací dokumentace.</w:t>
      </w:r>
    </w:p>
    <w:p w:rsidR="00BB6291" w:rsidRPr="00BB6291" w:rsidRDefault="00BB6291" w:rsidP="00D00C11">
      <w:pPr>
        <w:jc w:val="both"/>
        <w:rPr>
          <w:rFonts w:cs="Arial"/>
        </w:rPr>
      </w:pPr>
    </w:p>
    <w:p w:rsidR="00751B89" w:rsidRDefault="00751B89" w:rsidP="00751B89">
      <w:pPr>
        <w:pStyle w:val="Nadpis2"/>
      </w:pPr>
      <w:r>
        <w:t>Způsob podání nabídky a lhůta pro podání nabídky</w:t>
      </w:r>
    </w:p>
    <w:p w:rsidR="00751B89" w:rsidRDefault="00751B89" w:rsidP="00751B89"/>
    <w:p w:rsidR="00751B89" w:rsidRPr="0042129B" w:rsidRDefault="00751B89" w:rsidP="00434AAF">
      <w:pPr>
        <w:pStyle w:val="Normln0"/>
        <w:jc w:val="both"/>
        <w:rPr>
          <w:rFonts w:ascii="Verdana" w:hAnsi="Verdana"/>
          <w:sz w:val="22"/>
          <w:szCs w:val="22"/>
        </w:rPr>
      </w:pPr>
      <w:r w:rsidRPr="0042129B">
        <w:rPr>
          <w:rStyle w:val="FontStyle60"/>
          <w:rFonts w:ascii="Verdana" w:hAnsi="Verdana"/>
          <w:sz w:val="22"/>
          <w:szCs w:val="22"/>
        </w:rPr>
        <w:t xml:space="preserve">Nabídky (včetně dokladů, které prokazují kvalifikaci) se podávají </w:t>
      </w:r>
      <w:r w:rsidRPr="0042129B">
        <w:rPr>
          <w:rStyle w:val="FontStyle60"/>
          <w:rFonts w:ascii="Verdana" w:hAnsi="Verdana"/>
          <w:b/>
          <w:sz w:val="22"/>
          <w:szCs w:val="22"/>
        </w:rPr>
        <w:t>pouze elektronicky</w:t>
      </w:r>
      <w:r w:rsidR="00DF14EE" w:rsidRPr="0042129B">
        <w:rPr>
          <w:rStyle w:val="FontStyle60"/>
          <w:rFonts w:ascii="Verdana" w:hAnsi="Verdana"/>
          <w:sz w:val="22"/>
          <w:szCs w:val="22"/>
        </w:rPr>
        <w:t xml:space="preserve"> </w:t>
      </w:r>
      <w:r w:rsidRPr="0042129B">
        <w:rPr>
          <w:rStyle w:val="FontStyle60"/>
          <w:rFonts w:ascii="Verdana" w:hAnsi="Verdana"/>
          <w:sz w:val="22"/>
          <w:szCs w:val="22"/>
        </w:rPr>
        <w:t xml:space="preserve">pomocí elektronického nástroje E-ZAK </w:t>
      </w:r>
      <w:r w:rsidRPr="0042129B">
        <w:rPr>
          <w:rFonts w:ascii="Verdana" w:hAnsi="Verdana"/>
          <w:sz w:val="22"/>
          <w:szCs w:val="22"/>
        </w:rPr>
        <w:t>(</w:t>
      </w:r>
      <w:r w:rsidR="0042129B" w:rsidRPr="0042129B">
        <w:rPr>
          <w:rFonts w:ascii="Verdana" w:hAnsi="Verdana"/>
          <w:sz w:val="22"/>
          <w:szCs w:val="22"/>
        </w:rPr>
        <w:t>https://zakazky.cuni.cz/</w:t>
      </w:r>
      <w:r w:rsidRPr="0042129B">
        <w:rPr>
          <w:rFonts w:ascii="Verdana" w:hAnsi="Verdana"/>
          <w:sz w:val="22"/>
          <w:szCs w:val="22"/>
        </w:rPr>
        <w:t>).</w:t>
      </w:r>
    </w:p>
    <w:p w:rsidR="00751B89" w:rsidRPr="00382B01" w:rsidRDefault="00751B89" w:rsidP="00434AAF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751B89" w:rsidRDefault="00751B89" w:rsidP="00434AAF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382B01">
        <w:rPr>
          <w:rFonts w:ascii="Verdana" w:hAnsi="Verdana" w:cs="Arial"/>
          <w:sz w:val="22"/>
          <w:szCs w:val="22"/>
        </w:rPr>
        <w:t xml:space="preserve">Lhůta pro podání nabídek, která je zároveň lhůtou pro prokázání splnění kvalifikace, v souladu s </w:t>
      </w:r>
      <w:r w:rsidRPr="00382B01">
        <w:rPr>
          <w:rStyle w:val="FontStyle60"/>
          <w:rFonts w:ascii="Verdana" w:hAnsi="Verdana"/>
          <w:sz w:val="22"/>
          <w:szCs w:val="22"/>
        </w:rPr>
        <w:t xml:space="preserve">výzvou k podání nabídky a k prokázání splnění kvalifikace </w:t>
      </w:r>
      <w:r w:rsidRPr="00382B01">
        <w:rPr>
          <w:rFonts w:ascii="Verdana" w:hAnsi="Verdana" w:cs="Arial"/>
          <w:sz w:val="22"/>
          <w:szCs w:val="22"/>
        </w:rPr>
        <w:t>skončí</w:t>
      </w:r>
      <w:r w:rsidRPr="00686AF7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</w:t>
      </w:r>
    </w:p>
    <w:p w:rsidR="00751B89" w:rsidRDefault="00751B89" w:rsidP="00751B89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751B89" w:rsidRDefault="002069FF" w:rsidP="00751B8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81272">
        <w:rPr>
          <w:rFonts w:ascii="Verdana" w:hAnsi="Verdana" w:cs="Arial"/>
          <w:b/>
          <w:sz w:val="22"/>
          <w:szCs w:val="22"/>
        </w:rPr>
        <w:t xml:space="preserve">dne </w:t>
      </w:r>
      <w:r w:rsidR="00E81272" w:rsidRPr="00E81272">
        <w:rPr>
          <w:rFonts w:ascii="Verdana" w:hAnsi="Verdana" w:cs="Arial"/>
          <w:b/>
          <w:sz w:val="22"/>
          <w:szCs w:val="22"/>
        </w:rPr>
        <w:t>27</w:t>
      </w:r>
      <w:r w:rsidRPr="00E81272">
        <w:rPr>
          <w:rFonts w:ascii="Verdana" w:hAnsi="Verdana" w:cs="Arial"/>
          <w:b/>
          <w:sz w:val="22"/>
          <w:szCs w:val="22"/>
        </w:rPr>
        <w:t>.</w:t>
      </w:r>
      <w:r w:rsidR="00A770EF" w:rsidRPr="00E81272">
        <w:rPr>
          <w:rFonts w:ascii="Verdana" w:hAnsi="Verdana" w:cs="Arial"/>
          <w:b/>
          <w:sz w:val="22"/>
          <w:szCs w:val="22"/>
        </w:rPr>
        <w:t xml:space="preserve"> </w:t>
      </w:r>
      <w:r w:rsidR="00E81272" w:rsidRPr="00E81272">
        <w:rPr>
          <w:rFonts w:ascii="Verdana" w:hAnsi="Verdana" w:cs="Arial"/>
          <w:b/>
          <w:sz w:val="22"/>
          <w:szCs w:val="22"/>
        </w:rPr>
        <w:t>7</w:t>
      </w:r>
      <w:r w:rsidRPr="00E81272">
        <w:rPr>
          <w:rFonts w:ascii="Verdana" w:hAnsi="Verdana" w:cs="Arial"/>
          <w:b/>
          <w:sz w:val="22"/>
          <w:szCs w:val="22"/>
        </w:rPr>
        <w:t>.</w:t>
      </w:r>
      <w:r w:rsidR="00751B89" w:rsidRPr="00E81272">
        <w:rPr>
          <w:rFonts w:ascii="Verdana" w:hAnsi="Verdana" w:cs="Arial"/>
          <w:b/>
          <w:sz w:val="22"/>
          <w:szCs w:val="22"/>
        </w:rPr>
        <w:t xml:space="preserve"> 201</w:t>
      </w:r>
      <w:r w:rsidR="000C7A40" w:rsidRPr="00E81272">
        <w:rPr>
          <w:rFonts w:ascii="Verdana" w:hAnsi="Verdana" w:cs="Arial"/>
          <w:b/>
          <w:sz w:val="22"/>
          <w:szCs w:val="22"/>
        </w:rPr>
        <w:t>6</w:t>
      </w:r>
      <w:r w:rsidR="00751B89" w:rsidRPr="00E81272">
        <w:rPr>
          <w:rFonts w:ascii="Verdana" w:hAnsi="Verdana" w:cs="Arial"/>
          <w:b/>
          <w:sz w:val="22"/>
          <w:szCs w:val="22"/>
        </w:rPr>
        <w:t xml:space="preserve"> v </w:t>
      </w:r>
      <w:r w:rsidR="006E65B9" w:rsidRPr="00E81272">
        <w:rPr>
          <w:rFonts w:ascii="Verdana" w:hAnsi="Verdana" w:cs="Arial"/>
          <w:b/>
          <w:sz w:val="22"/>
          <w:szCs w:val="22"/>
        </w:rPr>
        <w:t>13</w:t>
      </w:r>
      <w:r w:rsidR="00751B89" w:rsidRPr="00E81272">
        <w:rPr>
          <w:rFonts w:ascii="Verdana" w:hAnsi="Verdana" w:cs="Arial"/>
          <w:b/>
          <w:sz w:val="22"/>
          <w:szCs w:val="22"/>
        </w:rPr>
        <w:t>.00 hodin.</w:t>
      </w:r>
    </w:p>
    <w:p w:rsidR="003D6976" w:rsidRDefault="004B09DB" w:rsidP="003D6976">
      <w:pPr>
        <w:pStyle w:val="Nadpis1"/>
      </w:pPr>
      <w:r>
        <w:t>P</w:t>
      </w:r>
      <w:r w:rsidR="003D6976">
        <w:t>OSOUZENÍ A HODNOCENÍ NABÍDKY</w:t>
      </w:r>
    </w:p>
    <w:p w:rsidR="00A908FE" w:rsidRDefault="00E953DC" w:rsidP="00E953DC">
      <w:pPr>
        <w:pStyle w:val="Nadpis2"/>
      </w:pPr>
      <w:r>
        <w:t>Posouzení nabídky vč. posouzení mimořádně nízké nabídkové ceny</w:t>
      </w:r>
    </w:p>
    <w:p w:rsidR="00E953DC" w:rsidRDefault="00E953DC" w:rsidP="00E953DC"/>
    <w:p w:rsidR="00E953DC" w:rsidRDefault="00E953DC" w:rsidP="00E953DC">
      <w:pPr>
        <w:jc w:val="both"/>
      </w:pPr>
      <w:r>
        <w:t>Posouzení nabídek provede hodnotící komise. Komise je oprávněna stanovit výši mimořádně nízké nabídkové ceny dle svého uvážení, přičemž bude brát v potaz běžné ceny v daném odvětví, které odpovídají poptávaným pracím v daném kvalitativním standardu. Nabídky, které budou obsahovat mimořádně nízkou nabídkovou cenu, komise vyřadí.</w:t>
      </w:r>
    </w:p>
    <w:p w:rsidR="00E953DC" w:rsidRPr="00E953DC" w:rsidRDefault="00E953DC" w:rsidP="00E953DC">
      <w:pPr>
        <w:jc w:val="both"/>
        <w:rPr>
          <w:b/>
        </w:rPr>
      </w:pPr>
      <w:r w:rsidRPr="00E953DC">
        <w:rPr>
          <w:b/>
        </w:rPr>
        <w:t>Právo určení výše nízké nabídkové ceny je zcela v dispozici komise!</w:t>
      </w:r>
    </w:p>
    <w:p w:rsidR="00C2312F" w:rsidRDefault="00C2312F" w:rsidP="00C2312F">
      <w:pPr>
        <w:pStyle w:val="Nadpis2"/>
      </w:pPr>
      <w:r>
        <w:lastRenderedPageBreak/>
        <w:t>Hodnotící kritéria</w:t>
      </w:r>
    </w:p>
    <w:p w:rsidR="00C2312F" w:rsidRPr="00C2312F" w:rsidRDefault="00C2312F" w:rsidP="00C2312F"/>
    <w:p w:rsidR="00C2312F" w:rsidRDefault="00A908FE" w:rsidP="00587C0D">
      <w:pPr>
        <w:jc w:val="both"/>
      </w:pPr>
      <w:r w:rsidRPr="0042129B">
        <w:t xml:space="preserve">Zadavatel stanovuje jako základní hodnotící kritérium </w:t>
      </w:r>
      <w:r w:rsidR="00587C0D">
        <w:rPr>
          <w:b/>
        </w:rPr>
        <w:t xml:space="preserve">nejnižší nabídkovou </w:t>
      </w:r>
    </w:p>
    <w:p w:rsidR="00C2312F" w:rsidRDefault="00C2312F" w:rsidP="00C2312F">
      <w:pPr>
        <w:jc w:val="both"/>
      </w:pPr>
      <w:r>
        <w:t>Hodnocení</w:t>
      </w:r>
      <w:r w:rsidRPr="006E6D1A">
        <w:t xml:space="preserve"> nabídek, které projdou procesem otevírání obálek, posouzení kvalifikace a posouzení nabídek, </w:t>
      </w:r>
      <w:r>
        <w:t xml:space="preserve">proběhne </w:t>
      </w:r>
      <w:r w:rsidRPr="006E6D1A">
        <w:t xml:space="preserve">za </w:t>
      </w:r>
      <w:r w:rsidRPr="00A308E8">
        <w:t>pomocí</w:t>
      </w:r>
      <w:r>
        <w:rPr>
          <w:b/>
        </w:rPr>
        <w:t xml:space="preserve"> </w:t>
      </w:r>
      <w:r>
        <w:t>elektronického nástroje EZAK</w:t>
      </w:r>
      <w:r w:rsidRPr="006E6D1A">
        <w:t>.</w:t>
      </w:r>
    </w:p>
    <w:p w:rsidR="001C43AA" w:rsidRPr="001F2BE1" w:rsidRDefault="001C43AA" w:rsidP="00D41B44"/>
    <w:p w:rsidR="003D6976" w:rsidRDefault="003D6976" w:rsidP="003D6976">
      <w:pPr>
        <w:pStyle w:val="Nadpis1"/>
      </w:pPr>
      <w:r>
        <w:t>ŽÁDOSTI O DODATEČNÉ INFORMACE</w:t>
      </w:r>
    </w:p>
    <w:p w:rsidR="00BF747D" w:rsidRDefault="00BF747D" w:rsidP="00BF747D"/>
    <w:p w:rsidR="00BF747D" w:rsidRPr="00382B01" w:rsidRDefault="00BF747D" w:rsidP="00EB580D">
      <w:pPr>
        <w:jc w:val="both"/>
      </w:pPr>
      <w:r w:rsidRPr="00382B01">
        <w:t xml:space="preserve">Dodavatel je oprávněn (pomocí elektronického nástroje E-ZAK pro zadávání veřejných zakázek na </w:t>
      </w:r>
      <w:r w:rsidR="0042129B" w:rsidRPr="0042129B">
        <w:rPr>
          <w:b/>
        </w:rPr>
        <w:t>https://zakazky.cuni.cz/</w:t>
      </w:r>
      <w:r w:rsidRPr="00382B01">
        <w:t>) požadovat po Zadavateli dodatečné informace k zadávacím podmínkám</w:t>
      </w:r>
      <w:r w:rsidR="007219DD" w:rsidRPr="00382B01">
        <w:t>.</w:t>
      </w:r>
    </w:p>
    <w:p w:rsidR="00BF747D" w:rsidRPr="00382B01" w:rsidRDefault="00BF747D" w:rsidP="00EB580D">
      <w:pPr>
        <w:jc w:val="both"/>
      </w:pPr>
      <w:r w:rsidRPr="00382B01">
        <w:t xml:space="preserve">Na základě žádosti o dodatečné informace k zadávacím podmínkám doručené ve stanovené lhůtě </w:t>
      </w:r>
      <w:r w:rsidR="002E219C">
        <w:t>z</w:t>
      </w:r>
      <w:r w:rsidRPr="00382B01">
        <w:t xml:space="preserve">adavatel poskytne dodavateli (pomocí elektronického nástroje E-ZAK pro zadávání veřejných zakázek </w:t>
      </w:r>
      <w:r w:rsidRPr="00382B01">
        <w:rPr>
          <w:b/>
        </w:rPr>
        <w:t xml:space="preserve">na </w:t>
      </w:r>
      <w:r w:rsidR="0042129B" w:rsidRPr="0042129B">
        <w:rPr>
          <w:b/>
        </w:rPr>
        <w:t>https://zakazky.cuni.cz/</w:t>
      </w:r>
      <w:r w:rsidRPr="00382B01">
        <w:t xml:space="preserve">) </w:t>
      </w:r>
      <w:r w:rsidR="00B02576" w:rsidRPr="00382B01">
        <w:t>dodatečné informace.</w:t>
      </w:r>
      <w:r w:rsidRPr="00382B01">
        <w:t xml:space="preserve"> Tyto dodatečné informace, včetně přesného znění žádosti, poskytne Zadavatel i všem ostatním dodavatelům, kteří požádali o poskytnutí </w:t>
      </w:r>
      <w:r w:rsidR="002E219C">
        <w:t>z</w:t>
      </w:r>
      <w:r w:rsidRPr="00382B01">
        <w:t xml:space="preserve">adávací dokumentace nebo kterým byla </w:t>
      </w:r>
      <w:r w:rsidR="002E219C">
        <w:t>z</w:t>
      </w:r>
      <w:r w:rsidRPr="00382B01">
        <w:t>adávací dokumentace poskytnuta.</w:t>
      </w:r>
    </w:p>
    <w:p w:rsidR="00BF747D" w:rsidRDefault="00BF747D" w:rsidP="00EB580D">
      <w:pPr>
        <w:jc w:val="both"/>
      </w:pPr>
      <w:r w:rsidRPr="00382B01">
        <w:t xml:space="preserve">Zadavatel může poskytnout dodavatelům dodatečné informace k zadávacím podmínkám i bez jejich předchozí žádosti, a to pomocí elektronického nástroje E-ZAK pro zadávání veřejných zakázek na </w:t>
      </w:r>
      <w:r w:rsidR="0042129B" w:rsidRPr="001C43AA">
        <w:rPr>
          <w:b/>
        </w:rPr>
        <w:t>https://zakazky.cuni.cz/</w:t>
      </w:r>
      <w:r w:rsidRPr="001C43AA">
        <w:rPr>
          <w:b/>
        </w:rPr>
        <w:t>.</w:t>
      </w:r>
    </w:p>
    <w:p w:rsidR="00EB580D" w:rsidRDefault="00EB580D" w:rsidP="00EB580D">
      <w:pPr>
        <w:jc w:val="both"/>
      </w:pPr>
      <w:r w:rsidRPr="00DD792D">
        <w:t>Zadavatel si vyh</w:t>
      </w:r>
      <w:r w:rsidR="00535AD5" w:rsidRPr="00DD792D">
        <w:t>r</w:t>
      </w:r>
      <w:r w:rsidRPr="00DD792D">
        <w:t xml:space="preserve">azuje právo nereagovat na žádosti o dodatečné informace, </w:t>
      </w:r>
      <w:r w:rsidR="007219DD">
        <w:t>na které nebude moci z časových důvodů odpovědět.</w:t>
      </w:r>
    </w:p>
    <w:p w:rsidR="001451AF" w:rsidRDefault="00FE0B1D" w:rsidP="001451AF">
      <w:pPr>
        <w:pStyle w:val="Nadpis1"/>
      </w:pPr>
      <w:r>
        <w:t>OSTATNÍ PODMÍNKY ZADÁVACÍHO ŘÍZENÍ</w:t>
      </w:r>
    </w:p>
    <w:p w:rsidR="001451AF" w:rsidRDefault="001451AF" w:rsidP="001451AF"/>
    <w:p w:rsidR="001451AF" w:rsidRPr="001451AF" w:rsidRDefault="001451AF" w:rsidP="001451AF">
      <w:pPr>
        <w:pStyle w:val="Nadpis2"/>
      </w:pPr>
      <w:r>
        <w:t>Vyloučení variantních řešení</w:t>
      </w:r>
    </w:p>
    <w:p w:rsidR="006F49BD" w:rsidRDefault="006F49BD" w:rsidP="006F49BD"/>
    <w:p w:rsidR="001451AF" w:rsidRDefault="001451AF" w:rsidP="001451AF">
      <w:pPr>
        <w:pStyle w:val="Standard"/>
        <w:spacing w:before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předem vylučuje variantní řešení nabídky.</w:t>
      </w:r>
    </w:p>
    <w:p w:rsidR="001451AF" w:rsidRDefault="001451AF" w:rsidP="001451AF">
      <w:pPr>
        <w:pStyle w:val="Nadpis2"/>
      </w:pPr>
      <w:r>
        <w:t>Otevírání obálek s nabídkami</w:t>
      </w:r>
    </w:p>
    <w:p w:rsidR="001451AF" w:rsidRDefault="001451AF" w:rsidP="006F49BD"/>
    <w:p w:rsidR="001451AF" w:rsidRDefault="001451AF" w:rsidP="00B02576">
      <w:pPr>
        <w:jc w:val="both"/>
      </w:pPr>
      <w:r w:rsidRPr="00036BCC">
        <w:t xml:space="preserve">Zadavatel bude konat otevírání obálek </w:t>
      </w:r>
      <w:r w:rsidRPr="00036BCC">
        <w:rPr>
          <w:b/>
        </w:rPr>
        <w:t>bez přítomnosti uchazečů, protože požaduje pouze elektronické nabídky</w:t>
      </w:r>
      <w:r w:rsidR="00382B01">
        <w:rPr>
          <w:b/>
        </w:rPr>
        <w:t>.</w:t>
      </w:r>
    </w:p>
    <w:p w:rsidR="001451AF" w:rsidRDefault="001451AF" w:rsidP="001451AF">
      <w:pPr>
        <w:pStyle w:val="Nadpis2"/>
      </w:pPr>
      <w:r>
        <w:t>Zrušení zadávacího řízení</w:t>
      </w:r>
    </w:p>
    <w:p w:rsidR="001451AF" w:rsidRDefault="001451AF" w:rsidP="001451AF"/>
    <w:p w:rsidR="001451AF" w:rsidRDefault="00B02576" w:rsidP="001451A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si vyhrazu</w:t>
      </w:r>
      <w:r w:rsidR="000943EE">
        <w:rPr>
          <w:rFonts w:ascii="Verdana" w:hAnsi="Verdana" w:cs="Arial"/>
          <w:sz w:val="22"/>
          <w:szCs w:val="22"/>
        </w:rPr>
        <w:t>je právo zrušit zadávací řízení bez udání důvodů.</w:t>
      </w:r>
    </w:p>
    <w:p w:rsidR="001451AF" w:rsidRDefault="001451AF" w:rsidP="001451A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1451AF" w:rsidRDefault="001451AF" w:rsidP="001451AF">
      <w:pPr>
        <w:pStyle w:val="Nadpis2"/>
      </w:pPr>
      <w:r>
        <w:lastRenderedPageBreak/>
        <w:t>Jistota</w:t>
      </w:r>
    </w:p>
    <w:p w:rsidR="001451AF" w:rsidRDefault="001451AF" w:rsidP="001451AF"/>
    <w:p w:rsidR="001451AF" w:rsidRDefault="001451AF" w:rsidP="001451AF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E264D">
        <w:rPr>
          <w:rFonts w:ascii="Verdana" w:hAnsi="Verdana" w:cs="Arial"/>
          <w:sz w:val="22"/>
          <w:szCs w:val="22"/>
        </w:rPr>
        <w:t xml:space="preserve">Zadavatel </w:t>
      </w:r>
      <w:r w:rsidRPr="00036BCC">
        <w:rPr>
          <w:rFonts w:ascii="Verdana" w:hAnsi="Verdana" w:cs="Arial"/>
          <w:sz w:val="22"/>
          <w:szCs w:val="22"/>
        </w:rPr>
        <w:t>nepožaduje pro zajištění plnění povinností uchazeče jistotu.</w:t>
      </w:r>
    </w:p>
    <w:p w:rsidR="001451AF" w:rsidRDefault="001451AF" w:rsidP="001451AF"/>
    <w:p w:rsidR="001451AF" w:rsidRDefault="001451AF" w:rsidP="001451AF">
      <w:pPr>
        <w:pStyle w:val="Nadpis2"/>
      </w:pPr>
      <w:r>
        <w:t>Zadávací lhůta</w:t>
      </w:r>
    </w:p>
    <w:p w:rsidR="001451AF" w:rsidRDefault="001451AF" w:rsidP="001451AF">
      <w:pPr>
        <w:rPr>
          <w:i/>
        </w:rPr>
      </w:pPr>
      <w:r w:rsidRPr="001451AF">
        <w:rPr>
          <w:i/>
        </w:rPr>
        <w:t>(lhůta, po kterou jsou uchazeči nabídkami vázáni)</w:t>
      </w:r>
    </w:p>
    <w:p w:rsidR="001451AF" w:rsidRPr="001451AF" w:rsidRDefault="001451AF" w:rsidP="000C7A40">
      <w:pPr>
        <w:jc w:val="both"/>
        <w:rPr>
          <w:i/>
        </w:rPr>
      </w:pPr>
    </w:p>
    <w:p w:rsidR="001451AF" w:rsidRPr="00B10AD2" w:rsidRDefault="00B02576" w:rsidP="000C7A40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B10AD2">
        <w:rPr>
          <w:rFonts w:ascii="Verdana" w:hAnsi="Verdana" w:cs="Arial"/>
          <w:sz w:val="22"/>
          <w:szCs w:val="22"/>
        </w:rPr>
        <w:t>Z</w:t>
      </w:r>
      <w:r w:rsidR="001451AF" w:rsidRPr="00B10AD2">
        <w:rPr>
          <w:rFonts w:ascii="Verdana" w:hAnsi="Verdana" w:cs="Arial"/>
          <w:sz w:val="22"/>
          <w:szCs w:val="22"/>
        </w:rPr>
        <w:t>adavatel stanovuje zadávací lhůtu (lhůtu, po kterou jsou uchazeči svými nabídkami vázáni).</w:t>
      </w:r>
    </w:p>
    <w:p w:rsidR="001451AF" w:rsidRPr="00B10AD2" w:rsidRDefault="001451AF" w:rsidP="000C7A4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1451AF" w:rsidRDefault="001451AF" w:rsidP="000C7A40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B10AD2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 w:rsidRPr="00B10AD2">
        <w:rPr>
          <w:rFonts w:ascii="Verdana" w:hAnsi="Verdana" w:cs="Arial"/>
          <w:b/>
          <w:sz w:val="22"/>
          <w:szCs w:val="22"/>
        </w:rPr>
        <w:t>90 dní</w:t>
      </w:r>
      <w:r w:rsidRPr="00B10AD2">
        <w:rPr>
          <w:rFonts w:ascii="Verdana" w:hAnsi="Verdana" w:cs="Arial"/>
          <w:sz w:val="22"/>
          <w:szCs w:val="22"/>
        </w:rPr>
        <w:t>.</w:t>
      </w:r>
    </w:p>
    <w:p w:rsidR="00F06BEA" w:rsidRDefault="00F06BEA" w:rsidP="000C7A4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F06BEA" w:rsidRDefault="00D907C5" w:rsidP="00F06BEA">
      <w:pPr>
        <w:pStyle w:val="Nadpis1"/>
      </w:pPr>
      <w:r>
        <w:t>SEZNAM PŘÍLOH</w:t>
      </w:r>
    </w:p>
    <w:p w:rsidR="00F06BEA" w:rsidRDefault="00F06BEA" w:rsidP="000C7A4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1451AF" w:rsidRDefault="006D171C" w:rsidP="001451AF">
      <w:r>
        <w:t>Příloha č. 1 – Ceník – technické podmínky</w:t>
      </w:r>
    </w:p>
    <w:p w:rsidR="006D171C" w:rsidRDefault="006D171C" w:rsidP="001451AF">
      <w:r>
        <w:t>Příloha č. 2 – Obchodní podmínky</w:t>
      </w:r>
    </w:p>
    <w:p w:rsidR="006D171C" w:rsidRDefault="006D171C" w:rsidP="001451AF">
      <w:r>
        <w:t>Příloha č. 3 – Formuláře k vypracování dokladů o kvalifikaci a nabídky</w:t>
      </w:r>
    </w:p>
    <w:p w:rsidR="00E91B84" w:rsidRDefault="00E91B84" w:rsidP="00E91B84">
      <w:pPr>
        <w:pStyle w:val="Nadpis1"/>
      </w:pPr>
      <w:r>
        <w:t>PODPIS</w:t>
      </w:r>
    </w:p>
    <w:p w:rsidR="00E91B84" w:rsidRPr="00E91B84" w:rsidRDefault="00E91B84" w:rsidP="00E91B8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7A1D79" w:rsidTr="0088180E">
        <w:trPr>
          <w:trHeight w:val="2396"/>
        </w:trPr>
        <w:tc>
          <w:tcPr>
            <w:tcW w:w="4644" w:type="dxa"/>
          </w:tcPr>
          <w:p w:rsidR="007A1D79" w:rsidRDefault="007A1D79" w:rsidP="003A1BDF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F8652A" w:rsidRPr="009E145E" w:rsidRDefault="00F8652A" w:rsidP="003A1BDF">
            <w:pPr>
              <w:pStyle w:val="Bezmezer"/>
              <w:rPr>
                <w:u w:val="single"/>
              </w:rPr>
            </w:pPr>
          </w:p>
          <w:p w:rsidR="001C3EAF" w:rsidRPr="001C3EAF" w:rsidRDefault="001C3EAF" w:rsidP="001C3EAF">
            <w:pPr>
              <w:pStyle w:val="Normln0"/>
              <w:rPr>
                <w:rFonts w:ascii="Verdana" w:hAnsi="Verdana" w:cs="Arial"/>
                <w:b/>
                <w:sz w:val="22"/>
                <w:szCs w:val="22"/>
              </w:rPr>
            </w:pPr>
            <w:r w:rsidRPr="001C3EAF">
              <w:rPr>
                <w:rFonts w:ascii="Verdana" w:hAnsi="Verdana" w:cs="Arial"/>
                <w:b/>
                <w:sz w:val="22"/>
                <w:szCs w:val="22"/>
              </w:rPr>
              <w:t xml:space="preserve">Univerzita Karlova v Praze, </w:t>
            </w:r>
          </w:p>
          <w:p w:rsidR="001C3EAF" w:rsidRPr="001C3EAF" w:rsidRDefault="001C3EAF" w:rsidP="001C3EAF">
            <w:pPr>
              <w:pStyle w:val="Normln0"/>
              <w:rPr>
                <w:rFonts w:ascii="Verdana" w:hAnsi="Verdana" w:cs="Arial"/>
                <w:sz w:val="22"/>
                <w:szCs w:val="22"/>
              </w:rPr>
            </w:pPr>
            <w:r w:rsidRPr="001C3EAF">
              <w:rPr>
                <w:rFonts w:ascii="Verdana" w:hAnsi="Verdana" w:cs="Arial"/>
                <w:sz w:val="22"/>
                <w:szCs w:val="22"/>
              </w:rPr>
              <w:t>Koleje a menzy</w:t>
            </w:r>
          </w:p>
          <w:p w:rsidR="001C3EAF" w:rsidRPr="001C3EAF" w:rsidRDefault="001C3EAF" w:rsidP="001C3EAF">
            <w:pPr>
              <w:pStyle w:val="Normln0"/>
              <w:rPr>
                <w:rFonts w:ascii="Verdana" w:hAnsi="Verdana" w:cs="Arial"/>
                <w:sz w:val="22"/>
                <w:szCs w:val="22"/>
              </w:rPr>
            </w:pPr>
            <w:r w:rsidRPr="001C3EAF">
              <w:rPr>
                <w:rFonts w:ascii="Verdana" w:hAnsi="Verdana" w:cs="Arial"/>
                <w:sz w:val="22"/>
                <w:szCs w:val="22"/>
              </w:rPr>
              <w:t xml:space="preserve">se sídlem Voršilská 144/1, </w:t>
            </w:r>
          </w:p>
          <w:p w:rsidR="007A1D79" w:rsidRDefault="001C3EAF" w:rsidP="001C3EAF">
            <w:pPr>
              <w:pStyle w:val="Standard"/>
              <w:rPr>
                <w:rFonts w:ascii="Verdana" w:hAnsi="Verdana" w:cs="Arial"/>
                <w:sz w:val="22"/>
                <w:szCs w:val="22"/>
              </w:rPr>
            </w:pPr>
            <w:r w:rsidRPr="001C3EAF">
              <w:rPr>
                <w:rFonts w:ascii="Verdana" w:hAnsi="Verdana" w:cs="Arial"/>
                <w:sz w:val="22"/>
                <w:szCs w:val="22"/>
              </w:rPr>
              <w:t>116 43 Praha 1</w:t>
            </w:r>
          </w:p>
        </w:tc>
        <w:tc>
          <w:tcPr>
            <w:tcW w:w="4568" w:type="dxa"/>
          </w:tcPr>
          <w:p w:rsidR="007A1D79" w:rsidRDefault="007A1D79" w:rsidP="003A1BDF">
            <w:pPr>
              <w:pStyle w:val="Bezmezer"/>
            </w:pPr>
            <w:r>
              <w:rPr>
                <w:u w:val="single"/>
              </w:rPr>
              <w:t>Podpis:</w:t>
            </w:r>
          </w:p>
          <w:p w:rsidR="007A1D79" w:rsidRDefault="007A1D79" w:rsidP="003A1BDF">
            <w:pPr>
              <w:pStyle w:val="Bezmezer"/>
              <w:rPr>
                <w:rFonts w:cs="Arial"/>
              </w:rPr>
            </w:pPr>
          </w:p>
          <w:p w:rsidR="00260FCD" w:rsidRDefault="00260FCD" w:rsidP="003A1BDF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V zastoupení Mgr. Tomáš Motal</w:t>
            </w:r>
          </w:p>
          <w:p w:rsidR="00260FCD" w:rsidRDefault="00260FCD" w:rsidP="003A1BDF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Administrátor VZ</w:t>
            </w:r>
          </w:p>
          <w:p w:rsidR="00260FCD" w:rsidRDefault="00260FCD" w:rsidP="003A1BDF">
            <w:pPr>
              <w:pStyle w:val="Bezmezer"/>
              <w:rPr>
                <w:rFonts w:cs="Arial"/>
              </w:rPr>
            </w:pPr>
          </w:p>
          <w:p w:rsidR="00260FCD" w:rsidRDefault="00260FCD" w:rsidP="003A1BDF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</w:t>
            </w:r>
          </w:p>
        </w:tc>
      </w:tr>
    </w:tbl>
    <w:p w:rsidR="007A1D79" w:rsidRDefault="007A1D79" w:rsidP="001451AF"/>
    <w:p w:rsidR="006C73E2" w:rsidRDefault="006C73E2"/>
    <w:sectPr w:rsidR="006C73E2" w:rsidSect="008F575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4A" w:rsidRDefault="0034534A" w:rsidP="001C74D2">
      <w:pPr>
        <w:spacing w:after="0"/>
      </w:pPr>
      <w:r>
        <w:separator/>
      </w:r>
    </w:p>
  </w:endnote>
  <w:endnote w:type="continuationSeparator" w:id="0">
    <w:p w:rsidR="0034534A" w:rsidRDefault="0034534A" w:rsidP="001C7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241285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069FF" w:rsidRPr="001C74D2" w:rsidRDefault="002069FF" w:rsidP="001C74D2">
            <w:pPr>
              <w:pStyle w:val="Bezmezer"/>
              <w:jc w:val="center"/>
              <w:rPr>
                <w:sz w:val="18"/>
              </w:rPr>
            </w:pPr>
            <w:r w:rsidRPr="001C74D2">
              <w:rPr>
                <w:sz w:val="18"/>
              </w:rPr>
              <w:t xml:space="preserve">Stránka </w:t>
            </w:r>
            <w:r w:rsidR="008F5758" w:rsidRPr="001C74D2">
              <w:rPr>
                <w:sz w:val="18"/>
              </w:rPr>
              <w:fldChar w:fldCharType="begin"/>
            </w:r>
            <w:r w:rsidRPr="001C74D2">
              <w:rPr>
                <w:sz w:val="18"/>
              </w:rPr>
              <w:instrText>PAGE</w:instrText>
            </w:r>
            <w:r w:rsidR="008F5758" w:rsidRPr="001C74D2">
              <w:rPr>
                <w:sz w:val="18"/>
              </w:rPr>
              <w:fldChar w:fldCharType="separate"/>
            </w:r>
            <w:r w:rsidR="00A93DBE">
              <w:rPr>
                <w:noProof/>
                <w:sz w:val="18"/>
              </w:rPr>
              <w:t>1</w:t>
            </w:r>
            <w:r w:rsidR="008F5758" w:rsidRPr="001C74D2">
              <w:rPr>
                <w:sz w:val="18"/>
              </w:rPr>
              <w:fldChar w:fldCharType="end"/>
            </w:r>
            <w:r w:rsidRPr="001C74D2">
              <w:rPr>
                <w:sz w:val="18"/>
              </w:rPr>
              <w:t xml:space="preserve"> z </w:t>
            </w:r>
            <w:r w:rsidR="008F5758" w:rsidRPr="001C74D2">
              <w:rPr>
                <w:sz w:val="18"/>
              </w:rPr>
              <w:fldChar w:fldCharType="begin"/>
            </w:r>
            <w:r w:rsidRPr="001C74D2">
              <w:rPr>
                <w:sz w:val="18"/>
              </w:rPr>
              <w:instrText>NUMPAGES</w:instrText>
            </w:r>
            <w:r w:rsidR="008F5758" w:rsidRPr="001C74D2">
              <w:rPr>
                <w:sz w:val="18"/>
              </w:rPr>
              <w:fldChar w:fldCharType="separate"/>
            </w:r>
            <w:r w:rsidR="00A93DBE">
              <w:rPr>
                <w:noProof/>
                <w:sz w:val="18"/>
              </w:rPr>
              <w:t>9</w:t>
            </w:r>
            <w:r w:rsidR="008F5758" w:rsidRPr="001C74D2">
              <w:rPr>
                <w:sz w:val="18"/>
              </w:rPr>
              <w:fldChar w:fldCharType="end"/>
            </w:r>
          </w:p>
        </w:sdtContent>
      </w:sdt>
    </w:sdtContent>
  </w:sdt>
  <w:p w:rsidR="002069FF" w:rsidRDefault="002069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4A" w:rsidRDefault="0034534A" w:rsidP="001C74D2">
      <w:pPr>
        <w:spacing w:after="0"/>
      </w:pPr>
      <w:r>
        <w:separator/>
      </w:r>
    </w:p>
  </w:footnote>
  <w:footnote w:type="continuationSeparator" w:id="0">
    <w:p w:rsidR="0034534A" w:rsidRDefault="0034534A" w:rsidP="001C74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3F9"/>
    <w:multiLevelType w:val="hybridMultilevel"/>
    <w:tmpl w:val="F768D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119E"/>
    <w:multiLevelType w:val="hybridMultilevel"/>
    <w:tmpl w:val="2A963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4FB8"/>
    <w:multiLevelType w:val="multilevel"/>
    <w:tmpl w:val="F8F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A7F2BDE"/>
    <w:multiLevelType w:val="hybridMultilevel"/>
    <w:tmpl w:val="DB783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34900"/>
    <w:multiLevelType w:val="hybridMultilevel"/>
    <w:tmpl w:val="700C1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78E5"/>
    <w:multiLevelType w:val="hybridMultilevel"/>
    <w:tmpl w:val="76C02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470A5"/>
    <w:multiLevelType w:val="hybridMultilevel"/>
    <w:tmpl w:val="79BC9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3103B"/>
    <w:multiLevelType w:val="hybridMultilevel"/>
    <w:tmpl w:val="104EC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05A8E"/>
    <w:multiLevelType w:val="hybridMultilevel"/>
    <w:tmpl w:val="2A963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647E701D"/>
    <w:multiLevelType w:val="hybridMultilevel"/>
    <w:tmpl w:val="9D2C3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35653"/>
    <w:multiLevelType w:val="hybridMultilevel"/>
    <w:tmpl w:val="D2688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827E5"/>
    <w:multiLevelType w:val="hybridMultilevel"/>
    <w:tmpl w:val="F1FCF332"/>
    <w:lvl w:ilvl="0" w:tplc="542A2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F401E"/>
    <w:multiLevelType w:val="hybridMultilevel"/>
    <w:tmpl w:val="DB029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91840"/>
    <w:multiLevelType w:val="hybridMultilevel"/>
    <w:tmpl w:val="2DE28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1"/>
  </w:num>
  <w:num w:numId="6">
    <w:abstractNumId w:val="25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21"/>
  </w:num>
  <w:num w:numId="12">
    <w:abstractNumId w:val="17"/>
  </w:num>
  <w:num w:numId="13">
    <w:abstractNumId w:val="2"/>
  </w:num>
  <w:num w:numId="14">
    <w:abstractNumId w:val="12"/>
  </w:num>
  <w:num w:numId="15">
    <w:abstractNumId w:val="22"/>
  </w:num>
  <w:num w:numId="16">
    <w:abstractNumId w:val="14"/>
  </w:num>
  <w:num w:numId="17">
    <w:abstractNumId w:val="6"/>
  </w:num>
  <w:num w:numId="18">
    <w:abstractNumId w:val="23"/>
  </w:num>
  <w:num w:numId="19">
    <w:abstractNumId w:val="10"/>
  </w:num>
  <w:num w:numId="20">
    <w:abstractNumId w:val="0"/>
  </w:num>
  <w:num w:numId="21">
    <w:abstractNumId w:val="9"/>
  </w:num>
  <w:num w:numId="22">
    <w:abstractNumId w:val="7"/>
  </w:num>
  <w:num w:numId="23">
    <w:abstractNumId w:val="20"/>
  </w:num>
  <w:num w:numId="24">
    <w:abstractNumId w:val="4"/>
  </w:num>
  <w:num w:numId="25">
    <w:abstractNumId w:val="24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8B0"/>
    <w:rsid w:val="000003DF"/>
    <w:rsid w:val="00012DE8"/>
    <w:rsid w:val="0002613C"/>
    <w:rsid w:val="00026835"/>
    <w:rsid w:val="00040B6C"/>
    <w:rsid w:val="00040D3D"/>
    <w:rsid w:val="00045DE8"/>
    <w:rsid w:val="00057B6D"/>
    <w:rsid w:val="00060FF7"/>
    <w:rsid w:val="000726BD"/>
    <w:rsid w:val="000744E1"/>
    <w:rsid w:val="0007506E"/>
    <w:rsid w:val="00080455"/>
    <w:rsid w:val="00085248"/>
    <w:rsid w:val="00090BB7"/>
    <w:rsid w:val="000943EE"/>
    <w:rsid w:val="000A2E0A"/>
    <w:rsid w:val="000B0F16"/>
    <w:rsid w:val="000C7A40"/>
    <w:rsid w:val="000F1B90"/>
    <w:rsid w:val="0010525D"/>
    <w:rsid w:val="001227BE"/>
    <w:rsid w:val="00125658"/>
    <w:rsid w:val="001451AF"/>
    <w:rsid w:val="00157EAF"/>
    <w:rsid w:val="00157F39"/>
    <w:rsid w:val="001654A3"/>
    <w:rsid w:val="00185713"/>
    <w:rsid w:val="001943EA"/>
    <w:rsid w:val="001C3EAF"/>
    <w:rsid w:val="001C43AA"/>
    <w:rsid w:val="001C74D2"/>
    <w:rsid w:val="001E52CB"/>
    <w:rsid w:val="001F2BE1"/>
    <w:rsid w:val="001F5E2B"/>
    <w:rsid w:val="002069FF"/>
    <w:rsid w:val="002102F2"/>
    <w:rsid w:val="00216917"/>
    <w:rsid w:val="00237FBC"/>
    <w:rsid w:val="00260FCD"/>
    <w:rsid w:val="002709F2"/>
    <w:rsid w:val="00291F8D"/>
    <w:rsid w:val="00293D62"/>
    <w:rsid w:val="00294CD5"/>
    <w:rsid w:val="002A488B"/>
    <w:rsid w:val="002A5CAA"/>
    <w:rsid w:val="002B01E0"/>
    <w:rsid w:val="002C0858"/>
    <w:rsid w:val="002C6272"/>
    <w:rsid w:val="002C6381"/>
    <w:rsid w:val="002D5CEB"/>
    <w:rsid w:val="002E219C"/>
    <w:rsid w:val="0030775D"/>
    <w:rsid w:val="00342760"/>
    <w:rsid w:val="0034534A"/>
    <w:rsid w:val="0035570B"/>
    <w:rsid w:val="003648FF"/>
    <w:rsid w:val="003809DB"/>
    <w:rsid w:val="00382637"/>
    <w:rsid w:val="00382B01"/>
    <w:rsid w:val="00390820"/>
    <w:rsid w:val="003A1BDF"/>
    <w:rsid w:val="003A51E0"/>
    <w:rsid w:val="003C1CCF"/>
    <w:rsid w:val="003D6976"/>
    <w:rsid w:val="003E0FDF"/>
    <w:rsid w:val="004113B1"/>
    <w:rsid w:val="0042129B"/>
    <w:rsid w:val="0042454E"/>
    <w:rsid w:val="0043072A"/>
    <w:rsid w:val="00432FD2"/>
    <w:rsid w:val="00434AAF"/>
    <w:rsid w:val="00446A5B"/>
    <w:rsid w:val="00495A7E"/>
    <w:rsid w:val="00495B4C"/>
    <w:rsid w:val="004B09DB"/>
    <w:rsid w:val="004B2EDC"/>
    <w:rsid w:val="004C1A1B"/>
    <w:rsid w:val="004D5B4B"/>
    <w:rsid w:val="004E2982"/>
    <w:rsid w:val="004E3C37"/>
    <w:rsid w:val="004E7FE9"/>
    <w:rsid w:val="005063E6"/>
    <w:rsid w:val="005353A2"/>
    <w:rsid w:val="00535AD5"/>
    <w:rsid w:val="00560521"/>
    <w:rsid w:val="00567184"/>
    <w:rsid w:val="0057530C"/>
    <w:rsid w:val="0058419D"/>
    <w:rsid w:val="00587C0D"/>
    <w:rsid w:val="00592CAB"/>
    <w:rsid w:val="005B132A"/>
    <w:rsid w:val="005C4B88"/>
    <w:rsid w:val="005D26DE"/>
    <w:rsid w:val="005D589F"/>
    <w:rsid w:val="005F06E2"/>
    <w:rsid w:val="005F57C1"/>
    <w:rsid w:val="00615083"/>
    <w:rsid w:val="00640C4B"/>
    <w:rsid w:val="006459E6"/>
    <w:rsid w:val="006707C8"/>
    <w:rsid w:val="00680339"/>
    <w:rsid w:val="00690CB1"/>
    <w:rsid w:val="006A4566"/>
    <w:rsid w:val="006B1B6C"/>
    <w:rsid w:val="006B62A7"/>
    <w:rsid w:val="006C73E2"/>
    <w:rsid w:val="006D171C"/>
    <w:rsid w:val="006E65B9"/>
    <w:rsid w:val="006F2944"/>
    <w:rsid w:val="006F49BD"/>
    <w:rsid w:val="006F6FE8"/>
    <w:rsid w:val="0071618C"/>
    <w:rsid w:val="00716ED0"/>
    <w:rsid w:val="007219DD"/>
    <w:rsid w:val="00730DCB"/>
    <w:rsid w:val="0073373E"/>
    <w:rsid w:val="007362FD"/>
    <w:rsid w:val="00744F2A"/>
    <w:rsid w:val="0075187B"/>
    <w:rsid w:val="00751B89"/>
    <w:rsid w:val="00753950"/>
    <w:rsid w:val="00753EEB"/>
    <w:rsid w:val="0077007C"/>
    <w:rsid w:val="00770CDF"/>
    <w:rsid w:val="00772F3E"/>
    <w:rsid w:val="00784E0A"/>
    <w:rsid w:val="007862F1"/>
    <w:rsid w:val="00797B85"/>
    <w:rsid w:val="007A1D79"/>
    <w:rsid w:val="007D34D5"/>
    <w:rsid w:val="007D7AD9"/>
    <w:rsid w:val="00800CBA"/>
    <w:rsid w:val="00817495"/>
    <w:rsid w:val="00822DB0"/>
    <w:rsid w:val="00826F9D"/>
    <w:rsid w:val="00832EDC"/>
    <w:rsid w:val="0084297B"/>
    <w:rsid w:val="00857719"/>
    <w:rsid w:val="00863559"/>
    <w:rsid w:val="00866AA0"/>
    <w:rsid w:val="0088180E"/>
    <w:rsid w:val="0088267A"/>
    <w:rsid w:val="00882D7D"/>
    <w:rsid w:val="008A1D07"/>
    <w:rsid w:val="008A24E7"/>
    <w:rsid w:val="008A3CB4"/>
    <w:rsid w:val="008B256D"/>
    <w:rsid w:val="008B2D5E"/>
    <w:rsid w:val="008B3072"/>
    <w:rsid w:val="008C29FF"/>
    <w:rsid w:val="008C330B"/>
    <w:rsid w:val="008C7033"/>
    <w:rsid w:val="008E42D6"/>
    <w:rsid w:val="008F5758"/>
    <w:rsid w:val="0090080D"/>
    <w:rsid w:val="00901F7A"/>
    <w:rsid w:val="0090798C"/>
    <w:rsid w:val="00914715"/>
    <w:rsid w:val="009162A0"/>
    <w:rsid w:val="00936C25"/>
    <w:rsid w:val="00954283"/>
    <w:rsid w:val="00961CAC"/>
    <w:rsid w:val="0099079C"/>
    <w:rsid w:val="009A0E98"/>
    <w:rsid w:val="009E145E"/>
    <w:rsid w:val="009F0446"/>
    <w:rsid w:val="009F717E"/>
    <w:rsid w:val="00A07F57"/>
    <w:rsid w:val="00A20770"/>
    <w:rsid w:val="00A23DB2"/>
    <w:rsid w:val="00A31FD5"/>
    <w:rsid w:val="00A46CD5"/>
    <w:rsid w:val="00A47BE6"/>
    <w:rsid w:val="00A54A9C"/>
    <w:rsid w:val="00A56607"/>
    <w:rsid w:val="00A6233D"/>
    <w:rsid w:val="00A770EF"/>
    <w:rsid w:val="00A876B4"/>
    <w:rsid w:val="00A908FE"/>
    <w:rsid w:val="00A93DBE"/>
    <w:rsid w:val="00AA3AD7"/>
    <w:rsid w:val="00AB31D3"/>
    <w:rsid w:val="00AB442B"/>
    <w:rsid w:val="00AF0A18"/>
    <w:rsid w:val="00AF4FBF"/>
    <w:rsid w:val="00B02576"/>
    <w:rsid w:val="00B10AD2"/>
    <w:rsid w:val="00B21F67"/>
    <w:rsid w:val="00B242FE"/>
    <w:rsid w:val="00B3527F"/>
    <w:rsid w:val="00B47ACF"/>
    <w:rsid w:val="00B47D42"/>
    <w:rsid w:val="00B5206D"/>
    <w:rsid w:val="00B96CD9"/>
    <w:rsid w:val="00BA7495"/>
    <w:rsid w:val="00BB370B"/>
    <w:rsid w:val="00BB6291"/>
    <w:rsid w:val="00BD2FB3"/>
    <w:rsid w:val="00BD433F"/>
    <w:rsid w:val="00BD78A3"/>
    <w:rsid w:val="00BE467E"/>
    <w:rsid w:val="00BF747D"/>
    <w:rsid w:val="00C2312F"/>
    <w:rsid w:val="00C3024F"/>
    <w:rsid w:val="00C362E3"/>
    <w:rsid w:val="00C46490"/>
    <w:rsid w:val="00C70E37"/>
    <w:rsid w:val="00C77C56"/>
    <w:rsid w:val="00C93DC9"/>
    <w:rsid w:val="00C9477D"/>
    <w:rsid w:val="00CA79D7"/>
    <w:rsid w:val="00CB3248"/>
    <w:rsid w:val="00CD2068"/>
    <w:rsid w:val="00CD4DD6"/>
    <w:rsid w:val="00CE450B"/>
    <w:rsid w:val="00CE4B37"/>
    <w:rsid w:val="00CF6A34"/>
    <w:rsid w:val="00D00C11"/>
    <w:rsid w:val="00D034C4"/>
    <w:rsid w:val="00D20150"/>
    <w:rsid w:val="00D33E7A"/>
    <w:rsid w:val="00D41B44"/>
    <w:rsid w:val="00D42896"/>
    <w:rsid w:val="00D47076"/>
    <w:rsid w:val="00D522AA"/>
    <w:rsid w:val="00D52845"/>
    <w:rsid w:val="00D64B31"/>
    <w:rsid w:val="00D808A7"/>
    <w:rsid w:val="00D828D6"/>
    <w:rsid w:val="00D907C5"/>
    <w:rsid w:val="00D95A89"/>
    <w:rsid w:val="00DA49AA"/>
    <w:rsid w:val="00DD08FD"/>
    <w:rsid w:val="00DD5FFD"/>
    <w:rsid w:val="00DD792D"/>
    <w:rsid w:val="00DF14EE"/>
    <w:rsid w:val="00E0408A"/>
    <w:rsid w:val="00E04FEB"/>
    <w:rsid w:val="00E12DC1"/>
    <w:rsid w:val="00E2272D"/>
    <w:rsid w:val="00E339CF"/>
    <w:rsid w:val="00E64BD7"/>
    <w:rsid w:val="00E75741"/>
    <w:rsid w:val="00E81272"/>
    <w:rsid w:val="00E90800"/>
    <w:rsid w:val="00E91B84"/>
    <w:rsid w:val="00E953DC"/>
    <w:rsid w:val="00EB580D"/>
    <w:rsid w:val="00EB68B0"/>
    <w:rsid w:val="00EC2175"/>
    <w:rsid w:val="00EF07AB"/>
    <w:rsid w:val="00EF3F2B"/>
    <w:rsid w:val="00EF4796"/>
    <w:rsid w:val="00F06BEA"/>
    <w:rsid w:val="00F1771C"/>
    <w:rsid w:val="00F3163B"/>
    <w:rsid w:val="00F36FF5"/>
    <w:rsid w:val="00F41126"/>
    <w:rsid w:val="00F43B76"/>
    <w:rsid w:val="00F4591D"/>
    <w:rsid w:val="00F45DE8"/>
    <w:rsid w:val="00F51F4D"/>
    <w:rsid w:val="00F65FF6"/>
    <w:rsid w:val="00F75247"/>
    <w:rsid w:val="00F8652A"/>
    <w:rsid w:val="00F87552"/>
    <w:rsid w:val="00FA25C1"/>
    <w:rsid w:val="00FB4D27"/>
    <w:rsid w:val="00FB606C"/>
    <w:rsid w:val="00FD300D"/>
    <w:rsid w:val="00FD7471"/>
    <w:rsid w:val="00FE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C74D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C74D2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C74D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C74D2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azky.cuni.c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mas.motal@qc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azky.cuni.cz/data/manual/QCM.Podepisovaci_applet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akazky.cuni.cz/data/manual/EZAK-Manual-Dodavatel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FzsR3Qd68fgJk14s67dB7eWtiE4=</DigestValue>
    </Reference>
    <Reference URI="#idOfficeObject" Type="http://www.w3.org/2000/09/xmldsig#Object">
      <DigestMethod Algorithm="http://www.w3.org/2000/09/xmldsig#sha1"/>
      <DigestValue>ejH0RToyZgnvqigSEj9I6hyFFoQ=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SKGPFfVz2GcT9LqfwMauIRriQLo=</DigestValue>
    </Reference>
  </SignedInfo>
  <SignatureValue>jqoLCaPrkja6NXdlFXzn7nVBZxB2HHA31lLdiRdktUDnqns50ug2+Nv0AqM8T7CsrXUq+n6BHTw0
dRzZiJTzrgNDP+VDP/wa5N2HetiNRkpRU+GYwpVZqEb7a3d2DE6Mw68u680DTKrC4ENgcbFL1wxB
XHcsanCcqwvIdS7ONiJASxwWeMaTgXYFr70h79N63qISLyvKa71hNnyyTHxm/9VtppI0rE6KpJcq
P3+S6ktgNnwCRf4CtSje8EQkqAKNCCwwcnoEqTG7A/1+sgzTAtQ0icTcDcLvgX9cFeU5hYUkWrWR
vXS+1OoGoi+sm7SvNoFK3adWmDTiQ1LqEqyBRw==</SignatureValue>
  <KeyInfo>
    <X509Data>
      <X509Certificate>MIIGxDCCBaygAwIBAgIDHI+5MA0GCSqGSIb3DQEBCwUAMF8xCzAJBgNVBAYTAkNaMSwwKgYDVQQK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1GCcx34HWTE2WG3NCCK+kE5ImoI=</DigestValue>
      </Reference>
      <Reference URI="/word/settings.xml?ContentType=application/vnd.openxmlformats-officedocument.wordprocessingml.settings+xml">
        <DigestMethod Algorithm="http://www.w3.org/2000/09/xmldsig#sha1"/>
        <DigestValue>XaFo56fFeKLqbajmK2es+2pEtYE=</DigestValue>
      </Reference>
      <Reference URI="/word/styles.xml?ContentType=application/vnd.openxmlformats-officedocument.wordprocessingml.styles+xml">
        <DigestMethod Algorithm="http://www.w3.org/2000/09/xmldsig#sha1"/>
        <DigestValue>jEkzLEu8u09De6Edkrc0QpZKMkA=</DigestValue>
      </Reference>
      <Reference URI="/word/numbering.xml?ContentType=application/vnd.openxmlformats-officedocument.wordprocessingml.numbering+xml">
        <DigestMethod Algorithm="http://www.w3.org/2000/09/xmldsig#sha1"/>
        <DigestValue>v99JjTljk2EV7UWlarqAY1rfUFE=</DigestValue>
      </Reference>
      <Reference URI="/word/fontTable.xml?ContentType=application/vnd.openxmlformats-officedocument.wordprocessingml.fontTable+xml">
        <DigestMethod Algorithm="http://www.w3.org/2000/09/xmldsig#sha1"/>
        <DigestValue>lTL1qskAslHPBXyQ1RHK+RsrBeo=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media/image1.jpeg?ContentType=image/jpeg">
        <DigestMethod Algorithm="http://www.w3.org/2000/09/xmldsig#sha1"/>
        <DigestValue>xu3LV/Is8msLJm+it8f8f5C/qsw=</DigestValue>
      </Reference>
      <Reference URI="/word/footer1.xml?ContentType=application/vnd.openxmlformats-officedocument.wordprocessingml.footer+xml">
        <DigestMethod Algorithm="http://www.w3.org/2000/09/xmldsig#sha1"/>
        <DigestValue>wRRw27jx7usnQl2PZem3EyiCBXc=</DigestValue>
      </Reference>
      <Reference URI="/word/document.xml?ContentType=application/vnd.openxmlformats-officedocument.wordprocessingml.document.main+xml">
        <DigestMethod Algorithm="http://www.w3.org/2000/09/xmldsig#sha1"/>
        <DigestValue>nz/V2ZkljGleK45S33hXtYvYh3A=</DigestValue>
      </Reference>
      <Reference URI="/word/stylesWithEffects.xml?ContentType=application/vnd.ms-word.stylesWithEffects+xml">
        <DigestMethod Algorithm="http://www.w3.org/2000/09/xmldsig#sha1"/>
        <DigestValue>/BoRQfDBvq17iR6vAv5PdrVMzAs=</DigestValue>
      </Reference>
      <Reference URI="/word/footnotes.xml?ContentType=application/vnd.openxmlformats-officedocument.wordprocessingml.footnotes+xml">
        <DigestMethod Algorithm="http://www.w3.org/2000/09/xmldsig#sha1"/>
        <DigestValue>0HApsPXUYkeizLXeeFjW77i6K8M=</DigestValue>
      </Reference>
      <Reference URI="/word/endnotes.xml?ContentType=application/vnd.openxmlformats-officedocument.wordprocessingml.endnotes+xml">
        <DigestMethod Algorithm="http://www.w3.org/2000/09/xmldsig#sha1"/>
        <DigestValue>QwFwOvBmKg3FITPlO+cxxC7LGt4=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n2uSrXzgvc9wnWNpHTPOPeuCQS0=</DigestValue>
      </Reference>
    </Manifest>
    <SignatureProperties>
      <SignatureProperty Id="idSignatureTime" Target="#idPackageSignature">
        <mdssi:SignatureTime>
          <mdssi:Format>YYYY-MM-DDThh:mm:ssTZD</mdssi:Format>
          <mdssi:Value>2016-07-04T14:17:53Z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2016-07-04T14:17:53Z</xd:SigningTime>
          <xd:SigningCertificate>
            <xd:Cert>
              <xd:CertDigest>
                <DigestMethod Algorithm="http://www.w3.org/2000/09/xmldsig#sha1"/>
                <DigestValue>eIzoNUy7J8PWbLhPqAW1tvbhTpQ=</DigestValue>
              </xd:CertDigest>
              <xd:IssuerSerial>
                <X509IssuerName>CN=PostSignum Qualified CA 2, O="Česká pošta, s.p. [IČ 47114983]", C=CZ</X509IssuerName>
                <X509SerialNumber>1871801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6ECD-8869-4C87-BBDC-BECA1905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9</Pages>
  <Words>1834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Tomáš Motal</cp:lastModifiedBy>
  <cp:revision>19</cp:revision>
  <cp:lastPrinted>2016-05-23T13:13:00Z</cp:lastPrinted>
  <dcterms:created xsi:type="dcterms:W3CDTF">2016-02-05T06:18:00Z</dcterms:created>
  <dcterms:modified xsi:type="dcterms:W3CDTF">2016-07-04T14:17:00Z</dcterms:modified>
</cp:coreProperties>
</file>