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6027B" w:rsidRPr="008D4C51" w14:paraId="50513A5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bookmarkStart w:id="0" w:name="_GoBack" w:colFirst="1" w:colLast="1"/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783" w:type="dxa"/>
            <w:vAlign w:val="center"/>
          </w:tcPr>
          <w:p w14:paraId="458311DE" w14:textId="2E7233D0" w:rsidR="0056027B" w:rsidRPr="00891025" w:rsidRDefault="00891025" w:rsidP="009E74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91025">
              <w:rPr>
                <w:rFonts w:ascii="Arial" w:hAnsi="Arial" w:cs="Arial"/>
                <w:b/>
                <w:sz w:val="22"/>
                <w:szCs w:val="22"/>
              </w:rPr>
              <w:t>InoMed</w:t>
            </w:r>
            <w:proofErr w:type="spellEnd"/>
            <w:r w:rsidRPr="008910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D24" w:rsidRPr="00EE7D24">
              <w:rPr>
                <w:rFonts w:ascii="Arial" w:hAnsi="Arial" w:cs="Arial"/>
                <w:b/>
                <w:sz w:val="22"/>
                <w:szCs w:val="22"/>
              </w:rPr>
              <w:t>– Stolní centrifuga</w:t>
            </w:r>
          </w:p>
        </w:tc>
      </w:tr>
      <w:bookmarkEnd w:id="0"/>
      <w:tr w:rsidR="0056027B" w:rsidRPr="008D4C51" w14:paraId="0B809E9D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783" w:type="dxa"/>
            <w:vAlign w:val="center"/>
          </w:tcPr>
          <w:p w14:paraId="08AA620F" w14:textId="49FB3580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  <w:r w:rsidR="00891025">
              <w:rPr>
                <w:rFonts w:ascii="Arial" w:hAnsi="Arial" w:cs="Arial"/>
                <w:sz w:val="20"/>
              </w:rPr>
              <w:t xml:space="preserve"> dle zákona č. 134/2016 Sb., v platném znění.</w:t>
            </w:r>
          </w:p>
        </w:tc>
      </w:tr>
      <w:tr w:rsidR="0056027B" w:rsidRPr="008D4C51" w14:paraId="14EC49B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783" w:type="dxa"/>
          </w:tcPr>
          <w:p w14:paraId="780D1620" w14:textId="4C8D3F73" w:rsidR="0056027B" w:rsidRPr="009E03DD" w:rsidRDefault="0047035A" w:rsidP="009E03DD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9E03DD">
              <w:rPr>
                <w:rFonts w:ascii="Arial" w:hAnsi="Arial" w:cs="Arial"/>
                <w:sz w:val="20"/>
              </w:rPr>
              <w:t>prof.</w:t>
            </w:r>
            <w:r w:rsidR="0056027B" w:rsidRPr="009E03DD">
              <w:rPr>
                <w:rFonts w:ascii="Arial" w:hAnsi="Arial" w:cs="Arial"/>
                <w:sz w:val="20"/>
              </w:rPr>
              <w:t xml:space="preserve"> PharmDr. </w:t>
            </w:r>
            <w:r w:rsidR="009E03DD">
              <w:rPr>
                <w:rFonts w:ascii="Arial" w:hAnsi="Arial" w:cs="Arial"/>
                <w:sz w:val="20"/>
              </w:rPr>
              <w:t>Tomáš Šimůnek</w:t>
            </w:r>
            <w:r w:rsidR="0056027B" w:rsidRPr="009E03DD">
              <w:rPr>
                <w:rFonts w:ascii="Arial" w:hAnsi="Arial" w:cs="Arial"/>
                <w:sz w:val="20"/>
              </w:rPr>
              <w:t>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AAC3" w14:textId="77777777" w:rsidR="00251042" w:rsidRDefault="00251042" w:rsidP="00671594">
      <w:r>
        <w:separator/>
      </w:r>
    </w:p>
  </w:endnote>
  <w:endnote w:type="continuationSeparator" w:id="0">
    <w:p w14:paraId="28491888" w14:textId="77777777" w:rsidR="00251042" w:rsidRDefault="00251042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6ADD" w14:textId="77777777" w:rsidR="00251042" w:rsidRDefault="00251042" w:rsidP="00671594">
      <w:r>
        <w:separator/>
      </w:r>
    </w:p>
  </w:footnote>
  <w:footnote w:type="continuationSeparator" w:id="0">
    <w:p w14:paraId="7A663D0F" w14:textId="77777777" w:rsidR="00251042" w:rsidRDefault="00251042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269" w14:textId="3C507E8B" w:rsidR="00671594" w:rsidRDefault="00671594" w:rsidP="00A90482">
    <w:pPr>
      <w:pStyle w:val="Zhlav"/>
      <w:jc w:val="center"/>
    </w:pPr>
    <w:r>
      <w:rPr>
        <w:noProof/>
      </w:rPr>
      <w:drawing>
        <wp:inline distT="0" distB="0" distL="0" distR="0" wp14:anchorId="6B0E67EB" wp14:editId="0A641399">
          <wp:extent cx="5193102" cy="1152305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159" cy="116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4EB8A" w14:textId="63C538A2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94"/>
    <w:rsid w:val="000016C8"/>
    <w:rsid w:val="0001674B"/>
    <w:rsid w:val="00116E31"/>
    <w:rsid w:val="001F4306"/>
    <w:rsid w:val="00203AF8"/>
    <w:rsid w:val="002241A2"/>
    <w:rsid w:val="00243002"/>
    <w:rsid w:val="00245710"/>
    <w:rsid w:val="00251042"/>
    <w:rsid w:val="002E1F8C"/>
    <w:rsid w:val="002F41C0"/>
    <w:rsid w:val="0033395B"/>
    <w:rsid w:val="00337955"/>
    <w:rsid w:val="00451D35"/>
    <w:rsid w:val="0046134C"/>
    <w:rsid w:val="0047035A"/>
    <w:rsid w:val="004F0FEC"/>
    <w:rsid w:val="0056027B"/>
    <w:rsid w:val="005B3D86"/>
    <w:rsid w:val="005B4D0C"/>
    <w:rsid w:val="005B4EA1"/>
    <w:rsid w:val="005C532F"/>
    <w:rsid w:val="00630314"/>
    <w:rsid w:val="00642048"/>
    <w:rsid w:val="00671594"/>
    <w:rsid w:val="006A6E8B"/>
    <w:rsid w:val="006D05D1"/>
    <w:rsid w:val="006D54EC"/>
    <w:rsid w:val="00712426"/>
    <w:rsid w:val="007535EE"/>
    <w:rsid w:val="00755865"/>
    <w:rsid w:val="00796CBA"/>
    <w:rsid w:val="007D49D1"/>
    <w:rsid w:val="007E5B1F"/>
    <w:rsid w:val="00802464"/>
    <w:rsid w:val="008146C7"/>
    <w:rsid w:val="00856698"/>
    <w:rsid w:val="00891025"/>
    <w:rsid w:val="008D4C51"/>
    <w:rsid w:val="008E6E82"/>
    <w:rsid w:val="008F2642"/>
    <w:rsid w:val="00925667"/>
    <w:rsid w:val="00970236"/>
    <w:rsid w:val="009E03DD"/>
    <w:rsid w:val="009E7491"/>
    <w:rsid w:val="00A60C8C"/>
    <w:rsid w:val="00A84709"/>
    <w:rsid w:val="00A90482"/>
    <w:rsid w:val="00AA51B5"/>
    <w:rsid w:val="00B14C23"/>
    <w:rsid w:val="00B32F4C"/>
    <w:rsid w:val="00B54036"/>
    <w:rsid w:val="00B56521"/>
    <w:rsid w:val="00B77B7E"/>
    <w:rsid w:val="00BE3762"/>
    <w:rsid w:val="00C55D27"/>
    <w:rsid w:val="00C55DE4"/>
    <w:rsid w:val="00C86175"/>
    <w:rsid w:val="00C92DD1"/>
    <w:rsid w:val="00CC1264"/>
    <w:rsid w:val="00CF1371"/>
    <w:rsid w:val="00D32817"/>
    <w:rsid w:val="00D4329D"/>
    <w:rsid w:val="00DE736C"/>
    <w:rsid w:val="00E43132"/>
    <w:rsid w:val="00E64723"/>
    <w:rsid w:val="00E7357B"/>
    <w:rsid w:val="00EE5857"/>
    <w:rsid w:val="00EE7D24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45</cp:revision>
  <cp:lastPrinted>2018-01-23T08:53:00Z</cp:lastPrinted>
  <dcterms:created xsi:type="dcterms:W3CDTF">2018-01-19T10:02:00Z</dcterms:created>
  <dcterms:modified xsi:type="dcterms:W3CDTF">2020-02-17T09:42:00Z</dcterms:modified>
</cp:coreProperties>
</file>