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86C5A" w14:textId="77777777" w:rsidR="00747810" w:rsidRDefault="00747810">
      <w:pPr>
        <w:rPr>
          <w:rFonts w:ascii="Arial" w:hAnsi="Arial" w:cs="Arial"/>
          <w:sz w:val="28"/>
          <w:szCs w:val="28"/>
        </w:rPr>
      </w:pPr>
    </w:p>
    <w:p w14:paraId="67A18E69" w14:textId="54BE09E1" w:rsidR="00295CED" w:rsidRPr="002C5CAC" w:rsidRDefault="002C5CAC" w:rsidP="00747810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Zásady organ</w:t>
      </w:r>
      <w:r w:rsidR="00747810">
        <w:rPr>
          <w:rFonts w:ascii="Arial" w:hAnsi="Arial" w:cs="Arial"/>
          <w:sz w:val="28"/>
          <w:szCs w:val="28"/>
        </w:rPr>
        <w:t xml:space="preserve">izace výstavby - </w:t>
      </w:r>
      <w:r w:rsidR="001F1370">
        <w:rPr>
          <w:rFonts w:ascii="Arial" w:hAnsi="Arial" w:cs="Arial"/>
          <w:sz w:val="28"/>
          <w:szCs w:val="28"/>
        </w:rPr>
        <w:t>výchozí podmínky</w:t>
      </w:r>
      <w:r w:rsidR="00747810">
        <w:rPr>
          <w:rFonts w:ascii="Arial" w:hAnsi="Arial" w:cs="Arial"/>
          <w:sz w:val="28"/>
          <w:szCs w:val="28"/>
        </w:rPr>
        <w:t>:</w:t>
      </w:r>
    </w:p>
    <w:p w14:paraId="4CF5FF74" w14:textId="77777777" w:rsidR="004D0D5E" w:rsidRDefault="004D0D5E"/>
    <w:p w14:paraId="1455E520" w14:textId="101891F4" w:rsidR="004D0D5E" w:rsidRPr="00816E4C" w:rsidRDefault="004D0D5E" w:rsidP="00C6014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667DEF">
        <w:rPr>
          <w:rFonts w:ascii="Arial" w:hAnsi="Arial" w:cs="Arial"/>
        </w:rPr>
        <w:t>Předpokládá</w:t>
      </w:r>
      <w:proofErr w:type="gramEnd"/>
      <w:r w:rsidRPr="00667DEF">
        <w:rPr>
          <w:rFonts w:ascii="Arial" w:hAnsi="Arial" w:cs="Arial"/>
        </w:rPr>
        <w:t xml:space="preserve"> se postup po</w:t>
      </w:r>
      <w:r w:rsidR="00667DEF" w:rsidRPr="00667DEF">
        <w:rPr>
          <w:rFonts w:ascii="Arial" w:hAnsi="Arial" w:cs="Arial"/>
        </w:rPr>
        <w:t xml:space="preserve"> ucelených </w:t>
      </w:r>
      <w:r w:rsidR="00CB4C7D">
        <w:rPr>
          <w:rFonts w:ascii="Arial" w:hAnsi="Arial" w:cs="Arial"/>
        </w:rPr>
        <w:t xml:space="preserve">provozních celcích </w:t>
      </w:r>
      <w:proofErr w:type="gramStart"/>
      <w:r w:rsidR="00667DEF" w:rsidRPr="00667DEF">
        <w:rPr>
          <w:rFonts w:ascii="Arial" w:hAnsi="Arial" w:cs="Arial"/>
        </w:rPr>
        <w:t>tzn.</w:t>
      </w:r>
      <w:proofErr w:type="gramEnd"/>
      <w:r w:rsidR="00667DEF" w:rsidRPr="00667DEF">
        <w:rPr>
          <w:rFonts w:ascii="Arial" w:hAnsi="Arial" w:cs="Arial"/>
        </w:rPr>
        <w:t xml:space="preserve"> ideálně po</w:t>
      </w:r>
      <w:r w:rsidRPr="00667DEF">
        <w:rPr>
          <w:rFonts w:ascii="Arial" w:hAnsi="Arial" w:cs="Arial"/>
        </w:rPr>
        <w:t xml:space="preserve"> jednotlivých </w:t>
      </w:r>
      <w:r w:rsidRPr="00816E4C">
        <w:rPr>
          <w:rFonts w:ascii="Arial" w:hAnsi="Arial" w:cs="Arial"/>
        </w:rPr>
        <w:t>objektech</w:t>
      </w:r>
      <w:r w:rsidR="00667DEF" w:rsidRPr="00816E4C">
        <w:rPr>
          <w:rFonts w:ascii="Arial" w:hAnsi="Arial" w:cs="Arial"/>
        </w:rPr>
        <w:t xml:space="preserve"> a podlažích viz grafická část</w:t>
      </w:r>
      <w:r w:rsidR="00F240AB">
        <w:rPr>
          <w:rFonts w:ascii="Arial" w:hAnsi="Arial" w:cs="Arial"/>
        </w:rPr>
        <w:t xml:space="preserve"> a časový harmonogram (tzn.</w:t>
      </w:r>
      <w:r w:rsidR="00EE1A67" w:rsidRPr="00816E4C">
        <w:rPr>
          <w:rFonts w:ascii="Arial" w:hAnsi="Arial" w:cs="Arial"/>
        </w:rPr>
        <w:t xml:space="preserve"> jeho různé kombinace) </w:t>
      </w:r>
      <w:r w:rsidR="00667DEF" w:rsidRPr="00816E4C">
        <w:rPr>
          <w:rFonts w:ascii="Arial" w:hAnsi="Arial" w:cs="Arial"/>
        </w:rPr>
        <w:t>s</w:t>
      </w:r>
      <w:r w:rsidR="00C555F7" w:rsidRPr="00816E4C">
        <w:rPr>
          <w:rFonts w:ascii="Arial" w:hAnsi="Arial" w:cs="Arial"/>
        </w:rPr>
        <w:t xml:space="preserve"> předpokládanými </w:t>
      </w:r>
      <w:r w:rsidR="00667DEF" w:rsidRPr="00816E4C">
        <w:rPr>
          <w:rFonts w:ascii="Arial" w:hAnsi="Arial" w:cs="Arial"/>
        </w:rPr>
        <w:t xml:space="preserve">fázemi </w:t>
      </w:r>
      <w:r w:rsidR="00C555F7" w:rsidRPr="00816E4C">
        <w:rPr>
          <w:rFonts w:ascii="Arial" w:hAnsi="Arial" w:cs="Arial"/>
        </w:rPr>
        <w:t>postupu výstavby</w:t>
      </w:r>
    </w:p>
    <w:p w14:paraId="3E43CA40" w14:textId="1E4CC183" w:rsidR="004D0D5E" w:rsidRPr="00816E4C" w:rsidRDefault="00B8086A" w:rsidP="00C6014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EE1A67" w:rsidRPr="00816E4C">
        <w:rPr>
          <w:rFonts w:ascii="Arial" w:hAnsi="Arial" w:cs="Arial"/>
        </w:rPr>
        <w:t>harmonogramu je provedena nejprve</w:t>
      </w:r>
      <w:r w:rsidR="007F6527" w:rsidRPr="00816E4C">
        <w:rPr>
          <w:rFonts w:ascii="Arial" w:hAnsi="Arial" w:cs="Arial"/>
        </w:rPr>
        <w:t xml:space="preserve"> fáze 1 – Rektorát + </w:t>
      </w:r>
      <w:proofErr w:type="spellStart"/>
      <w:r w:rsidR="007F6527" w:rsidRPr="00816E4C">
        <w:rPr>
          <w:rFonts w:ascii="Arial" w:hAnsi="Arial" w:cs="Arial"/>
        </w:rPr>
        <w:t>Mázhaus</w:t>
      </w:r>
      <w:proofErr w:type="spellEnd"/>
      <w:r w:rsidR="007F6527" w:rsidRPr="00816E4C">
        <w:rPr>
          <w:rFonts w:ascii="Arial" w:hAnsi="Arial" w:cs="Arial"/>
        </w:rPr>
        <w:t xml:space="preserve"> </w:t>
      </w:r>
      <w:r w:rsidR="00023B72" w:rsidRPr="00816E4C">
        <w:rPr>
          <w:rFonts w:ascii="Arial" w:hAnsi="Arial" w:cs="Arial"/>
        </w:rPr>
        <w:t xml:space="preserve">(vstup </w:t>
      </w:r>
      <w:r w:rsidR="007F6527" w:rsidRPr="00816E4C">
        <w:rPr>
          <w:rFonts w:ascii="Arial" w:hAnsi="Arial" w:cs="Arial"/>
        </w:rPr>
        <w:t>Celetná</w:t>
      </w:r>
      <w:r w:rsidR="00023B72" w:rsidRPr="00816E4C">
        <w:rPr>
          <w:rFonts w:ascii="Arial" w:hAnsi="Arial" w:cs="Arial"/>
        </w:rPr>
        <w:t xml:space="preserve"> 20)</w:t>
      </w:r>
      <w:r w:rsidR="007F6527" w:rsidRPr="00816E4C">
        <w:rPr>
          <w:rFonts w:ascii="Arial" w:hAnsi="Arial" w:cs="Arial"/>
        </w:rPr>
        <w:t>, následně fáze 2 – střed areálu Buquoyský dům</w:t>
      </w:r>
      <w:r w:rsidR="00023B72" w:rsidRPr="00816E4C">
        <w:rPr>
          <w:rFonts w:ascii="Arial" w:hAnsi="Arial" w:cs="Arial"/>
        </w:rPr>
        <w:t xml:space="preserve"> (severní, jižní, východní, západní křídlo)</w:t>
      </w:r>
      <w:r w:rsidR="003070A0" w:rsidRPr="00816E4C">
        <w:rPr>
          <w:rFonts w:ascii="Arial" w:hAnsi="Arial" w:cs="Arial"/>
        </w:rPr>
        <w:t xml:space="preserve"> a </w:t>
      </w:r>
      <w:proofErr w:type="spellStart"/>
      <w:r w:rsidR="003070A0" w:rsidRPr="00816E4C">
        <w:rPr>
          <w:rFonts w:ascii="Arial" w:hAnsi="Arial" w:cs="Arial"/>
        </w:rPr>
        <w:t>Stockhaus</w:t>
      </w:r>
      <w:proofErr w:type="spellEnd"/>
      <w:r>
        <w:rPr>
          <w:rFonts w:ascii="Arial" w:hAnsi="Arial" w:cs="Arial"/>
        </w:rPr>
        <w:t>, která je navíc rozdělena výškově na část nižších (</w:t>
      </w:r>
      <w:r w:rsidR="00D87D83">
        <w:rPr>
          <w:rFonts w:ascii="Arial" w:hAnsi="Arial" w:cs="Arial"/>
        </w:rPr>
        <w:t>hlavních)</w:t>
      </w:r>
      <w:r>
        <w:rPr>
          <w:rFonts w:ascii="Arial" w:hAnsi="Arial" w:cs="Arial"/>
        </w:rPr>
        <w:t xml:space="preserve"> a vyšších (méně frekventovaných) podlaží</w:t>
      </w:r>
      <w:r w:rsidR="007F6527" w:rsidRPr="00816E4C">
        <w:rPr>
          <w:rFonts w:ascii="Arial" w:hAnsi="Arial" w:cs="Arial"/>
        </w:rPr>
        <w:t>, nakonec f</w:t>
      </w:r>
      <w:r w:rsidR="00023B72" w:rsidRPr="00816E4C">
        <w:rPr>
          <w:rFonts w:ascii="Arial" w:hAnsi="Arial" w:cs="Arial"/>
        </w:rPr>
        <w:t>áze 3 – Nová Astorie a Betlém (Celetná 24)</w:t>
      </w:r>
    </w:p>
    <w:p w14:paraId="49B2D9FB" w14:textId="77777777" w:rsidR="007F6527" w:rsidRPr="00816E4C" w:rsidRDefault="007F6527" w:rsidP="00C6014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816E4C">
        <w:rPr>
          <w:rFonts w:ascii="Arial" w:hAnsi="Arial" w:cs="Arial"/>
        </w:rPr>
        <w:t>Jednotlivé fáze jsou dále děleny na dílčí části a,</w:t>
      </w:r>
      <w:r w:rsidR="00C60149" w:rsidRPr="00816E4C">
        <w:rPr>
          <w:rFonts w:ascii="Arial" w:hAnsi="Arial" w:cs="Arial"/>
        </w:rPr>
        <w:t xml:space="preserve"> </w:t>
      </w:r>
      <w:r w:rsidRPr="00816E4C">
        <w:rPr>
          <w:rFonts w:ascii="Arial" w:hAnsi="Arial" w:cs="Arial"/>
        </w:rPr>
        <w:t>b,</w:t>
      </w:r>
      <w:r w:rsidR="00C60149" w:rsidRPr="00816E4C">
        <w:rPr>
          <w:rFonts w:ascii="Arial" w:hAnsi="Arial" w:cs="Arial"/>
        </w:rPr>
        <w:t xml:space="preserve"> </w:t>
      </w:r>
      <w:r w:rsidRPr="00816E4C">
        <w:rPr>
          <w:rFonts w:ascii="Arial" w:hAnsi="Arial" w:cs="Arial"/>
        </w:rPr>
        <w:t xml:space="preserve">c – v souvislosti s hlavními </w:t>
      </w:r>
      <w:r w:rsidR="00CB4C7D" w:rsidRPr="00816E4C">
        <w:rPr>
          <w:rFonts w:ascii="Arial" w:hAnsi="Arial" w:cs="Arial"/>
        </w:rPr>
        <w:t xml:space="preserve">obslužnými </w:t>
      </w:r>
      <w:r w:rsidRPr="00816E4C">
        <w:rPr>
          <w:rFonts w:ascii="Arial" w:hAnsi="Arial" w:cs="Arial"/>
        </w:rPr>
        <w:t xml:space="preserve">schodišti a k nim </w:t>
      </w:r>
      <w:r w:rsidR="00CB4C7D" w:rsidRPr="00816E4C">
        <w:rPr>
          <w:rFonts w:ascii="Arial" w:hAnsi="Arial" w:cs="Arial"/>
        </w:rPr>
        <w:t>přilehlým chodbám</w:t>
      </w:r>
      <w:r w:rsidR="00C555F7" w:rsidRPr="00816E4C">
        <w:rPr>
          <w:rFonts w:ascii="Arial" w:hAnsi="Arial" w:cs="Arial"/>
        </w:rPr>
        <w:t xml:space="preserve"> (</w:t>
      </w:r>
      <w:proofErr w:type="gramStart"/>
      <w:r w:rsidR="00C555F7" w:rsidRPr="00816E4C">
        <w:rPr>
          <w:rFonts w:ascii="Arial" w:hAnsi="Arial" w:cs="Arial"/>
        </w:rPr>
        <w:t>tzn.</w:t>
      </w:r>
      <w:proofErr w:type="gramEnd"/>
      <w:r w:rsidR="00C555F7" w:rsidRPr="00816E4C">
        <w:rPr>
          <w:rFonts w:ascii="Arial" w:hAnsi="Arial" w:cs="Arial"/>
        </w:rPr>
        <w:t xml:space="preserve"> nikdy by </w:t>
      </w:r>
      <w:proofErr w:type="gramStart"/>
      <w:r w:rsidR="00C555F7" w:rsidRPr="00816E4C">
        <w:rPr>
          <w:rFonts w:ascii="Arial" w:hAnsi="Arial" w:cs="Arial"/>
        </w:rPr>
        <w:t>nemělo</w:t>
      </w:r>
      <w:proofErr w:type="gramEnd"/>
      <w:r w:rsidR="00C555F7" w:rsidRPr="00816E4C">
        <w:rPr>
          <w:rFonts w:ascii="Arial" w:hAnsi="Arial" w:cs="Arial"/>
        </w:rPr>
        <w:t xml:space="preserve"> dojít k omezení přístupnosti části areálu vlivem prací na jednom z hlavních schodišť)</w:t>
      </w:r>
    </w:p>
    <w:p w14:paraId="4BC3CA2F" w14:textId="5CD90FFF" w:rsidR="003B000D" w:rsidRPr="00816E4C" w:rsidRDefault="00C45A44" w:rsidP="00C45A4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816E4C">
        <w:rPr>
          <w:rFonts w:ascii="Arial" w:hAnsi="Arial" w:cs="Arial"/>
        </w:rPr>
        <w:t>S</w:t>
      </w:r>
      <w:r w:rsidR="00764B7E" w:rsidRPr="00816E4C">
        <w:rPr>
          <w:rFonts w:ascii="Arial" w:hAnsi="Arial" w:cs="Arial"/>
        </w:rPr>
        <w:t>tavební p</w:t>
      </w:r>
      <w:r w:rsidR="00C555F7" w:rsidRPr="00816E4C">
        <w:rPr>
          <w:rFonts w:ascii="Arial" w:hAnsi="Arial" w:cs="Arial"/>
        </w:rPr>
        <w:t>ráce</w:t>
      </w:r>
      <w:r w:rsidR="00B8086A">
        <w:rPr>
          <w:rFonts w:ascii="Arial" w:hAnsi="Arial" w:cs="Arial"/>
        </w:rPr>
        <w:t xml:space="preserve">, zvláště v prostorách týkající se výuky, </w:t>
      </w:r>
      <w:proofErr w:type="gramStart"/>
      <w:r w:rsidR="00C555F7" w:rsidRPr="00816E4C">
        <w:rPr>
          <w:rFonts w:ascii="Arial" w:hAnsi="Arial" w:cs="Arial"/>
        </w:rPr>
        <w:t>musí</w:t>
      </w:r>
      <w:proofErr w:type="gramEnd"/>
      <w:r w:rsidR="00C555F7" w:rsidRPr="00816E4C">
        <w:rPr>
          <w:rFonts w:ascii="Arial" w:hAnsi="Arial" w:cs="Arial"/>
        </w:rPr>
        <w:t xml:space="preserve"> být prováděny</w:t>
      </w:r>
      <w:r w:rsidR="00CB4C7D" w:rsidRPr="00816E4C">
        <w:rPr>
          <w:rFonts w:ascii="Arial" w:hAnsi="Arial" w:cs="Arial"/>
        </w:rPr>
        <w:t xml:space="preserve"> pouze </w:t>
      </w:r>
      <w:r w:rsidRPr="00816E4C">
        <w:rPr>
          <w:rFonts w:ascii="Arial" w:hAnsi="Arial" w:cs="Arial"/>
        </w:rPr>
        <w:t xml:space="preserve">v průběhu </w:t>
      </w:r>
      <w:r w:rsidR="00D87D83">
        <w:rPr>
          <w:rFonts w:ascii="Arial" w:hAnsi="Arial" w:cs="Arial"/>
        </w:rPr>
        <w:t>k tomu vyhrazeném</w:t>
      </w:r>
      <w:r w:rsidR="00C555F7" w:rsidRPr="00816E4C">
        <w:rPr>
          <w:rFonts w:ascii="Arial" w:hAnsi="Arial" w:cs="Arial"/>
        </w:rPr>
        <w:t xml:space="preserve"> období akademického roku </w:t>
      </w:r>
      <w:proofErr w:type="gramStart"/>
      <w:r w:rsidR="00C555F7" w:rsidRPr="00816E4C">
        <w:rPr>
          <w:rFonts w:ascii="Arial" w:hAnsi="Arial" w:cs="Arial"/>
        </w:rPr>
        <w:t>tzn.</w:t>
      </w:r>
      <w:proofErr w:type="gramEnd"/>
      <w:r w:rsidR="00C555F7" w:rsidRPr="00816E4C">
        <w:rPr>
          <w:rFonts w:ascii="Arial" w:hAnsi="Arial" w:cs="Arial"/>
        </w:rPr>
        <w:t xml:space="preserve"> </w:t>
      </w:r>
      <w:r w:rsidR="00B8086A">
        <w:rPr>
          <w:rFonts w:ascii="Arial" w:hAnsi="Arial" w:cs="Arial"/>
        </w:rPr>
        <w:t xml:space="preserve">převážně </w:t>
      </w:r>
      <w:r w:rsidR="00CB4C7D" w:rsidRPr="00816E4C">
        <w:rPr>
          <w:rFonts w:ascii="Arial" w:hAnsi="Arial" w:cs="Arial"/>
        </w:rPr>
        <w:t>v měsících 06</w:t>
      </w:r>
      <w:r w:rsidR="00C555F7" w:rsidRPr="00816E4C">
        <w:rPr>
          <w:rFonts w:ascii="Arial" w:hAnsi="Arial" w:cs="Arial"/>
        </w:rPr>
        <w:t xml:space="preserve"> </w:t>
      </w:r>
      <w:r w:rsidR="00C17877" w:rsidRPr="00816E4C">
        <w:rPr>
          <w:rFonts w:ascii="Arial" w:hAnsi="Arial" w:cs="Arial"/>
        </w:rPr>
        <w:t>–</w:t>
      </w:r>
      <w:r w:rsidR="00C555F7" w:rsidRPr="00816E4C">
        <w:rPr>
          <w:rFonts w:ascii="Arial" w:hAnsi="Arial" w:cs="Arial"/>
        </w:rPr>
        <w:t xml:space="preserve"> </w:t>
      </w:r>
      <w:r w:rsidR="00C17877" w:rsidRPr="00816E4C">
        <w:rPr>
          <w:rFonts w:ascii="Arial" w:hAnsi="Arial" w:cs="Arial"/>
        </w:rPr>
        <w:t>09 včetně</w:t>
      </w:r>
      <w:r w:rsidR="007023A7" w:rsidRPr="00816E4C">
        <w:rPr>
          <w:rFonts w:ascii="Arial" w:hAnsi="Arial" w:cs="Arial"/>
        </w:rPr>
        <w:t>, mimo uvedené</w:t>
      </w:r>
      <w:r w:rsidR="00A96D11" w:rsidRPr="00816E4C">
        <w:rPr>
          <w:rFonts w:ascii="Arial" w:hAnsi="Arial" w:cs="Arial"/>
        </w:rPr>
        <w:t xml:space="preserve"> </w:t>
      </w:r>
      <w:r w:rsidR="007023A7" w:rsidRPr="00816E4C">
        <w:rPr>
          <w:rFonts w:ascii="Arial" w:hAnsi="Arial" w:cs="Arial"/>
        </w:rPr>
        <w:t>období jsou přípustné pouze</w:t>
      </w:r>
      <w:r w:rsidR="00A96D11" w:rsidRPr="00816E4C">
        <w:rPr>
          <w:rFonts w:ascii="Arial" w:hAnsi="Arial" w:cs="Arial"/>
        </w:rPr>
        <w:t xml:space="preserve"> noční práce mezi 20 – 6:00 hod a práce o víkendech</w:t>
      </w:r>
    </w:p>
    <w:p w14:paraId="4B8B52E0" w14:textId="77777777" w:rsidR="00C45A44" w:rsidRPr="00816E4C" w:rsidRDefault="007A5219" w:rsidP="00C45A4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816E4C">
        <w:rPr>
          <w:rFonts w:ascii="Arial" w:hAnsi="Arial" w:cs="Arial"/>
        </w:rPr>
        <w:t>V 06/2021 (</w:t>
      </w:r>
      <w:proofErr w:type="gramStart"/>
      <w:r w:rsidRPr="00816E4C">
        <w:rPr>
          <w:rFonts w:ascii="Arial" w:hAnsi="Arial" w:cs="Arial"/>
        </w:rPr>
        <w:t>24.týden</w:t>
      </w:r>
      <w:proofErr w:type="gramEnd"/>
      <w:r w:rsidRPr="00816E4C">
        <w:rPr>
          <w:rFonts w:ascii="Arial" w:hAnsi="Arial" w:cs="Arial"/>
        </w:rPr>
        <w:t>) se v</w:t>
      </w:r>
      <w:r w:rsidR="00EE1A67" w:rsidRPr="00816E4C">
        <w:rPr>
          <w:rFonts w:ascii="Arial" w:hAnsi="Arial" w:cs="Arial"/>
        </w:rPr>
        <w:t xml:space="preserve"> univerzitním </w:t>
      </w:r>
      <w:r w:rsidRPr="00816E4C">
        <w:rPr>
          <w:rFonts w:ascii="Arial" w:hAnsi="Arial" w:cs="Arial"/>
        </w:rPr>
        <w:t xml:space="preserve">areálu předpokládá pořádání mezinárodního sympozia, bude nutné zachovat neomezený přístup do </w:t>
      </w:r>
      <w:r w:rsidR="00EE1A67" w:rsidRPr="00816E4C">
        <w:rPr>
          <w:rFonts w:ascii="Arial" w:hAnsi="Arial" w:cs="Arial"/>
        </w:rPr>
        <w:t xml:space="preserve">velkých </w:t>
      </w:r>
      <w:r w:rsidRPr="00816E4C">
        <w:rPr>
          <w:rFonts w:ascii="Arial" w:hAnsi="Arial" w:cs="Arial"/>
        </w:rPr>
        <w:t xml:space="preserve">poslucháren v objektu </w:t>
      </w:r>
      <w:proofErr w:type="spellStart"/>
      <w:r w:rsidR="00EE1A67" w:rsidRPr="00816E4C">
        <w:rPr>
          <w:rFonts w:ascii="Arial" w:hAnsi="Arial" w:cs="Arial"/>
        </w:rPr>
        <w:t>Stockhaus</w:t>
      </w:r>
      <w:proofErr w:type="spellEnd"/>
      <w:r w:rsidR="00EE1A67" w:rsidRPr="00816E4C">
        <w:rPr>
          <w:rFonts w:ascii="Arial" w:hAnsi="Arial" w:cs="Arial"/>
        </w:rPr>
        <w:t xml:space="preserve"> (Celetná 16)</w:t>
      </w:r>
    </w:p>
    <w:p w14:paraId="3AF725C8" w14:textId="77777777" w:rsidR="00CB4C7D" w:rsidRPr="007023A7" w:rsidRDefault="0076147A" w:rsidP="00C45A4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816E4C">
        <w:rPr>
          <w:rFonts w:ascii="Arial" w:hAnsi="Arial" w:cs="Arial"/>
        </w:rPr>
        <w:t>P</w:t>
      </w:r>
      <w:r w:rsidR="00C45A44" w:rsidRPr="00816E4C">
        <w:rPr>
          <w:rFonts w:ascii="Arial" w:hAnsi="Arial" w:cs="Arial"/>
        </w:rPr>
        <w:t xml:space="preserve">ři provádění všech </w:t>
      </w:r>
      <w:r w:rsidR="00A96D11" w:rsidRPr="00816E4C">
        <w:rPr>
          <w:rFonts w:ascii="Arial" w:hAnsi="Arial" w:cs="Arial"/>
        </w:rPr>
        <w:t>prací</w:t>
      </w:r>
      <w:r w:rsidR="00C45A44" w:rsidRPr="00816E4C">
        <w:rPr>
          <w:rFonts w:ascii="Arial" w:hAnsi="Arial" w:cs="Arial"/>
        </w:rPr>
        <w:t xml:space="preserve"> (zejména bouracích)</w:t>
      </w:r>
      <w:r w:rsidR="00A96D11" w:rsidRPr="00816E4C">
        <w:rPr>
          <w:rFonts w:ascii="Arial" w:hAnsi="Arial" w:cs="Arial"/>
        </w:rPr>
        <w:t xml:space="preserve"> nesmí dojít ve venkovním prostředí (</w:t>
      </w:r>
      <w:r w:rsidR="00C45A44" w:rsidRPr="00816E4C">
        <w:rPr>
          <w:rFonts w:ascii="Arial" w:hAnsi="Arial" w:cs="Arial"/>
        </w:rPr>
        <w:t xml:space="preserve">tzn. ve </w:t>
      </w:r>
      <w:r w:rsidR="00A96D11" w:rsidRPr="00816E4C">
        <w:rPr>
          <w:rFonts w:ascii="Arial" w:hAnsi="Arial" w:cs="Arial"/>
        </w:rPr>
        <w:t>veřejném</w:t>
      </w:r>
      <w:r w:rsidR="00C45A44" w:rsidRPr="00816E4C">
        <w:rPr>
          <w:rFonts w:ascii="Arial" w:hAnsi="Arial" w:cs="Arial"/>
        </w:rPr>
        <w:t xml:space="preserve"> prostoru</w:t>
      </w:r>
      <w:r w:rsidR="00A96D11" w:rsidRPr="00816E4C">
        <w:rPr>
          <w:rFonts w:ascii="Arial" w:hAnsi="Arial" w:cs="Arial"/>
        </w:rPr>
        <w:t xml:space="preserve"> i vnitřním </w:t>
      </w:r>
      <w:r w:rsidR="00A96D11" w:rsidRPr="007023A7">
        <w:rPr>
          <w:rFonts w:ascii="Arial" w:hAnsi="Arial" w:cs="Arial"/>
        </w:rPr>
        <w:t>areálu univerzity)</w:t>
      </w:r>
      <w:r w:rsidR="00C45A44" w:rsidRPr="007023A7">
        <w:rPr>
          <w:rFonts w:ascii="Arial" w:hAnsi="Arial" w:cs="Arial"/>
        </w:rPr>
        <w:t xml:space="preserve"> </w:t>
      </w:r>
      <w:r w:rsidR="00A96D11" w:rsidRPr="007023A7">
        <w:rPr>
          <w:rFonts w:ascii="Arial" w:hAnsi="Arial" w:cs="Arial"/>
        </w:rPr>
        <w:t>k překročení hlukových limitů pro denní i noční dobu, stanovených příslušnými hygienickými předpisy</w:t>
      </w:r>
      <w:r w:rsidR="00430217" w:rsidRPr="007023A7">
        <w:rPr>
          <w:rFonts w:ascii="Arial" w:hAnsi="Arial" w:cs="Arial"/>
        </w:rPr>
        <w:t>, rovněž musí být účinně eliminována veškerá prašnost, a to hlavně ve vnitřních prostorech</w:t>
      </w:r>
    </w:p>
    <w:p w14:paraId="36712B4B" w14:textId="77777777" w:rsidR="007F6527" w:rsidRDefault="007F6527" w:rsidP="00C6014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CB4C7D">
        <w:rPr>
          <w:rFonts w:ascii="Arial" w:hAnsi="Arial" w:cs="Arial"/>
        </w:rPr>
        <w:t xml:space="preserve">provádění lehčích (např. montážních) </w:t>
      </w:r>
      <w:r>
        <w:rPr>
          <w:rFonts w:ascii="Arial" w:hAnsi="Arial" w:cs="Arial"/>
        </w:rPr>
        <w:t xml:space="preserve">prací za plného provozu musí být </w:t>
      </w:r>
      <w:r w:rsidR="00CB4C7D">
        <w:rPr>
          <w:rFonts w:ascii="Arial" w:hAnsi="Arial" w:cs="Arial"/>
        </w:rPr>
        <w:t xml:space="preserve">realizace </w:t>
      </w:r>
      <w:r>
        <w:rPr>
          <w:rFonts w:ascii="Arial" w:hAnsi="Arial" w:cs="Arial"/>
        </w:rPr>
        <w:t>zajištěn</w:t>
      </w:r>
      <w:r w:rsidR="00CB4C7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tak, aby </w:t>
      </w:r>
      <w:r w:rsidR="00CB4C7D">
        <w:rPr>
          <w:rFonts w:ascii="Arial" w:hAnsi="Arial" w:cs="Arial"/>
        </w:rPr>
        <w:t xml:space="preserve">zůstala </w:t>
      </w:r>
      <w:r>
        <w:rPr>
          <w:rFonts w:ascii="Arial" w:hAnsi="Arial" w:cs="Arial"/>
        </w:rPr>
        <w:t xml:space="preserve">zachována </w:t>
      </w:r>
      <w:r w:rsidR="00CB4C7D">
        <w:rPr>
          <w:rFonts w:ascii="Arial" w:hAnsi="Arial" w:cs="Arial"/>
        </w:rPr>
        <w:t>průchodnost</w:t>
      </w:r>
      <w:r>
        <w:rPr>
          <w:rFonts w:ascii="Arial" w:hAnsi="Arial" w:cs="Arial"/>
        </w:rPr>
        <w:t xml:space="preserve"> </w:t>
      </w:r>
      <w:r w:rsidR="00CB4C7D">
        <w:rPr>
          <w:rFonts w:ascii="Arial" w:hAnsi="Arial" w:cs="Arial"/>
        </w:rPr>
        <w:t xml:space="preserve">celého </w:t>
      </w:r>
      <w:r>
        <w:rPr>
          <w:rFonts w:ascii="Arial" w:hAnsi="Arial" w:cs="Arial"/>
        </w:rPr>
        <w:t xml:space="preserve">areálu, a to </w:t>
      </w:r>
      <w:r w:rsidR="00CB4C7D">
        <w:rPr>
          <w:rFonts w:ascii="Arial" w:hAnsi="Arial" w:cs="Arial"/>
        </w:rPr>
        <w:t xml:space="preserve">jak </w:t>
      </w:r>
      <w:r>
        <w:rPr>
          <w:rFonts w:ascii="Arial" w:hAnsi="Arial" w:cs="Arial"/>
        </w:rPr>
        <w:t xml:space="preserve">horizontální </w:t>
      </w:r>
      <w:r w:rsidR="00CB4C7D">
        <w:rPr>
          <w:rFonts w:ascii="Arial" w:hAnsi="Arial" w:cs="Arial"/>
        </w:rPr>
        <w:t xml:space="preserve">tak </w:t>
      </w:r>
      <w:r>
        <w:rPr>
          <w:rFonts w:ascii="Arial" w:hAnsi="Arial" w:cs="Arial"/>
        </w:rPr>
        <w:t>i vertikální</w:t>
      </w:r>
      <w:r w:rsidR="00C555F7">
        <w:rPr>
          <w:rFonts w:ascii="Arial" w:hAnsi="Arial" w:cs="Arial"/>
        </w:rPr>
        <w:t xml:space="preserve"> do všech jeho částí</w:t>
      </w:r>
    </w:p>
    <w:p w14:paraId="2E96BA95" w14:textId="77777777" w:rsidR="00CB4C7D" w:rsidRDefault="00CB4C7D" w:rsidP="00C6014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realizaci stavby nesmí dojít k současnému uzavření nebo omezení obou hlavních vstupů do areálu tzn. z Ovocného trhu 3 a z Celetné 20 (jeden </w:t>
      </w:r>
      <w:r w:rsidR="00764B7E">
        <w:rPr>
          <w:rFonts w:ascii="Arial" w:hAnsi="Arial" w:cs="Arial"/>
        </w:rPr>
        <w:t xml:space="preserve">zachovat </w:t>
      </w:r>
      <w:r>
        <w:rPr>
          <w:rFonts w:ascii="Arial" w:hAnsi="Arial" w:cs="Arial"/>
        </w:rPr>
        <w:t xml:space="preserve">vždy plně </w:t>
      </w:r>
      <w:r w:rsidR="00C60149">
        <w:rPr>
          <w:rFonts w:ascii="Arial" w:hAnsi="Arial" w:cs="Arial"/>
        </w:rPr>
        <w:t>funkční)</w:t>
      </w:r>
    </w:p>
    <w:p w14:paraId="6780B3E7" w14:textId="77777777" w:rsidR="00CB4C7D" w:rsidRPr="00CB4C7D" w:rsidRDefault="00764B7E" w:rsidP="00C6014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žádném případě n</w:t>
      </w:r>
      <w:r w:rsidR="00CB4C7D" w:rsidRPr="00667DEF">
        <w:rPr>
          <w:rFonts w:ascii="Arial" w:hAnsi="Arial" w:cs="Arial"/>
        </w:rPr>
        <w:t xml:space="preserve">esmí </w:t>
      </w:r>
      <w:r w:rsidR="00C60149">
        <w:rPr>
          <w:rFonts w:ascii="Arial" w:hAnsi="Arial" w:cs="Arial"/>
        </w:rPr>
        <w:t xml:space="preserve">dojít k neočekávanému přerušení dodávky el. </w:t>
      </w:r>
      <w:proofErr w:type="gramStart"/>
      <w:r w:rsidR="00C60149">
        <w:rPr>
          <w:rFonts w:ascii="Arial" w:hAnsi="Arial" w:cs="Arial"/>
        </w:rPr>
        <w:t>energie</w:t>
      </w:r>
      <w:proofErr w:type="gramEnd"/>
      <w:r w:rsidR="00C60149">
        <w:rPr>
          <w:rFonts w:ascii="Arial" w:hAnsi="Arial" w:cs="Arial"/>
        </w:rPr>
        <w:t xml:space="preserve"> do jednotlivých objektů, zvláště pak k jakémukoli výpadku napájení hlavní univerzitní </w:t>
      </w:r>
      <w:proofErr w:type="spellStart"/>
      <w:r w:rsidR="00C60149">
        <w:rPr>
          <w:rFonts w:ascii="Arial" w:hAnsi="Arial" w:cs="Arial"/>
        </w:rPr>
        <w:t>servrovny</w:t>
      </w:r>
      <w:proofErr w:type="spellEnd"/>
      <w:r w:rsidR="00C60149">
        <w:rPr>
          <w:rFonts w:ascii="Arial" w:hAnsi="Arial" w:cs="Arial"/>
        </w:rPr>
        <w:t xml:space="preserve"> (v suterénu Nové Astorie)</w:t>
      </w:r>
    </w:p>
    <w:p w14:paraId="4F829396" w14:textId="4A84D8DE" w:rsidR="00C60149" w:rsidRDefault="00430217" w:rsidP="00C6014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těchto výchozích</w:t>
      </w:r>
      <w:r w:rsidR="00C60149">
        <w:rPr>
          <w:rFonts w:ascii="Arial" w:hAnsi="Arial" w:cs="Arial"/>
        </w:rPr>
        <w:t xml:space="preserve"> údajů</w:t>
      </w:r>
      <w:r w:rsidR="002C5CAC">
        <w:rPr>
          <w:rFonts w:ascii="Arial" w:hAnsi="Arial" w:cs="Arial"/>
        </w:rPr>
        <w:t xml:space="preserve"> </w:t>
      </w:r>
      <w:r w:rsidR="00C60149">
        <w:rPr>
          <w:rFonts w:ascii="Arial" w:hAnsi="Arial" w:cs="Arial"/>
        </w:rPr>
        <w:t xml:space="preserve">a </w:t>
      </w:r>
      <w:r w:rsidR="00764B7E">
        <w:rPr>
          <w:rFonts w:ascii="Arial" w:hAnsi="Arial" w:cs="Arial"/>
        </w:rPr>
        <w:t xml:space="preserve">následných </w:t>
      </w:r>
      <w:r w:rsidR="002C5CAC">
        <w:rPr>
          <w:rFonts w:ascii="Arial" w:hAnsi="Arial" w:cs="Arial"/>
        </w:rPr>
        <w:t xml:space="preserve">dalších </w:t>
      </w:r>
      <w:r w:rsidR="00C60149">
        <w:rPr>
          <w:rFonts w:ascii="Arial" w:hAnsi="Arial" w:cs="Arial"/>
        </w:rPr>
        <w:t>konzultací se zástupci dotčených uživatelů bude d</w:t>
      </w:r>
      <w:r w:rsidR="00FD4BB2" w:rsidRPr="00667DEF">
        <w:rPr>
          <w:rFonts w:ascii="Arial" w:hAnsi="Arial" w:cs="Arial"/>
        </w:rPr>
        <w:t xml:space="preserve">odavatelem </w:t>
      </w:r>
      <w:r w:rsidR="00764B7E">
        <w:rPr>
          <w:rFonts w:ascii="Arial" w:hAnsi="Arial" w:cs="Arial"/>
        </w:rPr>
        <w:t>stavby</w:t>
      </w:r>
      <w:r w:rsidR="00A430BF">
        <w:rPr>
          <w:rFonts w:ascii="Arial" w:hAnsi="Arial" w:cs="Arial"/>
        </w:rPr>
        <w:t>, před jejím započetím,</w:t>
      </w:r>
      <w:r w:rsidR="00764B7E">
        <w:rPr>
          <w:rFonts w:ascii="Arial" w:hAnsi="Arial" w:cs="Arial"/>
        </w:rPr>
        <w:t xml:space="preserve"> </w:t>
      </w:r>
      <w:r w:rsidR="00FD4BB2" w:rsidRPr="00667DEF">
        <w:rPr>
          <w:rFonts w:ascii="Arial" w:hAnsi="Arial" w:cs="Arial"/>
        </w:rPr>
        <w:t>zpracovaný po</w:t>
      </w:r>
      <w:r w:rsidR="00764B7E">
        <w:rPr>
          <w:rFonts w:ascii="Arial" w:hAnsi="Arial" w:cs="Arial"/>
        </w:rPr>
        <w:t xml:space="preserve">drobný </w:t>
      </w:r>
      <w:r w:rsidR="00FB6798">
        <w:rPr>
          <w:rFonts w:ascii="Arial" w:hAnsi="Arial" w:cs="Arial"/>
        </w:rPr>
        <w:t>počátečn</w:t>
      </w:r>
      <w:r w:rsidR="001E1417">
        <w:rPr>
          <w:rFonts w:ascii="Arial" w:hAnsi="Arial" w:cs="Arial"/>
        </w:rPr>
        <w:t>í</w:t>
      </w:r>
      <w:r w:rsidR="00FB6798">
        <w:rPr>
          <w:rFonts w:ascii="Arial" w:hAnsi="Arial" w:cs="Arial"/>
        </w:rPr>
        <w:t xml:space="preserve"> </w:t>
      </w:r>
      <w:r w:rsidR="00764B7E">
        <w:rPr>
          <w:rFonts w:ascii="Arial" w:hAnsi="Arial" w:cs="Arial"/>
        </w:rPr>
        <w:t xml:space="preserve">harmonogram </w:t>
      </w:r>
      <w:r w:rsidR="002C5CAC">
        <w:rPr>
          <w:rFonts w:ascii="Arial" w:hAnsi="Arial" w:cs="Arial"/>
        </w:rPr>
        <w:t xml:space="preserve">průběhu stavby </w:t>
      </w:r>
      <w:r w:rsidR="00FB6798">
        <w:rPr>
          <w:rFonts w:ascii="Arial" w:hAnsi="Arial" w:cs="Arial"/>
        </w:rPr>
        <w:t xml:space="preserve">dle pod-článku 8.3 Smluvních podmínek </w:t>
      </w:r>
      <w:r w:rsidR="00C60149">
        <w:rPr>
          <w:rFonts w:ascii="Arial" w:hAnsi="Arial" w:cs="Arial"/>
        </w:rPr>
        <w:t>a plán organizace výstavby, ve kterém budou zohledněny další podrobnosti realizace (např. sklady materiálu, likvidace odpadu, vjezd do areálu apod.)</w:t>
      </w:r>
    </w:p>
    <w:p w14:paraId="5F64C632" w14:textId="0C56E745" w:rsidR="00C87740" w:rsidRDefault="00A430BF" w:rsidP="001067C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Takto zpracovaný harmonogram bude dodavatelem stavby průběžně aktualizován a pravidelně konzultován se všemi zástupci dotčených uživatelů (tzn. všech rektorátních odborů, zástupců jednotlivých fakult, jejich kateder, univerzitních součástí a dalších</w:t>
      </w:r>
      <w:r w:rsidR="0043008D">
        <w:rPr>
          <w:rFonts w:ascii="Arial" w:hAnsi="Arial" w:cs="Arial"/>
        </w:rPr>
        <w:t xml:space="preserve"> zainteresovaných subjektů</w:t>
      </w:r>
      <w:r w:rsidR="00074431">
        <w:rPr>
          <w:rFonts w:ascii="Arial" w:hAnsi="Arial" w:cs="Arial"/>
        </w:rPr>
        <w:t>, a to za podmínek stanovených v pod-článku 8.3 Smluvních podmínek</w:t>
      </w:r>
      <w:r w:rsidR="00FB0B5C">
        <w:rPr>
          <w:rFonts w:ascii="Arial" w:hAnsi="Arial" w:cs="Arial"/>
        </w:rPr>
        <w:t>.</w:t>
      </w:r>
    </w:p>
    <w:p w14:paraId="38144ACD" w14:textId="77777777" w:rsidR="00747810" w:rsidRPr="001067C9" w:rsidRDefault="00747810" w:rsidP="00747810">
      <w:pPr>
        <w:pStyle w:val="Odstavecseseznamem"/>
        <w:jc w:val="both"/>
        <w:rPr>
          <w:rFonts w:ascii="Arial" w:hAnsi="Arial" w:cs="Arial"/>
        </w:rPr>
      </w:pPr>
    </w:p>
    <w:p w14:paraId="7D865DC1" w14:textId="2F27F9A0" w:rsidR="00A430BF" w:rsidRPr="00C87740" w:rsidRDefault="00C87740" w:rsidP="00C87740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R. Knobloch, Sp</w:t>
      </w:r>
      <w:r w:rsidR="00FC4ADA">
        <w:rPr>
          <w:rFonts w:ascii="Arial" w:hAnsi="Arial" w:cs="Arial"/>
        </w:rPr>
        <w:t>ráva budov a zařízení UK, 11.6</w:t>
      </w:r>
      <w:bookmarkStart w:id="0" w:name="_GoBack"/>
      <w:bookmarkEnd w:id="0"/>
      <w:r>
        <w:rPr>
          <w:rFonts w:ascii="Arial" w:hAnsi="Arial" w:cs="Arial"/>
        </w:rPr>
        <w:t>.2020</w:t>
      </w:r>
      <w:r>
        <w:rPr>
          <w:rFonts w:ascii="Arial" w:hAnsi="Arial" w:cs="Arial"/>
        </w:rPr>
        <w:br/>
      </w:r>
      <w:r w:rsidR="00A430BF" w:rsidRPr="00C87740">
        <w:rPr>
          <w:rFonts w:ascii="Arial" w:hAnsi="Arial" w:cs="Arial"/>
        </w:rPr>
        <w:t xml:space="preserve">  </w:t>
      </w:r>
    </w:p>
    <w:sectPr w:rsidR="00A430BF" w:rsidRPr="00C877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D886E" w14:textId="77777777" w:rsidR="00205A7D" w:rsidRDefault="00205A7D" w:rsidP="00747810">
      <w:pPr>
        <w:spacing w:after="0" w:line="240" w:lineRule="auto"/>
      </w:pPr>
      <w:r>
        <w:separator/>
      </w:r>
    </w:p>
  </w:endnote>
  <w:endnote w:type="continuationSeparator" w:id="0">
    <w:p w14:paraId="6F557138" w14:textId="77777777" w:rsidR="00205A7D" w:rsidRDefault="00205A7D" w:rsidP="0074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3CE83" w14:textId="77777777" w:rsidR="00205A7D" w:rsidRDefault="00205A7D" w:rsidP="00747810">
      <w:pPr>
        <w:spacing w:after="0" w:line="240" w:lineRule="auto"/>
      </w:pPr>
      <w:r>
        <w:separator/>
      </w:r>
    </w:p>
  </w:footnote>
  <w:footnote w:type="continuationSeparator" w:id="0">
    <w:p w14:paraId="561F3703" w14:textId="77777777" w:rsidR="00205A7D" w:rsidRDefault="00205A7D" w:rsidP="0074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1668" w14:textId="77777777" w:rsidR="00747810" w:rsidRDefault="00747810">
    <w:pPr>
      <w:pStyle w:val="Zhlav"/>
    </w:pPr>
    <w:r>
      <w:tab/>
    </w:r>
    <w:r>
      <w:tab/>
      <w:t>Příloha č. 12 k Zadávací dokumentaci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FDD"/>
    <w:multiLevelType w:val="hybridMultilevel"/>
    <w:tmpl w:val="44664E3A"/>
    <w:lvl w:ilvl="0" w:tplc="93D03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41F27"/>
    <w:multiLevelType w:val="hybridMultilevel"/>
    <w:tmpl w:val="392E0ACA"/>
    <w:lvl w:ilvl="0" w:tplc="2506B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811B2"/>
    <w:multiLevelType w:val="hybridMultilevel"/>
    <w:tmpl w:val="D8189E58"/>
    <w:lvl w:ilvl="0" w:tplc="4FE46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5E"/>
    <w:rsid w:val="00023B72"/>
    <w:rsid w:val="00074431"/>
    <w:rsid w:val="001067C9"/>
    <w:rsid w:val="001E1417"/>
    <w:rsid w:val="001E4DD3"/>
    <w:rsid w:val="001F1370"/>
    <w:rsid w:val="00205A7D"/>
    <w:rsid w:val="0021446E"/>
    <w:rsid w:val="00295CED"/>
    <w:rsid w:val="002C5CAC"/>
    <w:rsid w:val="003070A0"/>
    <w:rsid w:val="00325952"/>
    <w:rsid w:val="00384AEC"/>
    <w:rsid w:val="003B000D"/>
    <w:rsid w:val="003B7656"/>
    <w:rsid w:val="00413261"/>
    <w:rsid w:val="0043008D"/>
    <w:rsid w:val="00430217"/>
    <w:rsid w:val="004D0D5E"/>
    <w:rsid w:val="004E47B2"/>
    <w:rsid w:val="00543545"/>
    <w:rsid w:val="00667DEF"/>
    <w:rsid w:val="006A5E66"/>
    <w:rsid w:val="007023A7"/>
    <w:rsid w:val="0071713C"/>
    <w:rsid w:val="00747810"/>
    <w:rsid w:val="0076147A"/>
    <w:rsid w:val="00764B7E"/>
    <w:rsid w:val="0078376F"/>
    <w:rsid w:val="007A5219"/>
    <w:rsid w:val="007F6527"/>
    <w:rsid w:val="00816E4C"/>
    <w:rsid w:val="00825928"/>
    <w:rsid w:val="008521A5"/>
    <w:rsid w:val="00926EC0"/>
    <w:rsid w:val="00A430BF"/>
    <w:rsid w:val="00A814C3"/>
    <w:rsid w:val="00A969DF"/>
    <w:rsid w:val="00A96D11"/>
    <w:rsid w:val="00AC0EC4"/>
    <w:rsid w:val="00B416CE"/>
    <w:rsid w:val="00B8086A"/>
    <w:rsid w:val="00C17877"/>
    <w:rsid w:val="00C45A44"/>
    <w:rsid w:val="00C555F7"/>
    <w:rsid w:val="00C60149"/>
    <w:rsid w:val="00C76F36"/>
    <w:rsid w:val="00C87740"/>
    <w:rsid w:val="00CA7225"/>
    <w:rsid w:val="00CB4C7D"/>
    <w:rsid w:val="00D87D83"/>
    <w:rsid w:val="00D90703"/>
    <w:rsid w:val="00EC1458"/>
    <w:rsid w:val="00EE1A67"/>
    <w:rsid w:val="00F240AB"/>
    <w:rsid w:val="00FB0B5C"/>
    <w:rsid w:val="00FB6798"/>
    <w:rsid w:val="00FC4ADA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FCE3"/>
  <w15:docId w15:val="{892C72BF-1637-4B92-B43B-8F8B4FF6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D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7C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4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810"/>
  </w:style>
  <w:style w:type="paragraph" w:styleId="Zpat">
    <w:name w:val="footer"/>
    <w:basedOn w:val="Normln"/>
    <w:link w:val="ZpatChar"/>
    <w:uiPriority w:val="99"/>
    <w:unhideWhenUsed/>
    <w:rsid w:val="0074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810"/>
  </w:style>
  <w:style w:type="character" w:styleId="Odkaznakoment">
    <w:name w:val="annotation reference"/>
    <w:basedOn w:val="Standardnpsmoodstavce"/>
    <w:uiPriority w:val="99"/>
    <w:semiHidden/>
    <w:unhideWhenUsed/>
    <w:rsid w:val="00816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E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E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E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Knobloch</dc:creator>
  <cp:lastModifiedBy>Radek Knobloch</cp:lastModifiedBy>
  <cp:revision>16</cp:revision>
  <cp:lastPrinted>2020-02-10T08:18:00Z</cp:lastPrinted>
  <dcterms:created xsi:type="dcterms:W3CDTF">2020-02-14T13:22:00Z</dcterms:created>
  <dcterms:modified xsi:type="dcterms:W3CDTF">2020-06-11T12:39:00Z</dcterms:modified>
</cp:coreProperties>
</file>