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</w:p>
    <w:p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:rsidR="00B50230" w:rsidRPr="00891025" w:rsidRDefault="002638D4" w:rsidP="00B50230">
            <w:pPr>
              <w:jc w:val="both"/>
              <w:rPr>
                <w:rFonts w:ascii="Arial" w:hAnsi="Arial" w:cs="Arial"/>
                <w:b/>
              </w:rPr>
            </w:pPr>
            <w:r w:rsidRPr="001F42C3">
              <w:rPr>
                <w:rFonts w:ascii="Arial" w:hAnsi="Arial" w:cs="Arial"/>
                <w:b/>
                <w:bCs/>
              </w:rPr>
              <w:t xml:space="preserve">FAF UK – </w:t>
            </w:r>
            <w:r w:rsidRPr="001A01AB">
              <w:rPr>
                <w:rFonts w:ascii="Arial" w:hAnsi="Arial" w:cs="Arial"/>
                <w:b/>
                <w:bCs/>
              </w:rPr>
              <w:t>Poloautomatický přístroj pro sprejové nanášení vzorků</w:t>
            </w:r>
            <w:bookmarkStart w:id="0" w:name="_GoBack"/>
            <w:bookmarkEnd w:id="0"/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dle zákona č. 134/2016 Sb., v platném znění.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:rsidR="00B50230" w:rsidRPr="0000521F" w:rsidRDefault="00B50230" w:rsidP="00B50230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00521F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05 Hradec Králové</w:t>
            </w:r>
          </w:p>
        </w:tc>
      </w:tr>
      <w:tr w:rsidR="00B50230" w:rsidRPr="0000521F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:rsidR="00B50230" w:rsidRPr="0000521F" w:rsidRDefault="00B50230" w:rsidP="00B5023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00521F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:rsidR="00B50230" w:rsidRPr="0000521F" w:rsidRDefault="00B50230" w:rsidP="00B5023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0521F">
              <w:rPr>
                <w:rFonts w:ascii="Arial" w:hAnsi="Arial" w:cs="Arial"/>
                <w:sz w:val="20"/>
                <w:szCs w:val="20"/>
              </w:rPr>
              <w:t>prof. PharmDr. Tomáš Šimůnek, Ph.D.</w:t>
            </w:r>
          </w:p>
        </w:tc>
      </w:tr>
    </w:tbl>
    <w:p w:rsidR="0010174C" w:rsidRPr="00AD75C0" w:rsidRDefault="0010174C" w:rsidP="000D026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2432"/>
        <w:gridCol w:w="6641"/>
      </w:tblGrid>
      <w:tr w:rsidR="009F247A" w:rsidRPr="00AD75C0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  <w:vAlign w:val="center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D75C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AD75C0" w:rsidTr="009F247A">
        <w:tc>
          <w:tcPr>
            <w:tcW w:w="1340" w:type="pct"/>
            <w:shd w:val="clear" w:color="auto" w:fill="DBE5F1" w:themeFill="accent1" w:themeFillTint="33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D75C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60" w:type="pct"/>
          </w:tcPr>
          <w:p w:rsidR="009F247A" w:rsidRPr="00AD75C0" w:rsidRDefault="009F247A" w:rsidP="001E170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5C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D75C0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Dodavatel</w:t>
      </w:r>
      <w:r w:rsidR="004869C3" w:rsidRPr="00AD75C0">
        <w:rPr>
          <w:rFonts w:ascii="Arial" w:hAnsi="Arial" w:cs="Arial"/>
          <w:sz w:val="20"/>
          <w:szCs w:val="20"/>
        </w:rPr>
        <w:t xml:space="preserve"> k prokázání základní způsobilosti prohlašuje, že</w:t>
      </w:r>
      <w:r w:rsidRPr="00AD75C0">
        <w:rPr>
          <w:rFonts w:ascii="Arial" w:hAnsi="Arial" w:cs="Arial"/>
          <w:sz w:val="20"/>
          <w:szCs w:val="20"/>
        </w:rPr>
        <w:t xml:space="preserve"> </w:t>
      </w:r>
      <w:r w:rsidR="000D0268" w:rsidRPr="00AD75C0">
        <w:rPr>
          <w:rFonts w:ascii="Arial" w:hAnsi="Arial" w:cs="Arial"/>
          <w:sz w:val="20"/>
          <w:szCs w:val="20"/>
        </w:rPr>
        <w:t>splňuje podmínky základní způsobilosti pro plnění veřejné zakázky, ne</w:t>
      </w:r>
      <w:r w:rsidR="004869C3" w:rsidRPr="00AD75C0">
        <w:rPr>
          <w:rFonts w:ascii="Arial" w:hAnsi="Arial" w:cs="Arial"/>
          <w:sz w:val="20"/>
          <w:szCs w:val="20"/>
        </w:rPr>
        <w:t>boť se jedná o dodavatele</w:t>
      </w:r>
      <w:r w:rsidR="007D24A0">
        <w:rPr>
          <w:rFonts w:ascii="Arial" w:hAnsi="Arial" w:cs="Arial"/>
          <w:sz w:val="20"/>
          <w:szCs w:val="20"/>
        </w:rPr>
        <w:t>,</w:t>
      </w:r>
      <w:r w:rsidR="004869C3" w:rsidRPr="00AD75C0">
        <w:rPr>
          <w:rFonts w:ascii="Arial" w:hAnsi="Arial" w:cs="Arial"/>
          <w:sz w:val="20"/>
          <w:szCs w:val="20"/>
        </w:rPr>
        <w:t xml:space="preserve"> který: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nebyl v zemi svého sídla v posledních 5 letech před zahájením zadávacího řízení pravomocně odsouzen pro trestný čin uvedený v příloze č. 3 k ZZVZ nebo obdobný trestný čin podle právního řádu země sídla dodavatele, a to jak právnická osoba, tak zároveň každý člen statutárního orgánu; k zahla</w:t>
      </w:r>
      <w:r w:rsidR="004869C3" w:rsidRPr="00AD75C0">
        <w:rPr>
          <w:rFonts w:ascii="Arial" w:hAnsi="Arial" w:cs="Arial"/>
          <w:sz w:val="20"/>
          <w:szCs w:val="20"/>
        </w:rPr>
        <w:t>zeným odsouzením se nepřihlíží;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v evidenci daní zach</w:t>
      </w:r>
      <w:r w:rsidR="004869C3" w:rsidRPr="00AD75C0">
        <w:rPr>
          <w:rFonts w:ascii="Arial" w:hAnsi="Arial" w:cs="Arial"/>
          <w:sz w:val="20"/>
          <w:szCs w:val="20"/>
        </w:rPr>
        <w:t>ycen splatný daňový nedoplatek</w:t>
      </w:r>
      <w:r w:rsidR="000B4290">
        <w:rPr>
          <w:rFonts w:ascii="Arial" w:hAnsi="Arial" w:cs="Arial"/>
          <w:sz w:val="20"/>
          <w:szCs w:val="20"/>
        </w:rPr>
        <w:t>, a to ani vztahu ke spotřební dani</w:t>
      </w:r>
      <w:r w:rsidR="004869C3" w:rsidRPr="00AD75C0">
        <w:rPr>
          <w:rFonts w:ascii="Arial" w:hAnsi="Arial" w:cs="Arial"/>
          <w:sz w:val="20"/>
          <w:szCs w:val="20"/>
        </w:rPr>
        <w:t>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v penále n</w:t>
      </w:r>
      <w:r w:rsidR="004869C3" w:rsidRPr="00AD75C0">
        <w:rPr>
          <w:rFonts w:ascii="Arial" w:hAnsi="Arial" w:cs="Arial"/>
          <w:sz w:val="20"/>
          <w:szCs w:val="20"/>
        </w:rPr>
        <w:t>a veřejném zdravotním pojištění;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nemá v České republice nebo v zemi svého sídla splatný nedoplatek na pojistném nebo na penále na sociální zabezpečení a příspěvku na státní politiku v</w:t>
      </w:r>
      <w:r w:rsidR="004869C3" w:rsidRPr="00AD75C0">
        <w:rPr>
          <w:rFonts w:ascii="Arial" w:hAnsi="Arial" w:cs="Arial"/>
          <w:sz w:val="20"/>
          <w:szCs w:val="20"/>
        </w:rPr>
        <w:t> </w:t>
      </w:r>
      <w:r w:rsidRPr="00AD75C0">
        <w:rPr>
          <w:rFonts w:ascii="Arial" w:hAnsi="Arial" w:cs="Arial"/>
          <w:sz w:val="20"/>
          <w:szCs w:val="20"/>
        </w:rPr>
        <w:t>zaměstnanosti</w:t>
      </w:r>
      <w:r w:rsidR="004869C3" w:rsidRPr="00AD75C0">
        <w:rPr>
          <w:rFonts w:ascii="Arial" w:hAnsi="Arial" w:cs="Arial"/>
          <w:sz w:val="20"/>
          <w:szCs w:val="20"/>
        </w:rPr>
        <w:t>;</w:t>
      </w:r>
      <w:r w:rsidRPr="00AD75C0">
        <w:rPr>
          <w:rFonts w:ascii="Arial" w:hAnsi="Arial" w:cs="Arial"/>
          <w:sz w:val="20"/>
          <w:szCs w:val="20"/>
        </w:rPr>
        <w:t xml:space="preserve"> </w:t>
      </w:r>
    </w:p>
    <w:p w:rsidR="000D0268" w:rsidRPr="00AD75C0" w:rsidRDefault="000D0268" w:rsidP="00AD75C0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není v likvidaci, nebylo proti němu vydáno rozhodnutí o úpadku, nebyla vůči němu zařízena nucená správa pole jiného právního předpisu nebo není v obdobné situaci podle právního řádu země sídla dodavatele.</w:t>
      </w:r>
    </w:p>
    <w:p w:rsidR="000D0268" w:rsidRPr="00AD75C0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754F18" w:rsidP="00AD75C0">
      <w:pPr>
        <w:spacing w:after="0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 xml:space="preserve">Za dodavatele </w:t>
      </w:r>
      <w:r w:rsidR="000D0268" w:rsidRPr="00AD75C0">
        <w:rPr>
          <w:rFonts w:ascii="Arial" w:hAnsi="Arial" w:cs="Arial"/>
          <w:sz w:val="20"/>
          <w:szCs w:val="20"/>
        </w:rPr>
        <w:t xml:space="preserve">dne </w:t>
      </w:r>
      <w:r w:rsidR="009D0C6B" w:rsidRPr="00AD75C0">
        <w:rPr>
          <w:rFonts w:ascii="Arial" w:hAnsi="Arial" w:cs="Arial"/>
          <w:sz w:val="20"/>
          <w:szCs w:val="20"/>
        </w:rPr>
        <w:t>[</w:t>
      </w:r>
      <w:r w:rsidRPr="00AD75C0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AD75C0">
        <w:rPr>
          <w:rFonts w:ascii="Arial" w:hAnsi="Arial" w:cs="Arial"/>
          <w:sz w:val="20"/>
          <w:szCs w:val="20"/>
        </w:rPr>
        <w:t>]</w:t>
      </w: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754F18" w:rsidRPr="00AD75C0" w:rsidRDefault="00754F1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</w:p>
    <w:p w:rsidR="000D0268" w:rsidRPr="00AD75C0" w:rsidRDefault="00A817B0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D75C0">
        <w:rPr>
          <w:rFonts w:ascii="Arial" w:hAnsi="Arial" w:cs="Arial"/>
          <w:sz w:val="20"/>
          <w:szCs w:val="20"/>
        </w:rPr>
        <w:t>…..</w:t>
      </w:r>
      <w:r w:rsidR="000D0268" w:rsidRPr="00AD75C0">
        <w:rPr>
          <w:rFonts w:ascii="Arial" w:hAnsi="Arial" w:cs="Arial"/>
          <w:sz w:val="20"/>
          <w:szCs w:val="20"/>
        </w:rPr>
        <w:t>……………………………………</w:t>
      </w:r>
    </w:p>
    <w:p w:rsidR="000D0268" w:rsidRPr="00AD75C0" w:rsidRDefault="000D0268" w:rsidP="00AD75C0">
      <w:pPr>
        <w:spacing w:after="0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:rsidR="000D0268" w:rsidRPr="00A817B0" w:rsidRDefault="000D0268" w:rsidP="00ED15BB">
      <w:pPr>
        <w:spacing w:after="0"/>
        <w:ind w:left="4248" w:firstLine="708"/>
        <w:jc w:val="both"/>
        <w:rPr>
          <w:rFonts w:ascii="Times New Roman" w:hAnsi="Times New Roman" w:cs="Times New Roman"/>
        </w:rPr>
      </w:pPr>
      <w:r w:rsidRPr="00AD75C0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AD75C0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AD75C0">
        <w:rPr>
          <w:rFonts w:ascii="Arial" w:hAnsi="Arial" w:cs="Arial"/>
          <w:sz w:val="20"/>
          <w:szCs w:val="20"/>
          <w:highlight w:val="yellow"/>
        </w:rPr>
        <w:t>odavatele</w:t>
      </w:r>
    </w:p>
    <w:p w:rsidR="000D0268" w:rsidRPr="00A817B0" w:rsidRDefault="000D0268" w:rsidP="00AD75C0">
      <w:pPr>
        <w:spacing w:after="0"/>
        <w:jc w:val="both"/>
        <w:rPr>
          <w:rFonts w:ascii="Times New Roman" w:hAnsi="Times New Roman" w:cs="Times New Roman"/>
        </w:rPr>
      </w:pPr>
    </w:p>
    <w:sectPr w:rsidR="000D0268" w:rsidRPr="00A817B0" w:rsidSect="0003216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E5A" w:rsidRDefault="00CA0E5A" w:rsidP="00B672DB">
      <w:pPr>
        <w:spacing w:after="0" w:line="240" w:lineRule="auto"/>
      </w:pPr>
      <w:r>
        <w:separator/>
      </w:r>
    </w:p>
  </w:endnote>
  <w:end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E5A" w:rsidRDefault="00CA0E5A" w:rsidP="00B672DB">
      <w:pPr>
        <w:spacing w:after="0" w:line="240" w:lineRule="auto"/>
      </w:pPr>
      <w:r>
        <w:separator/>
      </w:r>
    </w:p>
  </w:footnote>
  <w:footnote w:type="continuationSeparator" w:id="0">
    <w:p w:rsidR="00CA0E5A" w:rsidRDefault="00CA0E5A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4A0" w:rsidRDefault="007D24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A046E"/>
    <w:rsid w:val="000B4290"/>
    <w:rsid w:val="000D0268"/>
    <w:rsid w:val="0010174C"/>
    <w:rsid w:val="001A1FFE"/>
    <w:rsid w:val="001C0105"/>
    <w:rsid w:val="002638D4"/>
    <w:rsid w:val="00275A4C"/>
    <w:rsid w:val="002C4699"/>
    <w:rsid w:val="002D5C9C"/>
    <w:rsid w:val="003679A3"/>
    <w:rsid w:val="00383450"/>
    <w:rsid w:val="003E3301"/>
    <w:rsid w:val="004054FA"/>
    <w:rsid w:val="004869C3"/>
    <w:rsid w:val="004C30C7"/>
    <w:rsid w:val="004F5A16"/>
    <w:rsid w:val="005558F0"/>
    <w:rsid w:val="005A4EAC"/>
    <w:rsid w:val="005E23B9"/>
    <w:rsid w:val="006535E4"/>
    <w:rsid w:val="006775D6"/>
    <w:rsid w:val="006A00AA"/>
    <w:rsid w:val="006C711C"/>
    <w:rsid w:val="006E7C5F"/>
    <w:rsid w:val="007352D4"/>
    <w:rsid w:val="0074135D"/>
    <w:rsid w:val="00754F18"/>
    <w:rsid w:val="00761457"/>
    <w:rsid w:val="00786DF0"/>
    <w:rsid w:val="007D24A0"/>
    <w:rsid w:val="00841BFE"/>
    <w:rsid w:val="008A766D"/>
    <w:rsid w:val="008E1B06"/>
    <w:rsid w:val="009256D5"/>
    <w:rsid w:val="009346F0"/>
    <w:rsid w:val="00960C43"/>
    <w:rsid w:val="009D0C6B"/>
    <w:rsid w:val="009F247A"/>
    <w:rsid w:val="009F717E"/>
    <w:rsid w:val="00A146B1"/>
    <w:rsid w:val="00A31927"/>
    <w:rsid w:val="00A41DAD"/>
    <w:rsid w:val="00A53D5D"/>
    <w:rsid w:val="00A817B0"/>
    <w:rsid w:val="00AB5C1D"/>
    <w:rsid w:val="00AD75C0"/>
    <w:rsid w:val="00B50230"/>
    <w:rsid w:val="00B672DB"/>
    <w:rsid w:val="00B86DAF"/>
    <w:rsid w:val="00C0284D"/>
    <w:rsid w:val="00C12E57"/>
    <w:rsid w:val="00C9796D"/>
    <w:rsid w:val="00CA0E5A"/>
    <w:rsid w:val="00CD11D1"/>
    <w:rsid w:val="00D124A6"/>
    <w:rsid w:val="00D37E2C"/>
    <w:rsid w:val="00D55E81"/>
    <w:rsid w:val="00D6175D"/>
    <w:rsid w:val="00DA6A4D"/>
    <w:rsid w:val="00DF69AE"/>
    <w:rsid w:val="00E8039E"/>
    <w:rsid w:val="00EB464A"/>
    <w:rsid w:val="00ED15BB"/>
    <w:rsid w:val="00F322BC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purl.org/dc/elements/1.1/"/>
    <ds:schemaRef ds:uri="http://schemas.microsoft.com/office/2006/metadata/properties"/>
    <ds:schemaRef ds:uri="dceb2881-051c-4c69-98dc-4d2459cc528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2020-06-17T06:30:00Z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