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472C6D" w14:textId="77777777" w:rsidR="00FC6FAD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  <w:r w:rsidRPr="00686CB5">
        <w:rPr>
          <w:rFonts w:ascii="Times New Roman" w:hAnsi="Times New Roman" w:cs="Times New Roman"/>
          <w:szCs w:val="22"/>
        </w:rPr>
        <w:t>Příloha č. 2a Technická specifikace</w:t>
      </w:r>
    </w:p>
    <w:p w14:paraId="23803AE0" w14:textId="77777777" w:rsidR="00925798" w:rsidRPr="00686CB5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095F5ECC" w14:textId="77777777" w:rsidR="00F1258B" w:rsidRDefault="00F1258B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330EE">
        <w:rPr>
          <w:rFonts w:ascii="Times New Roman" w:hAnsi="Times New Roman" w:cs="Times New Roman"/>
          <w:b/>
          <w:sz w:val="32"/>
          <w:szCs w:val="32"/>
        </w:rPr>
        <w:t>Technická specifikace předmětu plnění</w:t>
      </w:r>
    </w:p>
    <w:p w14:paraId="2AC46D29" w14:textId="77777777" w:rsidR="00FC6FAD" w:rsidRPr="003330EE" w:rsidRDefault="00FC6FAD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F1258B" w:rsidRPr="003330EE" w14:paraId="19F519CA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4C9C8873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Název veřejné zakázky</w:t>
            </w:r>
          </w:p>
        </w:tc>
        <w:tc>
          <w:tcPr>
            <w:tcW w:w="3633" w:type="pct"/>
          </w:tcPr>
          <w:p w14:paraId="2C2B735A" w14:textId="1FEEE3C0" w:rsidR="00F1258B" w:rsidRPr="001C1D33" w:rsidRDefault="00CC029F" w:rsidP="00F522CA">
            <w:pPr>
              <w:spacing w:after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FAF UK – Sušička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</w:t>
            </w:r>
            <w:r w:rsidR="0023562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horkovzdušným ste</w:t>
            </w:r>
            <w:r w:rsidR="00D774F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rili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zátorem</w:t>
            </w:r>
          </w:p>
        </w:tc>
      </w:tr>
      <w:tr w:rsidR="00F1258B" w:rsidRPr="003330EE" w14:paraId="0D64418F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6AEB28E8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Zadavatel</w:t>
            </w:r>
          </w:p>
        </w:tc>
        <w:tc>
          <w:tcPr>
            <w:tcW w:w="3633" w:type="pct"/>
          </w:tcPr>
          <w:p w14:paraId="5A8D33E8" w14:textId="77777777" w:rsidR="003330EE" w:rsidRPr="003330EE" w:rsidRDefault="003330EE" w:rsidP="003330EE">
            <w:pPr>
              <w:spacing w:before="4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Univerzita Karlova, Ovocný trh 560/5, 116 36 Praha 1</w:t>
            </w:r>
          </w:p>
          <w:p w14:paraId="760D2D36" w14:textId="77777777" w:rsidR="003330EE" w:rsidRPr="003330EE" w:rsidRDefault="003330EE" w:rsidP="003330EE">
            <w:pPr>
              <w:spacing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Jednající součást: Farmaceutická fakulta v Hradci Králové, Akademika Heyrovského 1203/8,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500 05 Hradec Králové</w:t>
            </w:r>
          </w:p>
          <w:p w14:paraId="728C59F7" w14:textId="77777777" w:rsidR="00F1258B" w:rsidRPr="003330EE" w:rsidRDefault="003330EE" w:rsidP="003330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IČ: 00216208, DIČ: CZ00216208</w:t>
            </w:r>
          </w:p>
        </w:tc>
      </w:tr>
      <w:tr w:rsidR="00F1258B" w:rsidRPr="003330EE" w14:paraId="68DF5AE5" w14:textId="77777777" w:rsidTr="009C03BA">
        <w:tc>
          <w:tcPr>
            <w:tcW w:w="1367" w:type="pct"/>
            <w:shd w:val="clear" w:color="auto" w:fill="D9D9D9" w:themeFill="background1" w:themeFillShade="D9"/>
          </w:tcPr>
          <w:p w14:paraId="5A33C2EB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Druh řízení</w:t>
            </w:r>
          </w:p>
        </w:tc>
        <w:tc>
          <w:tcPr>
            <w:tcW w:w="3633" w:type="pct"/>
          </w:tcPr>
          <w:p w14:paraId="0EC9A583" w14:textId="77777777" w:rsidR="00F1258B" w:rsidRPr="003330EE" w:rsidRDefault="00ED76DE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F1258B" w:rsidRPr="003330EE">
              <w:rPr>
                <w:rFonts w:ascii="Times New Roman" w:hAnsi="Times New Roman" w:cs="Times New Roman"/>
                <w:sz w:val="22"/>
                <w:szCs w:val="22"/>
              </w:rPr>
              <w:t>tevřené řízení veřejné zakázky na dodávky v nadlimitním režimu</w:t>
            </w:r>
            <w:r w:rsidR="001138A9">
              <w:rPr>
                <w:rFonts w:ascii="Times New Roman" w:hAnsi="Times New Roman" w:cs="Times New Roman"/>
                <w:sz w:val="22"/>
                <w:szCs w:val="22"/>
              </w:rPr>
              <w:t xml:space="preserve"> dle zákona č. 134/2016 Sb., v platném znění.</w:t>
            </w:r>
          </w:p>
        </w:tc>
      </w:tr>
    </w:tbl>
    <w:p w14:paraId="5BAEE7E5" w14:textId="77777777" w:rsidR="00FC6FAD" w:rsidRPr="003330EE" w:rsidRDefault="00FC6FAD" w:rsidP="003330EE">
      <w:pPr>
        <w:spacing w:after="0"/>
        <w:rPr>
          <w:rFonts w:ascii="Times New Roman" w:hAnsi="Times New Roman" w:cs="Times New Roman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9057"/>
      </w:tblGrid>
      <w:tr w:rsidR="00716CDF" w:rsidRPr="003330EE" w14:paraId="7B1EF6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9173A29" w14:textId="14B3B7C4" w:rsidR="00716CDF" w:rsidRPr="00CC029F" w:rsidRDefault="00716CDF" w:rsidP="000D6BB4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CC029F">
              <w:rPr>
                <w:rFonts w:ascii="Times New Roman" w:hAnsi="Times New Roman" w:cs="Times New Roman"/>
                <w:b/>
                <w:szCs w:val="22"/>
              </w:rPr>
              <w:t>Název</w:t>
            </w:r>
            <w:r w:rsidR="00747997" w:rsidRPr="00CC029F">
              <w:rPr>
                <w:rFonts w:ascii="Times New Roman" w:hAnsi="Times New Roman" w:cs="Times New Roman"/>
                <w:b/>
                <w:szCs w:val="22"/>
              </w:rPr>
              <w:t xml:space="preserve"> poptávaného zboží</w:t>
            </w:r>
          </w:p>
        </w:tc>
      </w:tr>
      <w:tr w:rsidR="00532303" w:rsidRPr="003330EE" w14:paraId="28AB0931" w14:textId="77777777" w:rsidTr="002E2EF3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DEF3AB7" w14:textId="33ED7DE9" w:rsidR="00532303" w:rsidRPr="00CC029F" w:rsidRDefault="0023562F" w:rsidP="00532303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  <w:bookmarkStart w:id="1" w:name="_Hlk48218887"/>
            <w:r>
              <w:rPr>
                <w:rFonts w:ascii="Times New Roman" w:hAnsi="Times New Roman" w:cs="Times New Roman"/>
                <w:b/>
                <w:bCs/>
                <w:szCs w:val="22"/>
              </w:rPr>
              <w:t>Sušička laboratorního skla s horkovzdušným ste</w:t>
            </w:r>
            <w:r w:rsidR="00D774F5">
              <w:rPr>
                <w:rFonts w:ascii="Times New Roman" w:hAnsi="Times New Roman" w:cs="Times New Roman"/>
                <w:b/>
                <w:bCs/>
                <w:szCs w:val="22"/>
              </w:rPr>
              <w:t>ri</w:t>
            </w:r>
            <w:r>
              <w:rPr>
                <w:rFonts w:ascii="Times New Roman" w:hAnsi="Times New Roman" w:cs="Times New Roman"/>
                <w:b/>
                <w:bCs/>
                <w:szCs w:val="22"/>
              </w:rPr>
              <w:t>lizátorem</w:t>
            </w:r>
            <w:bookmarkEnd w:id="1"/>
          </w:p>
          <w:p w14:paraId="0DAC5E51" w14:textId="77777777" w:rsidR="00280B71" w:rsidRPr="00CC029F" w:rsidRDefault="00280B71" w:rsidP="00532303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532303" w:rsidRPr="003330EE" w14:paraId="59407F50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448C6661" w14:textId="2586A32B" w:rsidR="00532303" w:rsidRPr="00CC029F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proofErr w:type="gramStart"/>
            <w:r w:rsidRPr="00CC029F">
              <w:rPr>
                <w:rFonts w:ascii="Times New Roman" w:hAnsi="Times New Roman" w:cs="Times New Roman"/>
                <w:b/>
                <w:szCs w:val="22"/>
              </w:rPr>
              <w:t xml:space="preserve">Popis </w:t>
            </w:r>
            <w:r w:rsidR="0023562F" w:rsidRPr="00CC029F">
              <w:rPr>
                <w:rFonts w:ascii="Times New Roman" w:hAnsi="Times New Roman" w:cs="Times New Roman"/>
                <w:b/>
                <w:szCs w:val="22"/>
              </w:rPr>
              <w:t xml:space="preserve"> poptávaného</w:t>
            </w:r>
            <w:proofErr w:type="gramEnd"/>
            <w:r w:rsidR="0023562F" w:rsidRPr="00CC029F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r w:rsidR="00747997" w:rsidRPr="00CC029F">
              <w:rPr>
                <w:rFonts w:ascii="Times New Roman" w:hAnsi="Times New Roman" w:cs="Times New Roman"/>
                <w:b/>
                <w:szCs w:val="22"/>
              </w:rPr>
              <w:t>zboží</w:t>
            </w:r>
            <w:r w:rsidR="0023562F">
              <w:rPr>
                <w:rFonts w:ascii="Times New Roman" w:hAnsi="Times New Roman" w:cs="Times New Roman"/>
                <w:b/>
                <w:szCs w:val="22"/>
              </w:rPr>
              <w:t xml:space="preserve"> - </w:t>
            </w:r>
            <w:r w:rsidR="0023562F" w:rsidRPr="00CC029F">
              <w:rPr>
                <w:rFonts w:ascii="Times New Roman" w:hAnsi="Times New Roman" w:cs="Times New Roman"/>
                <w:b/>
                <w:szCs w:val="22"/>
              </w:rPr>
              <w:t xml:space="preserve"> Základní vlastnosti -  </w:t>
            </w:r>
            <w:r w:rsidR="0023562F">
              <w:rPr>
                <w:rFonts w:ascii="Times New Roman" w:hAnsi="Times New Roman" w:cs="Times New Roman"/>
                <w:b/>
                <w:szCs w:val="22"/>
              </w:rPr>
              <w:t>M</w:t>
            </w:r>
            <w:r w:rsidR="0023562F" w:rsidRPr="00CC029F">
              <w:rPr>
                <w:rFonts w:ascii="Times New Roman" w:hAnsi="Times New Roman" w:cs="Times New Roman"/>
                <w:b/>
                <w:szCs w:val="22"/>
              </w:rPr>
              <w:t>inimální požadavky</w:t>
            </w:r>
          </w:p>
        </w:tc>
      </w:tr>
      <w:tr w:rsidR="00532303" w:rsidRPr="003330EE" w14:paraId="12C82F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717B0CE" w14:textId="77777777" w:rsidR="00532303" w:rsidRPr="0023562F" w:rsidRDefault="00532303" w:rsidP="0023562F">
            <w:pPr>
              <w:pStyle w:val="Bezmezer"/>
              <w:rPr>
                <w:rFonts w:ascii="Times New Roman" w:hAnsi="Times New Roman" w:cs="Times New Roman"/>
              </w:rPr>
            </w:pPr>
          </w:p>
          <w:p w14:paraId="15DAE803" w14:textId="0B778257" w:rsidR="00CC029F" w:rsidRPr="000C63FE" w:rsidRDefault="00D12B93" w:rsidP="0023562F">
            <w:pPr>
              <w:pStyle w:val="Bezmezer"/>
              <w:rPr>
                <w:rFonts w:ascii="Times New Roman" w:hAnsi="Times New Roman" w:cs="Times New Roman"/>
              </w:rPr>
            </w:pPr>
            <w:r w:rsidRPr="000C63FE">
              <w:rPr>
                <w:rFonts w:ascii="Times New Roman" w:hAnsi="Times New Roman" w:cs="Times New Roman"/>
              </w:rPr>
              <w:t>O</w:t>
            </w:r>
            <w:r w:rsidR="0023562F" w:rsidRPr="000C63FE">
              <w:rPr>
                <w:rFonts w:ascii="Times New Roman" w:hAnsi="Times New Roman" w:cs="Times New Roman"/>
              </w:rPr>
              <w:t>bjem</w:t>
            </w:r>
            <w:r w:rsidRPr="000C63FE">
              <w:rPr>
                <w:rFonts w:ascii="Times New Roman" w:hAnsi="Times New Roman" w:cs="Times New Roman"/>
              </w:rPr>
              <w:t xml:space="preserve"> vnitřního prostoru</w:t>
            </w:r>
            <w:r w:rsidR="0023562F" w:rsidRPr="000C63FE">
              <w:rPr>
                <w:rFonts w:ascii="Times New Roman" w:hAnsi="Times New Roman" w:cs="Times New Roman"/>
              </w:rPr>
              <w:t>:</w:t>
            </w:r>
            <w:r w:rsidRPr="000C63FE">
              <w:rPr>
                <w:rFonts w:ascii="Times New Roman" w:hAnsi="Times New Roman" w:cs="Times New Roman"/>
              </w:rPr>
              <w:t xml:space="preserve"> </w:t>
            </w:r>
            <w:r w:rsidR="0023562F" w:rsidRPr="000C63FE">
              <w:rPr>
                <w:rFonts w:ascii="Times New Roman" w:hAnsi="Times New Roman" w:cs="Times New Roman"/>
              </w:rPr>
              <w:t xml:space="preserve">100 </w:t>
            </w:r>
            <w:r w:rsidRPr="000C63FE">
              <w:rPr>
                <w:rFonts w:ascii="Times New Roman" w:hAnsi="Times New Roman" w:cs="Times New Roman"/>
              </w:rPr>
              <w:t>až</w:t>
            </w:r>
            <w:r w:rsidR="0023562F" w:rsidRPr="000C63FE">
              <w:rPr>
                <w:rFonts w:ascii="Times New Roman" w:hAnsi="Times New Roman" w:cs="Times New Roman"/>
              </w:rPr>
              <w:t xml:space="preserve"> 110 litrů</w:t>
            </w:r>
            <w:r w:rsidR="00F72C06" w:rsidRPr="000C63FE">
              <w:rPr>
                <w:rFonts w:ascii="Times New Roman" w:hAnsi="Times New Roman" w:cs="Times New Roman"/>
              </w:rPr>
              <w:t>.</w:t>
            </w:r>
          </w:p>
          <w:p w14:paraId="02D00D0A" w14:textId="0E01A959" w:rsidR="00F72C06" w:rsidRPr="000C63FE" w:rsidRDefault="00F72C06" w:rsidP="0023562F">
            <w:pPr>
              <w:pStyle w:val="Bezmezer"/>
              <w:rPr>
                <w:rFonts w:ascii="Times New Roman" w:hAnsi="Times New Roman" w:cs="Times New Roman"/>
              </w:rPr>
            </w:pPr>
            <w:r w:rsidRPr="000C63FE">
              <w:rPr>
                <w:rFonts w:ascii="Times New Roman" w:hAnsi="Times New Roman" w:cs="Times New Roman"/>
              </w:rPr>
              <w:t>Nucená ventilace</w:t>
            </w:r>
          </w:p>
          <w:p w14:paraId="7FD4875D" w14:textId="77777777" w:rsidR="000C63FE" w:rsidRDefault="000C63FE" w:rsidP="0023562F">
            <w:pPr>
              <w:pStyle w:val="Bezmezer"/>
              <w:rPr>
                <w:rFonts w:ascii="Times New Roman" w:hAnsi="Times New Roman" w:cs="Times New Roman"/>
                <w:u w:val="single"/>
              </w:rPr>
            </w:pPr>
          </w:p>
          <w:p w14:paraId="79448E10" w14:textId="560B053B" w:rsidR="000C63FE" w:rsidRDefault="00D12B93" w:rsidP="0023562F">
            <w:pPr>
              <w:pStyle w:val="Bezmezer"/>
              <w:rPr>
                <w:rFonts w:ascii="Times New Roman" w:hAnsi="Times New Roman" w:cs="Times New Roman"/>
              </w:rPr>
            </w:pPr>
            <w:r w:rsidRPr="000C63FE">
              <w:rPr>
                <w:rFonts w:ascii="Times New Roman" w:hAnsi="Times New Roman" w:cs="Times New Roman"/>
                <w:u w:val="single"/>
              </w:rPr>
              <w:t>Možnost n</w:t>
            </w:r>
            <w:r w:rsidR="00CC029F" w:rsidRPr="000C63FE">
              <w:rPr>
                <w:rFonts w:ascii="Times New Roman" w:hAnsi="Times New Roman" w:cs="Times New Roman"/>
                <w:u w:val="single"/>
              </w:rPr>
              <w:t>astav</w:t>
            </w:r>
            <w:r w:rsidRPr="000C63FE">
              <w:rPr>
                <w:rFonts w:ascii="Times New Roman" w:hAnsi="Times New Roman" w:cs="Times New Roman"/>
                <w:u w:val="single"/>
              </w:rPr>
              <w:t>ení parametrů:</w:t>
            </w:r>
            <w:r w:rsidRPr="000C63FE">
              <w:rPr>
                <w:rFonts w:ascii="Times New Roman" w:hAnsi="Times New Roman" w:cs="Times New Roman"/>
              </w:rPr>
              <w:t xml:space="preserve"> </w:t>
            </w:r>
          </w:p>
          <w:p w14:paraId="5A9D1EBC" w14:textId="54E1E615" w:rsidR="00CC029F" w:rsidRPr="000C63FE" w:rsidRDefault="00CC029F" w:rsidP="0023562F">
            <w:pPr>
              <w:pStyle w:val="Bezmezer"/>
              <w:rPr>
                <w:rFonts w:ascii="Times New Roman" w:hAnsi="Times New Roman" w:cs="Times New Roman"/>
              </w:rPr>
            </w:pPr>
            <w:r w:rsidRPr="000C63FE">
              <w:rPr>
                <w:rFonts w:ascii="Times New Roman" w:hAnsi="Times New Roman" w:cs="Times New Roman"/>
              </w:rPr>
              <w:t>teplota (°C nebo Fahrenheit)</w:t>
            </w:r>
            <w:r w:rsidR="00D12B93" w:rsidRPr="000C63FE">
              <w:rPr>
                <w:rFonts w:ascii="Times New Roman" w:hAnsi="Times New Roman" w:cs="Times New Roman"/>
              </w:rPr>
              <w:t xml:space="preserve">, </w:t>
            </w:r>
            <w:r w:rsidRPr="000C63FE">
              <w:rPr>
                <w:rFonts w:ascii="Times New Roman" w:hAnsi="Times New Roman" w:cs="Times New Roman"/>
              </w:rPr>
              <w:t>doba trvání programu,</w:t>
            </w:r>
          </w:p>
          <w:p w14:paraId="24D516EA" w14:textId="2822804A" w:rsidR="00CC029F" w:rsidRPr="000C63FE" w:rsidRDefault="00CC029F" w:rsidP="0023562F">
            <w:pPr>
              <w:pStyle w:val="Bezmezer"/>
              <w:rPr>
                <w:rFonts w:ascii="Times New Roman" w:hAnsi="Times New Roman" w:cs="Times New Roman"/>
              </w:rPr>
            </w:pPr>
            <w:r w:rsidRPr="000C63FE">
              <w:rPr>
                <w:rFonts w:ascii="Times New Roman" w:hAnsi="Times New Roman" w:cs="Times New Roman"/>
              </w:rPr>
              <w:t xml:space="preserve">množství přisávaného předehřátého vzduchu s krokem </w:t>
            </w:r>
            <w:proofErr w:type="gramStart"/>
            <w:r w:rsidRPr="000C63FE">
              <w:rPr>
                <w:rFonts w:ascii="Times New Roman" w:hAnsi="Times New Roman" w:cs="Times New Roman"/>
              </w:rPr>
              <w:t>10%</w:t>
            </w:r>
            <w:proofErr w:type="gramEnd"/>
            <w:r w:rsidR="00D12B93" w:rsidRPr="000C63FE">
              <w:rPr>
                <w:rFonts w:ascii="Times New Roman" w:hAnsi="Times New Roman" w:cs="Times New Roman"/>
              </w:rPr>
              <w:t xml:space="preserve">, </w:t>
            </w:r>
            <w:r w:rsidRPr="000C63FE">
              <w:rPr>
                <w:rFonts w:ascii="Times New Roman" w:hAnsi="Times New Roman" w:cs="Times New Roman"/>
              </w:rPr>
              <w:t>časová pásma, letní / zimní čas,</w:t>
            </w:r>
          </w:p>
          <w:p w14:paraId="1DDCE028" w14:textId="7AB56A86" w:rsidR="00CC029F" w:rsidRPr="000C63FE" w:rsidRDefault="0023562F" w:rsidP="0023562F">
            <w:pPr>
              <w:pStyle w:val="Bezmezer"/>
              <w:rPr>
                <w:rFonts w:ascii="Times New Roman" w:hAnsi="Times New Roman" w:cs="Times New Roman"/>
              </w:rPr>
            </w:pPr>
            <w:r w:rsidRPr="000C63FE">
              <w:rPr>
                <w:rFonts w:ascii="Times New Roman" w:hAnsi="Times New Roman" w:cs="Times New Roman"/>
              </w:rPr>
              <w:t>Možnost nastavení</w:t>
            </w:r>
            <w:r w:rsidR="00CC029F" w:rsidRPr="000C63FE">
              <w:rPr>
                <w:rFonts w:ascii="Times New Roman" w:hAnsi="Times New Roman" w:cs="Times New Roman"/>
              </w:rPr>
              <w:t xml:space="preserve"> jazyka</w:t>
            </w:r>
            <w:r w:rsidR="00D12B93" w:rsidRPr="000C63FE">
              <w:rPr>
                <w:rFonts w:ascii="Times New Roman" w:hAnsi="Times New Roman" w:cs="Times New Roman"/>
              </w:rPr>
              <w:t>.</w:t>
            </w:r>
          </w:p>
          <w:p w14:paraId="3D902D82" w14:textId="535CAF41" w:rsidR="00CC029F" w:rsidRPr="000C63FE" w:rsidRDefault="00CC029F" w:rsidP="0023562F">
            <w:pPr>
              <w:pStyle w:val="Bezmezer"/>
              <w:rPr>
                <w:rFonts w:ascii="Times New Roman" w:hAnsi="Times New Roman" w:cs="Times New Roman"/>
              </w:rPr>
            </w:pPr>
            <w:r w:rsidRPr="000C63FE">
              <w:rPr>
                <w:rFonts w:ascii="Times New Roman" w:hAnsi="Times New Roman" w:cs="Times New Roman"/>
              </w:rPr>
              <w:t>Vnitřní plášť skříně z</w:t>
            </w:r>
            <w:r w:rsidR="0023562F" w:rsidRPr="000C63FE">
              <w:rPr>
                <w:rFonts w:ascii="Times New Roman" w:hAnsi="Times New Roman" w:cs="Times New Roman"/>
              </w:rPr>
              <w:t xml:space="preserve"> </w:t>
            </w:r>
            <w:r w:rsidRPr="000C63FE">
              <w:rPr>
                <w:rFonts w:ascii="Times New Roman" w:hAnsi="Times New Roman" w:cs="Times New Roman"/>
              </w:rPr>
              <w:t>nerez oceli</w:t>
            </w:r>
          </w:p>
          <w:p w14:paraId="19ADF852" w14:textId="175A004F" w:rsidR="00CC029F" w:rsidRPr="000C63FE" w:rsidRDefault="00D12B93" w:rsidP="0023562F">
            <w:pPr>
              <w:pStyle w:val="Bezmezer"/>
              <w:rPr>
                <w:rFonts w:ascii="Times New Roman" w:hAnsi="Times New Roman" w:cs="Times New Roman"/>
              </w:rPr>
            </w:pPr>
            <w:r w:rsidRPr="000C63FE">
              <w:rPr>
                <w:rFonts w:ascii="Times New Roman" w:hAnsi="Times New Roman" w:cs="Times New Roman"/>
              </w:rPr>
              <w:t>O</w:t>
            </w:r>
            <w:r w:rsidR="00CC029F" w:rsidRPr="000C63FE">
              <w:rPr>
                <w:rFonts w:ascii="Times New Roman" w:hAnsi="Times New Roman" w:cs="Times New Roman"/>
              </w:rPr>
              <w:t>tvírání dveří pomocí madla</w:t>
            </w:r>
          </w:p>
          <w:p w14:paraId="421C200E" w14:textId="34DB8354" w:rsidR="00CC029F" w:rsidRPr="000C63FE" w:rsidRDefault="0023562F" w:rsidP="0023562F">
            <w:pPr>
              <w:pStyle w:val="Bezmezer"/>
              <w:rPr>
                <w:rFonts w:ascii="Times New Roman" w:hAnsi="Times New Roman" w:cs="Times New Roman"/>
              </w:rPr>
            </w:pPr>
            <w:r w:rsidRPr="000C63FE">
              <w:rPr>
                <w:rFonts w:ascii="Times New Roman" w:hAnsi="Times New Roman" w:cs="Times New Roman"/>
              </w:rPr>
              <w:t>M</w:t>
            </w:r>
            <w:r w:rsidR="00CC029F" w:rsidRPr="000C63FE">
              <w:rPr>
                <w:rFonts w:ascii="Times New Roman" w:hAnsi="Times New Roman" w:cs="Times New Roman"/>
              </w:rPr>
              <w:t xml:space="preserve">ikroprocesorové regulační jednotky optimalizované pro teploty nad </w:t>
            </w:r>
            <w:proofErr w:type="gramStart"/>
            <w:r w:rsidR="00CC029F" w:rsidRPr="000C63FE">
              <w:rPr>
                <w:rFonts w:ascii="Times New Roman" w:hAnsi="Times New Roman" w:cs="Times New Roman"/>
              </w:rPr>
              <w:t>70°C</w:t>
            </w:r>
            <w:proofErr w:type="gramEnd"/>
          </w:p>
          <w:p w14:paraId="4C0690C0" w14:textId="43E7F554" w:rsidR="00CC029F" w:rsidRPr="000C63FE" w:rsidRDefault="00CC029F" w:rsidP="0023562F">
            <w:pPr>
              <w:pStyle w:val="Bezmezer"/>
              <w:rPr>
                <w:rFonts w:ascii="Times New Roman" w:hAnsi="Times New Roman" w:cs="Times New Roman"/>
              </w:rPr>
            </w:pPr>
            <w:r w:rsidRPr="000C63FE">
              <w:rPr>
                <w:rFonts w:ascii="Times New Roman" w:hAnsi="Times New Roman" w:cs="Times New Roman"/>
              </w:rPr>
              <w:t xml:space="preserve">Vnitřní paměť </w:t>
            </w:r>
            <w:r w:rsidR="0023562F" w:rsidRPr="000C63FE">
              <w:rPr>
                <w:rFonts w:ascii="Times New Roman" w:hAnsi="Times New Roman" w:cs="Times New Roman"/>
              </w:rPr>
              <w:t xml:space="preserve">s možností </w:t>
            </w:r>
            <w:r w:rsidRPr="000C63FE">
              <w:rPr>
                <w:rFonts w:ascii="Times New Roman" w:hAnsi="Times New Roman" w:cs="Times New Roman"/>
              </w:rPr>
              <w:t>uklád</w:t>
            </w:r>
            <w:r w:rsidR="0023562F" w:rsidRPr="000C63FE">
              <w:rPr>
                <w:rFonts w:ascii="Times New Roman" w:hAnsi="Times New Roman" w:cs="Times New Roman"/>
              </w:rPr>
              <w:t>at</w:t>
            </w:r>
            <w:r w:rsidRPr="000C63FE">
              <w:rPr>
                <w:rFonts w:ascii="Times New Roman" w:hAnsi="Times New Roman" w:cs="Times New Roman"/>
              </w:rPr>
              <w:t xml:space="preserve"> údaje o všech nastavitelných parametrech, jako např. teplota, vlhkost, obsah CO2 atp. za posledních 10 let</w:t>
            </w:r>
            <w:r w:rsidR="00D12B93" w:rsidRPr="000C63FE">
              <w:rPr>
                <w:rFonts w:ascii="Times New Roman" w:hAnsi="Times New Roman" w:cs="Times New Roman"/>
              </w:rPr>
              <w:t>.</w:t>
            </w:r>
          </w:p>
          <w:p w14:paraId="32EC0385" w14:textId="34BB6D62" w:rsidR="00CC029F" w:rsidRPr="000C63FE" w:rsidRDefault="00CC029F" w:rsidP="0023562F">
            <w:pPr>
              <w:pStyle w:val="Bezmezer"/>
              <w:rPr>
                <w:rFonts w:ascii="Times New Roman" w:hAnsi="Times New Roman" w:cs="Times New Roman"/>
              </w:rPr>
            </w:pPr>
            <w:r w:rsidRPr="000C63FE">
              <w:rPr>
                <w:rFonts w:ascii="Times New Roman" w:hAnsi="Times New Roman" w:cs="Times New Roman"/>
              </w:rPr>
              <w:t>Funkce započetí odpočtu nastaveného času až při dosažení nastavené teploty</w:t>
            </w:r>
            <w:r w:rsidR="00D12B93" w:rsidRPr="000C63FE">
              <w:rPr>
                <w:rFonts w:ascii="Times New Roman" w:hAnsi="Times New Roman" w:cs="Times New Roman"/>
              </w:rPr>
              <w:t>.</w:t>
            </w:r>
          </w:p>
          <w:p w14:paraId="234FE321" w14:textId="15602896" w:rsidR="00CC029F" w:rsidRPr="000C63FE" w:rsidRDefault="00CC029F" w:rsidP="0023562F">
            <w:pPr>
              <w:pStyle w:val="Bezmezer"/>
              <w:rPr>
                <w:rFonts w:ascii="Times New Roman" w:hAnsi="Times New Roman" w:cs="Times New Roman"/>
              </w:rPr>
            </w:pPr>
            <w:r w:rsidRPr="000C63FE">
              <w:rPr>
                <w:rFonts w:ascii="Times New Roman" w:hAnsi="Times New Roman" w:cs="Times New Roman"/>
              </w:rPr>
              <w:t>Tříbodová kalibrace dle volitelných teplotních hodnot</w:t>
            </w:r>
            <w:r w:rsidR="00D12B93" w:rsidRPr="000C63FE">
              <w:rPr>
                <w:rFonts w:ascii="Times New Roman" w:hAnsi="Times New Roman" w:cs="Times New Roman"/>
              </w:rPr>
              <w:t>.</w:t>
            </w:r>
          </w:p>
          <w:p w14:paraId="784FE9D4" w14:textId="77777777" w:rsidR="00F72C06" w:rsidRPr="000C63FE" w:rsidRDefault="00F72C06" w:rsidP="00F72C06">
            <w:pPr>
              <w:pStyle w:val="Bezmezer"/>
              <w:rPr>
                <w:rFonts w:ascii="Times New Roman" w:hAnsi="Times New Roman" w:cs="Times New Roman"/>
              </w:rPr>
            </w:pPr>
            <w:r w:rsidRPr="000C63FE">
              <w:rPr>
                <w:rFonts w:ascii="Times New Roman" w:hAnsi="Times New Roman" w:cs="Times New Roman"/>
              </w:rPr>
              <w:t>Ovládání pomocí dotykového displeje a otočného tlačítka</w:t>
            </w:r>
          </w:p>
          <w:p w14:paraId="06336FE3" w14:textId="77777777" w:rsidR="00747997" w:rsidRPr="00CC029F" w:rsidRDefault="00747997" w:rsidP="00532303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  <w:p w14:paraId="7E580BC3" w14:textId="77777777" w:rsidR="00747997" w:rsidRPr="00CC029F" w:rsidRDefault="00747997" w:rsidP="00532303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2D2294" w:rsidRPr="003330EE" w14:paraId="51373A94" w14:textId="77777777" w:rsidTr="000D6BB4">
        <w:trPr>
          <w:trHeight w:val="288"/>
        </w:trPr>
        <w:tc>
          <w:tcPr>
            <w:tcW w:w="905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30809DEC" w14:textId="3C11A4C9" w:rsidR="002D2294" w:rsidRPr="003330EE" w:rsidRDefault="002D2294" w:rsidP="002D2294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Požadavek na záruku a servis</w:t>
            </w:r>
          </w:p>
        </w:tc>
      </w:tr>
      <w:tr w:rsidR="002D2294" w:rsidRPr="003330EE" w14:paraId="7B8EB009" w14:textId="77777777" w:rsidTr="00600938">
        <w:trPr>
          <w:trHeight w:val="1065"/>
        </w:trPr>
        <w:tc>
          <w:tcPr>
            <w:tcW w:w="9057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31F5A8F" w14:textId="77777777" w:rsidR="000C63FE" w:rsidRDefault="000C63FE" w:rsidP="002D2294">
            <w:pPr>
              <w:spacing w:after="0"/>
              <w:rPr>
                <w:rFonts w:ascii="Roboto" w:hAnsi="Roboto" w:cs="Arial"/>
                <w:i/>
                <w:iCs/>
                <w:color w:val="202124"/>
              </w:rPr>
            </w:pPr>
          </w:p>
          <w:p w14:paraId="419E9A98" w14:textId="25511856" w:rsidR="002D2294" w:rsidRDefault="002D2294" w:rsidP="002D2294">
            <w:pPr>
              <w:spacing w:after="0"/>
              <w:rPr>
                <w:rFonts w:ascii="Roboto" w:hAnsi="Roboto" w:cs="Arial"/>
                <w:i/>
                <w:iCs/>
                <w:color w:val="202124"/>
              </w:rPr>
            </w:pPr>
            <w:r w:rsidRPr="00747997">
              <w:rPr>
                <w:rFonts w:ascii="Roboto" w:hAnsi="Roboto" w:cs="Arial"/>
                <w:i/>
                <w:iCs/>
                <w:color w:val="202124"/>
              </w:rPr>
              <w:t>Zadavatel požaduje záruku za jakost předmětu koupě v trvání 24 měsíců, případně delší záruku, stanoví-li tak právní předpisy nebo výrobce.</w:t>
            </w:r>
          </w:p>
          <w:p w14:paraId="7C9D9215" w14:textId="77777777" w:rsidR="002D2294" w:rsidRPr="00686CB5" w:rsidRDefault="002D2294" w:rsidP="002D2294">
            <w:pPr>
              <w:spacing w:after="0"/>
              <w:rPr>
                <w:rFonts w:ascii="Roboto" w:hAnsi="Roboto" w:cs="Arial"/>
                <w:i/>
                <w:iCs/>
                <w:color w:val="202124"/>
              </w:rPr>
            </w:pPr>
            <w:r w:rsidRPr="005D17B4">
              <w:rPr>
                <w:rFonts w:ascii="Times New Roman" w:hAnsi="Times New Roman" w:cs="Times New Roman"/>
                <w:i/>
                <w:color w:val="000000" w:themeColor="text1"/>
              </w:rPr>
              <w:t>Podmínky záručního a pozáručního servisu jsou uvedeny v návrhu kupní smlouvy, který je nedílnou součástí zadávací dokumentace.</w:t>
            </w:r>
          </w:p>
          <w:p w14:paraId="43FA19CD" w14:textId="77777777" w:rsidR="002D2294" w:rsidRDefault="002D2294" w:rsidP="002D2294">
            <w:pPr>
              <w:spacing w:after="0"/>
              <w:rPr>
                <w:rFonts w:ascii="Times New Roman" w:hAnsi="Times New Roman" w:cs="Times New Roman"/>
                <w:szCs w:val="22"/>
                <w:lang w:eastAsia="fr-FR"/>
              </w:rPr>
            </w:pPr>
          </w:p>
          <w:p w14:paraId="4ECF236B" w14:textId="77777777" w:rsidR="002D2294" w:rsidRPr="00176CB9" w:rsidRDefault="002D2294" w:rsidP="002D2294">
            <w:pPr>
              <w:spacing w:after="0"/>
              <w:jc w:val="left"/>
              <w:rPr>
                <w:rFonts w:ascii="Times New Roman" w:hAnsi="Times New Roman" w:cs="Times New Roman"/>
                <w:color w:val="FF0000"/>
                <w:szCs w:val="22"/>
                <w:lang w:val="en-US"/>
              </w:rPr>
            </w:pPr>
          </w:p>
        </w:tc>
      </w:tr>
    </w:tbl>
    <w:p w14:paraId="4EBFC6C4" w14:textId="6CBCB625" w:rsidR="002D2294" w:rsidRDefault="002D2294" w:rsidP="00485540">
      <w:pPr>
        <w:spacing w:after="0"/>
        <w:rPr>
          <w:rFonts w:ascii="Times New Roman" w:hAnsi="Times New Roman" w:cs="Times New Roman"/>
          <w:szCs w:val="22"/>
          <w:lang w:eastAsia="fr-FR"/>
        </w:rPr>
      </w:pPr>
    </w:p>
    <w:p w14:paraId="2C044640" w14:textId="3B8CC1F2" w:rsidR="00485540" w:rsidRPr="00686CB5" w:rsidRDefault="00485540" w:rsidP="00485540">
      <w:pPr>
        <w:spacing w:after="0"/>
        <w:rPr>
          <w:rFonts w:ascii="Roboto" w:hAnsi="Roboto" w:cs="Arial"/>
          <w:i/>
          <w:iCs/>
          <w:color w:val="202124"/>
        </w:rPr>
      </w:pPr>
      <w:r w:rsidRPr="00747997">
        <w:rPr>
          <w:rFonts w:ascii="Times New Roman" w:hAnsi="Times New Roman" w:cs="Times New Roman"/>
          <w:szCs w:val="22"/>
          <w:lang w:eastAsia="fr-FR"/>
        </w:rPr>
        <w:t xml:space="preserve">V </w:t>
      </w:r>
      <w:r w:rsidRPr="00747997">
        <w:rPr>
          <w:rFonts w:ascii="Times New Roman" w:hAnsi="Times New Roman"/>
          <w:szCs w:val="22"/>
          <w:lang w:eastAsia="fr-FR"/>
        </w:rPr>
        <w:t>nabídkové ceně účastník zahrne dopravu k odběrateli, instalaci</w:t>
      </w:r>
      <w:r w:rsidR="00747997" w:rsidRPr="00747997">
        <w:rPr>
          <w:rFonts w:ascii="Times New Roman" w:hAnsi="Times New Roman"/>
          <w:szCs w:val="22"/>
          <w:lang w:eastAsia="fr-FR"/>
        </w:rPr>
        <w:t xml:space="preserve">, </w:t>
      </w:r>
      <w:r w:rsidR="00280B71" w:rsidRPr="00747997">
        <w:rPr>
          <w:rFonts w:ascii="Times New Roman" w:hAnsi="Times New Roman"/>
          <w:szCs w:val="22"/>
          <w:lang w:eastAsia="fr-FR"/>
        </w:rPr>
        <w:t>demonstraci /ukázku/</w:t>
      </w:r>
      <w:r w:rsidR="00747997" w:rsidRPr="00747997">
        <w:rPr>
          <w:rFonts w:ascii="Times New Roman" w:hAnsi="Times New Roman"/>
          <w:szCs w:val="22"/>
          <w:lang w:eastAsia="fr-FR"/>
        </w:rPr>
        <w:t xml:space="preserve"> provozu</w:t>
      </w:r>
      <w:r w:rsidRPr="00747997">
        <w:rPr>
          <w:rFonts w:ascii="Times New Roman" w:hAnsi="Times New Roman"/>
          <w:szCs w:val="22"/>
          <w:lang w:eastAsia="fr-FR"/>
        </w:rPr>
        <w:t xml:space="preserve">, zaškolení obsluhy a dokumentaci </w:t>
      </w:r>
      <w:r w:rsidRPr="00747997">
        <w:rPr>
          <w:rFonts w:ascii="Roboto" w:hAnsi="Roboto" w:cs="Arial"/>
          <w:i/>
          <w:iCs/>
          <w:color w:val="202124"/>
        </w:rPr>
        <w:t>– viz návrh kupní smlouvy, jako nedílné součásti zadávací dokumentace.</w:t>
      </w:r>
    </w:p>
    <w:p w14:paraId="3B07DE31" w14:textId="77777777" w:rsidR="00280B71" w:rsidRDefault="00280B71" w:rsidP="00280B71">
      <w:pPr>
        <w:rPr>
          <w:rFonts w:cs="Arial"/>
          <w:sz w:val="20"/>
          <w:szCs w:val="20"/>
        </w:rPr>
      </w:pPr>
    </w:p>
    <w:sectPr w:rsidR="00280B71" w:rsidSect="003330EE">
      <w:headerReference w:type="default" r:id="rId8"/>
      <w:pgSz w:w="11906" w:h="16838"/>
      <w:pgMar w:top="1701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1109F6" w14:textId="77777777" w:rsidR="0049345C" w:rsidRDefault="0049345C" w:rsidP="003330EE">
      <w:pPr>
        <w:spacing w:after="0"/>
      </w:pPr>
      <w:r>
        <w:separator/>
      </w:r>
    </w:p>
  </w:endnote>
  <w:endnote w:type="continuationSeparator" w:id="0">
    <w:p w14:paraId="1A90033C" w14:textId="77777777" w:rsidR="0049345C" w:rsidRDefault="0049345C" w:rsidP="00333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491861" w14:textId="77777777" w:rsidR="0049345C" w:rsidRDefault="0049345C" w:rsidP="003330EE">
      <w:pPr>
        <w:spacing w:after="0"/>
      </w:pPr>
      <w:r>
        <w:separator/>
      </w:r>
    </w:p>
  </w:footnote>
  <w:footnote w:type="continuationSeparator" w:id="0">
    <w:p w14:paraId="6B325B8A" w14:textId="77777777" w:rsidR="0049345C" w:rsidRDefault="0049345C" w:rsidP="003330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C02037" w14:textId="77777777" w:rsidR="003330EE" w:rsidRDefault="003330EE" w:rsidP="003330EE">
    <w:pPr>
      <w:pStyle w:val="Zhlav"/>
      <w:jc w:val="center"/>
    </w:pPr>
    <w:r>
      <w:rPr>
        <w:noProof/>
        <w:lang w:eastAsia="cs-CZ"/>
      </w:rPr>
      <w:drawing>
        <wp:inline distT="0" distB="0" distL="0" distR="0" wp14:anchorId="7AAB81FB" wp14:editId="20A6693B">
          <wp:extent cx="4209698" cy="954157"/>
          <wp:effectExtent l="0" t="0" r="635" b="0"/>
          <wp:docPr id="10" name="Obrázek 0" descr="Logolink_OP_VVV_hor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0" descr="Logolink_OP_VVV_hor_cb_cz.jpg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50234" cy="963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8F42DA"/>
    <w:multiLevelType w:val="multilevel"/>
    <w:tmpl w:val="C8141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5A41DB4"/>
    <w:multiLevelType w:val="multilevel"/>
    <w:tmpl w:val="88D01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58B"/>
    <w:rsid w:val="000035F5"/>
    <w:rsid w:val="00070663"/>
    <w:rsid w:val="00070D19"/>
    <w:rsid w:val="00084FDF"/>
    <w:rsid w:val="000C3548"/>
    <w:rsid w:val="000C63FE"/>
    <w:rsid w:val="000D0606"/>
    <w:rsid w:val="000D6BB4"/>
    <w:rsid w:val="000F38E7"/>
    <w:rsid w:val="00104BE6"/>
    <w:rsid w:val="001138A9"/>
    <w:rsid w:val="00124B2F"/>
    <w:rsid w:val="00176CB9"/>
    <w:rsid w:val="001A1EE6"/>
    <w:rsid w:val="001B34BC"/>
    <w:rsid w:val="001B6BE7"/>
    <w:rsid w:val="001C1D33"/>
    <w:rsid w:val="001C5414"/>
    <w:rsid w:val="0023562F"/>
    <w:rsid w:val="00251359"/>
    <w:rsid w:val="00280B71"/>
    <w:rsid w:val="002A4B0F"/>
    <w:rsid w:val="002D2294"/>
    <w:rsid w:val="002F2816"/>
    <w:rsid w:val="00321286"/>
    <w:rsid w:val="00321DF2"/>
    <w:rsid w:val="003330EE"/>
    <w:rsid w:val="0036388A"/>
    <w:rsid w:val="003A4817"/>
    <w:rsid w:val="003A7049"/>
    <w:rsid w:val="003C4156"/>
    <w:rsid w:val="003D14D8"/>
    <w:rsid w:val="003D4501"/>
    <w:rsid w:val="004207EB"/>
    <w:rsid w:val="00445326"/>
    <w:rsid w:val="00461E81"/>
    <w:rsid w:val="00485540"/>
    <w:rsid w:val="0049345C"/>
    <w:rsid w:val="004D5E13"/>
    <w:rsid w:val="00502074"/>
    <w:rsid w:val="00504E5A"/>
    <w:rsid w:val="00532303"/>
    <w:rsid w:val="00563135"/>
    <w:rsid w:val="005668AD"/>
    <w:rsid w:val="005970CC"/>
    <w:rsid w:val="005B2D77"/>
    <w:rsid w:val="005B521F"/>
    <w:rsid w:val="005C48EA"/>
    <w:rsid w:val="0063157F"/>
    <w:rsid w:val="00672637"/>
    <w:rsid w:val="00685F8E"/>
    <w:rsid w:val="00686CB5"/>
    <w:rsid w:val="0068728F"/>
    <w:rsid w:val="006D6A5E"/>
    <w:rsid w:val="006F4EBA"/>
    <w:rsid w:val="00716CDF"/>
    <w:rsid w:val="007171A7"/>
    <w:rsid w:val="007218E8"/>
    <w:rsid w:val="00747997"/>
    <w:rsid w:val="0077737E"/>
    <w:rsid w:val="007913F4"/>
    <w:rsid w:val="007B7700"/>
    <w:rsid w:val="007C296D"/>
    <w:rsid w:val="007C3681"/>
    <w:rsid w:val="007C452C"/>
    <w:rsid w:val="007D3D55"/>
    <w:rsid w:val="007F22A0"/>
    <w:rsid w:val="00830910"/>
    <w:rsid w:val="008816AB"/>
    <w:rsid w:val="00886BDD"/>
    <w:rsid w:val="00902C6A"/>
    <w:rsid w:val="00921FC6"/>
    <w:rsid w:val="00924C5E"/>
    <w:rsid w:val="00925798"/>
    <w:rsid w:val="009765CA"/>
    <w:rsid w:val="009C03BA"/>
    <w:rsid w:val="009C7A07"/>
    <w:rsid w:val="00A4427C"/>
    <w:rsid w:val="00A712E4"/>
    <w:rsid w:val="00A80663"/>
    <w:rsid w:val="00AA0AAC"/>
    <w:rsid w:val="00B4114A"/>
    <w:rsid w:val="00BA2A17"/>
    <w:rsid w:val="00BB6699"/>
    <w:rsid w:val="00BE3C82"/>
    <w:rsid w:val="00BF08C6"/>
    <w:rsid w:val="00C23E1C"/>
    <w:rsid w:val="00C9768C"/>
    <w:rsid w:val="00CC029F"/>
    <w:rsid w:val="00CD661E"/>
    <w:rsid w:val="00CE6C30"/>
    <w:rsid w:val="00CE74A7"/>
    <w:rsid w:val="00CF2E09"/>
    <w:rsid w:val="00D12B93"/>
    <w:rsid w:val="00D27F06"/>
    <w:rsid w:val="00D3013E"/>
    <w:rsid w:val="00D63744"/>
    <w:rsid w:val="00D774F5"/>
    <w:rsid w:val="00D83483"/>
    <w:rsid w:val="00D87008"/>
    <w:rsid w:val="00D926C7"/>
    <w:rsid w:val="00DF2BB3"/>
    <w:rsid w:val="00EA5AD9"/>
    <w:rsid w:val="00EB7D53"/>
    <w:rsid w:val="00ED5316"/>
    <w:rsid w:val="00ED76DE"/>
    <w:rsid w:val="00EF7D84"/>
    <w:rsid w:val="00F103E5"/>
    <w:rsid w:val="00F1258B"/>
    <w:rsid w:val="00F522CA"/>
    <w:rsid w:val="00F64FA8"/>
    <w:rsid w:val="00F72C06"/>
    <w:rsid w:val="00F86989"/>
    <w:rsid w:val="00FC6FAD"/>
    <w:rsid w:val="00FD3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ACBC261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58B"/>
    <w:pPr>
      <w:spacing w:after="120" w:line="240" w:lineRule="auto"/>
      <w:jc w:val="both"/>
    </w:pPr>
    <w:rPr>
      <w:rFonts w:ascii="Arial" w:hAnsi="Arial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ln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Standardnpsmoodstavce"/>
    <w:link w:val="Popisobrzku"/>
    <w:rsid w:val="00F1258B"/>
    <w:rPr>
      <w:rFonts w:ascii="Arial" w:hAnsi="Arial" w:cs="Arial"/>
      <w:i/>
      <w:sz w:val="18"/>
      <w:szCs w:val="24"/>
    </w:rPr>
  </w:style>
  <w:style w:type="table" w:styleId="Mkatabulky">
    <w:name w:val="Table Grid"/>
    <w:basedOn w:val="Normlntabulka"/>
    <w:uiPriority w:val="5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30EE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30EE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D6B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B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6B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B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4427C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CC029F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lang w:eastAsia="cs-CZ"/>
    </w:rPr>
  </w:style>
  <w:style w:type="character" w:customStyle="1" w:styleId="hps">
    <w:name w:val="hps"/>
    <w:basedOn w:val="Standardnpsmoodstavce"/>
    <w:rsid w:val="00CC029F"/>
  </w:style>
  <w:style w:type="character" w:styleId="Siln">
    <w:name w:val="Strong"/>
    <w:basedOn w:val="Standardnpsmoodstavce"/>
    <w:uiPriority w:val="22"/>
    <w:qFormat/>
    <w:rsid w:val="00CC029F"/>
    <w:rPr>
      <w:b/>
      <w:bCs/>
    </w:rPr>
  </w:style>
  <w:style w:type="paragraph" w:styleId="Bezmezer">
    <w:name w:val="No Spacing"/>
    <w:uiPriority w:val="1"/>
    <w:qFormat/>
    <w:rsid w:val="0023562F"/>
    <w:pPr>
      <w:spacing w:after="0" w:line="240" w:lineRule="auto"/>
      <w:jc w:val="both"/>
    </w:pPr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0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4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6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3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92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79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70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34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111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79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39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986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281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101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713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6959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52086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7623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2454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804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383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09945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84924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6432818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89799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2929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23823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89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5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2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199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44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626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2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443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035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58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610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92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0867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67481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73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864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0575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859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3940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44795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429560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122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403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357545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73B63-1684-4B8A-91CE-FCB799D44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269</Words>
  <Characters>1590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5</cp:revision>
  <dcterms:created xsi:type="dcterms:W3CDTF">2020-08-13T11:40:00Z</dcterms:created>
  <dcterms:modified xsi:type="dcterms:W3CDTF">2020-08-27T06:10:00Z</dcterms:modified>
</cp:coreProperties>
</file>