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08" w:rsidRPr="00095308" w:rsidRDefault="00FD3E75" w:rsidP="005925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28"/>
          <w:lang w:eastAsia="en-US"/>
        </w:rPr>
      </w:pPr>
      <w:r w:rsidRPr="00095308">
        <w:rPr>
          <w:rFonts w:asciiTheme="minorHAnsi" w:hAnsiTheme="minorHAnsi" w:cstheme="minorHAnsi"/>
          <w:b/>
          <w:bCs/>
          <w:sz w:val="32"/>
          <w:szCs w:val="28"/>
          <w:lang w:eastAsia="en-US"/>
        </w:rPr>
        <w:t>Čestné prohlášení účastníka zadávacího řízení</w:t>
      </w:r>
    </w:p>
    <w:p w:rsidR="00FD3E75" w:rsidRPr="00727EA3" w:rsidRDefault="00FD3E75" w:rsidP="00095308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727EA3">
        <w:rPr>
          <w:rFonts w:asciiTheme="minorHAnsi" w:hAnsiTheme="minorHAnsi" w:cstheme="minorHAnsi"/>
          <w:sz w:val="22"/>
          <w:szCs w:val="22"/>
          <w:lang w:eastAsia="en-US"/>
        </w:rPr>
        <w:t xml:space="preserve">dle </w:t>
      </w:r>
      <w:proofErr w:type="spellStart"/>
      <w:r w:rsidRPr="00727EA3">
        <w:rPr>
          <w:rFonts w:asciiTheme="minorHAnsi" w:hAnsiTheme="minorHAnsi" w:cstheme="minorHAnsi"/>
          <w:sz w:val="22"/>
          <w:szCs w:val="22"/>
          <w:lang w:eastAsia="en-US"/>
        </w:rPr>
        <w:t>ust</w:t>
      </w:r>
      <w:proofErr w:type="spellEnd"/>
      <w:r w:rsidRPr="00727EA3">
        <w:rPr>
          <w:rFonts w:asciiTheme="minorHAnsi" w:hAnsiTheme="minorHAnsi" w:cstheme="minorHAnsi"/>
          <w:sz w:val="22"/>
          <w:szCs w:val="22"/>
          <w:lang w:eastAsia="en-US"/>
        </w:rPr>
        <w:t>. § 75 odst. 1 písm. c) a d) zákona č. 134/2016 Sb., o zadávání veřejných zakázek, v platném znění (dále jen „zákon“)</w:t>
      </w:r>
    </w:p>
    <w:p w:rsidR="00C039CD" w:rsidRPr="00095308" w:rsidRDefault="00C039CD" w:rsidP="0009530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lang w:eastAsia="en-US"/>
        </w:rPr>
      </w:pPr>
    </w:p>
    <w:p w:rsidR="004E5B4C" w:rsidRPr="00095308" w:rsidRDefault="00C039CD" w:rsidP="00095308">
      <w:pPr>
        <w:widowControl w:val="0"/>
        <w:autoSpaceDE w:val="0"/>
        <w:autoSpaceDN w:val="0"/>
        <w:adjustRightInd w:val="0"/>
        <w:spacing w:before="0" w:line="240" w:lineRule="exact"/>
        <w:rPr>
          <w:rFonts w:asciiTheme="minorHAnsi" w:hAnsiTheme="minorHAnsi" w:cstheme="minorHAnsi"/>
          <w:b/>
          <w:bCs/>
          <w:lang w:eastAsia="en-US"/>
        </w:rPr>
      </w:pPr>
      <w:r w:rsidRPr="00095308">
        <w:rPr>
          <w:rFonts w:asciiTheme="minorHAnsi" w:hAnsiTheme="minorHAnsi" w:cstheme="minorHAnsi"/>
          <w:b/>
          <w:bCs/>
          <w:lang w:eastAsia="en-US"/>
        </w:rPr>
        <w:t>Účastník zadávacího řízení: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50"/>
      </w:tblGrid>
      <w:tr w:rsidR="004E5B4C" w:rsidRPr="00095308" w:rsidTr="0059252C">
        <w:trPr>
          <w:trHeight w:val="379"/>
          <w:jc w:val="center"/>
        </w:trPr>
        <w:tc>
          <w:tcPr>
            <w:tcW w:w="1365" w:type="pct"/>
            <w:shd w:val="clear" w:color="auto" w:fill="C00000"/>
            <w:vAlign w:val="center"/>
          </w:tcPr>
          <w:p w:rsidR="004E5B4C" w:rsidRPr="0059252C" w:rsidRDefault="004E5B4C" w:rsidP="00095308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59252C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095308" w:rsidRDefault="004E5B4C" w:rsidP="000953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  <w:t>VYPLNÍ ÚČASTNÍK</w:t>
            </w:r>
          </w:p>
        </w:tc>
      </w:tr>
      <w:tr w:rsidR="004E5B4C" w:rsidRPr="00095308" w:rsidTr="0059252C">
        <w:trPr>
          <w:trHeight w:val="379"/>
          <w:jc w:val="center"/>
        </w:trPr>
        <w:tc>
          <w:tcPr>
            <w:tcW w:w="1365" w:type="pct"/>
            <w:shd w:val="clear" w:color="auto" w:fill="C00000"/>
            <w:vAlign w:val="center"/>
          </w:tcPr>
          <w:p w:rsidR="004E5B4C" w:rsidRPr="0059252C" w:rsidRDefault="004E5B4C" w:rsidP="00095308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59252C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095308" w:rsidRDefault="004E5B4C" w:rsidP="00095308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  <w:t>VYPLNÍ ÚČASTNÍK</w:t>
            </w:r>
          </w:p>
        </w:tc>
      </w:tr>
      <w:tr w:rsidR="004E5B4C" w:rsidRPr="00095308" w:rsidTr="0059252C">
        <w:trPr>
          <w:trHeight w:val="379"/>
          <w:jc w:val="center"/>
        </w:trPr>
        <w:tc>
          <w:tcPr>
            <w:tcW w:w="1365" w:type="pct"/>
            <w:shd w:val="clear" w:color="auto" w:fill="C00000"/>
            <w:vAlign w:val="center"/>
          </w:tcPr>
          <w:p w:rsidR="004E5B4C" w:rsidRPr="0059252C" w:rsidRDefault="00FC2C45" w:rsidP="00095308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59252C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ZASTOUPEN</w:t>
            </w:r>
            <w:r w:rsidR="00856009" w:rsidRPr="0059252C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095308" w:rsidRDefault="004E5B4C" w:rsidP="0009530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  <w:t>VYPLNÍ ÚČASTNÍK</w:t>
            </w:r>
          </w:p>
        </w:tc>
      </w:tr>
      <w:tr w:rsidR="004E5B4C" w:rsidRPr="00095308" w:rsidTr="0059252C">
        <w:trPr>
          <w:trHeight w:val="379"/>
          <w:jc w:val="center"/>
        </w:trPr>
        <w:tc>
          <w:tcPr>
            <w:tcW w:w="1365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E5B4C" w:rsidRPr="0059252C" w:rsidRDefault="004E5B4C" w:rsidP="00095308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59252C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095308" w:rsidRDefault="004E5B4C" w:rsidP="0009530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5308"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  <w:t>VYPLNÍ ÚČASTNÍK</w:t>
            </w:r>
          </w:p>
        </w:tc>
      </w:tr>
    </w:tbl>
    <w:p w:rsidR="007A694B" w:rsidRPr="001A51DF" w:rsidRDefault="00C039CD" w:rsidP="00095308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1A51DF">
        <w:rPr>
          <w:rFonts w:asciiTheme="minorHAnsi" w:hAnsiTheme="minorHAnsi" w:cstheme="minorHAnsi"/>
          <w:sz w:val="22"/>
          <w:szCs w:val="22"/>
          <w:lang w:eastAsia="en-US"/>
        </w:rPr>
        <w:t>tímto v</w:t>
      </w:r>
      <w:r w:rsidR="0036286B"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 souladu s </w:t>
      </w:r>
      <w:proofErr w:type="spellStart"/>
      <w:r w:rsidR="0036286B" w:rsidRPr="001A51DF">
        <w:rPr>
          <w:rFonts w:asciiTheme="minorHAnsi" w:hAnsiTheme="minorHAnsi" w:cstheme="minorHAnsi"/>
          <w:sz w:val="22"/>
          <w:szCs w:val="22"/>
          <w:lang w:eastAsia="en-US"/>
        </w:rPr>
        <w:t>ust</w:t>
      </w:r>
      <w:proofErr w:type="spellEnd"/>
      <w:r w:rsidR="0036286B"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. § 75 odst. 1 písm. c) a d) </w:t>
      </w:r>
      <w:r w:rsidRPr="001A51DF">
        <w:rPr>
          <w:rFonts w:asciiTheme="minorHAnsi" w:hAnsiTheme="minorHAnsi" w:cstheme="minorHAnsi"/>
          <w:sz w:val="22"/>
          <w:szCs w:val="22"/>
          <w:lang w:eastAsia="en-US"/>
        </w:rPr>
        <w:t>zákona v souvislosti s</w:t>
      </w:r>
      <w:r w:rsidR="002535AC">
        <w:rPr>
          <w:rFonts w:asciiTheme="minorHAnsi" w:hAnsiTheme="minorHAnsi" w:cstheme="minorHAnsi"/>
          <w:sz w:val="22"/>
          <w:szCs w:val="22"/>
          <w:lang w:eastAsia="en-US"/>
        </w:rPr>
        <w:t xml:space="preserve"> podlimitní </w:t>
      </w:r>
      <w:r w:rsidR="007A694B"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veřejnou zakázkou na </w:t>
      </w:r>
      <w:r w:rsidR="002535AC">
        <w:rPr>
          <w:rFonts w:asciiTheme="minorHAnsi" w:hAnsiTheme="minorHAnsi" w:cstheme="minorHAnsi"/>
          <w:sz w:val="22"/>
          <w:szCs w:val="22"/>
          <w:lang w:eastAsia="en-US"/>
        </w:rPr>
        <w:t>služby</w:t>
      </w:r>
      <w:r w:rsidR="007A694B"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95308"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zadávanou </w:t>
      </w:r>
      <w:r w:rsidR="001A51DF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2535AC">
        <w:rPr>
          <w:rFonts w:asciiTheme="minorHAnsi" w:hAnsiTheme="minorHAnsi" w:cstheme="minorHAnsi"/>
          <w:sz w:val="22"/>
          <w:szCs w:val="22"/>
          <w:lang w:eastAsia="en-US"/>
        </w:rPr>
        <w:t>e zjednodušeném podlimitním řízení</w:t>
      </w:r>
      <w:r w:rsidR="001A51D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535AC">
        <w:rPr>
          <w:rFonts w:asciiTheme="minorHAnsi" w:hAnsiTheme="minorHAnsi" w:cstheme="minorHAnsi"/>
          <w:sz w:val="22"/>
          <w:szCs w:val="22"/>
          <w:lang w:eastAsia="en-US"/>
        </w:rPr>
        <w:t xml:space="preserve">dle </w:t>
      </w:r>
      <w:proofErr w:type="spellStart"/>
      <w:r w:rsidR="002535AC">
        <w:rPr>
          <w:rFonts w:asciiTheme="minorHAnsi" w:hAnsiTheme="minorHAnsi" w:cstheme="minorHAnsi"/>
          <w:sz w:val="22"/>
          <w:szCs w:val="22"/>
          <w:lang w:eastAsia="en-US"/>
        </w:rPr>
        <w:t>ust</w:t>
      </w:r>
      <w:proofErr w:type="spellEnd"/>
      <w:r w:rsidR="002535AC">
        <w:rPr>
          <w:rFonts w:asciiTheme="minorHAnsi" w:hAnsiTheme="minorHAnsi" w:cstheme="minorHAnsi"/>
          <w:sz w:val="22"/>
          <w:szCs w:val="22"/>
          <w:lang w:eastAsia="en-US"/>
        </w:rPr>
        <w:t xml:space="preserve">. § 53 zákona </w:t>
      </w:r>
      <w:r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s názvem </w:t>
      </w:r>
      <w:r w:rsidR="004E5B4C" w:rsidRPr="001A51DF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1A51DF">
        <w:rPr>
          <w:rFonts w:asciiTheme="minorHAnsi" w:hAnsiTheme="minorHAnsi" w:cstheme="minorHAnsi"/>
          <w:b/>
          <w:sz w:val="22"/>
          <w:szCs w:val="22"/>
          <w:lang w:eastAsia="en-US"/>
        </w:rPr>
        <w:t>Dostavba areálu TPU UK 2.LF – 4. etapa</w:t>
      </w:r>
      <w:r w:rsidR="002535A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– TDI</w:t>
      </w:r>
      <w:r w:rsidR="00095308" w:rsidRPr="001A51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“ </w:t>
      </w:r>
      <w:r w:rsidR="00095308"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zadavatele </w:t>
      </w:r>
      <w:r w:rsidR="001A51D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Univerzita Karlova, 2. lékařská fakulta, se sídlem V Úvalu 84, 150 06 Praha 5, IČO: </w:t>
      </w:r>
      <w:r w:rsidR="001A51DF" w:rsidRPr="001A51DF">
        <w:rPr>
          <w:rFonts w:asciiTheme="minorHAnsi" w:hAnsiTheme="minorHAnsi" w:cstheme="minorHAnsi"/>
          <w:b/>
          <w:sz w:val="22"/>
          <w:szCs w:val="22"/>
          <w:lang w:eastAsia="en-US"/>
        </w:rPr>
        <w:t>00216208</w:t>
      </w:r>
      <w:r w:rsidRPr="001A51DF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C576F1"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C039CD" w:rsidRPr="001A51DF" w:rsidRDefault="00C576F1" w:rsidP="00095308">
      <w:pPr>
        <w:spacing w:before="0"/>
        <w:ind w:left="2832" w:firstLine="708"/>
        <w:rPr>
          <w:rFonts w:ascii="Calibri" w:hAnsi="Calibri" w:cs="Calibri"/>
          <w:bCs/>
          <w:sz w:val="22"/>
          <w:szCs w:val="22"/>
        </w:rPr>
      </w:pPr>
      <w:r w:rsidRPr="001A51DF">
        <w:rPr>
          <w:rFonts w:asciiTheme="minorHAnsi" w:hAnsiTheme="minorHAnsi" w:cstheme="minorHAnsi"/>
          <w:b/>
          <w:sz w:val="22"/>
          <w:szCs w:val="22"/>
          <w:lang w:eastAsia="en-US"/>
        </w:rPr>
        <w:t>čestně</w:t>
      </w:r>
      <w:r w:rsidR="00C039CD"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 w:rsidRPr="001A51D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prohlašuje, že</w:t>
      </w:r>
      <w:r w:rsidR="00C039CD" w:rsidRPr="001A51D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:rsidR="00CE5187" w:rsidRPr="001A51DF" w:rsidRDefault="00CE5187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A694B" w:rsidRPr="001A51DF" w:rsidRDefault="007A694B" w:rsidP="00E96A1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425" w:hanging="357"/>
        <w:contextualSpacing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Nemá v souladu </w:t>
      </w:r>
      <w:proofErr w:type="spellStart"/>
      <w:r w:rsidRPr="001A51DF">
        <w:rPr>
          <w:rFonts w:asciiTheme="minorHAnsi" w:hAnsiTheme="minorHAnsi" w:cstheme="minorHAnsi"/>
          <w:sz w:val="22"/>
          <w:szCs w:val="22"/>
          <w:lang w:eastAsia="en-US"/>
        </w:rPr>
        <w:t>ust</w:t>
      </w:r>
      <w:proofErr w:type="spellEnd"/>
      <w:r w:rsidRPr="001A51DF">
        <w:rPr>
          <w:rFonts w:asciiTheme="minorHAnsi" w:hAnsiTheme="minorHAnsi" w:cstheme="minorHAnsi"/>
          <w:sz w:val="22"/>
          <w:szCs w:val="22"/>
          <w:lang w:eastAsia="en-US"/>
        </w:rPr>
        <w:t>. § 74 odst. 1 písm. b) zákona v České republice nebo v zemi svého sídla v evidenci daní zachycen splatný daňový nedoplatek ve vztahu ke spotřební dani,</w:t>
      </w:r>
    </w:p>
    <w:p w:rsidR="007A694B" w:rsidRPr="001A51DF" w:rsidRDefault="007A694B" w:rsidP="0009530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1A51DF">
        <w:rPr>
          <w:rFonts w:asciiTheme="minorHAnsi" w:hAnsiTheme="minorHAnsi" w:cstheme="minorHAnsi"/>
          <w:sz w:val="22"/>
          <w:szCs w:val="22"/>
          <w:lang w:eastAsia="en-US"/>
        </w:rPr>
        <w:t>nemá</w:t>
      </w:r>
      <w:r w:rsidRPr="001A51DF">
        <w:rPr>
          <w:rFonts w:asciiTheme="minorHAnsi" w:hAnsiTheme="minorHAnsi" w:cstheme="minorHAnsi"/>
          <w:sz w:val="22"/>
          <w:szCs w:val="22"/>
        </w:rPr>
        <w:t xml:space="preserve"> v souladu s </w:t>
      </w:r>
      <w:proofErr w:type="spellStart"/>
      <w:r w:rsidRPr="001A51D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1A51DF">
        <w:rPr>
          <w:rFonts w:asciiTheme="minorHAnsi" w:hAnsiTheme="minorHAnsi" w:cstheme="minorHAnsi"/>
          <w:sz w:val="22"/>
          <w:szCs w:val="22"/>
        </w:rPr>
        <w:t>. § 74 odst. 1 písm. c) zákona v České republice nebo v zemi svého sídla splatný nedoplatek na pojistném nebo na penále na veřejné zdravotní pojištění</w:t>
      </w:r>
    </w:p>
    <w:p w:rsidR="00CA00C9" w:rsidRPr="001A51DF" w:rsidRDefault="00CA00C9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E55278" w:rsidRPr="001A51DF" w:rsidRDefault="00E55278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:rsidR="006C0574" w:rsidRPr="001A51DF" w:rsidRDefault="006C0574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:rsidR="00FD5616" w:rsidRPr="001A51DF" w:rsidRDefault="006C0574" w:rsidP="00095308">
      <w:pPr>
        <w:tabs>
          <w:tab w:val="right" w:pos="9066"/>
        </w:tabs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1A51DF">
        <w:rPr>
          <w:rFonts w:asciiTheme="minorHAnsi" w:hAnsiTheme="minorHAnsi" w:cstheme="minorHAnsi"/>
          <w:sz w:val="22"/>
          <w:szCs w:val="22"/>
          <w:lang w:eastAsia="en-US"/>
        </w:rPr>
        <w:t>V ……………</w:t>
      </w:r>
      <w:r w:rsidR="0059252C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  <w:r w:rsidRPr="001A51DF">
        <w:rPr>
          <w:rFonts w:asciiTheme="minorHAnsi" w:hAnsiTheme="minorHAnsi" w:cstheme="minorHAnsi"/>
          <w:sz w:val="22"/>
          <w:szCs w:val="22"/>
          <w:lang w:eastAsia="en-US"/>
        </w:rPr>
        <w:t xml:space="preserve"> dne ……………</w:t>
      </w:r>
      <w:r w:rsidR="0059252C">
        <w:rPr>
          <w:rFonts w:asciiTheme="minorHAnsi" w:hAnsiTheme="minorHAnsi" w:cstheme="minorHAnsi"/>
          <w:sz w:val="22"/>
          <w:szCs w:val="22"/>
          <w:lang w:eastAsia="en-US"/>
        </w:rPr>
        <w:t>…………………</w:t>
      </w:r>
    </w:p>
    <w:p w:rsidR="006C0574" w:rsidRPr="001A51DF" w:rsidRDefault="006C0574" w:rsidP="00095308">
      <w:pPr>
        <w:tabs>
          <w:tab w:val="right" w:pos="9066"/>
        </w:tabs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1A51DF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6C0574" w:rsidRPr="001A51DF" w:rsidRDefault="006C0574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:rsidR="006C0574" w:rsidRPr="001A51DF" w:rsidRDefault="00636C07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1A51DF">
        <w:rPr>
          <w:rFonts w:asciiTheme="minorHAnsi" w:hAnsiTheme="minorHAnsi" w:cstheme="minorHAnsi"/>
          <w:sz w:val="22"/>
          <w:szCs w:val="22"/>
          <w:lang w:eastAsia="en-US"/>
        </w:rPr>
        <w:t>…………………..</w:t>
      </w:r>
      <w:r w:rsidR="006C0574" w:rsidRPr="001A51DF">
        <w:rPr>
          <w:rFonts w:asciiTheme="minorHAnsi" w:hAnsiTheme="minorHAnsi" w:cstheme="minorHAnsi"/>
          <w:sz w:val="22"/>
          <w:szCs w:val="22"/>
          <w:lang w:eastAsia="en-US"/>
        </w:rPr>
        <w:t>…………............................................</w:t>
      </w:r>
    </w:p>
    <w:p w:rsidR="007A694B" w:rsidRPr="001A51DF" w:rsidRDefault="007A694B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1A51DF">
        <w:rPr>
          <w:rFonts w:asciiTheme="minorHAnsi" w:hAnsiTheme="minorHAnsi" w:cstheme="minorHAnsi"/>
          <w:sz w:val="22"/>
          <w:szCs w:val="22"/>
          <w:lang w:eastAsia="en-US"/>
        </w:rPr>
        <w:t>podpis osoby oprávněné jednat za účastníka</w:t>
      </w:r>
    </w:p>
    <w:p w:rsidR="007A694B" w:rsidRPr="001A51DF" w:rsidRDefault="007A694B" w:rsidP="00095308">
      <w:pPr>
        <w:widowControl w:val="0"/>
        <w:autoSpaceDE w:val="0"/>
        <w:autoSpaceDN w:val="0"/>
        <w:adjustRightInd w:val="0"/>
        <w:spacing w:before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C0574" w:rsidRPr="007A694B" w:rsidRDefault="006C0574" w:rsidP="00095308">
      <w:pPr>
        <w:spacing w:before="0"/>
        <w:rPr>
          <w:rFonts w:asciiTheme="minorHAnsi" w:hAnsiTheme="minorHAnsi" w:cstheme="minorHAnsi"/>
          <w:sz w:val="22"/>
          <w:lang w:eastAsia="en-US"/>
        </w:rPr>
      </w:pPr>
      <w:bookmarkStart w:id="0" w:name="_GoBack"/>
      <w:bookmarkEnd w:id="0"/>
    </w:p>
    <w:sectPr w:rsidR="006C0574" w:rsidRPr="007A694B" w:rsidSect="00B745D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85" w:rsidRDefault="00A76685" w:rsidP="00C039CD">
      <w:pPr>
        <w:spacing w:before="0" w:after="0"/>
      </w:pPr>
      <w:r>
        <w:separator/>
      </w:r>
    </w:p>
  </w:endnote>
  <w:endnote w:type="continuationSeparator" w:id="0">
    <w:p w:rsidR="00A76685" w:rsidRDefault="00A76685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AC" w:rsidRPr="00C902CA" w:rsidRDefault="002535AC" w:rsidP="00C902CA">
    <w:pPr>
      <w:pStyle w:val="Zpat"/>
      <w:jc w:val="right"/>
      <w:rPr>
        <w:rFonts w:asciiTheme="minorHAnsi" w:hAnsiTheme="minorHAnsi" w:cstheme="minorHAnsi"/>
        <w:sz w:val="16"/>
        <w:szCs w:val="16"/>
      </w:rPr>
    </w:pPr>
    <w:proofErr w:type="gramStart"/>
    <w:r w:rsidRPr="00C902CA">
      <w:rPr>
        <w:rFonts w:asciiTheme="minorHAnsi" w:hAnsiTheme="minorHAnsi" w:cstheme="minorHAnsi"/>
        <w:sz w:val="16"/>
        <w:szCs w:val="16"/>
      </w:rPr>
      <w:t>Č.j.</w:t>
    </w:r>
    <w:proofErr w:type="gramEnd"/>
    <w:r w:rsidRPr="00C902CA">
      <w:rPr>
        <w:rFonts w:asciiTheme="minorHAnsi" w:hAnsiTheme="minorHAnsi" w:cstheme="minorHAnsi"/>
        <w:sz w:val="16"/>
        <w:szCs w:val="16"/>
      </w:rPr>
      <w:t xml:space="preserve"> </w:t>
    </w:r>
    <w:r w:rsidR="00C902CA" w:rsidRPr="00C902CA">
      <w:rPr>
        <w:rFonts w:asciiTheme="minorHAnsi" w:hAnsiTheme="minorHAnsi" w:cstheme="minorHAnsi"/>
        <w:sz w:val="16"/>
        <w:szCs w:val="16"/>
      </w:rPr>
      <w:t>UK2LF/404461/2020-3</w:t>
    </w:r>
  </w:p>
  <w:p w:rsidR="00FC2C45" w:rsidRPr="00FC2C45" w:rsidRDefault="00FC2C45" w:rsidP="00FC2C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85" w:rsidRDefault="00A76685" w:rsidP="00C039CD">
      <w:pPr>
        <w:spacing w:before="0" w:after="0"/>
      </w:pPr>
      <w:r>
        <w:separator/>
      </w:r>
    </w:p>
  </w:footnote>
  <w:footnote w:type="continuationSeparator" w:id="0">
    <w:p w:rsidR="00A76685" w:rsidRDefault="00A76685" w:rsidP="00C039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16" w:rsidRPr="007A694B" w:rsidRDefault="001A51DF" w:rsidP="001A5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F541DA">
      <w:rPr>
        <w:noProof/>
      </w:rPr>
      <w:drawing>
        <wp:inline distT="0" distB="0" distL="0" distR="0" wp14:anchorId="48899E11" wp14:editId="6281BBC1">
          <wp:extent cx="3467100" cy="4667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21696" r="4147" b="23549"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1DA">
      <w:rPr>
        <w:noProof/>
      </w:rPr>
      <w:drawing>
        <wp:inline distT="0" distB="0" distL="0" distR="0" wp14:anchorId="35B55BAE" wp14:editId="098AEAE5">
          <wp:extent cx="476250" cy="4667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6" t="23622" r="75497" b="56950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D"/>
    <w:rsid w:val="00027824"/>
    <w:rsid w:val="0008060C"/>
    <w:rsid w:val="00095308"/>
    <w:rsid w:val="000F5BA0"/>
    <w:rsid w:val="00147B1C"/>
    <w:rsid w:val="001546A9"/>
    <w:rsid w:val="00173986"/>
    <w:rsid w:val="001A51DF"/>
    <w:rsid w:val="002535AC"/>
    <w:rsid w:val="0026077B"/>
    <w:rsid w:val="0036286B"/>
    <w:rsid w:val="00426229"/>
    <w:rsid w:val="00432BC8"/>
    <w:rsid w:val="00485985"/>
    <w:rsid w:val="004B39BF"/>
    <w:rsid w:val="004E1389"/>
    <w:rsid w:val="004E5B4C"/>
    <w:rsid w:val="004F7EDF"/>
    <w:rsid w:val="005148B9"/>
    <w:rsid w:val="0059252C"/>
    <w:rsid w:val="005B711F"/>
    <w:rsid w:val="00636C07"/>
    <w:rsid w:val="00664145"/>
    <w:rsid w:val="00677BBC"/>
    <w:rsid w:val="006976BA"/>
    <w:rsid w:val="006C0574"/>
    <w:rsid w:val="006C1D4E"/>
    <w:rsid w:val="00707C0F"/>
    <w:rsid w:val="00711804"/>
    <w:rsid w:val="00715145"/>
    <w:rsid w:val="00727EA3"/>
    <w:rsid w:val="00737C44"/>
    <w:rsid w:val="00773245"/>
    <w:rsid w:val="0077349E"/>
    <w:rsid w:val="007871B6"/>
    <w:rsid w:val="007A694B"/>
    <w:rsid w:val="008042A7"/>
    <w:rsid w:val="00856009"/>
    <w:rsid w:val="00861F71"/>
    <w:rsid w:val="00862BBE"/>
    <w:rsid w:val="008955B9"/>
    <w:rsid w:val="008D3996"/>
    <w:rsid w:val="008D511E"/>
    <w:rsid w:val="008E4A44"/>
    <w:rsid w:val="0095622B"/>
    <w:rsid w:val="009B56A0"/>
    <w:rsid w:val="009D76CF"/>
    <w:rsid w:val="00A76685"/>
    <w:rsid w:val="00AA6FA1"/>
    <w:rsid w:val="00AF3FE3"/>
    <w:rsid w:val="00B26545"/>
    <w:rsid w:val="00B34596"/>
    <w:rsid w:val="00B56FBC"/>
    <w:rsid w:val="00B745D0"/>
    <w:rsid w:val="00B9042B"/>
    <w:rsid w:val="00B978A7"/>
    <w:rsid w:val="00BD6A58"/>
    <w:rsid w:val="00BE4BD1"/>
    <w:rsid w:val="00BE5C6D"/>
    <w:rsid w:val="00C039CD"/>
    <w:rsid w:val="00C576F1"/>
    <w:rsid w:val="00C84003"/>
    <w:rsid w:val="00C902CA"/>
    <w:rsid w:val="00CA00C9"/>
    <w:rsid w:val="00CE5187"/>
    <w:rsid w:val="00DE47FA"/>
    <w:rsid w:val="00E10DFA"/>
    <w:rsid w:val="00E2604A"/>
    <w:rsid w:val="00E55278"/>
    <w:rsid w:val="00E96395"/>
    <w:rsid w:val="00E96A1C"/>
    <w:rsid w:val="00EA330A"/>
    <w:rsid w:val="00EC1DD4"/>
    <w:rsid w:val="00ED5A23"/>
    <w:rsid w:val="00F1635B"/>
    <w:rsid w:val="00F169E3"/>
    <w:rsid w:val="00F70551"/>
    <w:rsid w:val="00F900D8"/>
    <w:rsid w:val="00FC2C45"/>
    <w:rsid w:val="00FC2F26"/>
    <w:rsid w:val="00FD3E7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018F0D0-34A9-4E4C-A52C-4D4FF8F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EBF620-D6A5-4FD4-BD45-E112335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xx</cp:lastModifiedBy>
  <cp:revision>56</cp:revision>
  <dcterms:created xsi:type="dcterms:W3CDTF">2018-01-28T18:08:00Z</dcterms:created>
  <dcterms:modified xsi:type="dcterms:W3CDTF">2020-10-14T11:17:00Z</dcterms:modified>
</cp:coreProperties>
</file>