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03AE0" w14:textId="51540EAD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095F5ECC" w14:textId="01279E8F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6E1C5905" w14:textId="77777777" w:rsidR="0086412F" w:rsidRPr="003330EE" w:rsidRDefault="0086412F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86412F">
        <w:trPr>
          <w:trHeight w:val="650"/>
        </w:trPr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5978F342" w:rsidR="00F1258B" w:rsidRPr="00B86DE9" w:rsidRDefault="00F824FA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FaF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="005D63EC" w:rsidRPr="005D63EC">
              <w:rPr>
                <w:rFonts w:ascii="Times New Roman" w:hAnsi="Times New Roman" w:cs="Times New Roman"/>
                <w:b/>
                <w:bCs/>
              </w:rPr>
              <w:t>Myčka</w:t>
            </w:r>
            <w:proofErr w:type="gramEnd"/>
            <w:r w:rsidR="005D63EC" w:rsidRPr="005D63EC">
              <w:rPr>
                <w:rFonts w:ascii="Times New Roman" w:hAnsi="Times New Roman" w:cs="Times New Roman"/>
                <w:b/>
                <w:bCs/>
              </w:rPr>
              <w:t xml:space="preserve"> laboratorního skla</w:t>
            </w:r>
          </w:p>
        </w:tc>
      </w:tr>
      <w:tr w:rsidR="00F1258B" w:rsidRPr="003330EE" w14:paraId="0D64418F" w14:textId="77777777" w:rsidTr="005E4AEB">
        <w:trPr>
          <w:trHeight w:val="1114"/>
        </w:trPr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5E4AEB">
        <w:trPr>
          <w:trHeight w:val="822"/>
        </w:trPr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71A3B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671A3B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671A3B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528CE7DC" w:rsidR="002F7503" w:rsidRPr="00671A3B" w:rsidRDefault="005D63EC" w:rsidP="005E4AEB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5D63EC">
              <w:rPr>
                <w:rFonts w:ascii="Times New Roman" w:hAnsi="Times New Roman" w:cs="Times New Roman"/>
                <w:b/>
                <w:bCs/>
              </w:rPr>
              <w:t>Myčka laboratorního skla</w:t>
            </w: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671A3B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71A3B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671A3B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>-  Základní</w:t>
            </w:r>
            <w:proofErr w:type="gramEnd"/>
            <w:r w:rsidR="00B86DE9" w:rsidRPr="00671A3B">
              <w:rPr>
                <w:rFonts w:ascii="Times New Roman" w:hAnsi="Times New Roman" w:cs="Times New Roman"/>
                <w:b/>
                <w:szCs w:val="22"/>
              </w:rPr>
              <w:t xml:space="preserve">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26BF6A1B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bCs/>
                <w:szCs w:val="22"/>
              </w:rPr>
              <w:t>volně stojící jednodveřový mycí automat</w:t>
            </w:r>
            <w:r w:rsidRPr="00827FE6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18565824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vnitřní objem minimálně 150 L</w:t>
            </w:r>
          </w:p>
          <w:p w14:paraId="438017BF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dopředu výklopné dveře</w:t>
            </w:r>
          </w:p>
          <w:p w14:paraId="241BDCD8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 xml:space="preserve">přednastavené mycí a dezinfekční programy pro laboratorní sklo </w:t>
            </w:r>
          </w:p>
          <w:p w14:paraId="5BF417DE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tryskové stojany ve dvou úrovních</w:t>
            </w:r>
          </w:p>
          <w:p w14:paraId="3E4491D7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sušící agregát pro horkovzdušné sušení</w:t>
            </w:r>
          </w:p>
          <w:p w14:paraId="679BB80D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 xml:space="preserve">bezespárový mycí prostor </w:t>
            </w:r>
          </w:p>
          <w:p w14:paraId="5BF0A77C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zakrytá topná tělesa mimo mycí prostor</w:t>
            </w:r>
          </w:p>
          <w:p w14:paraId="3A5614F1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blokované dveře během mycího cyklu</w:t>
            </w:r>
          </w:p>
          <w:p w14:paraId="136E33AD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 xml:space="preserve">výkonné oběhové čerpadlo </w:t>
            </w:r>
          </w:p>
          <w:p w14:paraId="05C12A53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elektronická, programovatelná řídící jednotka (min. 10 zákl. programů)</w:t>
            </w:r>
          </w:p>
          <w:p w14:paraId="5E8167A6" w14:textId="77777777" w:rsidR="00827FE6" w:rsidRPr="00827FE6" w:rsidRDefault="00827FE6" w:rsidP="00827FE6">
            <w:pPr>
              <w:numPr>
                <w:ilvl w:val="0"/>
                <w:numId w:val="3"/>
              </w:num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modulární koncepce vnitřního košového vybavení</w:t>
            </w:r>
          </w:p>
          <w:p w14:paraId="2B016055" w14:textId="77777777" w:rsidR="00827FE6" w:rsidRPr="00827FE6" w:rsidRDefault="00827FE6" w:rsidP="00827FE6">
            <w:pPr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Mycí koše – musí obsahovat</w:t>
            </w:r>
          </w:p>
          <w:p w14:paraId="6ED97538" w14:textId="77777777" w:rsidR="00827FE6" w:rsidRPr="00827FE6" w:rsidRDefault="00827FE6" w:rsidP="00827FE6">
            <w:pPr>
              <w:numPr>
                <w:ilvl w:val="0"/>
                <w:numId w:val="2"/>
              </w:numPr>
              <w:tabs>
                <w:tab w:val="right" w:pos="5669"/>
                <w:tab w:val="right" w:pos="6236"/>
                <w:tab w:val="right" w:pos="7654"/>
                <w:tab w:val="right" w:pos="9014"/>
              </w:tabs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spodní koš základní</w:t>
            </w:r>
          </w:p>
          <w:p w14:paraId="2772C51B" w14:textId="77777777" w:rsidR="00827FE6" w:rsidRPr="00827FE6" w:rsidRDefault="00827FE6" w:rsidP="00827FE6">
            <w:pPr>
              <w:numPr>
                <w:ilvl w:val="0"/>
                <w:numId w:val="2"/>
              </w:numPr>
              <w:tabs>
                <w:tab w:val="right" w:pos="5669"/>
                <w:tab w:val="right" w:pos="6236"/>
                <w:tab w:val="right" w:pos="7654"/>
                <w:tab w:val="right" w:pos="9014"/>
              </w:tabs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horní koš základní</w:t>
            </w:r>
          </w:p>
          <w:p w14:paraId="790055AD" w14:textId="77777777" w:rsidR="00827FE6" w:rsidRPr="00827FE6" w:rsidRDefault="00827FE6" w:rsidP="00827FE6">
            <w:pPr>
              <w:numPr>
                <w:ilvl w:val="0"/>
                <w:numId w:val="2"/>
              </w:numPr>
              <w:tabs>
                <w:tab w:val="right" w:pos="5669"/>
                <w:tab w:val="right" w:pos="6236"/>
                <w:tab w:val="right" w:pos="7654"/>
                <w:tab w:val="right" w:pos="9014"/>
              </w:tabs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 xml:space="preserve">3 modulární inzerty (2x modul s pružinami na skleněné nádobí, 1x modul na </w:t>
            </w:r>
            <w:proofErr w:type="spellStart"/>
            <w:r w:rsidRPr="00827FE6">
              <w:rPr>
                <w:rFonts w:ascii="Times New Roman" w:hAnsi="Times New Roman" w:cs="Times New Roman"/>
                <w:szCs w:val="22"/>
              </w:rPr>
              <w:t>petriho</w:t>
            </w:r>
            <w:proofErr w:type="spellEnd"/>
            <w:r w:rsidRPr="00827FE6">
              <w:rPr>
                <w:rFonts w:ascii="Times New Roman" w:hAnsi="Times New Roman" w:cs="Times New Roman"/>
                <w:szCs w:val="22"/>
              </w:rPr>
              <w:t xml:space="preserve"> misky)</w:t>
            </w:r>
          </w:p>
          <w:p w14:paraId="1CE3C8E2" w14:textId="77777777" w:rsidR="00827FE6" w:rsidRPr="00827FE6" w:rsidRDefault="00827FE6" w:rsidP="00827FE6">
            <w:pPr>
              <w:numPr>
                <w:ilvl w:val="0"/>
                <w:numId w:val="2"/>
              </w:numPr>
              <w:tabs>
                <w:tab w:val="right" w:pos="5669"/>
                <w:tab w:val="right" w:pos="6236"/>
                <w:tab w:val="right" w:pos="7654"/>
                <w:tab w:val="right" w:pos="9014"/>
              </w:tabs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koš (modul) min. s 25 tryskami</w:t>
            </w:r>
          </w:p>
          <w:p w14:paraId="325115B7" w14:textId="77777777" w:rsidR="00F269D4" w:rsidRDefault="00F269D4" w:rsidP="00827FE6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0559026C" w14:textId="64A1E813" w:rsidR="00827FE6" w:rsidRPr="00827FE6" w:rsidRDefault="004271A8" w:rsidP="00827FE6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827FE6" w:rsidRPr="00827FE6">
              <w:rPr>
                <w:rFonts w:ascii="Times New Roman" w:hAnsi="Times New Roman" w:cs="Times New Roman"/>
              </w:rPr>
              <w:t>apacita netlakového zásobníku min. 50 L</w:t>
            </w:r>
          </w:p>
          <w:p w14:paraId="23BA38DF" w14:textId="2B5A4808" w:rsidR="00827FE6" w:rsidRDefault="00827FE6" w:rsidP="00417826">
            <w:pPr>
              <w:pStyle w:val="Bezmezer"/>
              <w:jc w:val="both"/>
              <w:rPr>
                <w:rFonts w:ascii="Times New Roman" w:hAnsi="Times New Roman" w:cs="Times New Roman"/>
              </w:rPr>
            </w:pPr>
          </w:p>
          <w:p w14:paraId="0DB81C13" w14:textId="5C22B302" w:rsidR="005E4AEB" w:rsidRPr="00827FE6" w:rsidRDefault="00F269D4" w:rsidP="005E4AEB">
            <w:pPr>
              <w:tabs>
                <w:tab w:val="right" w:pos="5669"/>
                <w:tab w:val="right" w:pos="6236"/>
                <w:tab w:val="right" w:pos="7654"/>
                <w:tab w:val="right" w:pos="9014"/>
              </w:tabs>
              <w:rPr>
                <w:rFonts w:ascii="Times New Roman" w:hAnsi="Times New Roman" w:cs="Times New Roman"/>
                <w:szCs w:val="22"/>
              </w:rPr>
            </w:pPr>
            <w:r w:rsidRPr="00827FE6">
              <w:rPr>
                <w:rFonts w:ascii="Times New Roman" w:hAnsi="Times New Roman" w:cs="Times New Roman"/>
                <w:szCs w:val="22"/>
              </w:rPr>
              <w:t>Součástí dodávky proto musí být úpravna vody</w:t>
            </w:r>
            <w:r>
              <w:rPr>
                <w:rFonts w:ascii="Times New Roman" w:hAnsi="Times New Roman" w:cs="Times New Roman"/>
                <w:szCs w:val="22"/>
              </w:rPr>
              <w:t>, protože v</w:t>
            </w:r>
            <w:r w:rsidR="005E4AEB" w:rsidRPr="00827FE6">
              <w:rPr>
                <w:rFonts w:ascii="Times New Roman" w:hAnsi="Times New Roman" w:cs="Times New Roman"/>
                <w:szCs w:val="22"/>
              </w:rPr>
              <w:t xml:space="preserve">oda </w:t>
            </w:r>
            <w:r w:rsidR="005E4AEB">
              <w:rPr>
                <w:rFonts w:ascii="Times New Roman" w:hAnsi="Times New Roman" w:cs="Times New Roman"/>
                <w:szCs w:val="22"/>
              </w:rPr>
              <w:t xml:space="preserve">ve vodovodním řadu </w:t>
            </w:r>
            <w:r w:rsidR="005E4AEB" w:rsidRPr="00827FE6">
              <w:rPr>
                <w:rFonts w:ascii="Times New Roman" w:hAnsi="Times New Roman" w:cs="Times New Roman"/>
                <w:szCs w:val="22"/>
              </w:rPr>
              <w:t>v Hradci Králové je velmi tvrdá</w:t>
            </w:r>
            <w:r w:rsidR="005E4AEB">
              <w:rPr>
                <w:rFonts w:ascii="Times New Roman" w:hAnsi="Times New Roman" w:cs="Times New Roman"/>
                <w:szCs w:val="22"/>
              </w:rPr>
              <w:t xml:space="preserve"> a</w:t>
            </w:r>
            <w:r w:rsidR="005E4AEB" w:rsidRPr="00827FE6">
              <w:rPr>
                <w:rFonts w:ascii="Times New Roman" w:hAnsi="Times New Roman" w:cs="Times New Roman"/>
                <w:szCs w:val="22"/>
              </w:rPr>
              <w:t xml:space="preserve"> musí být před vstupem do myčky upravována. </w:t>
            </w:r>
          </w:p>
          <w:p w14:paraId="7E580BC3" w14:textId="7C457CC1" w:rsidR="009F03AC" w:rsidRPr="00667A3C" w:rsidRDefault="009F03AC" w:rsidP="005D63E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86BDF66" w14:textId="17561586" w:rsidR="00532303" w:rsidRPr="009F038E" w:rsidRDefault="00532303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</w:rPr>
            </w:pPr>
            <w:r w:rsidRPr="009F038E">
              <w:rPr>
                <w:rFonts w:ascii="Times New Roman" w:hAnsi="Times New Roman" w:cs="Times New Roman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sectPr w:rsidR="00485540" w:rsidRPr="00686CB5" w:rsidSect="00735013">
      <w:headerReference w:type="default" r:id="rId11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EA007" w14:textId="77777777" w:rsidR="00E145DC" w:rsidRDefault="00E145DC" w:rsidP="003330EE">
      <w:pPr>
        <w:spacing w:after="0"/>
      </w:pPr>
      <w:r>
        <w:separator/>
      </w:r>
    </w:p>
  </w:endnote>
  <w:endnote w:type="continuationSeparator" w:id="0">
    <w:p w14:paraId="5FF7DAC8" w14:textId="77777777" w:rsidR="00E145DC" w:rsidRDefault="00E145DC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21C44D" w14:textId="77777777" w:rsidR="00E145DC" w:rsidRDefault="00E145DC" w:rsidP="003330EE">
      <w:pPr>
        <w:spacing w:after="0"/>
      </w:pPr>
      <w:r>
        <w:separator/>
      </w:r>
    </w:p>
  </w:footnote>
  <w:footnote w:type="continuationSeparator" w:id="0">
    <w:p w14:paraId="28CB79EB" w14:textId="77777777" w:rsidR="00E145DC" w:rsidRDefault="00E145DC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655A4"/>
    <w:multiLevelType w:val="hybridMultilevel"/>
    <w:tmpl w:val="1ECE4E36"/>
    <w:lvl w:ilvl="0" w:tplc="8E0E2F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E35DC"/>
    <w:rsid w:val="000F38E7"/>
    <w:rsid w:val="00104BE6"/>
    <w:rsid w:val="001138A9"/>
    <w:rsid w:val="001205AC"/>
    <w:rsid w:val="00124B2F"/>
    <w:rsid w:val="001521F4"/>
    <w:rsid w:val="00176CB9"/>
    <w:rsid w:val="00181667"/>
    <w:rsid w:val="001837B2"/>
    <w:rsid w:val="001A1EE6"/>
    <w:rsid w:val="001B34BC"/>
    <w:rsid w:val="001B6A38"/>
    <w:rsid w:val="001B6BE7"/>
    <w:rsid w:val="001C1D33"/>
    <w:rsid w:val="001C30A0"/>
    <w:rsid w:val="001C5414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67B41"/>
    <w:rsid w:val="002741D5"/>
    <w:rsid w:val="00276C93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6388A"/>
    <w:rsid w:val="003A4817"/>
    <w:rsid w:val="003A7049"/>
    <w:rsid w:val="003B5AD4"/>
    <w:rsid w:val="003B7EEE"/>
    <w:rsid w:val="003C4156"/>
    <w:rsid w:val="003D14D8"/>
    <w:rsid w:val="003D4501"/>
    <w:rsid w:val="00406290"/>
    <w:rsid w:val="00417826"/>
    <w:rsid w:val="004207EB"/>
    <w:rsid w:val="004271A8"/>
    <w:rsid w:val="00431478"/>
    <w:rsid w:val="0043682A"/>
    <w:rsid w:val="00445326"/>
    <w:rsid w:val="00461E81"/>
    <w:rsid w:val="00474AA0"/>
    <w:rsid w:val="00485540"/>
    <w:rsid w:val="00485D7E"/>
    <w:rsid w:val="004D5E13"/>
    <w:rsid w:val="004E37C6"/>
    <w:rsid w:val="00502074"/>
    <w:rsid w:val="005138BE"/>
    <w:rsid w:val="00514AFF"/>
    <w:rsid w:val="00532303"/>
    <w:rsid w:val="00535BBA"/>
    <w:rsid w:val="00563135"/>
    <w:rsid w:val="00564A94"/>
    <w:rsid w:val="005668AD"/>
    <w:rsid w:val="005854B7"/>
    <w:rsid w:val="005B2D77"/>
    <w:rsid w:val="005B521F"/>
    <w:rsid w:val="005C48EA"/>
    <w:rsid w:val="005D31D7"/>
    <w:rsid w:val="005D63EC"/>
    <w:rsid w:val="005E4AEB"/>
    <w:rsid w:val="00604B93"/>
    <w:rsid w:val="00624F77"/>
    <w:rsid w:val="0063157F"/>
    <w:rsid w:val="00667A3C"/>
    <w:rsid w:val="00670E81"/>
    <w:rsid w:val="00671A3B"/>
    <w:rsid w:val="00672637"/>
    <w:rsid w:val="00685F8E"/>
    <w:rsid w:val="00686CB5"/>
    <w:rsid w:val="0068728F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35013"/>
    <w:rsid w:val="00741A85"/>
    <w:rsid w:val="007475CC"/>
    <w:rsid w:val="00747997"/>
    <w:rsid w:val="00761C2E"/>
    <w:rsid w:val="0076368A"/>
    <w:rsid w:val="0077120B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F22A0"/>
    <w:rsid w:val="007F2FB2"/>
    <w:rsid w:val="00827FE6"/>
    <w:rsid w:val="00830910"/>
    <w:rsid w:val="00843143"/>
    <w:rsid w:val="0086412F"/>
    <w:rsid w:val="00865ACE"/>
    <w:rsid w:val="00874987"/>
    <w:rsid w:val="008816AB"/>
    <w:rsid w:val="00886BDD"/>
    <w:rsid w:val="00896577"/>
    <w:rsid w:val="008B0E79"/>
    <w:rsid w:val="008E2E7D"/>
    <w:rsid w:val="00900342"/>
    <w:rsid w:val="00902AC4"/>
    <w:rsid w:val="00902C6A"/>
    <w:rsid w:val="00916425"/>
    <w:rsid w:val="00921FC6"/>
    <w:rsid w:val="00924C5E"/>
    <w:rsid w:val="00925798"/>
    <w:rsid w:val="00933323"/>
    <w:rsid w:val="00941DC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F038E"/>
    <w:rsid w:val="009F03AC"/>
    <w:rsid w:val="00A06ED3"/>
    <w:rsid w:val="00A13EA2"/>
    <w:rsid w:val="00A16573"/>
    <w:rsid w:val="00A26CD2"/>
    <w:rsid w:val="00A4427C"/>
    <w:rsid w:val="00A51093"/>
    <w:rsid w:val="00A62366"/>
    <w:rsid w:val="00A712E4"/>
    <w:rsid w:val="00A80663"/>
    <w:rsid w:val="00AA0AAC"/>
    <w:rsid w:val="00AC73F6"/>
    <w:rsid w:val="00AE0E5A"/>
    <w:rsid w:val="00AF579E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60B21"/>
    <w:rsid w:val="00C64198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68AB"/>
    <w:rsid w:val="00E145DC"/>
    <w:rsid w:val="00E305A0"/>
    <w:rsid w:val="00E517C8"/>
    <w:rsid w:val="00E664FF"/>
    <w:rsid w:val="00E66A60"/>
    <w:rsid w:val="00E74926"/>
    <w:rsid w:val="00E75DBC"/>
    <w:rsid w:val="00E85B18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69D4"/>
    <w:rsid w:val="00F277C2"/>
    <w:rsid w:val="00F522CA"/>
    <w:rsid w:val="00F64FA8"/>
    <w:rsid w:val="00F663F5"/>
    <w:rsid w:val="00F824FA"/>
    <w:rsid w:val="00F83BBE"/>
    <w:rsid w:val="00F86989"/>
    <w:rsid w:val="00F86AE3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41782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41782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basedOn w:val="Standardnpsmoodstavce"/>
    <w:uiPriority w:val="99"/>
    <w:semiHidden/>
    <w:unhideWhenUsed/>
    <w:rsid w:val="00E75D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2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7</cp:revision>
  <cp:lastPrinted>2020-07-28T05:08:00Z</cp:lastPrinted>
  <dcterms:created xsi:type="dcterms:W3CDTF">2021-07-18T02:14:00Z</dcterms:created>
  <dcterms:modified xsi:type="dcterms:W3CDTF">2021-07-22T05:06:00Z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