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6CFC1C1"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C96B34">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77777777" w:rsidR="006666EB" w:rsidRDefault="006666EB">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w:t>
      </w:r>
      <w:proofErr w:type="gramStart"/>
      <w:r>
        <w:rPr>
          <w:rFonts w:ascii="Calibri" w:eastAsia="Calibri" w:hAnsi="Calibri" w:cs="Calibri"/>
          <w:color w:val="000000"/>
          <w:sz w:val="22"/>
          <w:szCs w:val="22"/>
        </w:rPr>
        <w:t>5 ,</w:t>
      </w:r>
      <w:proofErr w:type="gramEnd"/>
      <w:r>
        <w:rPr>
          <w:rFonts w:ascii="Calibri" w:eastAsia="Calibri" w:hAnsi="Calibri" w:cs="Calibri"/>
          <w:color w:val="000000"/>
          <w:sz w:val="22"/>
          <w:szCs w:val="22"/>
        </w:rPr>
        <w:t xml:space="preserve">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zapsaná v OR vedeném </w:t>
      </w:r>
      <w:proofErr w:type="gramStart"/>
      <w:r>
        <w:rPr>
          <w:rFonts w:ascii="Calibri" w:eastAsia="Calibri" w:hAnsi="Calibri" w:cs="Calibri"/>
          <w:sz w:val="22"/>
          <w:szCs w:val="22"/>
        </w:rPr>
        <w:t xml:space="preserve">   [</w:t>
      </w:r>
      <w:proofErr w:type="gramEnd"/>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1388D28E"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Pr>
          <w:rFonts w:ascii="Calibri" w:eastAsia="Calibri" w:hAnsi="Calibri" w:cs="Calibri"/>
          <w:b/>
          <w:sz w:val="22"/>
          <w:szCs w:val="22"/>
        </w:rPr>
        <w:t xml:space="preserve">Vysokokapacitní úložiště, </w:t>
      </w:r>
      <w:proofErr w:type="spellStart"/>
      <w:r>
        <w:rPr>
          <w:rFonts w:ascii="Calibri" w:eastAsia="Calibri" w:hAnsi="Calibri" w:cs="Calibri"/>
          <w:b/>
          <w:sz w:val="22"/>
          <w:szCs w:val="22"/>
        </w:rPr>
        <w:t>InfiniBand</w:t>
      </w:r>
      <w:proofErr w:type="spellEnd"/>
      <w:r>
        <w:rPr>
          <w:rFonts w:ascii="Calibri" w:eastAsia="Calibri" w:hAnsi="Calibri" w:cs="Calibri"/>
          <w:b/>
          <w:sz w:val="22"/>
          <w:szCs w:val="22"/>
        </w:rPr>
        <w:t xml:space="preserve"> Switch a adaptéry pro HPC Cluster</w:t>
      </w:r>
      <w:r w:rsidR="00C96B34">
        <w:rPr>
          <w:rFonts w:ascii="Calibri" w:eastAsia="Calibri" w:hAnsi="Calibri" w:cs="Calibri"/>
          <w:b/>
          <w:sz w:val="22"/>
          <w:szCs w:val="22"/>
        </w:rPr>
        <w:t xml:space="preserve"> II</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0000002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0000002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00000029" w14:textId="77777777" w:rsidR="006666EB" w:rsidRDefault="004D5727">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Předmětem smlouvy je na jedné straně závazek Prodávajícího k dodání</w:t>
      </w:r>
    </w:p>
    <w:p w14:paraId="0000002A" w14:textId="77777777" w:rsidR="006666EB" w:rsidRDefault="004D5727">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 kus serveru _100TB</w:t>
      </w:r>
    </w:p>
    <w:p w14:paraId="0000002B" w14:textId="77777777" w:rsidR="006666EB" w:rsidRDefault="004D5727">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 kusy serveru 40TB</w:t>
      </w:r>
    </w:p>
    <w:p w14:paraId="0000002C" w14:textId="77777777" w:rsidR="006666EB" w:rsidRDefault="004D5727">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1 kus HDR </w:t>
      </w:r>
      <w:proofErr w:type="spellStart"/>
      <w:r>
        <w:rPr>
          <w:rFonts w:ascii="Calibri" w:eastAsia="Calibri" w:hAnsi="Calibri" w:cs="Calibri"/>
          <w:color w:val="000000"/>
          <w:sz w:val="22"/>
          <w:szCs w:val="22"/>
        </w:rPr>
        <w:t>InfiniBand</w:t>
      </w:r>
      <w:proofErr w:type="spellEnd"/>
      <w:r>
        <w:rPr>
          <w:rFonts w:ascii="Calibri" w:eastAsia="Calibri" w:hAnsi="Calibri" w:cs="Calibri"/>
          <w:color w:val="000000"/>
          <w:sz w:val="22"/>
          <w:szCs w:val="22"/>
        </w:rPr>
        <w:t xml:space="preserve"> Switch</w:t>
      </w:r>
    </w:p>
    <w:p w14:paraId="0000002D" w14:textId="77777777" w:rsidR="006666EB" w:rsidRDefault="004D5727">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15 kusů karet HDR </w:t>
      </w:r>
      <w:proofErr w:type="spellStart"/>
      <w:r>
        <w:rPr>
          <w:rFonts w:ascii="Calibri" w:eastAsia="Calibri" w:hAnsi="Calibri" w:cs="Calibri"/>
          <w:color w:val="000000"/>
          <w:sz w:val="22"/>
          <w:szCs w:val="22"/>
        </w:rPr>
        <w:t>InfiniBand</w:t>
      </w:r>
      <w:proofErr w:type="spellEnd"/>
      <w:r>
        <w:rPr>
          <w:rFonts w:ascii="Calibri" w:eastAsia="Calibri" w:hAnsi="Calibri" w:cs="Calibri"/>
          <w:color w:val="000000"/>
          <w:sz w:val="22"/>
          <w:szCs w:val="22"/>
        </w:rPr>
        <w:t xml:space="preserve"> (200Gb)</w:t>
      </w:r>
    </w:p>
    <w:p w14:paraId="0000002E" w14:textId="77777777" w:rsidR="006666EB" w:rsidRDefault="004D5727">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5 kusů kabeláže </w:t>
      </w:r>
      <w:proofErr w:type="spellStart"/>
      <w:r>
        <w:rPr>
          <w:rFonts w:ascii="Calibri" w:eastAsia="Calibri" w:hAnsi="Calibri" w:cs="Calibri"/>
          <w:color w:val="000000"/>
          <w:sz w:val="22"/>
          <w:szCs w:val="22"/>
        </w:rPr>
        <w:t>InfiniBand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Cable</w:t>
      </w:r>
      <w:proofErr w:type="spellEnd"/>
      <w:r>
        <w:rPr>
          <w:rFonts w:ascii="Calibri" w:eastAsia="Calibri" w:hAnsi="Calibri" w:cs="Calibri"/>
          <w:color w:val="000000"/>
          <w:sz w:val="22"/>
          <w:szCs w:val="22"/>
        </w:rPr>
        <w:t xml:space="preserve"> 200 </w:t>
      </w:r>
      <w:proofErr w:type="spellStart"/>
      <w:r>
        <w:rPr>
          <w:rFonts w:ascii="Calibri" w:eastAsia="Calibri" w:hAnsi="Calibri" w:cs="Calibri"/>
          <w:color w:val="000000"/>
          <w:sz w:val="22"/>
          <w:szCs w:val="22"/>
        </w:rPr>
        <w:t>Gb</w:t>
      </w:r>
      <w:proofErr w:type="spellEnd"/>
      <w:r>
        <w:rPr>
          <w:rFonts w:ascii="Calibri" w:eastAsia="Calibri" w:hAnsi="Calibri" w:cs="Calibri"/>
          <w:color w:val="000000"/>
          <w:sz w:val="22"/>
          <w:szCs w:val="22"/>
        </w:rPr>
        <w:t>, 2 m</w:t>
      </w:r>
    </w:p>
    <w:p w14:paraId="0000002F" w14:textId="6739EE84"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(dále jen „zboží“ nebo „zařízení“), vymezeného v podrobné technické specifikaci </w:t>
      </w:r>
      <w:r>
        <w:rPr>
          <w:rFonts w:ascii="Calibri" w:eastAsia="Calibri" w:hAnsi="Calibri" w:cs="Calibri"/>
          <w:i/>
          <w:color w:val="000000"/>
          <w:sz w:val="22"/>
          <w:szCs w:val="22"/>
        </w:rPr>
        <w:t>v Příloze č. 1 – Technická specifikace</w:t>
      </w:r>
      <w:r w:rsidR="00B41703">
        <w:rPr>
          <w:rFonts w:ascii="Calibri" w:eastAsia="Calibri" w:hAnsi="Calibri" w:cs="Calibri"/>
          <w:i/>
          <w:color w:val="000000"/>
          <w:sz w:val="22"/>
          <w:szCs w:val="22"/>
        </w:rPr>
        <w:t xml:space="preserve"> a Tabulka nabídkové ceny</w:t>
      </w:r>
      <w:r>
        <w:rPr>
          <w:rFonts w:ascii="Calibri" w:eastAsia="Calibri" w:hAnsi="Calibri" w:cs="Calibri"/>
          <w:color w:val="000000"/>
          <w:sz w:val="22"/>
          <w:szCs w:val="22"/>
        </w:rPr>
        <w:t>, která je nedílnou součástí této Smlouvy, a na druhé straně závazek Kupujícího zboží dodané Prodávajícím převzít a zaplatit za něj sjednanou kupní cenu způsobem a v termínu sjednaném touto smlouvou. Nedílnou součástí předmětu plnění je dále doprava zařízení na adresu pracoviště Matematicko-fyzikální fakulty.</w:t>
      </w:r>
    </w:p>
    <w:p w14:paraId="00000031" w14:textId="77777777"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Pr>
          <w:rFonts w:ascii="Calibri" w:eastAsia="Calibri" w:hAnsi="Calibri" w:cs="Calibri"/>
          <w:b/>
          <w:color w:val="000000"/>
          <w:sz w:val="22"/>
          <w:szCs w:val="22"/>
        </w:rPr>
        <w:t>III.</w:t>
      </w:r>
    </w:p>
    <w:p w14:paraId="00000033"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Doba a místo plnění</w:t>
      </w:r>
    </w:p>
    <w:p w14:paraId="00000034" w14:textId="77777777" w:rsidR="006666EB" w:rsidRDefault="004D5727">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se zavazuje, </w:t>
      </w:r>
    </w:p>
    <w:p w14:paraId="00000035" w14:textId="7649D141" w:rsidR="006666EB" w:rsidRDefault="004D5727">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že zboží dodá a provede instalaci zboží Kupujícímu nejpozději do </w:t>
      </w:r>
      <w:r w:rsidR="0011188B" w:rsidRPr="0011188B">
        <w:rPr>
          <w:rFonts w:ascii="Calibri" w:eastAsia="Calibri" w:hAnsi="Calibri" w:cs="Calibri"/>
          <w:color w:val="000000"/>
          <w:sz w:val="22"/>
          <w:szCs w:val="22"/>
        </w:rPr>
        <w:t>29. 10.</w:t>
      </w:r>
      <w:r w:rsidRPr="0011188B">
        <w:rPr>
          <w:rFonts w:ascii="Calibri" w:eastAsia="Calibri" w:hAnsi="Calibri" w:cs="Calibri"/>
          <w:color w:val="000000"/>
          <w:sz w:val="22"/>
          <w:szCs w:val="22"/>
        </w:rPr>
        <w:t xml:space="preserve"> 2021</w:t>
      </w:r>
      <w:r>
        <w:rPr>
          <w:rFonts w:ascii="Calibri" w:eastAsia="Calibri" w:hAnsi="Calibri" w:cs="Calibri"/>
          <w:color w:val="000000"/>
          <w:sz w:val="22"/>
          <w:szCs w:val="22"/>
        </w:rPr>
        <w:t xml:space="preserve"> (dále jen „doba dodání“) v souladu s </w:t>
      </w:r>
      <w:r w:rsidRPr="00B41703">
        <w:rPr>
          <w:rFonts w:ascii="Calibri" w:eastAsia="Calibri" w:hAnsi="Calibri" w:cs="Calibri"/>
          <w:i/>
          <w:color w:val="000000"/>
          <w:sz w:val="22"/>
          <w:szCs w:val="22"/>
        </w:rPr>
        <w:t>Přílohou č. 1 – Technická specifikace</w:t>
      </w:r>
      <w:r w:rsidR="00B41703" w:rsidRPr="00B41703">
        <w:rPr>
          <w:rFonts w:ascii="Calibri" w:eastAsia="Calibri" w:hAnsi="Calibri" w:cs="Calibri"/>
          <w:i/>
          <w:color w:val="000000"/>
          <w:sz w:val="22"/>
          <w:szCs w:val="22"/>
        </w:rPr>
        <w:t xml:space="preserve"> a Tabulka nabídkové ceny</w:t>
      </w:r>
      <w:r>
        <w:rPr>
          <w:rFonts w:ascii="Calibri" w:eastAsia="Calibri" w:hAnsi="Calibri" w:cs="Calibri"/>
          <w:color w:val="000000"/>
          <w:sz w:val="22"/>
          <w:szCs w:val="22"/>
        </w:rPr>
        <w:t>.</w:t>
      </w:r>
    </w:p>
    <w:p w14:paraId="00000036" w14:textId="1BA3F040" w:rsidR="006666EB" w:rsidRDefault="004D5727">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že provede zkušební provoz zařízení včetně provedení testů za podmínek uvedených v </w:t>
      </w:r>
      <w:r w:rsidRPr="00133620">
        <w:rPr>
          <w:rFonts w:ascii="Calibri" w:eastAsia="Calibri" w:hAnsi="Calibri" w:cs="Calibri"/>
          <w:i/>
          <w:color w:val="000000"/>
          <w:sz w:val="22"/>
          <w:szCs w:val="22"/>
        </w:rPr>
        <w:t>Příloze č. 1 – Technická specifikace</w:t>
      </w:r>
      <w:r w:rsidR="007035FD" w:rsidRPr="00133620">
        <w:rPr>
          <w:rFonts w:ascii="Calibri" w:eastAsia="Calibri" w:hAnsi="Calibri" w:cs="Calibri"/>
          <w:i/>
          <w:color w:val="000000"/>
          <w:sz w:val="22"/>
          <w:szCs w:val="22"/>
        </w:rPr>
        <w:t xml:space="preserve"> </w:t>
      </w:r>
      <w:r w:rsidR="00704E17">
        <w:rPr>
          <w:rFonts w:ascii="Calibri" w:eastAsia="Calibri" w:hAnsi="Calibri" w:cs="Calibri"/>
          <w:i/>
          <w:color w:val="000000"/>
          <w:sz w:val="22"/>
          <w:szCs w:val="22"/>
        </w:rPr>
        <w:t>Obecná část</w:t>
      </w:r>
      <w:r>
        <w:rPr>
          <w:rFonts w:ascii="Calibri" w:eastAsia="Calibri" w:hAnsi="Calibri" w:cs="Calibri"/>
          <w:color w:val="000000"/>
          <w:sz w:val="22"/>
          <w:szCs w:val="22"/>
        </w:rPr>
        <w:t xml:space="preserve"> do jednoho týdne ode dne doby dodání (dále jen „doba zkušebního provozu“) </w:t>
      </w:r>
    </w:p>
    <w:p w14:paraId="00000037" w14:textId="77777777" w:rsidR="006666EB" w:rsidRDefault="004D5727">
      <w:pPr>
        <w:numPr>
          <w:ilvl w:val="0"/>
          <w:numId w:val="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Zboží bude dodáno Prodávajícím Kupujícímu a provedena instalace zboží u Kupujícího na základě předávacího protokolu podepsaného oběma smluvními stranami.</w:t>
      </w:r>
    </w:p>
    <w:p w14:paraId="00000038" w14:textId="140DED19" w:rsidR="006666EB" w:rsidRDefault="004D5727">
      <w:pPr>
        <w:numPr>
          <w:ilvl w:val="0"/>
          <w:numId w:val="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potvrdí řádné provedení zkušebního provozu včetně provedení testů za podmínek uvedených v </w:t>
      </w:r>
      <w:r w:rsidRPr="00F32CAD">
        <w:rPr>
          <w:rFonts w:ascii="Calibri" w:eastAsia="Calibri" w:hAnsi="Calibri" w:cs="Calibri"/>
          <w:i/>
          <w:color w:val="000000"/>
          <w:sz w:val="22"/>
          <w:szCs w:val="22"/>
        </w:rPr>
        <w:t>Příloze č. 1 – Technická specifikace</w:t>
      </w:r>
      <w:r w:rsidR="00F32CAD" w:rsidRPr="00F32CAD">
        <w:rPr>
          <w:rFonts w:ascii="Calibri" w:eastAsia="Calibri" w:hAnsi="Calibri" w:cs="Calibri"/>
          <w:i/>
          <w:color w:val="000000"/>
          <w:sz w:val="22"/>
          <w:szCs w:val="22"/>
        </w:rPr>
        <w:t xml:space="preserve"> </w:t>
      </w:r>
      <w:r w:rsidR="00704E17">
        <w:rPr>
          <w:rFonts w:ascii="Calibri" w:eastAsia="Calibri" w:hAnsi="Calibri" w:cs="Calibri"/>
          <w:i/>
          <w:color w:val="000000"/>
          <w:sz w:val="22"/>
          <w:szCs w:val="22"/>
        </w:rPr>
        <w:t>Obecná část</w:t>
      </w:r>
      <w:r>
        <w:rPr>
          <w:rFonts w:ascii="Calibri" w:eastAsia="Calibri" w:hAnsi="Calibri" w:cs="Calibri"/>
          <w:color w:val="000000"/>
          <w:sz w:val="22"/>
          <w:szCs w:val="22"/>
        </w:rPr>
        <w:t xml:space="preserve"> na základě akceptačního protokolu podepsaného oběma smluvními stranami.</w:t>
      </w:r>
    </w:p>
    <w:p w14:paraId="00000039" w14:textId="754D99B7" w:rsidR="006666EB" w:rsidRDefault="004D5727">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Místem dodání je </w:t>
      </w:r>
      <w:r>
        <w:rPr>
          <w:rFonts w:ascii="Calibri" w:eastAsia="Calibri" w:hAnsi="Calibri" w:cs="Calibri"/>
          <w:b/>
          <w:color w:val="000000"/>
          <w:sz w:val="22"/>
          <w:szCs w:val="22"/>
        </w:rPr>
        <w:t xml:space="preserve">Ústav teoretické fyziky, Matematicko-fyzikální fakulta, Univerzita </w:t>
      </w:r>
      <w:proofErr w:type="gramStart"/>
      <w:r>
        <w:rPr>
          <w:rFonts w:ascii="Calibri" w:eastAsia="Calibri" w:hAnsi="Calibri" w:cs="Calibri"/>
          <w:b/>
          <w:color w:val="000000"/>
          <w:sz w:val="22"/>
          <w:szCs w:val="22"/>
        </w:rPr>
        <w:t xml:space="preserve">Karlova,   </w:t>
      </w:r>
      <w:proofErr w:type="gramEnd"/>
      <w:r>
        <w:rPr>
          <w:rFonts w:ascii="Calibri" w:eastAsia="Calibri" w:hAnsi="Calibri" w:cs="Calibri"/>
          <w:b/>
          <w:color w:val="000000"/>
          <w:sz w:val="22"/>
          <w:szCs w:val="22"/>
        </w:rPr>
        <w:t xml:space="preserve">  A 1042 (1114), </w:t>
      </w:r>
      <w:r>
        <w:rPr>
          <w:rFonts w:ascii="Calibri" w:eastAsia="Calibri" w:hAnsi="Calibri" w:cs="Calibri"/>
          <w:color w:val="000000"/>
          <w:sz w:val="22"/>
          <w:szCs w:val="22"/>
        </w:rPr>
        <w:t>10. patro, Katedrový objekt Troja, V Holešovičkách 747/2, Praha 8.</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Místem instalace </w:t>
      </w:r>
      <w:sdt>
        <w:sdtPr>
          <w:tag w:val="goog_rdk_2"/>
          <w:id w:val="1312597392"/>
        </w:sdtPr>
        <w:sdtEndPr/>
        <w:sdtContent/>
      </w:sdt>
      <w:sdt>
        <w:sdtPr>
          <w:tag w:val="goog_rdk_3"/>
          <w:id w:val="-524633436"/>
        </w:sdtPr>
        <w:sdtEndPr/>
        <w:sdtContent/>
      </w:sdt>
      <w:sdt>
        <w:sdtPr>
          <w:tag w:val="goog_rdk_4"/>
          <w:id w:val="-1845930860"/>
        </w:sdtPr>
        <w:sdtEndPr/>
        <w:sdtContent/>
      </w:sdt>
      <w:r>
        <w:rPr>
          <w:rFonts w:ascii="Calibri" w:eastAsia="Calibri" w:hAnsi="Calibri" w:cs="Calibri"/>
          <w:color w:val="000000"/>
          <w:sz w:val="22"/>
          <w:szCs w:val="22"/>
        </w:rPr>
        <w:t>je</w:t>
      </w:r>
      <w:r w:rsidR="004E10FC">
        <w:rPr>
          <w:rFonts w:ascii="Calibri" w:eastAsia="Calibri" w:hAnsi="Calibri" w:cs="Calibri"/>
          <w:color w:val="000000"/>
          <w:sz w:val="22"/>
          <w:szCs w:val="22"/>
        </w:rPr>
        <w:t xml:space="preserve"> Serv</w:t>
      </w:r>
      <w:r w:rsidR="00704E17">
        <w:rPr>
          <w:rFonts w:ascii="Calibri" w:eastAsia="Calibri" w:hAnsi="Calibri" w:cs="Calibri"/>
          <w:color w:val="000000"/>
          <w:sz w:val="22"/>
          <w:szCs w:val="22"/>
        </w:rPr>
        <w:t>e</w:t>
      </w:r>
      <w:r w:rsidR="004E10FC">
        <w:rPr>
          <w:rFonts w:ascii="Calibri" w:eastAsia="Calibri" w:hAnsi="Calibri" w:cs="Calibri"/>
          <w:color w:val="000000"/>
          <w:sz w:val="22"/>
          <w:szCs w:val="22"/>
        </w:rPr>
        <w:t>rovna vývojové dílny Troja, objekt V na stejné adrese</w:t>
      </w:r>
      <w:r>
        <w:rPr>
          <w:rFonts w:ascii="Calibri" w:eastAsia="Calibri" w:hAnsi="Calibri" w:cs="Calibri"/>
          <w:color w:val="000000"/>
          <w:sz w:val="22"/>
          <w:szCs w:val="22"/>
        </w:rPr>
        <w:t>.</w:t>
      </w:r>
    </w:p>
    <w:p w14:paraId="0000003A" w14:textId="77777777" w:rsidR="006666EB" w:rsidRDefault="006666EB">
      <w:pPr>
        <w:pBdr>
          <w:top w:val="nil"/>
          <w:left w:val="nil"/>
          <w:bottom w:val="nil"/>
          <w:right w:val="nil"/>
          <w:between w:val="nil"/>
        </w:pBdr>
        <w:ind w:left="720"/>
        <w:jc w:val="both"/>
        <w:rPr>
          <w:rFonts w:ascii="Calibri" w:eastAsia="Calibri" w:hAnsi="Calibri" w:cs="Calibri"/>
          <w:color w:val="000000"/>
          <w:sz w:val="22"/>
          <w:szCs w:val="22"/>
        </w:rPr>
      </w:pPr>
    </w:p>
    <w:p w14:paraId="0000003B" w14:textId="77777777" w:rsidR="006666EB" w:rsidRDefault="006666EB">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Default="004D5727">
      <w:pPr>
        <w:jc w:val="center"/>
        <w:rPr>
          <w:rFonts w:ascii="Calibri" w:eastAsia="Calibri" w:hAnsi="Calibri" w:cs="Calibri"/>
          <w:b/>
          <w:sz w:val="22"/>
          <w:szCs w:val="22"/>
        </w:rPr>
      </w:pPr>
      <w:r>
        <w:rPr>
          <w:rFonts w:ascii="Calibri" w:eastAsia="Calibri" w:hAnsi="Calibri" w:cs="Calibri"/>
          <w:b/>
          <w:sz w:val="22"/>
          <w:szCs w:val="22"/>
        </w:rPr>
        <w:t>IV.</w:t>
      </w:r>
    </w:p>
    <w:p w14:paraId="0000003D"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Cena a platební podmínky</w:t>
      </w:r>
    </w:p>
    <w:p w14:paraId="0000003E" w14:textId="77777777" w:rsidR="006666E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0C2F3214" w:rsidR="006666E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Pr>
          <w:rFonts w:ascii="Calibri" w:eastAsia="Calibri" w:hAnsi="Calibri" w:cs="Calibri"/>
          <w:color w:val="000000"/>
          <w:sz w:val="22"/>
          <w:szCs w:val="22"/>
        </w:rPr>
        <w:t>Kupní cena je uvedena v </w:t>
      </w:r>
      <w:r w:rsidRPr="00256467">
        <w:rPr>
          <w:rFonts w:ascii="Calibri" w:eastAsia="Calibri" w:hAnsi="Calibri" w:cs="Calibri"/>
          <w:i/>
          <w:color w:val="000000"/>
          <w:sz w:val="22"/>
          <w:szCs w:val="22"/>
        </w:rPr>
        <w:t xml:space="preserve">Příloze č. </w:t>
      </w:r>
      <w:r w:rsidR="00256467" w:rsidRPr="00256467">
        <w:rPr>
          <w:rFonts w:ascii="Calibri" w:eastAsia="Calibri" w:hAnsi="Calibri" w:cs="Calibri"/>
          <w:i/>
          <w:color w:val="000000"/>
          <w:sz w:val="22"/>
          <w:szCs w:val="22"/>
        </w:rPr>
        <w:t>1</w:t>
      </w:r>
      <w:r w:rsidRPr="00256467">
        <w:rPr>
          <w:rFonts w:ascii="Calibri" w:eastAsia="Calibri" w:hAnsi="Calibri" w:cs="Calibri"/>
          <w:i/>
          <w:color w:val="000000"/>
          <w:sz w:val="22"/>
          <w:szCs w:val="22"/>
        </w:rPr>
        <w:t xml:space="preserve"> –</w:t>
      </w:r>
      <w:r w:rsidR="00256467" w:rsidRPr="00256467">
        <w:rPr>
          <w:rFonts w:ascii="Calibri" w:eastAsia="Calibri" w:hAnsi="Calibri" w:cs="Calibri"/>
          <w:i/>
          <w:color w:val="000000"/>
          <w:sz w:val="22"/>
          <w:szCs w:val="22"/>
        </w:rPr>
        <w:t xml:space="preserve"> Technická specifikace</w:t>
      </w:r>
      <w:r w:rsidR="00704E17">
        <w:rPr>
          <w:rFonts w:ascii="Calibri" w:eastAsia="Calibri" w:hAnsi="Calibri" w:cs="Calibri"/>
          <w:i/>
          <w:color w:val="000000"/>
          <w:sz w:val="22"/>
          <w:szCs w:val="22"/>
        </w:rPr>
        <w:t xml:space="preserve"> a</w:t>
      </w:r>
      <w:r w:rsidR="00256467" w:rsidRPr="00256467">
        <w:rPr>
          <w:rFonts w:ascii="Calibri" w:eastAsia="Calibri" w:hAnsi="Calibri" w:cs="Calibri"/>
          <w:i/>
          <w:color w:val="000000"/>
          <w:sz w:val="22"/>
          <w:szCs w:val="22"/>
        </w:rPr>
        <w:t xml:space="preserve"> </w:t>
      </w:r>
      <w:r w:rsidRPr="00256467">
        <w:rPr>
          <w:rFonts w:ascii="Calibri" w:eastAsia="Calibri" w:hAnsi="Calibri" w:cs="Calibri"/>
          <w:i/>
          <w:color w:val="000000"/>
          <w:sz w:val="22"/>
          <w:szCs w:val="22"/>
        </w:rPr>
        <w:t>Tabulka nabídkové ceny</w:t>
      </w:r>
      <w:r>
        <w:rPr>
          <w:rFonts w:ascii="Calibri" w:eastAsia="Calibri" w:hAnsi="Calibri" w:cs="Calibri"/>
          <w:color w:val="000000"/>
          <w:sz w:val="22"/>
          <w:szCs w:val="22"/>
        </w:rPr>
        <w:t xml:space="preserve">. </w:t>
      </w:r>
    </w:p>
    <w:p w14:paraId="00000041" w14:textId="3534DD5E"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 ode dne řádného provedení zkušebního provozu včetně provedení testů za podmínek uvedených v </w:t>
      </w:r>
      <w:r w:rsidRPr="00256467">
        <w:rPr>
          <w:rFonts w:ascii="Calibri" w:eastAsia="Calibri" w:hAnsi="Calibri" w:cs="Calibri"/>
          <w:i/>
          <w:color w:val="000000"/>
          <w:sz w:val="22"/>
          <w:szCs w:val="22"/>
        </w:rPr>
        <w:t>Příloze č. 1 – Technická specifikace</w:t>
      </w:r>
      <w:r w:rsidR="00256467">
        <w:rPr>
          <w:rFonts w:ascii="Calibri" w:eastAsia="Calibri" w:hAnsi="Calibri" w:cs="Calibri"/>
          <w:i/>
          <w:color w:val="000000"/>
          <w:sz w:val="22"/>
          <w:szCs w:val="22"/>
        </w:rPr>
        <w:t xml:space="preserve"> a Tabulka nabídková cena</w:t>
      </w:r>
      <w:r>
        <w:rPr>
          <w:rFonts w:ascii="Calibri" w:eastAsia="Calibri" w:hAnsi="Calibri" w:cs="Calibri"/>
          <w:color w:val="000000"/>
          <w:sz w:val="22"/>
          <w:szCs w:val="22"/>
        </w:rPr>
        <w:t xml:space="preserve">, tj. ode dne podpisu akceptačního podepsanými oběma smluvními stranami. </w:t>
      </w:r>
    </w:p>
    <w:p w14:paraId="00000042"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a akceptačního protokolu dle čl. III. odst. 2. a 3 této smlouvy.</w:t>
      </w:r>
    </w:p>
    <w:p w14:paraId="00000043"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0000044"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Kupující je oprávněn započíst jakoukoli smluvní pokutu, kterou je povinen uhradit Prodávající, proti fakturované částce.</w:t>
      </w:r>
    </w:p>
    <w:p w14:paraId="00000047" w14:textId="77777777" w:rsidR="006666EB" w:rsidRDefault="006666EB">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09A0E1EA"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dodat zboží bez vad Kupujícímu v souladu s podmínkami této smlouvy, přičemž za řádné dodání zboží se považuje jeho převzetí Kupujícím, a to na základě potvrzení této skutečnosti akceptačního protokolu. </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nabývá vlastnického práva ke zboží dnem podpisu akceptačního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00000056" w14:textId="77777777" w:rsidR="006666EB" w:rsidRDefault="004D5727">
      <w:pPr>
        <w:pBdr>
          <w:top w:val="nil"/>
          <w:left w:val="nil"/>
          <w:bottom w:val="nil"/>
          <w:right w:val="nil"/>
          <w:between w:val="nil"/>
        </w:pBdr>
        <w:ind w:left="851" w:hanging="142"/>
        <w:jc w:val="both"/>
        <w:rPr>
          <w:rFonts w:ascii="Calibri" w:eastAsia="Calibri" w:hAnsi="Calibri" w:cs="Calibri"/>
          <w:color w:val="000000"/>
          <w:sz w:val="22"/>
          <w:szCs w:val="22"/>
        </w:rPr>
      </w:pPr>
      <w:bookmarkStart w:id="0" w:name="_heading=h.gjdgxs" w:colFirst="0" w:colLast="0"/>
      <w:bookmarkEnd w:id="0"/>
      <w:r>
        <w:rPr>
          <w:rFonts w:ascii="Calibri" w:eastAsia="Calibri" w:hAnsi="Calibri" w:cs="Calibri"/>
          <w:b/>
          <w:color w:val="000000"/>
          <w:sz w:val="22"/>
          <w:szCs w:val="22"/>
        </w:rPr>
        <w:t>Mgr. Zdeněk Mašín, Ph.D., tel.: 951 552 526, e-mail: zdenek.masin@utf.mff.cuni.cz.</w:t>
      </w:r>
    </w:p>
    <w:p w14:paraId="00000057"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10A4B562"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704E17">
        <w:rPr>
          <w:rFonts w:ascii="Calibri" w:eastAsia="Calibri" w:hAnsi="Calibri" w:cs="Calibri"/>
          <w:color w:val="000000"/>
          <w:sz w:val="22"/>
          <w:szCs w:val="22"/>
        </w:rPr>
        <w:t>pod</w:t>
      </w:r>
      <w:r>
        <w:rPr>
          <w:rFonts w:ascii="Calibri" w:eastAsia="Calibri" w:hAnsi="Calibri" w:cs="Calibri"/>
          <w:color w:val="000000"/>
          <w:sz w:val="22"/>
          <w:szCs w:val="22"/>
        </w:rPr>
        <w:t>dodávky, Prodávající závazně uvádí identifikační údaje dotčeného poddodavatele: nebude plněno formou poddodávky</w:t>
      </w:r>
      <w:r w:rsidR="00704E17">
        <w:rPr>
          <w:rFonts w:ascii="Calibri" w:eastAsia="Calibri" w:hAnsi="Calibri" w:cs="Calibri"/>
          <w:color w:val="000000"/>
          <w:sz w:val="22"/>
          <w:szCs w:val="22"/>
        </w:rPr>
        <w:t>.</w:t>
      </w:r>
    </w:p>
    <w:p w14:paraId="00000059" w14:textId="5197D85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704E17">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704E17">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0000005A" w14:textId="77777777" w:rsidR="006666EB" w:rsidRDefault="006666EB">
      <w:pPr>
        <w:pBdr>
          <w:top w:val="nil"/>
          <w:left w:val="nil"/>
          <w:bottom w:val="nil"/>
          <w:right w:val="nil"/>
          <w:between w:val="nil"/>
        </w:pBdr>
        <w:ind w:left="709"/>
        <w:jc w:val="both"/>
        <w:rPr>
          <w:rFonts w:ascii="Calibri" w:eastAsia="Calibri" w:hAnsi="Calibri" w:cs="Calibri"/>
          <w:color w:val="000000"/>
          <w:sz w:val="22"/>
          <w:szCs w:val="22"/>
        </w:rPr>
      </w:pPr>
    </w:p>
    <w:p w14:paraId="0000005B" w14:textId="77777777" w:rsidR="006666EB" w:rsidRDefault="006666EB">
      <w:pPr>
        <w:pBdr>
          <w:top w:val="nil"/>
          <w:left w:val="nil"/>
          <w:bottom w:val="nil"/>
          <w:right w:val="nil"/>
          <w:between w:val="nil"/>
        </w:pBdr>
        <w:ind w:left="709"/>
        <w:jc w:val="both"/>
        <w:rPr>
          <w:rFonts w:ascii="Calibri" w:eastAsia="Calibri" w:hAnsi="Calibri" w:cs="Calibri"/>
          <w:color w:val="000000"/>
          <w:sz w:val="22"/>
          <w:szCs w:val="22"/>
        </w:rPr>
      </w:pPr>
    </w:p>
    <w:p w14:paraId="0000005D" w14:textId="77777777" w:rsidR="006666EB" w:rsidRDefault="006666EB" w:rsidP="00704E17">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00000060" w14:textId="77777777" w:rsidR="006666EB" w:rsidRDefault="004D5727">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p>
    <w:p w14:paraId="00000061" w14:textId="1FE5148A" w:rsidR="006666EB" w:rsidRDefault="004D5727">
      <w:pPr>
        <w:numPr>
          <w:ilvl w:val="0"/>
          <w:numId w:val="10"/>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části zboží uvedeného v čl. II odst. 1 písm. a), b), c) této smlouvy po dobu </w:t>
      </w:r>
      <w:r w:rsidR="00704E17">
        <w:rPr>
          <w:rFonts w:ascii="Calibri" w:eastAsia="Calibri" w:hAnsi="Calibri" w:cs="Calibri"/>
          <w:color w:val="000000"/>
          <w:sz w:val="22"/>
          <w:szCs w:val="22"/>
        </w:rPr>
        <w:t>84</w:t>
      </w:r>
      <w:r>
        <w:rPr>
          <w:rFonts w:ascii="Calibri" w:eastAsia="Calibri" w:hAnsi="Calibri" w:cs="Calibri"/>
          <w:color w:val="000000"/>
          <w:sz w:val="22"/>
          <w:szCs w:val="22"/>
        </w:rPr>
        <w:t xml:space="preserve"> měsíců, </w:t>
      </w:r>
    </w:p>
    <w:p w14:paraId="00000062" w14:textId="77777777" w:rsidR="006666EB" w:rsidRDefault="004D5727">
      <w:pPr>
        <w:numPr>
          <w:ilvl w:val="0"/>
          <w:numId w:val="10"/>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části zboží uvedeného v čl. II. odst. 1 písm. d) této smlouvy po dobu 36 měsíců,</w:t>
      </w:r>
    </w:p>
    <w:p w14:paraId="00000063" w14:textId="77777777" w:rsidR="006666EB" w:rsidRDefault="004D5727">
      <w:pPr>
        <w:numPr>
          <w:ilvl w:val="0"/>
          <w:numId w:val="10"/>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části zboží uvedeného v čl. II. odst. 1 písm. e) této smlouvy po dobu 24 měsíců</w:t>
      </w:r>
    </w:p>
    <w:p w14:paraId="00000064" w14:textId="77777777" w:rsidR="006666EB" w:rsidRDefault="004D5727">
      <w:p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Záruční lhůta počíná běžet dnem podpisu akceptačního protokolu oběma smluvními stranami.</w:t>
      </w:r>
    </w:p>
    <w:p w14:paraId="00000065" w14:textId="62F90E39"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sdt>
        <w:sdtPr>
          <w:tag w:val="goog_rdk_5"/>
          <w:id w:val="-483240337"/>
        </w:sdtPr>
        <w:sdtEndPr/>
        <w:sdtContent/>
      </w:sdt>
      <w:r w:rsidRPr="00510AD0">
        <w:rPr>
          <w:rFonts w:ascii="Calibri" w:eastAsia="Calibri" w:hAnsi="Calibri" w:cs="Calibri"/>
          <w:color w:val="000000"/>
          <w:sz w:val="22"/>
          <w:szCs w:val="22"/>
        </w:rPr>
        <w:t xml:space="preserve">Záruční opravy je </w:t>
      </w:r>
      <w:r w:rsidR="00256467" w:rsidRPr="00510AD0">
        <w:rPr>
          <w:rFonts w:ascii="Calibri" w:eastAsia="Calibri" w:hAnsi="Calibri" w:cs="Calibri"/>
          <w:color w:val="000000"/>
          <w:sz w:val="22"/>
          <w:szCs w:val="22"/>
        </w:rPr>
        <w:t>u části zboží čl. II. odst. 1 písm. a),</w:t>
      </w:r>
      <w:r w:rsidR="00186DB2">
        <w:rPr>
          <w:rFonts w:ascii="Calibri" w:eastAsia="Calibri" w:hAnsi="Calibri" w:cs="Calibri"/>
          <w:color w:val="000000"/>
          <w:sz w:val="22"/>
          <w:szCs w:val="22"/>
        </w:rPr>
        <w:t xml:space="preserve"> </w:t>
      </w:r>
      <w:r w:rsidR="00256467" w:rsidRPr="00510AD0">
        <w:rPr>
          <w:rFonts w:ascii="Calibri" w:eastAsia="Calibri" w:hAnsi="Calibri" w:cs="Calibri"/>
          <w:color w:val="000000"/>
          <w:sz w:val="22"/>
          <w:szCs w:val="22"/>
        </w:rPr>
        <w:t>b),</w:t>
      </w:r>
      <w:r w:rsidR="00186DB2">
        <w:rPr>
          <w:rFonts w:ascii="Calibri" w:eastAsia="Calibri" w:hAnsi="Calibri" w:cs="Calibri"/>
          <w:color w:val="000000"/>
          <w:sz w:val="22"/>
          <w:szCs w:val="22"/>
        </w:rPr>
        <w:t xml:space="preserve"> </w:t>
      </w:r>
      <w:r w:rsidR="00256467" w:rsidRPr="00510AD0">
        <w:rPr>
          <w:rFonts w:ascii="Calibri" w:eastAsia="Calibri" w:hAnsi="Calibri" w:cs="Calibri"/>
          <w:color w:val="000000"/>
          <w:sz w:val="22"/>
          <w:szCs w:val="22"/>
        </w:rPr>
        <w:t xml:space="preserve">c) této smlouvy </w:t>
      </w:r>
      <w:r w:rsidRPr="00510AD0">
        <w:rPr>
          <w:rFonts w:ascii="Calibri" w:eastAsia="Calibri" w:hAnsi="Calibri" w:cs="Calibri"/>
          <w:color w:val="000000"/>
          <w:sz w:val="22"/>
          <w:szCs w:val="22"/>
        </w:rPr>
        <w:t>Prodávající povinen provést nejpozději následující pracovní den. V případě, že není možné, aby Prodávající odstranil vadu následující pracovní den s ohledem na její druh, je Prodávající povinen poskytnout po dobu odstranění vady náhradní zařízení.</w:t>
      </w:r>
      <w:r w:rsidR="00510AD0" w:rsidRPr="00510AD0">
        <w:rPr>
          <w:rFonts w:ascii="Calibri" w:eastAsia="Calibri" w:hAnsi="Calibri" w:cs="Calibri"/>
          <w:color w:val="000000"/>
          <w:sz w:val="22"/>
          <w:szCs w:val="22"/>
        </w:rPr>
        <w:t xml:space="preserve"> </w:t>
      </w:r>
      <w:r w:rsidR="00510AD0" w:rsidRPr="00510AD0">
        <w:rPr>
          <w:rFonts w:asciiTheme="minorHAnsi" w:hAnsiTheme="minorHAnsi" w:cs="Arial"/>
          <w:sz w:val="22"/>
          <w:szCs w:val="22"/>
        </w:rPr>
        <w:t>Záruční opravy u části zboží uvedeného v čl. II. odst. písm. d</w:t>
      </w:r>
      <w:proofErr w:type="gramStart"/>
      <w:r w:rsidR="00510AD0" w:rsidRPr="00510AD0">
        <w:rPr>
          <w:rFonts w:asciiTheme="minorHAnsi" w:hAnsiTheme="minorHAnsi" w:cs="Arial"/>
          <w:sz w:val="22"/>
          <w:szCs w:val="22"/>
        </w:rPr>
        <w:t>);  e</w:t>
      </w:r>
      <w:proofErr w:type="gramEnd"/>
      <w:r w:rsidR="00510AD0" w:rsidRPr="00510AD0">
        <w:rPr>
          <w:rFonts w:asciiTheme="minorHAnsi" w:hAnsiTheme="minorHAnsi" w:cs="Arial"/>
          <w:sz w:val="22"/>
          <w:szCs w:val="22"/>
        </w:rPr>
        <w:t>) této Smlouvy je Prodávající povinen provést nejpozději do 30 dnů ode dne nahlášení Kupujícím způsobem popsaným výše.</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p>
    <w:p w14:paraId="00000068" w14:textId="77777777" w:rsidR="006666EB" w:rsidRDefault="006666EB">
      <w:pPr>
        <w:spacing w:line="276" w:lineRule="auto"/>
        <w:jc w:val="center"/>
        <w:rPr>
          <w:rFonts w:ascii="Calibri" w:eastAsia="Calibri" w:hAnsi="Calibri" w:cs="Calibri"/>
          <w:b/>
          <w:sz w:val="22"/>
          <w:szCs w:val="22"/>
        </w:rPr>
      </w:pPr>
    </w:p>
    <w:p w14:paraId="00000069" w14:textId="77777777" w:rsidR="006666EB" w:rsidRDefault="006666EB">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027EB583"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písm. a), b)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E" w14:textId="77777777"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000006F" w14:textId="77777777" w:rsidR="006666EB" w:rsidRDefault="006666EB">
      <w:pPr>
        <w:spacing w:line="276" w:lineRule="auto"/>
        <w:jc w:val="both"/>
        <w:rPr>
          <w:rFonts w:ascii="Calibri" w:eastAsia="Calibri" w:hAnsi="Calibri" w:cs="Calibri"/>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6"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7" w14:textId="7AC688BA" w:rsidR="006666EB" w:rsidRDefault="006666EB" w:rsidP="00515FF5">
      <w:pPr>
        <w:ind w:left="709"/>
        <w:jc w:val="both"/>
        <w:rPr>
          <w:rFonts w:ascii="Calibri" w:eastAsia="Calibri" w:hAnsi="Calibri" w:cs="Calibri"/>
          <w:sz w:val="22"/>
          <w:szCs w:val="22"/>
        </w:rPr>
      </w:pP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77777777" w:rsidR="006666EB" w:rsidRDefault="006666EB">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4F33A8">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1C7B" w14:textId="77777777" w:rsidR="00C96B34" w:rsidRDefault="00C96B34">
      <w:r>
        <w:separator/>
      </w:r>
    </w:p>
  </w:endnote>
  <w:endnote w:type="continuationSeparator" w:id="0">
    <w:p w14:paraId="75412AF8" w14:textId="77777777" w:rsidR="00C96B34" w:rsidRDefault="00C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C96B34" w:rsidRDefault="00C96B34">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C96B34" w:rsidRDefault="00C96B3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128E2" w14:textId="77777777" w:rsidR="00C96B34" w:rsidRDefault="00C96B34">
      <w:r>
        <w:separator/>
      </w:r>
    </w:p>
  </w:footnote>
  <w:footnote w:type="continuationSeparator" w:id="0">
    <w:p w14:paraId="34E30A9C" w14:textId="77777777" w:rsidR="00C96B34" w:rsidRDefault="00C96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8"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11"/>
  </w:num>
  <w:num w:numId="4">
    <w:abstractNumId w:val="6"/>
  </w:num>
  <w:num w:numId="5">
    <w:abstractNumId w:val="3"/>
  </w:num>
  <w:num w:numId="6">
    <w:abstractNumId w:val="0"/>
  </w:num>
  <w:num w:numId="7">
    <w:abstractNumId w:val="8"/>
  </w:num>
  <w:num w:numId="8">
    <w:abstractNumId w:val="5"/>
  </w:num>
  <w:num w:numId="9">
    <w:abstractNumId w:val="10"/>
  </w:num>
  <w:num w:numId="10">
    <w:abstractNumId w:val="14"/>
  </w:num>
  <w:num w:numId="11">
    <w:abstractNumId w:val="1"/>
  </w:num>
  <w:num w:numId="12">
    <w:abstractNumId w:val="2"/>
  </w:num>
  <w:num w:numId="13">
    <w:abstractNumId w:val="1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11188B"/>
    <w:rsid w:val="00133620"/>
    <w:rsid w:val="0015116D"/>
    <w:rsid w:val="00186DB2"/>
    <w:rsid w:val="00256467"/>
    <w:rsid w:val="004D5727"/>
    <w:rsid w:val="004E10FC"/>
    <w:rsid w:val="004F33A8"/>
    <w:rsid w:val="00510AD0"/>
    <w:rsid w:val="00515FF5"/>
    <w:rsid w:val="006666EB"/>
    <w:rsid w:val="006B3E3B"/>
    <w:rsid w:val="007035FD"/>
    <w:rsid w:val="00704E17"/>
    <w:rsid w:val="00783073"/>
    <w:rsid w:val="00B41703"/>
    <w:rsid w:val="00C324CF"/>
    <w:rsid w:val="00C96B34"/>
    <w:rsid w:val="00E159E0"/>
    <w:rsid w:val="00F32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A264"/>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1882</Words>
  <Characters>11104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16</cp:revision>
  <dcterms:created xsi:type="dcterms:W3CDTF">2021-07-22T11:21:00Z</dcterms:created>
  <dcterms:modified xsi:type="dcterms:W3CDTF">2021-09-01T12:04:00Z</dcterms:modified>
</cp:coreProperties>
</file>