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BDFF" w14:textId="77777777" w:rsidR="002052D4" w:rsidRPr="00837662" w:rsidRDefault="002052D4" w:rsidP="00A84A9D">
      <w:pPr>
        <w:pStyle w:val="Podnadpis"/>
        <w:rPr>
          <w:rFonts w:asciiTheme="minorHAnsi" w:hAnsiTheme="minorHAnsi" w:cstheme="minorHAnsi"/>
          <w:caps/>
          <w:sz w:val="22"/>
          <w:szCs w:val="22"/>
        </w:rPr>
      </w:pPr>
    </w:p>
    <w:p w14:paraId="2C6D9EBA" w14:textId="77777777" w:rsidR="00A84A9D" w:rsidRPr="00837662" w:rsidRDefault="00A84A9D" w:rsidP="00A84A9D">
      <w:pPr>
        <w:pStyle w:val="Podnadpis"/>
        <w:rPr>
          <w:rFonts w:asciiTheme="minorHAnsi" w:hAnsiTheme="minorHAnsi" w:cstheme="minorHAnsi"/>
          <w:caps/>
          <w:sz w:val="22"/>
          <w:szCs w:val="22"/>
        </w:rPr>
      </w:pPr>
      <w:r w:rsidRPr="00837662">
        <w:rPr>
          <w:rFonts w:asciiTheme="minorHAnsi" w:hAnsiTheme="minorHAnsi" w:cstheme="minorHAnsi"/>
          <w:caps/>
          <w:sz w:val="22"/>
          <w:szCs w:val="22"/>
        </w:rPr>
        <w:t>Příloha č. 1</w:t>
      </w:r>
    </w:p>
    <w:p w14:paraId="046F1D2A" w14:textId="77777777" w:rsidR="00A84A9D" w:rsidRPr="00837662" w:rsidRDefault="00A84A9D" w:rsidP="00A84A9D">
      <w:pPr>
        <w:pStyle w:val="Podnadpis"/>
        <w:rPr>
          <w:rFonts w:asciiTheme="minorHAnsi" w:hAnsiTheme="minorHAnsi" w:cstheme="minorHAnsi"/>
          <w:caps/>
          <w:sz w:val="22"/>
          <w:szCs w:val="22"/>
        </w:rPr>
      </w:pPr>
    </w:p>
    <w:p w14:paraId="35BE94B2" w14:textId="54D06DA6" w:rsidR="00A84A9D" w:rsidRPr="00837662" w:rsidRDefault="00684120" w:rsidP="00A84A9D">
      <w:pPr>
        <w:pStyle w:val="Podnadpis"/>
        <w:rPr>
          <w:rFonts w:asciiTheme="minorHAnsi" w:hAnsiTheme="minorHAnsi" w:cstheme="minorHAnsi"/>
          <w:caps/>
          <w:sz w:val="22"/>
          <w:szCs w:val="22"/>
        </w:rPr>
      </w:pPr>
      <w:r>
        <w:rPr>
          <w:rFonts w:asciiTheme="minorHAnsi" w:hAnsiTheme="minorHAnsi" w:cstheme="minorHAnsi"/>
          <w:caps/>
          <w:sz w:val="22"/>
          <w:szCs w:val="22"/>
        </w:rPr>
        <w:t>Rámcová dohoda</w:t>
      </w:r>
      <w:r w:rsidR="008E6985">
        <w:rPr>
          <w:rFonts w:asciiTheme="minorHAnsi" w:hAnsiTheme="minorHAnsi" w:cstheme="minorHAnsi"/>
          <w:caps/>
          <w:sz w:val="22"/>
          <w:szCs w:val="22"/>
        </w:rPr>
        <w:t xml:space="preserve"> o dílo</w:t>
      </w:r>
    </w:p>
    <w:p w14:paraId="6B5B5298" w14:textId="77777777" w:rsidR="00A84A9D" w:rsidRPr="00837662" w:rsidRDefault="00A84A9D" w:rsidP="00A84A9D">
      <w:pPr>
        <w:rPr>
          <w:rFonts w:cstheme="minorHAnsi"/>
          <w:b/>
          <w:bCs/>
          <w:iCs/>
        </w:rPr>
      </w:pPr>
    </w:p>
    <w:p w14:paraId="297C7A92" w14:textId="77777777" w:rsidR="00A84A9D" w:rsidRPr="00837662" w:rsidRDefault="00A84A9D" w:rsidP="00A84A9D">
      <w:pPr>
        <w:jc w:val="both"/>
        <w:rPr>
          <w:rFonts w:cstheme="minorHAnsi"/>
          <w:bCs/>
          <w:iCs/>
        </w:rPr>
      </w:pPr>
      <w:r w:rsidRPr="00837662">
        <w:rPr>
          <w:rFonts w:cstheme="minorHAnsi"/>
          <w:bCs/>
          <w:iCs/>
        </w:rPr>
        <w:t>Dnešního dne uzavřely smluvní strany:</w:t>
      </w:r>
    </w:p>
    <w:tbl>
      <w:tblPr>
        <w:tblW w:w="9889" w:type="dxa"/>
        <w:tblLook w:val="00A0" w:firstRow="1" w:lastRow="0" w:firstColumn="1" w:lastColumn="0" w:noHBand="0" w:noVBand="0"/>
      </w:tblPr>
      <w:tblGrid>
        <w:gridCol w:w="1668"/>
        <w:gridCol w:w="2082"/>
        <w:gridCol w:w="6139"/>
      </w:tblGrid>
      <w:tr w:rsidR="00A84A9D" w:rsidRPr="00837662" w14:paraId="51DDB8A5" w14:textId="77777777" w:rsidTr="00CE29CA">
        <w:tc>
          <w:tcPr>
            <w:tcW w:w="1668" w:type="dxa"/>
            <w:vMerge w:val="restart"/>
          </w:tcPr>
          <w:p w14:paraId="2776F581" w14:textId="77777777" w:rsidR="00A84A9D" w:rsidRPr="00837662" w:rsidRDefault="00A84A9D" w:rsidP="00CE29CA">
            <w:pPr>
              <w:pStyle w:val="AKFZFnormln"/>
              <w:spacing w:after="0"/>
              <w:ind w:left="-108"/>
              <w:rPr>
                <w:rFonts w:asciiTheme="minorHAnsi" w:hAnsiTheme="minorHAnsi" w:cstheme="minorHAnsi"/>
                <w:b/>
              </w:rPr>
            </w:pPr>
            <w:r w:rsidRPr="00837662">
              <w:rPr>
                <w:rFonts w:asciiTheme="minorHAnsi" w:hAnsiTheme="minorHAnsi" w:cstheme="minorHAnsi"/>
                <w:b/>
              </w:rPr>
              <w:t>Objednatel:</w:t>
            </w:r>
          </w:p>
        </w:tc>
        <w:tc>
          <w:tcPr>
            <w:tcW w:w="8221" w:type="dxa"/>
            <w:gridSpan w:val="2"/>
          </w:tcPr>
          <w:p w14:paraId="19B50DC3" w14:textId="77777777" w:rsidR="00A84A9D" w:rsidRPr="00837662" w:rsidRDefault="00A71BC0" w:rsidP="00CE29CA">
            <w:pPr>
              <w:pStyle w:val="AKFZFnormln"/>
              <w:spacing w:after="0"/>
              <w:rPr>
                <w:rFonts w:asciiTheme="minorHAnsi" w:hAnsiTheme="minorHAnsi" w:cstheme="minorHAnsi"/>
                <w:b/>
              </w:rPr>
            </w:pPr>
            <w:r w:rsidRPr="00837662">
              <w:rPr>
                <w:rFonts w:asciiTheme="minorHAnsi" w:hAnsiTheme="minorHAnsi" w:cstheme="minorHAnsi"/>
                <w:b/>
              </w:rPr>
              <w:t>Univerzita Karlova</w:t>
            </w:r>
            <w:r w:rsidR="00A84A9D" w:rsidRPr="00837662">
              <w:rPr>
                <w:rFonts w:asciiTheme="minorHAnsi" w:hAnsiTheme="minorHAnsi" w:cstheme="minorHAnsi"/>
                <w:b/>
              </w:rPr>
              <w:t>, Fakulta tělesné výchovy a sportu</w:t>
            </w:r>
          </w:p>
        </w:tc>
      </w:tr>
      <w:tr w:rsidR="006C5FFC" w:rsidRPr="00837662" w14:paraId="5212EAEE" w14:textId="77777777" w:rsidTr="00CE29CA">
        <w:tc>
          <w:tcPr>
            <w:tcW w:w="1668" w:type="dxa"/>
            <w:vMerge/>
          </w:tcPr>
          <w:p w14:paraId="420184BB" w14:textId="77777777" w:rsidR="006C5FFC" w:rsidRPr="00837662" w:rsidRDefault="006C5FFC" w:rsidP="006C5FFC">
            <w:pPr>
              <w:pStyle w:val="AKFZFnormln"/>
              <w:spacing w:after="0"/>
              <w:rPr>
                <w:rFonts w:asciiTheme="minorHAnsi" w:hAnsiTheme="minorHAnsi" w:cstheme="minorHAnsi"/>
                <w:b/>
                <w:bCs/>
                <w:color w:val="000000"/>
              </w:rPr>
            </w:pPr>
          </w:p>
        </w:tc>
        <w:tc>
          <w:tcPr>
            <w:tcW w:w="2082" w:type="dxa"/>
          </w:tcPr>
          <w:p w14:paraId="4F4DDE43" w14:textId="77777777" w:rsidR="006C5FFC" w:rsidRPr="00837662" w:rsidRDefault="006C5FFC" w:rsidP="006C5FFC">
            <w:pPr>
              <w:pStyle w:val="AKFZFnormln"/>
              <w:spacing w:after="0"/>
              <w:rPr>
                <w:rFonts w:asciiTheme="minorHAnsi" w:hAnsiTheme="minorHAnsi" w:cstheme="minorHAnsi"/>
              </w:rPr>
            </w:pPr>
            <w:r w:rsidRPr="00837662">
              <w:rPr>
                <w:rFonts w:asciiTheme="minorHAnsi" w:hAnsiTheme="minorHAnsi" w:cstheme="minorHAnsi"/>
              </w:rPr>
              <w:t>se sídlem:</w:t>
            </w:r>
          </w:p>
        </w:tc>
        <w:tc>
          <w:tcPr>
            <w:tcW w:w="6139" w:type="dxa"/>
          </w:tcPr>
          <w:p w14:paraId="089E7176" w14:textId="74C9D263" w:rsidR="004A02F0" w:rsidRPr="00837662" w:rsidRDefault="006C5FFC" w:rsidP="006C5FFC">
            <w:pPr>
              <w:pStyle w:val="AKFZFnormln"/>
              <w:spacing w:after="0"/>
              <w:rPr>
                <w:rFonts w:asciiTheme="minorHAnsi" w:hAnsiTheme="minorHAnsi" w:cstheme="minorHAnsi"/>
                <w:bCs/>
              </w:rPr>
            </w:pPr>
            <w:r w:rsidRPr="00837662">
              <w:rPr>
                <w:rFonts w:asciiTheme="minorHAnsi" w:hAnsiTheme="minorHAnsi" w:cstheme="minorHAnsi"/>
                <w:bCs/>
              </w:rPr>
              <w:t xml:space="preserve">Ovocný trh 3/5, 116 36 Praha </w:t>
            </w:r>
          </w:p>
          <w:p w14:paraId="3C84EA07" w14:textId="77777777" w:rsidR="006C5FFC" w:rsidRPr="00837662" w:rsidRDefault="006C5FFC" w:rsidP="006C5FFC">
            <w:pPr>
              <w:pStyle w:val="AKFZFnormln"/>
              <w:spacing w:after="0"/>
              <w:rPr>
                <w:rFonts w:asciiTheme="minorHAnsi" w:hAnsiTheme="minorHAnsi" w:cstheme="minorHAnsi"/>
              </w:rPr>
            </w:pPr>
            <w:r w:rsidRPr="00837662">
              <w:rPr>
                <w:rFonts w:asciiTheme="minorHAnsi" w:hAnsiTheme="minorHAnsi" w:cstheme="minorHAnsi"/>
              </w:rPr>
              <w:t xml:space="preserve">(sídlo Fakulty: José </w:t>
            </w:r>
            <w:proofErr w:type="spellStart"/>
            <w:r w:rsidRPr="00837662">
              <w:rPr>
                <w:rFonts w:asciiTheme="minorHAnsi" w:hAnsiTheme="minorHAnsi" w:cstheme="minorHAnsi"/>
              </w:rPr>
              <w:t>Martího</w:t>
            </w:r>
            <w:proofErr w:type="spellEnd"/>
            <w:r w:rsidRPr="00837662">
              <w:rPr>
                <w:rFonts w:asciiTheme="minorHAnsi" w:hAnsiTheme="minorHAnsi" w:cstheme="minorHAnsi"/>
              </w:rPr>
              <w:t xml:space="preserve"> 31, 162 52 Praha 6)</w:t>
            </w:r>
          </w:p>
        </w:tc>
      </w:tr>
      <w:tr w:rsidR="006C5FFC" w:rsidRPr="00837662" w14:paraId="0BE00F41" w14:textId="77777777" w:rsidTr="00CE29CA">
        <w:tc>
          <w:tcPr>
            <w:tcW w:w="1668" w:type="dxa"/>
            <w:vMerge/>
          </w:tcPr>
          <w:p w14:paraId="3ACB84E1" w14:textId="77777777" w:rsidR="006C5FFC" w:rsidRPr="00837662" w:rsidRDefault="006C5FFC" w:rsidP="006C5FFC">
            <w:pPr>
              <w:pStyle w:val="AKFZFnormln"/>
              <w:spacing w:after="0"/>
              <w:rPr>
                <w:rFonts w:asciiTheme="minorHAnsi" w:hAnsiTheme="minorHAnsi" w:cstheme="minorHAnsi"/>
                <w:b/>
                <w:bCs/>
                <w:color w:val="000000"/>
              </w:rPr>
            </w:pPr>
          </w:p>
        </w:tc>
        <w:tc>
          <w:tcPr>
            <w:tcW w:w="2082" w:type="dxa"/>
          </w:tcPr>
          <w:p w14:paraId="2CB56C1A" w14:textId="77777777" w:rsidR="006C5FFC" w:rsidRPr="00837662" w:rsidRDefault="006C5FFC" w:rsidP="006C5FFC">
            <w:pPr>
              <w:pStyle w:val="AKFZFnormln"/>
              <w:spacing w:after="0"/>
              <w:rPr>
                <w:rFonts w:asciiTheme="minorHAnsi" w:hAnsiTheme="minorHAnsi" w:cstheme="minorHAnsi"/>
              </w:rPr>
            </w:pPr>
            <w:r w:rsidRPr="00837662">
              <w:rPr>
                <w:rFonts w:asciiTheme="minorHAnsi" w:hAnsiTheme="minorHAnsi" w:cstheme="minorHAnsi"/>
              </w:rPr>
              <w:t>IČO:</w:t>
            </w:r>
          </w:p>
        </w:tc>
        <w:tc>
          <w:tcPr>
            <w:tcW w:w="6139" w:type="dxa"/>
          </w:tcPr>
          <w:p w14:paraId="4700FC68" w14:textId="77777777" w:rsidR="006C5FFC" w:rsidRPr="00837662" w:rsidRDefault="006C5FFC" w:rsidP="006C5FFC">
            <w:pPr>
              <w:pStyle w:val="AKFZFnormln"/>
              <w:spacing w:after="0"/>
              <w:rPr>
                <w:rFonts w:asciiTheme="minorHAnsi" w:hAnsiTheme="minorHAnsi" w:cstheme="minorHAnsi"/>
              </w:rPr>
            </w:pPr>
            <w:r w:rsidRPr="00837662">
              <w:rPr>
                <w:rFonts w:asciiTheme="minorHAnsi" w:hAnsiTheme="minorHAnsi" w:cstheme="minorHAnsi"/>
              </w:rPr>
              <w:t>00216208</w:t>
            </w:r>
          </w:p>
        </w:tc>
      </w:tr>
      <w:tr w:rsidR="006C5FFC" w:rsidRPr="00837662" w14:paraId="646A1F2E" w14:textId="77777777" w:rsidTr="00CE29CA">
        <w:tc>
          <w:tcPr>
            <w:tcW w:w="1668" w:type="dxa"/>
            <w:vMerge/>
          </w:tcPr>
          <w:p w14:paraId="2DB5F28D" w14:textId="77777777" w:rsidR="006C5FFC" w:rsidRPr="00837662" w:rsidRDefault="006C5FFC" w:rsidP="006C5FFC">
            <w:pPr>
              <w:pStyle w:val="AKFZFnormln"/>
              <w:spacing w:after="0"/>
              <w:rPr>
                <w:rFonts w:asciiTheme="minorHAnsi" w:hAnsiTheme="minorHAnsi" w:cstheme="minorHAnsi"/>
                <w:b/>
                <w:bCs/>
                <w:color w:val="000000"/>
              </w:rPr>
            </w:pPr>
          </w:p>
        </w:tc>
        <w:tc>
          <w:tcPr>
            <w:tcW w:w="2082" w:type="dxa"/>
          </w:tcPr>
          <w:p w14:paraId="3826DF11" w14:textId="77777777" w:rsidR="006C5FFC" w:rsidRPr="00837662" w:rsidRDefault="006C5FFC" w:rsidP="006C5FFC">
            <w:pPr>
              <w:pStyle w:val="AKFZFnormln"/>
              <w:spacing w:after="0"/>
              <w:rPr>
                <w:rFonts w:asciiTheme="minorHAnsi" w:hAnsiTheme="minorHAnsi" w:cstheme="minorHAnsi"/>
              </w:rPr>
            </w:pPr>
            <w:r w:rsidRPr="00837662">
              <w:rPr>
                <w:rFonts w:asciiTheme="minorHAnsi" w:hAnsiTheme="minorHAnsi" w:cstheme="minorHAnsi"/>
              </w:rPr>
              <w:t>DIČ:</w:t>
            </w:r>
          </w:p>
        </w:tc>
        <w:tc>
          <w:tcPr>
            <w:tcW w:w="6139" w:type="dxa"/>
          </w:tcPr>
          <w:p w14:paraId="464872D5" w14:textId="77777777" w:rsidR="006C5FFC" w:rsidRPr="00837662" w:rsidRDefault="006C5FFC" w:rsidP="006C5FFC">
            <w:pPr>
              <w:pStyle w:val="AKFZFnormln"/>
              <w:spacing w:after="0"/>
              <w:rPr>
                <w:rFonts w:asciiTheme="minorHAnsi" w:hAnsiTheme="minorHAnsi" w:cstheme="minorHAnsi"/>
              </w:rPr>
            </w:pPr>
            <w:r w:rsidRPr="00837662">
              <w:rPr>
                <w:rFonts w:asciiTheme="minorHAnsi" w:hAnsiTheme="minorHAnsi" w:cstheme="minorHAnsi"/>
              </w:rPr>
              <w:t>CZ00216208</w:t>
            </w:r>
          </w:p>
        </w:tc>
      </w:tr>
      <w:tr w:rsidR="006C5FFC" w:rsidRPr="00837662" w14:paraId="0C905A74" w14:textId="77777777" w:rsidTr="00CE29CA">
        <w:tc>
          <w:tcPr>
            <w:tcW w:w="1668" w:type="dxa"/>
            <w:vMerge/>
          </w:tcPr>
          <w:p w14:paraId="563B24B1" w14:textId="77777777" w:rsidR="006C5FFC" w:rsidRPr="00837662" w:rsidRDefault="006C5FFC" w:rsidP="006C5FFC">
            <w:pPr>
              <w:pStyle w:val="AKFZFnormln"/>
              <w:spacing w:after="0"/>
              <w:rPr>
                <w:rFonts w:asciiTheme="minorHAnsi" w:hAnsiTheme="minorHAnsi" w:cstheme="minorHAnsi"/>
                <w:b/>
                <w:bCs/>
                <w:color w:val="000000"/>
              </w:rPr>
            </w:pPr>
          </w:p>
        </w:tc>
        <w:tc>
          <w:tcPr>
            <w:tcW w:w="2082" w:type="dxa"/>
          </w:tcPr>
          <w:p w14:paraId="35FB733E" w14:textId="77777777" w:rsidR="006C5FFC" w:rsidRPr="00837662" w:rsidRDefault="006C5FFC" w:rsidP="006C5FFC">
            <w:pPr>
              <w:pStyle w:val="AKFZFnormln"/>
              <w:spacing w:after="0"/>
              <w:rPr>
                <w:rFonts w:asciiTheme="minorHAnsi" w:hAnsiTheme="minorHAnsi" w:cstheme="minorHAnsi"/>
              </w:rPr>
            </w:pPr>
            <w:r w:rsidRPr="00837662">
              <w:rPr>
                <w:rFonts w:asciiTheme="minorHAnsi" w:hAnsiTheme="minorHAnsi" w:cstheme="minorHAnsi"/>
              </w:rPr>
              <w:t>bankovní spojení:</w:t>
            </w:r>
          </w:p>
        </w:tc>
        <w:tc>
          <w:tcPr>
            <w:tcW w:w="6139" w:type="dxa"/>
          </w:tcPr>
          <w:p w14:paraId="0A80DC4E" w14:textId="64CE76B8" w:rsidR="006C5FFC" w:rsidRPr="00837662" w:rsidRDefault="006C5FFC" w:rsidP="00CA6AD0">
            <w:pPr>
              <w:pStyle w:val="AKFZFnormln"/>
              <w:spacing w:after="0"/>
              <w:rPr>
                <w:rFonts w:asciiTheme="minorHAnsi" w:hAnsiTheme="minorHAnsi" w:cstheme="minorHAnsi"/>
                <w:highlight w:val="green"/>
              </w:rPr>
            </w:pPr>
            <w:r w:rsidRPr="00837662">
              <w:rPr>
                <w:rFonts w:asciiTheme="minorHAnsi" w:hAnsiTheme="minorHAnsi" w:cstheme="minorHAnsi"/>
                <w:highlight w:val="yellow"/>
              </w:rPr>
              <w:t xml:space="preserve">[BUDE DOPLNĚNO PŘED PODPISEM </w:t>
            </w:r>
            <w:r w:rsidR="00CA6AD0">
              <w:rPr>
                <w:rFonts w:asciiTheme="minorHAnsi" w:hAnsiTheme="minorHAnsi" w:cstheme="minorHAnsi"/>
                <w:highlight w:val="yellow"/>
              </w:rPr>
              <w:t>DOHODY</w:t>
            </w:r>
            <w:r w:rsidRPr="00837662">
              <w:rPr>
                <w:rFonts w:asciiTheme="minorHAnsi" w:hAnsiTheme="minorHAnsi" w:cstheme="minorHAnsi"/>
                <w:highlight w:val="yellow"/>
              </w:rPr>
              <w:t>]</w:t>
            </w:r>
          </w:p>
        </w:tc>
      </w:tr>
      <w:tr w:rsidR="006C5FFC" w:rsidRPr="00837662" w14:paraId="01799DE9" w14:textId="77777777" w:rsidTr="00CE29CA">
        <w:tc>
          <w:tcPr>
            <w:tcW w:w="1668" w:type="dxa"/>
            <w:vMerge/>
          </w:tcPr>
          <w:p w14:paraId="18EADDDF" w14:textId="77777777" w:rsidR="006C5FFC" w:rsidRPr="00837662" w:rsidRDefault="006C5FFC" w:rsidP="006C5FFC">
            <w:pPr>
              <w:pStyle w:val="AKFZFnormln"/>
              <w:spacing w:after="0"/>
              <w:rPr>
                <w:rFonts w:asciiTheme="minorHAnsi" w:hAnsiTheme="minorHAnsi" w:cstheme="minorHAnsi"/>
                <w:b/>
                <w:bCs/>
                <w:color w:val="000000"/>
              </w:rPr>
            </w:pPr>
          </w:p>
        </w:tc>
        <w:tc>
          <w:tcPr>
            <w:tcW w:w="2082" w:type="dxa"/>
          </w:tcPr>
          <w:p w14:paraId="054E83AA" w14:textId="77777777" w:rsidR="006C5FFC" w:rsidRPr="00837662" w:rsidRDefault="006C5FFC" w:rsidP="006C5FFC">
            <w:pPr>
              <w:pStyle w:val="AKFZFnormln"/>
              <w:spacing w:after="0"/>
              <w:rPr>
                <w:rFonts w:asciiTheme="minorHAnsi" w:hAnsiTheme="minorHAnsi" w:cstheme="minorHAnsi"/>
              </w:rPr>
            </w:pPr>
            <w:r w:rsidRPr="00837662">
              <w:rPr>
                <w:rFonts w:asciiTheme="minorHAnsi" w:hAnsiTheme="minorHAnsi" w:cstheme="minorHAnsi"/>
              </w:rPr>
              <w:t>číslo účtu:</w:t>
            </w:r>
          </w:p>
        </w:tc>
        <w:tc>
          <w:tcPr>
            <w:tcW w:w="6139" w:type="dxa"/>
          </w:tcPr>
          <w:p w14:paraId="301DC775" w14:textId="34D55467" w:rsidR="006C5FFC" w:rsidRPr="00837662" w:rsidRDefault="006C5FFC" w:rsidP="00CA6AD0">
            <w:pPr>
              <w:pStyle w:val="AKFZFnormln"/>
              <w:spacing w:after="0"/>
              <w:rPr>
                <w:rFonts w:asciiTheme="minorHAnsi" w:hAnsiTheme="minorHAnsi" w:cstheme="minorHAnsi"/>
                <w:highlight w:val="green"/>
              </w:rPr>
            </w:pPr>
            <w:r w:rsidRPr="00837662">
              <w:rPr>
                <w:rFonts w:asciiTheme="minorHAnsi" w:hAnsiTheme="minorHAnsi" w:cstheme="minorHAnsi"/>
                <w:highlight w:val="yellow"/>
              </w:rPr>
              <w:t xml:space="preserve">[BUDE DOPLNĚNO PŘED PODPISEM </w:t>
            </w:r>
            <w:r w:rsidR="00CA6AD0">
              <w:rPr>
                <w:rFonts w:asciiTheme="minorHAnsi" w:hAnsiTheme="minorHAnsi" w:cstheme="minorHAnsi"/>
                <w:highlight w:val="yellow"/>
              </w:rPr>
              <w:t>DOHODY</w:t>
            </w:r>
            <w:r w:rsidRPr="00837662">
              <w:rPr>
                <w:rFonts w:asciiTheme="minorHAnsi" w:hAnsiTheme="minorHAnsi" w:cstheme="minorHAnsi"/>
                <w:highlight w:val="yellow"/>
              </w:rPr>
              <w:t>]</w:t>
            </w:r>
          </w:p>
        </w:tc>
      </w:tr>
      <w:tr w:rsidR="006C5FFC" w:rsidRPr="00837662" w14:paraId="0CB529AE" w14:textId="77777777" w:rsidTr="00CE29CA">
        <w:tc>
          <w:tcPr>
            <w:tcW w:w="1668" w:type="dxa"/>
            <w:vMerge/>
          </w:tcPr>
          <w:p w14:paraId="31ABB548" w14:textId="77777777" w:rsidR="006C5FFC" w:rsidRPr="00837662" w:rsidRDefault="006C5FFC" w:rsidP="006C5FFC">
            <w:pPr>
              <w:pStyle w:val="AKFZFnormln"/>
              <w:spacing w:after="0"/>
              <w:rPr>
                <w:rFonts w:asciiTheme="minorHAnsi" w:hAnsiTheme="minorHAnsi" w:cstheme="minorHAnsi"/>
                <w:b/>
                <w:bCs/>
                <w:color w:val="000000"/>
              </w:rPr>
            </w:pPr>
          </w:p>
        </w:tc>
        <w:tc>
          <w:tcPr>
            <w:tcW w:w="2082" w:type="dxa"/>
          </w:tcPr>
          <w:p w14:paraId="2356697F" w14:textId="77777777" w:rsidR="006C5FFC" w:rsidRPr="00837662" w:rsidRDefault="006C5FFC" w:rsidP="006C5FFC">
            <w:pPr>
              <w:pStyle w:val="AKFZFnormln"/>
              <w:spacing w:after="0"/>
              <w:rPr>
                <w:rFonts w:asciiTheme="minorHAnsi" w:hAnsiTheme="minorHAnsi" w:cstheme="minorHAnsi"/>
              </w:rPr>
            </w:pPr>
            <w:r w:rsidRPr="00837662">
              <w:rPr>
                <w:rFonts w:asciiTheme="minorHAnsi" w:hAnsiTheme="minorHAnsi" w:cstheme="minorHAnsi"/>
              </w:rPr>
              <w:t>zastoupený:</w:t>
            </w:r>
          </w:p>
        </w:tc>
        <w:tc>
          <w:tcPr>
            <w:tcW w:w="6139" w:type="dxa"/>
          </w:tcPr>
          <w:p w14:paraId="4519E00D" w14:textId="480330E8" w:rsidR="006C5FFC" w:rsidRPr="00837662" w:rsidRDefault="006C5FFC" w:rsidP="00CA6AD0">
            <w:pPr>
              <w:pStyle w:val="AKFZFnormln"/>
              <w:spacing w:after="0"/>
              <w:rPr>
                <w:rFonts w:asciiTheme="minorHAnsi" w:hAnsiTheme="minorHAnsi" w:cstheme="minorHAnsi"/>
                <w:highlight w:val="yellow"/>
              </w:rPr>
            </w:pPr>
            <w:r w:rsidRPr="00837662">
              <w:rPr>
                <w:rFonts w:asciiTheme="minorHAnsi" w:hAnsiTheme="minorHAnsi" w:cstheme="minorHAnsi"/>
                <w:highlight w:val="yellow"/>
              </w:rPr>
              <w:t xml:space="preserve">[BUDE DOPLNĚNO PŘED PODPISEM </w:t>
            </w:r>
            <w:r w:rsidR="00CA6AD0">
              <w:rPr>
                <w:rFonts w:asciiTheme="minorHAnsi" w:hAnsiTheme="minorHAnsi" w:cstheme="minorHAnsi"/>
                <w:highlight w:val="yellow"/>
              </w:rPr>
              <w:t>DOHODY</w:t>
            </w:r>
            <w:r w:rsidRPr="00837662">
              <w:rPr>
                <w:rFonts w:asciiTheme="minorHAnsi" w:hAnsiTheme="minorHAnsi" w:cstheme="minorHAnsi"/>
                <w:highlight w:val="yellow"/>
              </w:rPr>
              <w:t>]</w:t>
            </w:r>
          </w:p>
        </w:tc>
      </w:tr>
      <w:tr w:rsidR="00A84A9D" w:rsidRPr="00837662" w14:paraId="1360BF8E" w14:textId="77777777" w:rsidTr="00CE29CA">
        <w:tc>
          <w:tcPr>
            <w:tcW w:w="1668" w:type="dxa"/>
            <w:vMerge/>
          </w:tcPr>
          <w:p w14:paraId="1D0CB701" w14:textId="77777777" w:rsidR="00A84A9D" w:rsidRPr="00837662" w:rsidRDefault="00A84A9D" w:rsidP="00CE29CA">
            <w:pPr>
              <w:pStyle w:val="AKFZFnormln"/>
              <w:spacing w:after="0"/>
              <w:rPr>
                <w:rFonts w:asciiTheme="minorHAnsi" w:hAnsiTheme="minorHAnsi" w:cstheme="minorHAnsi"/>
                <w:b/>
                <w:bCs/>
                <w:color w:val="000000"/>
              </w:rPr>
            </w:pPr>
          </w:p>
        </w:tc>
        <w:tc>
          <w:tcPr>
            <w:tcW w:w="8221" w:type="dxa"/>
            <w:gridSpan w:val="2"/>
          </w:tcPr>
          <w:p w14:paraId="0BD55D16" w14:textId="77777777" w:rsidR="00A84A9D" w:rsidRPr="00837662" w:rsidRDefault="00A84A9D" w:rsidP="00CE29CA">
            <w:pPr>
              <w:pStyle w:val="AKFZFnormln"/>
              <w:spacing w:after="0"/>
              <w:rPr>
                <w:rFonts w:asciiTheme="minorHAnsi" w:hAnsiTheme="minorHAnsi" w:cstheme="minorHAnsi"/>
              </w:rPr>
            </w:pPr>
            <w:r w:rsidRPr="00837662">
              <w:rPr>
                <w:rFonts w:asciiTheme="minorHAnsi" w:hAnsiTheme="minorHAnsi" w:cstheme="minorHAnsi"/>
              </w:rPr>
              <w:t>(dále jen „</w:t>
            </w:r>
            <w:r w:rsidRPr="00837662">
              <w:rPr>
                <w:rFonts w:asciiTheme="minorHAnsi" w:hAnsiTheme="minorHAnsi" w:cstheme="minorHAnsi"/>
                <w:b/>
              </w:rPr>
              <w:t>Objednatel</w:t>
            </w:r>
            <w:r w:rsidRPr="00837662">
              <w:rPr>
                <w:rFonts w:asciiTheme="minorHAnsi" w:hAnsiTheme="minorHAnsi" w:cstheme="minorHAnsi"/>
              </w:rPr>
              <w:t>“)</w:t>
            </w:r>
          </w:p>
        </w:tc>
      </w:tr>
    </w:tbl>
    <w:p w14:paraId="01A164A9" w14:textId="77777777" w:rsidR="00A84A9D" w:rsidRPr="00837662" w:rsidRDefault="00A84A9D" w:rsidP="00A84A9D">
      <w:pPr>
        <w:pStyle w:val="AKFZFnormln"/>
        <w:rPr>
          <w:rFonts w:asciiTheme="minorHAnsi" w:hAnsiTheme="minorHAnsi" w:cstheme="minorHAnsi"/>
        </w:rPr>
      </w:pPr>
      <w:r w:rsidRPr="00837662">
        <w:rPr>
          <w:rFonts w:asciiTheme="minorHAnsi" w:hAnsiTheme="minorHAnsi" w:cstheme="minorHAnsi"/>
        </w:rPr>
        <w:t>a</w:t>
      </w:r>
    </w:p>
    <w:tbl>
      <w:tblPr>
        <w:tblW w:w="9889" w:type="dxa"/>
        <w:tblLook w:val="00A0" w:firstRow="1" w:lastRow="0" w:firstColumn="1" w:lastColumn="0" w:noHBand="0" w:noVBand="0"/>
      </w:tblPr>
      <w:tblGrid>
        <w:gridCol w:w="1647"/>
        <w:gridCol w:w="2043"/>
        <w:gridCol w:w="6199"/>
      </w:tblGrid>
      <w:tr w:rsidR="00A84A9D" w:rsidRPr="00837662" w14:paraId="593C2F42" w14:textId="77777777" w:rsidTr="00CE29CA">
        <w:tc>
          <w:tcPr>
            <w:tcW w:w="1647" w:type="dxa"/>
            <w:vMerge w:val="restart"/>
          </w:tcPr>
          <w:p w14:paraId="279F521B" w14:textId="77777777" w:rsidR="00A84A9D" w:rsidRPr="00837662" w:rsidRDefault="00990E6C" w:rsidP="00CE29CA">
            <w:pPr>
              <w:pStyle w:val="AKFZFnormln"/>
              <w:spacing w:after="0"/>
              <w:ind w:left="-108"/>
              <w:rPr>
                <w:rFonts w:asciiTheme="minorHAnsi" w:hAnsiTheme="minorHAnsi" w:cstheme="minorHAnsi"/>
                <w:b/>
              </w:rPr>
            </w:pPr>
            <w:r w:rsidRPr="00837662">
              <w:rPr>
                <w:rFonts w:asciiTheme="minorHAnsi" w:hAnsiTheme="minorHAnsi" w:cstheme="minorHAnsi"/>
                <w:b/>
              </w:rPr>
              <w:t>Zhotovitel</w:t>
            </w:r>
            <w:r w:rsidR="00A84A9D" w:rsidRPr="00837662">
              <w:rPr>
                <w:rFonts w:asciiTheme="minorHAnsi" w:hAnsiTheme="minorHAnsi" w:cstheme="minorHAnsi"/>
                <w:b/>
              </w:rPr>
              <w:t>:</w:t>
            </w:r>
          </w:p>
        </w:tc>
        <w:tc>
          <w:tcPr>
            <w:tcW w:w="8242" w:type="dxa"/>
            <w:gridSpan w:val="2"/>
          </w:tcPr>
          <w:p w14:paraId="261D9DD1" w14:textId="77777777" w:rsidR="00A84A9D" w:rsidRPr="00837662" w:rsidRDefault="00A84A9D" w:rsidP="002052D4">
            <w:pPr>
              <w:pStyle w:val="AKFZFnormln"/>
              <w:spacing w:after="0"/>
              <w:rPr>
                <w:rFonts w:asciiTheme="minorHAnsi" w:hAnsiTheme="minorHAnsi" w:cstheme="minorHAnsi"/>
                <w:b/>
              </w:rPr>
            </w:pPr>
            <w:r w:rsidRPr="00837662">
              <w:rPr>
                <w:rFonts w:asciiTheme="minorHAnsi" w:hAnsiTheme="minorHAnsi" w:cstheme="minorHAnsi"/>
                <w:highlight w:val="yellow"/>
              </w:rPr>
              <w:t xml:space="preserve">[DOPLNÍ </w:t>
            </w:r>
            <w:r w:rsidR="002052D4" w:rsidRPr="00837662">
              <w:rPr>
                <w:rFonts w:asciiTheme="minorHAnsi" w:hAnsiTheme="minorHAnsi" w:cstheme="minorHAnsi"/>
                <w:highlight w:val="yellow"/>
              </w:rPr>
              <w:t>DODAVATEL</w:t>
            </w:r>
            <w:r w:rsidRPr="00837662">
              <w:rPr>
                <w:rFonts w:asciiTheme="minorHAnsi" w:hAnsiTheme="minorHAnsi" w:cstheme="minorHAnsi"/>
                <w:highlight w:val="yellow"/>
              </w:rPr>
              <w:t>]</w:t>
            </w:r>
          </w:p>
        </w:tc>
      </w:tr>
      <w:tr w:rsidR="00A84A9D" w:rsidRPr="00837662" w14:paraId="5E2B9E09" w14:textId="77777777" w:rsidTr="00CE29CA">
        <w:tc>
          <w:tcPr>
            <w:tcW w:w="1647" w:type="dxa"/>
            <w:vMerge/>
          </w:tcPr>
          <w:p w14:paraId="74EDCE61" w14:textId="77777777" w:rsidR="00A84A9D" w:rsidRPr="00837662" w:rsidRDefault="00A84A9D" w:rsidP="00CE29CA">
            <w:pPr>
              <w:pStyle w:val="AKFZFnormln"/>
              <w:spacing w:after="0"/>
              <w:rPr>
                <w:rFonts w:asciiTheme="minorHAnsi" w:hAnsiTheme="minorHAnsi" w:cstheme="minorHAnsi"/>
                <w:b/>
                <w:bCs/>
                <w:color w:val="000000"/>
              </w:rPr>
            </w:pPr>
          </w:p>
        </w:tc>
        <w:tc>
          <w:tcPr>
            <w:tcW w:w="2043" w:type="dxa"/>
          </w:tcPr>
          <w:p w14:paraId="621347D6" w14:textId="77777777" w:rsidR="00A84A9D" w:rsidRPr="00837662" w:rsidRDefault="00A84A9D" w:rsidP="00CE29CA">
            <w:pPr>
              <w:pStyle w:val="AKFZFnormln"/>
              <w:spacing w:after="0"/>
              <w:rPr>
                <w:rFonts w:asciiTheme="minorHAnsi" w:hAnsiTheme="minorHAnsi" w:cstheme="minorHAnsi"/>
              </w:rPr>
            </w:pPr>
            <w:r w:rsidRPr="00837662">
              <w:rPr>
                <w:rFonts w:asciiTheme="minorHAnsi" w:hAnsiTheme="minorHAnsi" w:cstheme="minorHAnsi"/>
              </w:rPr>
              <w:t>se sídlem:</w:t>
            </w:r>
          </w:p>
        </w:tc>
        <w:tc>
          <w:tcPr>
            <w:tcW w:w="6199" w:type="dxa"/>
          </w:tcPr>
          <w:p w14:paraId="18B7CC77" w14:textId="77777777" w:rsidR="00A84A9D" w:rsidRPr="00837662" w:rsidRDefault="002052D4" w:rsidP="00CE29CA">
            <w:pPr>
              <w:pStyle w:val="AKFZFnormln"/>
              <w:spacing w:after="0"/>
              <w:rPr>
                <w:rFonts w:asciiTheme="minorHAnsi" w:hAnsiTheme="minorHAnsi" w:cstheme="minorHAnsi"/>
              </w:rPr>
            </w:pPr>
            <w:r w:rsidRPr="00837662">
              <w:rPr>
                <w:rFonts w:asciiTheme="minorHAnsi" w:hAnsiTheme="minorHAnsi" w:cstheme="minorHAnsi"/>
                <w:highlight w:val="yellow"/>
              </w:rPr>
              <w:t>[DOPLNÍ DODAVATEL]</w:t>
            </w:r>
          </w:p>
        </w:tc>
      </w:tr>
      <w:tr w:rsidR="00A84A9D" w:rsidRPr="00837662" w14:paraId="2C6FB9A1" w14:textId="77777777" w:rsidTr="00CE29CA">
        <w:tc>
          <w:tcPr>
            <w:tcW w:w="1647" w:type="dxa"/>
            <w:vMerge/>
          </w:tcPr>
          <w:p w14:paraId="4A5AB0EF" w14:textId="77777777" w:rsidR="00A84A9D" w:rsidRPr="00837662" w:rsidRDefault="00A84A9D" w:rsidP="00CE29CA">
            <w:pPr>
              <w:pStyle w:val="AKFZFnormln"/>
              <w:spacing w:after="0"/>
              <w:rPr>
                <w:rFonts w:asciiTheme="minorHAnsi" w:hAnsiTheme="minorHAnsi" w:cstheme="minorHAnsi"/>
                <w:b/>
                <w:bCs/>
                <w:color w:val="000000"/>
              </w:rPr>
            </w:pPr>
          </w:p>
        </w:tc>
        <w:tc>
          <w:tcPr>
            <w:tcW w:w="2043" w:type="dxa"/>
          </w:tcPr>
          <w:p w14:paraId="1442AFB9" w14:textId="77777777" w:rsidR="00A84A9D" w:rsidRPr="00837662" w:rsidRDefault="00A84A9D" w:rsidP="00CE29CA">
            <w:pPr>
              <w:pStyle w:val="AKFZFnormln"/>
              <w:spacing w:after="0"/>
              <w:rPr>
                <w:rFonts w:asciiTheme="minorHAnsi" w:hAnsiTheme="minorHAnsi" w:cstheme="minorHAnsi"/>
              </w:rPr>
            </w:pPr>
            <w:r w:rsidRPr="00837662">
              <w:rPr>
                <w:rFonts w:asciiTheme="minorHAnsi" w:hAnsiTheme="minorHAnsi" w:cstheme="minorHAnsi"/>
              </w:rPr>
              <w:t>IČO:</w:t>
            </w:r>
          </w:p>
        </w:tc>
        <w:tc>
          <w:tcPr>
            <w:tcW w:w="6199" w:type="dxa"/>
          </w:tcPr>
          <w:p w14:paraId="5D5BF916" w14:textId="77777777" w:rsidR="00A84A9D" w:rsidRPr="00837662" w:rsidRDefault="002052D4" w:rsidP="00CE29CA">
            <w:pPr>
              <w:pStyle w:val="AKFZFnormln"/>
              <w:spacing w:after="0"/>
              <w:rPr>
                <w:rFonts w:asciiTheme="minorHAnsi" w:hAnsiTheme="minorHAnsi" w:cstheme="minorHAnsi"/>
              </w:rPr>
            </w:pPr>
            <w:r w:rsidRPr="00837662">
              <w:rPr>
                <w:rFonts w:asciiTheme="minorHAnsi" w:hAnsiTheme="minorHAnsi" w:cstheme="minorHAnsi"/>
                <w:highlight w:val="yellow"/>
              </w:rPr>
              <w:t>[DOPLNÍ DODAVATEL]</w:t>
            </w:r>
          </w:p>
        </w:tc>
      </w:tr>
      <w:tr w:rsidR="00A84A9D" w:rsidRPr="00837662" w14:paraId="30172E40" w14:textId="77777777" w:rsidTr="00CE29CA">
        <w:tc>
          <w:tcPr>
            <w:tcW w:w="1647" w:type="dxa"/>
            <w:vMerge/>
          </w:tcPr>
          <w:p w14:paraId="553119E6" w14:textId="77777777" w:rsidR="00A84A9D" w:rsidRPr="00837662" w:rsidRDefault="00A84A9D" w:rsidP="00CE29CA">
            <w:pPr>
              <w:pStyle w:val="AKFZFnormln"/>
              <w:spacing w:after="0"/>
              <w:rPr>
                <w:rFonts w:asciiTheme="minorHAnsi" w:hAnsiTheme="minorHAnsi" w:cstheme="minorHAnsi"/>
                <w:b/>
                <w:bCs/>
                <w:color w:val="000000"/>
              </w:rPr>
            </w:pPr>
          </w:p>
        </w:tc>
        <w:tc>
          <w:tcPr>
            <w:tcW w:w="2043" w:type="dxa"/>
          </w:tcPr>
          <w:p w14:paraId="57BB602C" w14:textId="77777777" w:rsidR="00A84A9D" w:rsidRPr="00837662" w:rsidRDefault="00A84A9D" w:rsidP="00CE29CA">
            <w:pPr>
              <w:pStyle w:val="AKFZFnormln"/>
              <w:spacing w:after="0"/>
              <w:rPr>
                <w:rFonts w:asciiTheme="minorHAnsi" w:hAnsiTheme="minorHAnsi" w:cstheme="minorHAnsi"/>
              </w:rPr>
            </w:pPr>
            <w:r w:rsidRPr="00837662">
              <w:rPr>
                <w:rFonts w:asciiTheme="minorHAnsi" w:hAnsiTheme="minorHAnsi" w:cstheme="minorHAnsi"/>
              </w:rPr>
              <w:t>DIČ:</w:t>
            </w:r>
          </w:p>
        </w:tc>
        <w:tc>
          <w:tcPr>
            <w:tcW w:w="6199" w:type="dxa"/>
          </w:tcPr>
          <w:p w14:paraId="4A656D19" w14:textId="77777777" w:rsidR="00A84A9D" w:rsidRPr="00837662" w:rsidRDefault="002052D4" w:rsidP="00CE29CA">
            <w:pPr>
              <w:pStyle w:val="AKFZFnormln"/>
              <w:spacing w:after="0"/>
              <w:rPr>
                <w:rFonts w:asciiTheme="minorHAnsi" w:hAnsiTheme="minorHAnsi" w:cstheme="minorHAnsi"/>
              </w:rPr>
            </w:pPr>
            <w:r w:rsidRPr="00837662">
              <w:rPr>
                <w:rFonts w:asciiTheme="minorHAnsi" w:hAnsiTheme="minorHAnsi" w:cstheme="minorHAnsi"/>
                <w:highlight w:val="yellow"/>
              </w:rPr>
              <w:t>[DOPLNÍ DODAVATEL]</w:t>
            </w:r>
          </w:p>
        </w:tc>
      </w:tr>
      <w:tr w:rsidR="00A84A9D" w:rsidRPr="00837662" w14:paraId="798A3B45" w14:textId="77777777" w:rsidTr="00CE29CA">
        <w:tc>
          <w:tcPr>
            <w:tcW w:w="1647" w:type="dxa"/>
            <w:vMerge/>
          </w:tcPr>
          <w:p w14:paraId="045622BF" w14:textId="77777777" w:rsidR="00A84A9D" w:rsidRPr="00837662" w:rsidRDefault="00A84A9D" w:rsidP="00CE29CA">
            <w:pPr>
              <w:pStyle w:val="AKFZFnormln"/>
              <w:spacing w:after="0"/>
              <w:rPr>
                <w:rFonts w:asciiTheme="minorHAnsi" w:hAnsiTheme="minorHAnsi" w:cstheme="minorHAnsi"/>
                <w:b/>
                <w:bCs/>
                <w:color w:val="000000"/>
              </w:rPr>
            </w:pPr>
          </w:p>
        </w:tc>
        <w:tc>
          <w:tcPr>
            <w:tcW w:w="8242" w:type="dxa"/>
            <w:gridSpan w:val="2"/>
          </w:tcPr>
          <w:p w14:paraId="777FB686" w14:textId="77777777" w:rsidR="00A84A9D" w:rsidRPr="00837662" w:rsidRDefault="007707DD" w:rsidP="00CE29CA">
            <w:pPr>
              <w:pStyle w:val="AKFZFnormln"/>
              <w:spacing w:after="0"/>
              <w:rPr>
                <w:rFonts w:asciiTheme="minorHAnsi" w:hAnsiTheme="minorHAnsi" w:cstheme="minorHAnsi"/>
              </w:rPr>
            </w:pPr>
            <w:r w:rsidRPr="00837662">
              <w:rPr>
                <w:rFonts w:asciiTheme="minorHAnsi" w:hAnsiTheme="minorHAnsi" w:cstheme="minorHAnsi"/>
              </w:rPr>
              <w:t>zapsaný</w:t>
            </w:r>
            <w:r w:rsidR="00A84A9D" w:rsidRPr="00837662">
              <w:rPr>
                <w:rFonts w:asciiTheme="minorHAnsi" w:hAnsiTheme="minorHAnsi" w:cstheme="minorHAnsi"/>
              </w:rPr>
              <w:t xml:space="preserve"> v obchodním rejstříku vedeném u </w:t>
            </w:r>
            <w:r w:rsidR="002052D4" w:rsidRPr="00837662">
              <w:rPr>
                <w:rFonts w:asciiTheme="minorHAnsi" w:hAnsiTheme="minorHAnsi" w:cstheme="minorHAnsi"/>
                <w:highlight w:val="yellow"/>
              </w:rPr>
              <w:t>[DOPLNÍ DODAVATEL]</w:t>
            </w:r>
            <w:r w:rsidR="00A84A9D" w:rsidRPr="00837662">
              <w:rPr>
                <w:rFonts w:asciiTheme="minorHAnsi" w:hAnsiTheme="minorHAnsi" w:cstheme="minorHAnsi"/>
              </w:rPr>
              <w:t xml:space="preserve">spis. zn. </w:t>
            </w:r>
            <w:r w:rsidR="002052D4" w:rsidRPr="00837662">
              <w:rPr>
                <w:rFonts w:asciiTheme="minorHAnsi" w:hAnsiTheme="minorHAnsi" w:cstheme="minorHAnsi"/>
                <w:highlight w:val="yellow"/>
              </w:rPr>
              <w:t>[DOPLNÍ DODAVATEL]</w:t>
            </w:r>
          </w:p>
        </w:tc>
      </w:tr>
      <w:tr w:rsidR="00A84A9D" w:rsidRPr="00837662" w14:paraId="49D1BAA0" w14:textId="77777777" w:rsidTr="00CE29CA">
        <w:tc>
          <w:tcPr>
            <w:tcW w:w="1647" w:type="dxa"/>
            <w:vMerge/>
          </w:tcPr>
          <w:p w14:paraId="4710CB5D" w14:textId="77777777" w:rsidR="00A84A9D" w:rsidRPr="00837662" w:rsidRDefault="00A84A9D" w:rsidP="00CE29CA">
            <w:pPr>
              <w:pStyle w:val="AKFZFnormln"/>
              <w:spacing w:after="0"/>
              <w:rPr>
                <w:rFonts w:asciiTheme="minorHAnsi" w:hAnsiTheme="minorHAnsi" w:cstheme="minorHAnsi"/>
                <w:b/>
                <w:bCs/>
                <w:color w:val="000000"/>
              </w:rPr>
            </w:pPr>
          </w:p>
        </w:tc>
        <w:tc>
          <w:tcPr>
            <w:tcW w:w="2043" w:type="dxa"/>
          </w:tcPr>
          <w:p w14:paraId="6A568E04" w14:textId="77777777" w:rsidR="00A84A9D" w:rsidRPr="00837662" w:rsidRDefault="00A84A9D" w:rsidP="00CE29CA">
            <w:pPr>
              <w:pStyle w:val="AKFZFnormln"/>
              <w:spacing w:after="0"/>
              <w:rPr>
                <w:rFonts w:asciiTheme="minorHAnsi" w:hAnsiTheme="minorHAnsi" w:cstheme="minorHAnsi"/>
              </w:rPr>
            </w:pPr>
            <w:r w:rsidRPr="00837662">
              <w:rPr>
                <w:rFonts w:asciiTheme="minorHAnsi" w:hAnsiTheme="minorHAnsi" w:cstheme="minorHAnsi"/>
              </w:rPr>
              <w:t>číslo účtu:</w:t>
            </w:r>
          </w:p>
        </w:tc>
        <w:tc>
          <w:tcPr>
            <w:tcW w:w="6199" w:type="dxa"/>
          </w:tcPr>
          <w:p w14:paraId="15932A7D" w14:textId="77777777" w:rsidR="00A84A9D" w:rsidRPr="00837662" w:rsidRDefault="002052D4" w:rsidP="00CE29CA">
            <w:pPr>
              <w:pStyle w:val="AKFZFnormln"/>
              <w:spacing w:after="0"/>
              <w:rPr>
                <w:rFonts w:asciiTheme="minorHAnsi" w:hAnsiTheme="minorHAnsi" w:cstheme="minorHAnsi"/>
              </w:rPr>
            </w:pPr>
            <w:r w:rsidRPr="00837662">
              <w:rPr>
                <w:rFonts w:asciiTheme="minorHAnsi" w:hAnsiTheme="minorHAnsi" w:cstheme="minorHAnsi"/>
                <w:highlight w:val="yellow"/>
              </w:rPr>
              <w:t>[DOPLNÍ DODAVATEL]</w:t>
            </w:r>
          </w:p>
        </w:tc>
      </w:tr>
      <w:tr w:rsidR="00A84A9D" w:rsidRPr="00837662" w14:paraId="763E6AFE" w14:textId="77777777" w:rsidTr="00CE29CA">
        <w:tc>
          <w:tcPr>
            <w:tcW w:w="1647" w:type="dxa"/>
            <w:vMerge/>
          </w:tcPr>
          <w:p w14:paraId="0DF17554" w14:textId="77777777" w:rsidR="00A84A9D" w:rsidRPr="00837662" w:rsidRDefault="00A84A9D" w:rsidP="00CE29CA">
            <w:pPr>
              <w:pStyle w:val="AKFZFnormln"/>
              <w:spacing w:after="0"/>
              <w:rPr>
                <w:rFonts w:asciiTheme="minorHAnsi" w:hAnsiTheme="minorHAnsi" w:cstheme="minorHAnsi"/>
                <w:b/>
                <w:bCs/>
                <w:color w:val="000000"/>
              </w:rPr>
            </w:pPr>
          </w:p>
        </w:tc>
        <w:tc>
          <w:tcPr>
            <w:tcW w:w="2043" w:type="dxa"/>
          </w:tcPr>
          <w:p w14:paraId="032ECBE5" w14:textId="77777777" w:rsidR="00A84A9D" w:rsidRPr="00837662" w:rsidRDefault="00A84A9D" w:rsidP="00CE29CA">
            <w:pPr>
              <w:pStyle w:val="AKFZFnormln"/>
              <w:spacing w:after="0"/>
              <w:rPr>
                <w:rFonts w:asciiTheme="minorHAnsi" w:hAnsiTheme="minorHAnsi" w:cstheme="minorHAnsi"/>
              </w:rPr>
            </w:pPr>
            <w:r w:rsidRPr="00837662">
              <w:rPr>
                <w:rFonts w:asciiTheme="minorHAnsi" w:hAnsiTheme="minorHAnsi" w:cstheme="minorHAnsi"/>
              </w:rPr>
              <w:t>zastoupený:</w:t>
            </w:r>
          </w:p>
        </w:tc>
        <w:tc>
          <w:tcPr>
            <w:tcW w:w="6199" w:type="dxa"/>
          </w:tcPr>
          <w:p w14:paraId="3550C265" w14:textId="77777777" w:rsidR="00A84A9D" w:rsidRPr="00837662" w:rsidRDefault="002052D4" w:rsidP="00CE29CA">
            <w:pPr>
              <w:pStyle w:val="AKFZFnormln"/>
              <w:spacing w:after="0"/>
              <w:rPr>
                <w:rFonts w:asciiTheme="minorHAnsi" w:hAnsiTheme="minorHAnsi" w:cstheme="minorHAnsi"/>
              </w:rPr>
            </w:pPr>
            <w:r w:rsidRPr="00837662">
              <w:rPr>
                <w:rFonts w:asciiTheme="minorHAnsi" w:hAnsiTheme="minorHAnsi" w:cstheme="minorHAnsi"/>
                <w:highlight w:val="yellow"/>
              </w:rPr>
              <w:t>[DOPLNÍ DODAVATEL]</w:t>
            </w:r>
          </w:p>
        </w:tc>
      </w:tr>
      <w:tr w:rsidR="00A84A9D" w:rsidRPr="00837662" w14:paraId="46A36956" w14:textId="77777777" w:rsidTr="00CE29CA">
        <w:tc>
          <w:tcPr>
            <w:tcW w:w="1647" w:type="dxa"/>
            <w:vMerge/>
          </w:tcPr>
          <w:p w14:paraId="539B7BFF" w14:textId="77777777" w:rsidR="00A84A9D" w:rsidRPr="00837662" w:rsidRDefault="00A84A9D" w:rsidP="00CE29CA">
            <w:pPr>
              <w:pStyle w:val="AKFZFnormln"/>
              <w:spacing w:after="0"/>
              <w:rPr>
                <w:rFonts w:asciiTheme="minorHAnsi" w:hAnsiTheme="minorHAnsi" w:cstheme="minorHAnsi"/>
                <w:b/>
                <w:bCs/>
                <w:color w:val="000000"/>
              </w:rPr>
            </w:pPr>
          </w:p>
        </w:tc>
        <w:tc>
          <w:tcPr>
            <w:tcW w:w="8242" w:type="dxa"/>
            <w:gridSpan w:val="2"/>
          </w:tcPr>
          <w:p w14:paraId="0EF0CADE" w14:textId="77777777" w:rsidR="00A84A9D" w:rsidRPr="00837662" w:rsidRDefault="00A84A9D" w:rsidP="00990E6C">
            <w:pPr>
              <w:pStyle w:val="AKFZFnormln"/>
              <w:spacing w:after="0"/>
              <w:rPr>
                <w:rFonts w:asciiTheme="minorHAnsi" w:hAnsiTheme="minorHAnsi" w:cstheme="minorHAnsi"/>
              </w:rPr>
            </w:pPr>
            <w:r w:rsidRPr="00837662">
              <w:rPr>
                <w:rFonts w:asciiTheme="minorHAnsi" w:hAnsiTheme="minorHAnsi" w:cstheme="minorHAnsi"/>
              </w:rPr>
              <w:t>(dále jen „</w:t>
            </w:r>
            <w:r w:rsidR="00990E6C" w:rsidRPr="00837662">
              <w:rPr>
                <w:rFonts w:asciiTheme="minorHAnsi" w:hAnsiTheme="minorHAnsi" w:cstheme="minorHAnsi"/>
                <w:b/>
              </w:rPr>
              <w:t>Zhotovitel</w:t>
            </w:r>
            <w:r w:rsidRPr="00837662">
              <w:rPr>
                <w:rFonts w:asciiTheme="minorHAnsi" w:hAnsiTheme="minorHAnsi" w:cstheme="minorHAnsi"/>
              </w:rPr>
              <w:t>“)</w:t>
            </w:r>
          </w:p>
        </w:tc>
      </w:tr>
    </w:tbl>
    <w:p w14:paraId="060CD50C" w14:textId="77777777" w:rsidR="00A84A9D" w:rsidRPr="00837662" w:rsidRDefault="007A64FB" w:rsidP="00A84A9D">
      <w:pPr>
        <w:pStyle w:val="AKFZFnormln"/>
        <w:spacing w:before="120" w:after="120" w:line="240" w:lineRule="auto"/>
        <w:rPr>
          <w:rFonts w:asciiTheme="minorHAnsi" w:hAnsiTheme="minorHAnsi" w:cstheme="minorHAnsi"/>
          <w:color w:val="000000"/>
        </w:rPr>
      </w:pPr>
      <w:r w:rsidRPr="00837662">
        <w:rPr>
          <w:rFonts w:asciiTheme="minorHAnsi" w:hAnsiTheme="minorHAnsi" w:cstheme="minorHAnsi"/>
          <w:color w:val="000000"/>
        </w:rPr>
        <w:t>(Objednatel a Zhotovitel dále společně jen „</w:t>
      </w:r>
      <w:r w:rsidRPr="00837662">
        <w:rPr>
          <w:rFonts w:asciiTheme="minorHAnsi" w:hAnsiTheme="minorHAnsi" w:cstheme="minorHAnsi"/>
          <w:b/>
          <w:color w:val="000000"/>
        </w:rPr>
        <w:t>Smluvní strany</w:t>
      </w:r>
      <w:r w:rsidRPr="00837662">
        <w:rPr>
          <w:rFonts w:asciiTheme="minorHAnsi" w:hAnsiTheme="minorHAnsi" w:cstheme="minorHAnsi"/>
          <w:color w:val="000000"/>
        </w:rPr>
        <w:t>“</w:t>
      </w:r>
      <w:r w:rsidR="00A0267D" w:rsidRPr="00837662">
        <w:rPr>
          <w:rFonts w:asciiTheme="minorHAnsi" w:hAnsiTheme="minorHAnsi" w:cstheme="minorHAnsi"/>
          <w:color w:val="000000"/>
        </w:rPr>
        <w:t xml:space="preserve"> či každý samostatně dále jen „</w:t>
      </w:r>
      <w:r w:rsidR="00A0267D" w:rsidRPr="00837662">
        <w:rPr>
          <w:rFonts w:asciiTheme="minorHAnsi" w:hAnsiTheme="minorHAnsi" w:cstheme="minorHAnsi"/>
          <w:b/>
          <w:color w:val="000000"/>
        </w:rPr>
        <w:t>Smluvní strana</w:t>
      </w:r>
      <w:r w:rsidR="00A0267D" w:rsidRPr="00837662">
        <w:rPr>
          <w:rFonts w:asciiTheme="minorHAnsi" w:hAnsiTheme="minorHAnsi" w:cstheme="minorHAnsi"/>
          <w:color w:val="000000"/>
        </w:rPr>
        <w:t xml:space="preserve">“) </w:t>
      </w:r>
    </w:p>
    <w:p w14:paraId="3555E7CE" w14:textId="0383668C" w:rsidR="007A64FB" w:rsidRPr="00837662" w:rsidRDefault="00A84A9D" w:rsidP="007A64FB">
      <w:pPr>
        <w:pStyle w:val="Zkladntext"/>
        <w:keepNext/>
        <w:keepLines/>
        <w:rPr>
          <w:rFonts w:asciiTheme="minorHAnsi" w:hAnsiTheme="minorHAnsi" w:cstheme="minorHAnsi"/>
        </w:rPr>
      </w:pPr>
      <w:r w:rsidRPr="00837662">
        <w:rPr>
          <w:rFonts w:asciiTheme="minorHAnsi" w:hAnsiTheme="minorHAnsi" w:cstheme="minorHAnsi"/>
        </w:rPr>
        <w:t xml:space="preserve">v souladu s ustanovením </w:t>
      </w:r>
      <w:r w:rsidR="00684120" w:rsidRPr="00684120">
        <w:rPr>
          <w:rFonts w:asciiTheme="minorHAnsi" w:hAnsiTheme="minorHAnsi" w:cstheme="minorHAnsi"/>
          <w:bCs/>
        </w:rPr>
        <w:t>§ 1746 odst. 2 a § 2586</w:t>
      </w:r>
      <w:r w:rsidR="00684120">
        <w:rPr>
          <w:rFonts w:asciiTheme="minorHAnsi" w:hAnsiTheme="minorHAnsi" w:cstheme="minorHAnsi"/>
          <w:bCs/>
        </w:rPr>
        <w:t xml:space="preserve"> </w:t>
      </w:r>
      <w:r w:rsidR="00990E6C" w:rsidRPr="00837662">
        <w:rPr>
          <w:rFonts w:asciiTheme="minorHAnsi" w:hAnsiTheme="minorHAnsi" w:cstheme="minorHAnsi"/>
        </w:rPr>
        <w:t>a násl.</w:t>
      </w:r>
      <w:r w:rsidRPr="00837662">
        <w:rPr>
          <w:rFonts w:asciiTheme="minorHAnsi" w:hAnsiTheme="minorHAnsi" w:cstheme="minorHAnsi"/>
        </w:rPr>
        <w:t xml:space="preserve"> zákona č. 89/2012 Sb., občanský zákoník</w:t>
      </w:r>
      <w:r w:rsidR="00990E6C" w:rsidRPr="00837662">
        <w:rPr>
          <w:rFonts w:asciiTheme="minorHAnsi" w:hAnsiTheme="minorHAnsi" w:cstheme="minorHAnsi"/>
        </w:rPr>
        <w:t xml:space="preserve">, v platném </w:t>
      </w:r>
      <w:r w:rsidR="00A44815" w:rsidRPr="00837662">
        <w:rPr>
          <w:rFonts w:asciiTheme="minorHAnsi" w:hAnsiTheme="minorHAnsi" w:cstheme="minorHAnsi"/>
        </w:rPr>
        <w:t xml:space="preserve">a účinném </w:t>
      </w:r>
      <w:r w:rsidR="00990E6C" w:rsidRPr="00837662">
        <w:rPr>
          <w:rFonts w:asciiTheme="minorHAnsi" w:hAnsiTheme="minorHAnsi" w:cstheme="minorHAnsi"/>
        </w:rPr>
        <w:t>znění</w:t>
      </w:r>
      <w:r w:rsidRPr="00837662">
        <w:rPr>
          <w:rFonts w:asciiTheme="minorHAnsi" w:hAnsiTheme="minorHAnsi" w:cstheme="minorHAnsi"/>
        </w:rPr>
        <w:t xml:space="preserve"> (dále jen „</w:t>
      </w:r>
      <w:r w:rsidR="00572398" w:rsidRPr="00837662">
        <w:rPr>
          <w:rFonts w:asciiTheme="minorHAnsi" w:hAnsiTheme="minorHAnsi" w:cstheme="minorHAnsi"/>
          <w:b/>
        </w:rPr>
        <w:t>OZ</w:t>
      </w:r>
      <w:r w:rsidR="00684120">
        <w:rPr>
          <w:rFonts w:asciiTheme="minorHAnsi" w:hAnsiTheme="minorHAnsi" w:cstheme="minorHAnsi"/>
        </w:rPr>
        <w:t>“)</w:t>
      </w:r>
      <w:r w:rsidR="007A64FB" w:rsidRPr="00837662">
        <w:rPr>
          <w:rFonts w:asciiTheme="minorHAnsi" w:hAnsiTheme="minorHAnsi" w:cstheme="minorHAnsi"/>
          <w:b/>
        </w:rPr>
        <w:t xml:space="preserve"> </w:t>
      </w:r>
      <w:r w:rsidR="00684120" w:rsidRPr="00684120">
        <w:rPr>
          <w:rFonts w:asciiTheme="minorHAnsi" w:hAnsiTheme="minorHAnsi" w:cstheme="minorHAnsi"/>
          <w:bCs/>
        </w:rPr>
        <w:t>a ve smyslu zákona č. 134/2016 Sb., o zadávání veřejných zakázek, v platném a účinném znění (dále jen „</w:t>
      </w:r>
      <w:r w:rsidR="00684120" w:rsidRPr="00684120">
        <w:rPr>
          <w:rFonts w:asciiTheme="minorHAnsi" w:hAnsiTheme="minorHAnsi" w:cstheme="minorHAnsi"/>
          <w:b/>
          <w:bCs/>
        </w:rPr>
        <w:t>ZZVZ</w:t>
      </w:r>
      <w:r w:rsidR="00684120" w:rsidRPr="00684120">
        <w:rPr>
          <w:rFonts w:asciiTheme="minorHAnsi" w:hAnsiTheme="minorHAnsi" w:cstheme="minorHAnsi"/>
          <w:bCs/>
        </w:rPr>
        <w:t>“)</w:t>
      </w:r>
    </w:p>
    <w:p w14:paraId="3BAA9763" w14:textId="77777777" w:rsidR="00A84A9D" w:rsidRPr="00837662" w:rsidRDefault="00A84A9D" w:rsidP="002052D4">
      <w:pPr>
        <w:spacing w:before="120" w:after="120" w:line="288" w:lineRule="auto"/>
        <w:jc w:val="center"/>
        <w:rPr>
          <w:rFonts w:cstheme="minorHAnsi"/>
        </w:rPr>
      </w:pPr>
      <w:r w:rsidRPr="00837662">
        <w:rPr>
          <w:rFonts w:cstheme="minorHAnsi"/>
        </w:rPr>
        <w:t>tuto</w:t>
      </w:r>
    </w:p>
    <w:p w14:paraId="1A7E8ABB" w14:textId="77777777" w:rsidR="00A84A9D" w:rsidRPr="00837662" w:rsidRDefault="00A84A9D" w:rsidP="00A84A9D">
      <w:pPr>
        <w:spacing w:before="120" w:after="120" w:line="240" w:lineRule="auto"/>
        <w:jc w:val="both"/>
        <w:rPr>
          <w:rFonts w:cstheme="minorHAnsi"/>
        </w:rPr>
      </w:pPr>
    </w:p>
    <w:p w14:paraId="039CF2A4" w14:textId="08BE6681" w:rsidR="00A84A9D" w:rsidRPr="00837662" w:rsidRDefault="00684120" w:rsidP="00A84A9D">
      <w:pPr>
        <w:spacing w:before="120" w:after="120" w:line="240" w:lineRule="auto"/>
        <w:jc w:val="center"/>
        <w:rPr>
          <w:rFonts w:cstheme="minorHAnsi"/>
          <w:b/>
          <w:caps/>
        </w:rPr>
      </w:pPr>
      <w:r>
        <w:rPr>
          <w:rFonts w:cstheme="minorHAnsi"/>
          <w:b/>
          <w:caps/>
        </w:rPr>
        <w:t>Rámcovou dohodu</w:t>
      </w:r>
      <w:r w:rsidR="008E6985">
        <w:rPr>
          <w:rFonts w:cstheme="minorHAnsi"/>
          <w:b/>
          <w:caps/>
        </w:rPr>
        <w:t xml:space="preserve"> o dílo</w:t>
      </w:r>
    </w:p>
    <w:p w14:paraId="371534BA" w14:textId="65A5FB21" w:rsidR="00A84A9D" w:rsidRPr="00837662" w:rsidRDefault="00A84A9D" w:rsidP="00A84A9D">
      <w:pPr>
        <w:spacing w:before="120" w:after="120" w:line="240" w:lineRule="auto"/>
        <w:jc w:val="center"/>
        <w:rPr>
          <w:rFonts w:cstheme="minorHAnsi"/>
        </w:rPr>
      </w:pPr>
      <w:r w:rsidRPr="00837662">
        <w:rPr>
          <w:rFonts w:cstheme="minorHAnsi"/>
        </w:rPr>
        <w:t>(dále jen „</w:t>
      </w:r>
      <w:r w:rsidR="007F5881">
        <w:rPr>
          <w:rFonts w:cstheme="minorHAnsi"/>
          <w:b/>
        </w:rPr>
        <w:t>Dohoda</w:t>
      </w:r>
      <w:r w:rsidRPr="00837662">
        <w:rPr>
          <w:rFonts w:cstheme="minorHAnsi"/>
        </w:rPr>
        <w:t>“)</w:t>
      </w:r>
    </w:p>
    <w:p w14:paraId="300F7ACF" w14:textId="77777777" w:rsidR="002052D4" w:rsidRPr="00837662" w:rsidRDefault="002052D4" w:rsidP="00A84A9D">
      <w:pPr>
        <w:spacing w:before="120" w:after="120" w:line="240" w:lineRule="auto"/>
        <w:jc w:val="both"/>
        <w:rPr>
          <w:rFonts w:cstheme="minorHAnsi"/>
          <w:b/>
        </w:rPr>
      </w:pPr>
    </w:p>
    <w:p w14:paraId="5CE73635" w14:textId="77777777" w:rsidR="00A84A9D" w:rsidRPr="00837662" w:rsidRDefault="00A84A9D" w:rsidP="00A84A9D">
      <w:pPr>
        <w:spacing w:before="120" w:after="120" w:line="240" w:lineRule="auto"/>
        <w:jc w:val="both"/>
        <w:rPr>
          <w:rFonts w:cstheme="minorHAnsi"/>
          <w:b/>
        </w:rPr>
      </w:pPr>
      <w:r w:rsidRPr="00837662">
        <w:rPr>
          <w:rFonts w:cstheme="minorHAnsi"/>
          <w:b/>
        </w:rPr>
        <w:t>VZHLEDEM K TOMU, ŽE</w:t>
      </w:r>
    </w:p>
    <w:p w14:paraId="2D177562" w14:textId="15F9ED1F" w:rsidR="00D06887" w:rsidRPr="00837662" w:rsidRDefault="00D06887" w:rsidP="006602BE">
      <w:pPr>
        <w:pStyle w:val="AKFZFPreambule"/>
        <w:rPr>
          <w:rFonts w:asciiTheme="minorHAnsi" w:hAnsiTheme="minorHAnsi" w:cstheme="minorHAnsi"/>
        </w:rPr>
      </w:pPr>
      <w:bookmarkStart w:id="0" w:name="_Ref187663140"/>
      <w:r w:rsidRPr="00837662">
        <w:rPr>
          <w:rFonts w:asciiTheme="minorHAnsi" w:hAnsiTheme="minorHAnsi" w:cstheme="minorHAnsi"/>
        </w:rPr>
        <w:lastRenderedPageBreak/>
        <w:t>Obje</w:t>
      </w:r>
      <w:r w:rsidR="00ED7D80">
        <w:rPr>
          <w:rFonts w:asciiTheme="minorHAnsi" w:hAnsiTheme="minorHAnsi" w:cstheme="minorHAnsi"/>
        </w:rPr>
        <w:t>dnatel označený v záhlaví této Dohody</w:t>
      </w:r>
      <w:r w:rsidR="005F7A5D" w:rsidRPr="00837662">
        <w:rPr>
          <w:rFonts w:asciiTheme="minorHAnsi" w:hAnsiTheme="minorHAnsi" w:cstheme="minorHAnsi"/>
        </w:rPr>
        <w:t>, který</w:t>
      </w:r>
      <w:r w:rsidRPr="00837662">
        <w:rPr>
          <w:rFonts w:asciiTheme="minorHAnsi" w:hAnsiTheme="minorHAnsi" w:cstheme="minorHAnsi"/>
        </w:rPr>
        <w:t xml:space="preserve"> je veřejnou vysokou školou</w:t>
      </w:r>
      <w:r w:rsidR="005F7A5D" w:rsidRPr="00837662">
        <w:rPr>
          <w:rFonts w:asciiTheme="minorHAnsi" w:hAnsiTheme="minorHAnsi" w:cstheme="minorHAnsi"/>
        </w:rPr>
        <w:t xml:space="preserve">, se rozhodl </w:t>
      </w:r>
      <w:r w:rsidR="007F5881">
        <w:rPr>
          <w:rFonts w:asciiTheme="minorHAnsi" w:hAnsiTheme="minorHAnsi" w:cstheme="minorHAnsi"/>
        </w:rPr>
        <w:t>zajistit pasportizaci</w:t>
      </w:r>
      <w:r w:rsidR="007F5881" w:rsidRPr="0047276F">
        <w:rPr>
          <w:rFonts w:asciiTheme="minorHAnsi" w:hAnsiTheme="minorHAnsi" w:cstheme="minorHAnsi"/>
        </w:rPr>
        <w:t xml:space="preserve"> areálu Fakulty tělesné výchovy a sportu Univerzity Karlovy </w:t>
      </w:r>
      <w:r w:rsidR="007F5881">
        <w:rPr>
          <w:rFonts w:asciiTheme="minorHAnsi" w:hAnsiTheme="minorHAnsi" w:cstheme="minorHAnsi"/>
        </w:rPr>
        <w:t>– areálu Veleslavín do modelu BIM</w:t>
      </w:r>
      <w:r w:rsidR="00434483">
        <w:rPr>
          <w:rStyle w:val="Znakapoznpodarou"/>
          <w:rFonts w:asciiTheme="minorHAnsi" w:hAnsiTheme="minorHAnsi" w:cstheme="minorHAnsi"/>
        </w:rPr>
        <w:footnoteReference w:id="1"/>
      </w:r>
      <w:r w:rsidR="007F5881">
        <w:rPr>
          <w:rFonts w:asciiTheme="minorHAnsi" w:hAnsiTheme="minorHAnsi" w:cstheme="minorHAnsi"/>
        </w:rPr>
        <w:t>.</w:t>
      </w:r>
      <w:r w:rsidR="007605DE" w:rsidRPr="00837662">
        <w:rPr>
          <w:rFonts w:asciiTheme="minorHAnsi" w:hAnsiTheme="minorHAnsi" w:cstheme="minorHAnsi"/>
        </w:rPr>
        <w:t xml:space="preserve"> </w:t>
      </w:r>
    </w:p>
    <w:p w14:paraId="64D780F3" w14:textId="77777777" w:rsidR="007F5881" w:rsidRDefault="005F7A5D" w:rsidP="00921C06">
      <w:pPr>
        <w:pStyle w:val="AKFZFPreambule"/>
        <w:rPr>
          <w:rFonts w:asciiTheme="minorHAnsi" w:hAnsiTheme="minorHAnsi" w:cstheme="minorHAnsi"/>
        </w:rPr>
      </w:pPr>
      <w:r w:rsidRPr="004B5CD2">
        <w:rPr>
          <w:rFonts w:asciiTheme="minorHAnsi" w:hAnsiTheme="minorHAnsi" w:cstheme="minorHAnsi"/>
        </w:rPr>
        <w:t>Právě za tímto účelem Ob</w:t>
      </w:r>
      <w:r w:rsidR="00A84A9D" w:rsidRPr="004B5CD2">
        <w:rPr>
          <w:rFonts w:asciiTheme="minorHAnsi" w:hAnsiTheme="minorHAnsi" w:cstheme="minorHAnsi"/>
        </w:rPr>
        <w:t>jednatel provedl zadávací řízení na veřejnou zakázku s názvem „</w:t>
      </w:r>
      <w:r w:rsidR="007F5881" w:rsidRPr="007F5881">
        <w:rPr>
          <w:rFonts w:asciiTheme="minorHAnsi" w:hAnsiTheme="minorHAnsi" w:cstheme="minorHAnsi"/>
          <w:b/>
          <w:bCs/>
        </w:rPr>
        <w:t>Pasportizace objektu UK FTVS - areálu Veleslavín do modelu BIM</w:t>
      </w:r>
      <w:r w:rsidR="00A84A9D" w:rsidRPr="004B5CD2">
        <w:rPr>
          <w:rFonts w:asciiTheme="minorHAnsi" w:hAnsiTheme="minorHAnsi" w:cstheme="minorHAnsi"/>
        </w:rPr>
        <w:t xml:space="preserve">“, zadávanou Objednatelem </w:t>
      </w:r>
      <w:r w:rsidR="00990E6C" w:rsidRPr="004B5CD2">
        <w:rPr>
          <w:rFonts w:asciiTheme="minorHAnsi" w:hAnsiTheme="minorHAnsi" w:cstheme="minorHAnsi"/>
        </w:rPr>
        <w:t>v </w:t>
      </w:r>
      <w:r w:rsidR="007F5881">
        <w:rPr>
          <w:rFonts w:asciiTheme="minorHAnsi" w:hAnsiTheme="minorHAnsi" w:cstheme="minorHAnsi"/>
        </w:rPr>
        <w:t>na</w:t>
      </w:r>
      <w:r w:rsidR="00990E6C" w:rsidRPr="004B5CD2">
        <w:rPr>
          <w:rFonts w:asciiTheme="minorHAnsi" w:hAnsiTheme="minorHAnsi" w:cstheme="minorHAnsi"/>
        </w:rPr>
        <w:t>dlimitním režimu</w:t>
      </w:r>
      <w:r w:rsidR="00102812" w:rsidRPr="004B5CD2">
        <w:rPr>
          <w:rFonts w:asciiTheme="minorHAnsi" w:hAnsiTheme="minorHAnsi" w:cstheme="minorHAnsi"/>
        </w:rPr>
        <w:t xml:space="preserve"> </w:t>
      </w:r>
      <w:r w:rsidR="00990E6C" w:rsidRPr="004B5CD2">
        <w:rPr>
          <w:rFonts w:asciiTheme="minorHAnsi" w:hAnsiTheme="minorHAnsi" w:cstheme="minorHAnsi"/>
        </w:rPr>
        <w:t>v otevřeném řízení dle</w:t>
      </w:r>
      <w:r w:rsidR="00102812" w:rsidRPr="004B5CD2">
        <w:rPr>
          <w:rFonts w:asciiTheme="minorHAnsi" w:hAnsiTheme="minorHAnsi" w:cstheme="minorHAnsi"/>
        </w:rPr>
        <w:t xml:space="preserve"> zákona č. </w:t>
      </w:r>
      <w:r w:rsidR="00990E6C" w:rsidRPr="004B5CD2">
        <w:rPr>
          <w:rFonts w:asciiTheme="minorHAnsi" w:hAnsiTheme="minorHAnsi" w:cstheme="minorHAnsi"/>
        </w:rPr>
        <w:t>134/201</w:t>
      </w:r>
      <w:r w:rsidR="00A84A9D" w:rsidRPr="004B5CD2">
        <w:rPr>
          <w:rFonts w:asciiTheme="minorHAnsi" w:hAnsiTheme="minorHAnsi" w:cstheme="minorHAnsi"/>
        </w:rPr>
        <w:t xml:space="preserve">6 Sb., o </w:t>
      </w:r>
      <w:r w:rsidR="00990E6C" w:rsidRPr="004B5CD2">
        <w:rPr>
          <w:rFonts w:asciiTheme="minorHAnsi" w:hAnsiTheme="minorHAnsi" w:cstheme="minorHAnsi"/>
        </w:rPr>
        <w:t>zadávání veřejných zakázek</w:t>
      </w:r>
      <w:r w:rsidR="00CD47ED" w:rsidRPr="004B5CD2">
        <w:rPr>
          <w:rFonts w:asciiTheme="minorHAnsi" w:hAnsiTheme="minorHAnsi" w:cstheme="minorHAnsi"/>
        </w:rPr>
        <w:t xml:space="preserve">, v platném </w:t>
      </w:r>
      <w:r w:rsidR="00A44815" w:rsidRPr="004B5CD2">
        <w:rPr>
          <w:rFonts w:asciiTheme="minorHAnsi" w:hAnsiTheme="minorHAnsi" w:cstheme="minorHAnsi"/>
        </w:rPr>
        <w:t xml:space="preserve">a účinném </w:t>
      </w:r>
      <w:r w:rsidR="00A84A9D" w:rsidRPr="004B5CD2">
        <w:rPr>
          <w:rFonts w:asciiTheme="minorHAnsi" w:hAnsiTheme="minorHAnsi" w:cstheme="minorHAnsi"/>
        </w:rPr>
        <w:t xml:space="preserve">znění </w:t>
      </w:r>
      <w:r w:rsidR="00CD47ED" w:rsidRPr="004B5CD2">
        <w:rPr>
          <w:rFonts w:asciiTheme="minorHAnsi" w:hAnsiTheme="minorHAnsi" w:cstheme="minorHAnsi"/>
        </w:rPr>
        <w:t>(dále jen „</w:t>
      </w:r>
      <w:r w:rsidR="00CD47ED" w:rsidRPr="004B5CD2">
        <w:rPr>
          <w:rFonts w:asciiTheme="minorHAnsi" w:hAnsiTheme="minorHAnsi" w:cstheme="minorHAnsi"/>
          <w:b/>
        </w:rPr>
        <w:t>ZZVZ</w:t>
      </w:r>
      <w:r w:rsidR="007F5881">
        <w:rPr>
          <w:rFonts w:asciiTheme="minorHAnsi" w:hAnsiTheme="minorHAnsi" w:cstheme="minorHAnsi"/>
        </w:rPr>
        <w:t xml:space="preserve">“, </w:t>
      </w:r>
      <w:r w:rsidR="00A84A9D" w:rsidRPr="004B5CD2">
        <w:rPr>
          <w:rFonts w:asciiTheme="minorHAnsi" w:hAnsiTheme="minorHAnsi" w:cstheme="minorHAnsi"/>
        </w:rPr>
        <w:t>dále jen „</w:t>
      </w:r>
      <w:r w:rsidR="00A84A9D" w:rsidRPr="004B5CD2">
        <w:rPr>
          <w:rFonts w:asciiTheme="minorHAnsi" w:hAnsiTheme="minorHAnsi" w:cstheme="minorHAnsi"/>
          <w:b/>
        </w:rPr>
        <w:t>Veřejná zakázka</w:t>
      </w:r>
      <w:r w:rsidR="00572398" w:rsidRPr="004B5CD2">
        <w:rPr>
          <w:rFonts w:asciiTheme="minorHAnsi" w:hAnsiTheme="minorHAnsi" w:cstheme="minorHAnsi"/>
        </w:rPr>
        <w:t>“);</w:t>
      </w:r>
    </w:p>
    <w:bookmarkEnd w:id="0"/>
    <w:p w14:paraId="0BD09ECA" w14:textId="0D991A1C" w:rsidR="00A0267D" w:rsidRPr="00837662" w:rsidRDefault="00990E6C" w:rsidP="00A0267D">
      <w:pPr>
        <w:pStyle w:val="AKFZFPreambule"/>
        <w:rPr>
          <w:rFonts w:asciiTheme="minorHAnsi" w:hAnsiTheme="minorHAnsi" w:cstheme="minorHAnsi"/>
        </w:rPr>
      </w:pPr>
      <w:r w:rsidRPr="00837662">
        <w:rPr>
          <w:rFonts w:asciiTheme="minorHAnsi" w:hAnsiTheme="minorHAnsi" w:cstheme="minorHAnsi"/>
          <w:bCs/>
        </w:rPr>
        <w:t>Zhotovitel</w:t>
      </w:r>
      <w:r w:rsidR="007707DD" w:rsidRPr="00837662">
        <w:rPr>
          <w:rFonts w:asciiTheme="minorHAnsi" w:hAnsiTheme="minorHAnsi" w:cstheme="minorHAnsi"/>
          <w:bCs/>
        </w:rPr>
        <w:t xml:space="preserve"> podal závaz</w:t>
      </w:r>
      <w:r w:rsidR="008632A1" w:rsidRPr="00837662">
        <w:rPr>
          <w:rFonts w:asciiTheme="minorHAnsi" w:hAnsiTheme="minorHAnsi" w:cstheme="minorHAnsi"/>
          <w:bCs/>
        </w:rPr>
        <w:t xml:space="preserve">nou nabídku na Veřejnou zakázku </w:t>
      </w:r>
      <w:r w:rsidR="007707DD" w:rsidRPr="00837662">
        <w:rPr>
          <w:rFonts w:asciiTheme="minorHAnsi" w:hAnsiTheme="minorHAnsi" w:cstheme="minorHAnsi"/>
          <w:bCs/>
        </w:rPr>
        <w:t xml:space="preserve">a </w:t>
      </w:r>
      <w:r w:rsidR="008632A1" w:rsidRPr="00837662">
        <w:rPr>
          <w:rFonts w:asciiTheme="minorHAnsi" w:hAnsiTheme="minorHAnsi" w:cstheme="minorHAnsi"/>
          <w:bCs/>
        </w:rPr>
        <w:t xml:space="preserve">v rámci této Veřejné zakázky byl Objednatelem vybrán k uzavření této </w:t>
      </w:r>
      <w:r w:rsidR="007F5881">
        <w:rPr>
          <w:rFonts w:asciiTheme="minorHAnsi" w:hAnsiTheme="minorHAnsi" w:cstheme="minorHAnsi"/>
          <w:bCs/>
        </w:rPr>
        <w:t xml:space="preserve">Dohody, na jejímž základě </w:t>
      </w:r>
      <w:r w:rsidR="007F5881" w:rsidRPr="007F5881">
        <w:rPr>
          <w:rFonts w:asciiTheme="minorHAnsi" w:hAnsiTheme="minorHAnsi" w:cstheme="minorHAnsi"/>
        </w:rPr>
        <w:t xml:space="preserve">budou </w:t>
      </w:r>
      <w:r w:rsidR="007F5881">
        <w:rPr>
          <w:rFonts w:asciiTheme="minorHAnsi" w:hAnsiTheme="minorHAnsi" w:cstheme="minorHAnsi"/>
        </w:rPr>
        <w:t>mezi Objednatelem a Zhotovitelem</w:t>
      </w:r>
      <w:r w:rsidR="007F5881" w:rsidRPr="007F5881">
        <w:rPr>
          <w:rFonts w:asciiTheme="minorHAnsi" w:hAnsiTheme="minorHAnsi" w:cstheme="minorHAnsi"/>
        </w:rPr>
        <w:t xml:space="preserve"> postupně uzavírány dílčí prováděcí smlouvy</w:t>
      </w:r>
      <w:r w:rsidR="007F5881">
        <w:rPr>
          <w:rFonts w:asciiTheme="minorHAnsi" w:hAnsiTheme="minorHAnsi" w:cstheme="minorHAnsi"/>
        </w:rPr>
        <w:t xml:space="preserve"> (dále jen „</w:t>
      </w:r>
      <w:r w:rsidR="007F5881" w:rsidRPr="007F5881">
        <w:rPr>
          <w:rFonts w:asciiTheme="minorHAnsi" w:hAnsiTheme="minorHAnsi" w:cstheme="minorHAnsi"/>
          <w:b/>
        </w:rPr>
        <w:t>Dílčí smlouvy</w:t>
      </w:r>
      <w:r w:rsidR="007F5881">
        <w:rPr>
          <w:rFonts w:asciiTheme="minorHAnsi" w:hAnsiTheme="minorHAnsi" w:cstheme="minorHAnsi"/>
        </w:rPr>
        <w:t>“</w:t>
      </w:r>
      <w:r w:rsidR="00E86E12">
        <w:rPr>
          <w:rFonts w:asciiTheme="minorHAnsi" w:hAnsiTheme="minorHAnsi" w:cstheme="minorHAnsi"/>
        </w:rPr>
        <w:t>)</w:t>
      </w:r>
      <w:r w:rsidR="007F5881" w:rsidRPr="007F5881">
        <w:rPr>
          <w:rFonts w:asciiTheme="minorHAnsi" w:hAnsiTheme="minorHAnsi" w:cstheme="minorHAnsi"/>
        </w:rPr>
        <w:t>, a to způsobem podr</w:t>
      </w:r>
      <w:r w:rsidR="007F5881">
        <w:rPr>
          <w:rFonts w:asciiTheme="minorHAnsi" w:hAnsiTheme="minorHAnsi" w:cstheme="minorHAnsi"/>
        </w:rPr>
        <w:t>obně specifikovaným v této Dohodě</w:t>
      </w:r>
      <w:r w:rsidR="007707DD" w:rsidRPr="00837662">
        <w:rPr>
          <w:rFonts w:asciiTheme="minorHAnsi" w:hAnsiTheme="minorHAnsi" w:cstheme="minorHAnsi"/>
          <w:bCs/>
        </w:rPr>
        <w:t>;</w:t>
      </w:r>
      <w:r w:rsidR="00A0267D" w:rsidRPr="00837662">
        <w:rPr>
          <w:rFonts w:asciiTheme="minorHAnsi" w:hAnsiTheme="minorHAnsi" w:cstheme="minorHAnsi"/>
        </w:rPr>
        <w:t xml:space="preserve"> </w:t>
      </w:r>
    </w:p>
    <w:p w14:paraId="09C69BAE" w14:textId="2C6F389D" w:rsidR="007A64FB" w:rsidRDefault="007A64FB" w:rsidP="007A64FB">
      <w:pPr>
        <w:numPr>
          <w:ilvl w:val="0"/>
          <w:numId w:val="1"/>
        </w:numPr>
        <w:spacing w:before="120" w:after="120" w:line="288" w:lineRule="auto"/>
        <w:jc w:val="both"/>
        <w:rPr>
          <w:rFonts w:cstheme="minorHAnsi"/>
          <w:bCs/>
        </w:rPr>
      </w:pPr>
      <w:r w:rsidRPr="00837662">
        <w:rPr>
          <w:rFonts w:cstheme="minorHAnsi"/>
          <w:bCs/>
        </w:rPr>
        <w:t xml:space="preserve">Zhotovitel si </w:t>
      </w:r>
      <w:r w:rsidR="00DC7F78">
        <w:rPr>
          <w:rFonts w:cstheme="minorHAnsi"/>
          <w:bCs/>
        </w:rPr>
        <w:t>je</w:t>
      </w:r>
      <w:r w:rsidR="00DC7F78" w:rsidRPr="00837662">
        <w:rPr>
          <w:rFonts w:cstheme="minorHAnsi"/>
          <w:bCs/>
        </w:rPr>
        <w:t xml:space="preserve"> </w:t>
      </w:r>
      <w:r w:rsidRPr="00837662">
        <w:rPr>
          <w:rFonts w:cstheme="minorHAnsi"/>
          <w:bCs/>
        </w:rPr>
        <w:t xml:space="preserve">vědom, že Objednatel považuje účast Zhotovitele ve Veřejné zakázce při splnění </w:t>
      </w:r>
      <w:r w:rsidR="008632A1" w:rsidRPr="00837662">
        <w:rPr>
          <w:rFonts w:cstheme="minorHAnsi"/>
          <w:bCs/>
        </w:rPr>
        <w:t>požadavků na kvalifikaci</w:t>
      </w:r>
      <w:r w:rsidRPr="00837662">
        <w:rPr>
          <w:rFonts w:cstheme="minorHAnsi"/>
          <w:bCs/>
        </w:rPr>
        <w:t xml:space="preserve"> za potvrzení skutečnosti, že Zhotovitel je ve smyslu ustanovení § 5 odst. 1 </w:t>
      </w:r>
      <w:r w:rsidR="00295DE3" w:rsidRPr="00837662">
        <w:rPr>
          <w:rFonts w:cstheme="minorHAnsi"/>
          <w:bCs/>
        </w:rPr>
        <w:t>OZ</w:t>
      </w:r>
      <w:r w:rsidRPr="00837662">
        <w:rPr>
          <w:rFonts w:cstheme="minorHAnsi"/>
          <w:bCs/>
        </w:rPr>
        <w:t xml:space="preserve"> schopen při plnění této </w:t>
      </w:r>
      <w:r w:rsidR="00ED7D80">
        <w:rPr>
          <w:rFonts w:cstheme="minorHAnsi"/>
          <w:bCs/>
        </w:rPr>
        <w:t>Dohody</w:t>
      </w:r>
      <w:r w:rsidRPr="00837662">
        <w:rPr>
          <w:rFonts w:cstheme="minorHAnsi"/>
          <w:bCs/>
        </w:rPr>
        <w:t xml:space="preserve"> jednat se znalostí a pečlivostí, která je s jeho povoláním nebo stavem spojena, s tím, že případné jeho jednání bez této odborné péče půjde k jeho tíži; </w:t>
      </w:r>
    </w:p>
    <w:p w14:paraId="1F3907E6" w14:textId="16A7C5D6" w:rsidR="00DC7F78" w:rsidRPr="00837662" w:rsidRDefault="00DC7F78" w:rsidP="00DC7F78">
      <w:pPr>
        <w:pStyle w:val="AKFZFPreambule"/>
        <w:rPr>
          <w:rFonts w:cstheme="minorHAnsi"/>
          <w:bCs/>
        </w:rPr>
      </w:pPr>
      <w:r>
        <w:rPr>
          <w:rFonts w:asciiTheme="minorHAnsi" w:eastAsiaTheme="minorHAnsi" w:hAnsiTheme="minorHAnsi" w:cstheme="minorHAnsi"/>
          <w:bCs/>
        </w:rPr>
        <w:t>Zhotovitel</w:t>
      </w:r>
      <w:r w:rsidRPr="00DC7F78">
        <w:rPr>
          <w:rFonts w:asciiTheme="minorHAnsi" w:eastAsiaTheme="minorHAnsi" w:hAnsiTheme="minorHAnsi" w:cstheme="minorHAnsi"/>
          <w:bCs/>
        </w:rPr>
        <w:t xml:space="preserve"> si je </w:t>
      </w:r>
      <w:r>
        <w:rPr>
          <w:rFonts w:asciiTheme="minorHAnsi" w:eastAsiaTheme="minorHAnsi" w:hAnsiTheme="minorHAnsi" w:cstheme="minorHAnsi"/>
          <w:bCs/>
        </w:rPr>
        <w:t>zároveň vědom skutečnosti, že Objednatel</w:t>
      </w:r>
      <w:r w:rsidRPr="00DC7F78">
        <w:rPr>
          <w:rFonts w:asciiTheme="minorHAnsi" w:eastAsiaTheme="minorHAnsi" w:hAnsiTheme="minorHAnsi" w:cstheme="minorHAnsi"/>
          <w:bCs/>
        </w:rPr>
        <w:t xml:space="preserve"> má zájem o </w:t>
      </w:r>
      <w:r>
        <w:rPr>
          <w:rFonts w:asciiTheme="minorHAnsi" w:eastAsiaTheme="minorHAnsi" w:hAnsiTheme="minorHAnsi" w:cstheme="minorHAnsi"/>
          <w:bCs/>
        </w:rPr>
        <w:t xml:space="preserve">realizaci </w:t>
      </w:r>
      <w:r w:rsidR="007F5881">
        <w:rPr>
          <w:rFonts w:asciiTheme="minorHAnsi" w:eastAsiaTheme="minorHAnsi" w:hAnsiTheme="minorHAnsi" w:cstheme="minorHAnsi"/>
          <w:bCs/>
        </w:rPr>
        <w:t>služeb na základě této D</w:t>
      </w:r>
      <w:r w:rsidR="00687452">
        <w:rPr>
          <w:rFonts w:asciiTheme="minorHAnsi" w:eastAsiaTheme="minorHAnsi" w:hAnsiTheme="minorHAnsi" w:cstheme="minorHAnsi"/>
          <w:bCs/>
        </w:rPr>
        <w:t>ohody, resp. na základě D</w:t>
      </w:r>
      <w:r w:rsidR="007F5881">
        <w:rPr>
          <w:rFonts w:asciiTheme="minorHAnsi" w:eastAsiaTheme="minorHAnsi" w:hAnsiTheme="minorHAnsi" w:cstheme="minorHAnsi"/>
          <w:bCs/>
        </w:rPr>
        <w:t xml:space="preserve">ílčích smluv </w:t>
      </w:r>
      <w:r w:rsidR="00E86E12">
        <w:rPr>
          <w:rFonts w:asciiTheme="minorHAnsi" w:eastAsiaTheme="minorHAnsi" w:hAnsiTheme="minorHAnsi" w:cstheme="minorHAnsi"/>
          <w:bCs/>
        </w:rPr>
        <w:t xml:space="preserve">dle této Dohody </w:t>
      </w:r>
      <w:r w:rsidR="007F5881">
        <w:rPr>
          <w:rFonts w:asciiTheme="minorHAnsi" w:eastAsiaTheme="minorHAnsi" w:hAnsiTheme="minorHAnsi" w:cstheme="minorHAnsi"/>
          <w:bCs/>
        </w:rPr>
        <w:t>uzavíraných,</w:t>
      </w:r>
      <w:r>
        <w:rPr>
          <w:rFonts w:asciiTheme="minorHAnsi" w:eastAsiaTheme="minorHAnsi" w:hAnsiTheme="minorHAnsi" w:cstheme="minorHAnsi"/>
          <w:bCs/>
        </w:rPr>
        <w:t xml:space="preserve"> </w:t>
      </w:r>
      <w:r w:rsidRPr="00DC7F78">
        <w:rPr>
          <w:rFonts w:asciiTheme="minorHAnsi" w:eastAsiaTheme="minorHAnsi" w:hAnsiTheme="minorHAnsi" w:cstheme="minorHAnsi"/>
          <w:bCs/>
        </w:rPr>
        <w:t xml:space="preserve">v souladu se zásadami sociálně odpovědného zadávání veřejných zakázek. </w:t>
      </w:r>
      <w:r>
        <w:rPr>
          <w:rFonts w:asciiTheme="minorHAnsi" w:eastAsiaTheme="minorHAnsi" w:hAnsiTheme="minorHAnsi" w:cstheme="minorHAnsi"/>
          <w:bCs/>
        </w:rPr>
        <w:t>Zhotovitel</w:t>
      </w:r>
      <w:r w:rsidRPr="00DC7F78">
        <w:rPr>
          <w:rFonts w:asciiTheme="minorHAnsi" w:eastAsiaTheme="minorHAnsi" w:hAnsiTheme="minorHAnsi" w:cstheme="minorHAnsi"/>
          <w:bCs/>
        </w:rPr>
        <w:t xml:space="preserve"> se proto výslovně zavazuje při realizaci </w:t>
      </w:r>
      <w:r w:rsidR="007F5881">
        <w:rPr>
          <w:rFonts w:asciiTheme="minorHAnsi" w:eastAsiaTheme="minorHAnsi" w:hAnsiTheme="minorHAnsi" w:cstheme="minorHAnsi"/>
          <w:bCs/>
        </w:rPr>
        <w:t>jejího předmětu</w:t>
      </w:r>
      <w:r w:rsidRPr="00DC7F78">
        <w:rPr>
          <w:rFonts w:asciiTheme="minorHAnsi" w:eastAsiaTheme="minorHAnsi" w:hAnsiTheme="minorHAnsi" w:cstheme="minorHAnsi"/>
          <w:bCs/>
        </w:rPr>
        <w:t xml:space="preserve"> </w:t>
      </w:r>
      <w:r>
        <w:rPr>
          <w:rFonts w:asciiTheme="minorHAnsi" w:eastAsiaTheme="minorHAnsi" w:hAnsiTheme="minorHAnsi" w:cstheme="minorHAnsi"/>
          <w:bCs/>
        </w:rPr>
        <w:t xml:space="preserve">dodržovat </w:t>
      </w:r>
      <w:r w:rsidRPr="00DC7F78">
        <w:rPr>
          <w:rFonts w:asciiTheme="minorHAnsi" w:eastAsiaTheme="minorHAnsi" w:hAnsiTheme="minorHAnsi" w:cstheme="minorHAnsi"/>
          <w:bCs/>
        </w:rPr>
        <w:t xml:space="preserve">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w:t>
      </w:r>
      <w:r w:rsidR="007F5881">
        <w:rPr>
          <w:rFonts w:asciiTheme="minorHAnsi" w:eastAsiaTheme="minorHAnsi" w:hAnsiTheme="minorHAnsi" w:cstheme="minorHAnsi"/>
          <w:bCs/>
        </w:rPr>
        <w:t xml:space="preserve">realizaci této </w:t>
      </w:r>
      <w:r w:rsidR="00687452">
        <w:rPr>
          <w:rFonts w:asciiTheme="minorHAnsi" w:eastAsiaTheme="minorHAnsi" w:hAnsiTheme="minorHAnsi" w:cstheme="minorHAnsi"/>
          <w:bCs/>
        </w:rPr>
        <w:t>Dohody, resp. Dílčích smluv,</w:t>
      </w:r>
      <w:r w:rsidRPr="00DC7F78">
        <w:rPr>
          <w:rFonts w:asciiTheme="minorHAnsi" w:eastAsiaTheme="minorHAnsi" w:hAnsiTheme="minorHAnsi" w:cstheme="minorHAnsi"/>
          <w:bCs/>
        </w:rPr>
        <w:t xml:space="preserve"> podílejí, tedy bez ohledu na to, zda se jedná o </w:t>
      </w:r>
      <w:r>
        <w:rPr>
          <w:rFonts w:asciiTheme="minorHAnsi" w:eastAsiaTheme="minorHAnsi" w:hAnsiTheme="minorHAnsi" w:cstheme="minorHAnsi"/>
          <w:bCs/>
        </w:rPr>
        <w:t xml:space="preserve">zaměstnance </w:t>
      </w:r>
      <w:r w:rsidR="00687452">
        <w:rPr>
          <w:rFonts w:asciiTheme="minorHAnsi" w:eastAsiaTheme="minorHAnsi" w:hAnsiTheme="minorHAnsi" w:cstheme="minorHAnsi"/>
          <w:bCs/>
        </w:rPr>
        <w:t>Zhotovitele</w:t>
      </w:r>
      <w:r>
        <w:rPr>
          <w:rFonts w:asciiTheme="minorHAnsi" w:eastAsiaTheme="minorHAnsi" w:hAnsiTheme="minorHAnsi" w:cstheme="minorHAnsi"/>
          <w:bCs/>
        </w:rPr>
        <w:t xml:space="preserve"> či jeho p</w:t>
      </w:r>
      <w:r w:rsidRPr="00DC7F78">
        <w:rPr>
          <w:rFonts w:asciiTheme="minorHAnsi" w:eastAsiaTheme="minorHAnsi" w:hAnsiTheme="minorHAnsi" w:cstheme="minorHAnsi"/>
          <w:bCs/>
        </w:rPr>
        <w:t>oddodavatele.</w:t>
      </w:r>
    </w:p>
    <w:p w14:paraId="234F26C6" w14:textId="47B6607A" w:rsidR="007707DD" w:rsidRPr="00837662" w:rsidRDefault="007707DD" w:rsidP="007707DD">
      <w:pPr>
        <w:pStyle w:val="AKFZpreambule"/>
        <w:numPr>
          <w:ilvl w:val="0"/>
          <w:numId w:val="1"/>
        </w:numPr>
        <w:spacing w:before="120" w:after="120"/>
        <w:rPr>
          <w:rFonts w:asciiTheme="minorHAnsi" w:hAnsiTheme="minorHAnsi" w:cstheme="minorHAnsi"/>
        </w:rPr>
      </w:pPr>
      <w:r w:rsidRPr="00837662">
        <w:rPr>
          <w:rFonts w:asciiTheme="minorHAnsi" w:hAnsiTheme="minorHAnsi" w:cstheme="minorHAnsi"/>
        </w:rPr>
        <w:t xml:space="preserve">Objednatel má, s ohledem na výsledek </w:t>
      </w:r>
      <w:r w:rsidR="00A0267D" w:rsidRPr="00837662">
        <w:rPr>
          <w:rFonts w:asciiTheme="minorHAnsi" w:hAnsiTheme="minorHAnsi" w:cstheme="minorHAnsi"/>
        </w:rPr>
        <w:t>zadávacího</w:t>
      </w:r>
      <w:r w:rsidRPr="00837662">
        <w:rPr>
          <w:rFonts w:asciiTheme="minorHAnsi" w:hAnsiTheme="minorHAnsi" w:cstheme="minorHAnsi"/>
        </w:rPr>
        <w:t xml:space="preserve"> řízení na Veřejnou zakázku, v úmyslu zadat </w:t>
      </w:r>
      <w:r w:rsidR="00990E6C" w:rsidRPr="00837662">
        <w:rPr>
          <w:rFonts w:asciiTheme="minorHAnsi" w:hAnsiTheme="minorHAnsi" w:cstheme="minorHAnsi"/>
          <w:bCs/>
        </w:rPr>
        <w:t xml:space="preserve">Zhotoviteli </w:t>
      </w:r>
      <w:r w:rsidRPr="00837662">
        <w:rPr>
          <w:rFonts w:asciiTheme="minorHAnsi" w:hAnsiTheme="minorHAnsi" w:cstheme="minorHAnsi"/>
        </w:rPr>
        <w:t>realizaci předmětu Veřejné zakázky</w:t>
      </w:r>
      <w:r w:rsidR="00687452">
        <w:rPr>
          <w:rFonts w:asciiTheme="minorHAnsi" w:hAnsiTheme="minorHAnsi" w:cstheme="minorHAnsi"/>
        </w:rPr>
        <w:t>, resp. rámcově s ním stanovit podmínky</w:t>
      </w:r>
      <w:r w:rsidRPr="00837662">
        <w:rPr>
          <w:rFonts w:asciiTheme="minorHAnsi" w:hAnsiTheme="minorHAnsi" w:cstheme="minorHAnsi"/>
        </w:rPr>
        <w:t>; a</w:t>
      </w:r>
    </w:p>
    <w:p w14:paraId="2E8F3520" w14:textId="0EBACA4B" w:rsidR="007707DD" w:rsidRPr="00837662" w:rsidRDefault="007A64FB" w:rsidP="007707DD">
      <w:pPr>
        <w:pStyle w:val="AKFZpreambule"/>
        <w:numPr>
          <w:ilvl w:val="0"/>
          <w:numId w:val="1"/>
        </w:numPr>
        <w:spacing w:before="120" w:after="120"/>
        <w:rPr>
          <w:rFonts w:asciiTheme="minorHAnsi" w:hAnsiTheme="minorHAnsi" w:cstheme="minorHAnsi"/>
        </w:rPr>
      </w:pPr>
      <w:r w:rsidRPr="00837662">
        <w:rPr>
          <w:rFonts w:asciiTheme="minorHAnsi" w:hAnsiTheme="minorHAnsi" w:cstheme="minorHAnsi"/>
        </w:rPr>
        <w:t>S</w:t>
      </w:r>
      <w:r w:rsidR="007707DD" w:rsidRPr="00837662">
        <w:rPr>
          <w:rFonts w:asciiTheme="minorHAnsi" w:hAnsiTheme="minorHAnsi" w:cstheme="minorHAnsi"/>
        </w:rPr>
        <w:t xml:space="preserve">mluvní strany mají zájem upravit </w:t>
      </w:r>
      <w:r w:rsidR="00687452">
        <w:rPr>
          <w:rFonts w:asciiTheme="minorHAnsi" w:hAnsiTheme="minorHAnsi" w:cstheme="minorHAnsi"/>
        </w:rPr>
        <w:t xml:space="preserve">rámcově </w:t>
      </w:r>
      <w:r w:rsidR="007707DD" w:rsidRPr="00837662">
        <w:rPr>
          <w:rFonts w:asciiTheme="minorHAnsi" w:hAnsiTheme="minorHAnsi" w:cstheme="minorHAnsi"/>
        </w:rPr>
        <w:t xml:space="preserve">svá práva a povinnosti tak, aby zejména došlo ze strany </w:t>
      </w:r>
      <w:r w:rsidR="00990E6C" w:rsidRPr="00837662">
        <w:rPr>
          <w:rFonts w:asciiTheme="minorHAnsi" w:hAnsiTheme="minorHAnsi" w:cstheme="minorHAnsi"/>
          <w:bCs/>
        </w:rPr>
        <w:t>Zhotovitele</w:t>
      </w:r>
      <w:r w:rsidR="007707DD" w:rsidRPr="00837662">
        <w:rPr>
          <w:rFonts w:asciiTheme="minorHAnsi" w:hAnsiTheme="minorHAnsi" w:cstheme="minorHAnsi"/>
        </w:rPr>
        <w:t xml:space="preserve"> k řádné realizaci předmětu Veřejné zakázky</w:t>
      </w:r>
      <w:r w:rsidR="00290604" w:rsidRPr="00837662">
        <w:rPr>
          <w:rFonts w:asciiTheme="minorHAnsi" w:hAnsiTheme="minorHAnsi" w:cstheme="minorHAnsi"/>
        </w:rPr>
        <w:t xml:space="preserve">, a to v souladu se zadávací dokumentací Veřejné </w:t>
      </w:r>
      <w:r w:rsidR="00990E6C" w:rsidRPr="00837662">
        <w:rPr>
          <w:rFonts w:asciiTheme="minorHAnsi" w:hAnsiTheme="minorHAnsi" w:cstheme="minorHAnsi"/>
        </w:rPr>
        <w:t>zakázky a nabídkou Zhotovitele</w:t>
      </w:r>
      <w:r w:rsidR="00290604" w:rsidRPr="00837662">
        <w:rPr>
          <w:rFonts w:asciiTheme="minorHAnsi" w:hAnsiTheme="minorHAnsi" w:cstheme="minorHAnsi"/>
        </w:rPr>
        <w:t xml:space="preserve"> na Veřejnou zakázku</w:t>
      </w:r>
      <w:r w:rsidR="007707DD" w:rsidRPr="00837662">
        <w:rPr>
          <w:rFonts w:asciiTheme="minorHAnsi" w:hAnsiTheme="minorHAnsi" w:cstheme="minorHAnsi"/>
        </w:rPr>
        <w:t>;</w:t>
      </w:r>
    </w:p>
    <w:p w14:paraId="46F5D322" w14:textId="4F6AF2BF" w:rsidR="00A84A9D" w:rsidRDefault="008632A1" w:rsidP="0053660D">
      <w:pPr>
        <w:spacing w:before="120" w:after="120" w:line="288" w:lineRule="auto"/>
        <w:jc w:val="both"/>
        <w:rPr>
          <w:rFonts w:cstheme="minorHAnsi"/>
        </w:rPr>
      </w:pPr>
      <w:r w:rsidRPr="00837662">
        <w:rPr>
          <w:rFonts w:cstheme="minorHAnsi"/>
        </w:rPr>
        <w:t>se S</w:t>
      </w:r>
      <w:r w:rsidR="00A84A9D" w:rsidRPr="00837662">
        <w:rPr>
          <w:rFonts w:cstheme="minorHAnsi"/>
        </w:rPr>
        <w:t xml:space="preserve">mluvní strany, vědomy si svých </w:t>
      </w:r>
      <w:r w:rsidR="00687452">
        <w:rPr>
          <w:rFonts w:cstheme="minorHAnsi"/>
        </w:rPr>
        <w:t>práva a povinností v této Dohodě</w:t>
      </w:r>
      <w:r w:rsidR="00A84A9D" w:rsidRPr="00837662">
        <w:rPr>
          <w:rFonts w:cstheme="minorHAnsi"/>
        </w:rPr>
        <w:t xml:space="preserve"> obsaženýc</w:t>
      </w:r>
      <w:r w:rsidR="00687452">
        <w:rPr>
          <w:rFonts w:cstheme="minorHAnsi"/>
        </w:rPr>
        <w:t>h a s úmyslem být touto Dohodou</w:t>
      </w:r>
      <w:r w:rsidR="00A84A9D" w:rsidRPr="00837662">
        <w:rPr>
          <w:rFonts w:cstheme="minorHAnsi"/>
        </w:rPr>
        <w:t xml:space="preserve"> vázány, dohod</w:t>
      </w:r>
      <w:r w:rsidR="00687452">
        <w:rPr>
          <w:rFonts w:cstheme="minorHAnsi"/>
        </w:rPr>
        <w:t>ly na následujícím znění Dohody</w:t>
      </w:r>
      <w:r w:rsidR="00A84A9D" w:rsidRPr="00837662">
        <w:rPr>
          <w:rFonts w:cstheme="minorHAnsi"/>
        </w:rPr>
        <w:t>:</w:t>
      </w:r>
    </w:p>
    <w:p w14:paraId="54EF6878" w14:textId="77777777" w:rsidR="00E86E12" w:rsidRPr="00837662" w:rsidRDefault="00E86E12" w:rsidP="0053660D">
      <w:pPr>
        <w:spacing w:before="120" w:after="120" w:line="288" w:lineRule="auto"/>
        <w:jc w:val="both"/>
        <w:rPr>
          <w:rFonts w:cstheme="minorHAnsi"/>
        </w:rPr>
      </w:pPr>
    </w:p>
    <w:p w14:paraId="5FB19644" w14:textId="4DDBFC4D" w:rsidR="00A84A9D" w:rsidRPr="00837662" w:rsidRDefault="00A84A9D" w:rsidP="0053660D">
      <w:pPr>
        <w:pStyle w:val="lneksmlouvynadpis"/>
        <w:numPr>
          <w:ilvl w:val="0"/>
          <w:numId w:val="2"/>
        </w:numPr>
        <w:tabs>
          <w:tab w:val="num" w:pos="680"/>
        </w:tabs>
        <w:ind w:left="680" w:hanging="680"/>
        <w:rPr>
          <w:rFonts w:asciiTheme="minorHAnsi" w:hAnsiTheme="minorHAnsi" w:cstheme="minorHAnsi"/>
        </w:rPr>
      </w:pPr>
      <w:r w:rsidRPr="00837662">
        <w:rPr>
          <w:rFonts w:asciiTheme="minorHAnsi" w:hAnsiTheme="minorHAnsi" w:cstheme="minorHAnsi"/>
        </w:rPr>
        <w:t xml:space="preserve">Předmět </w:t>
      </w:r>
      <w:r w:rsidR="006377EF">
        <w:rPr>
          <w:rFonts w:asciiTheme="minorHAnsi" w:hAnsiTheme="minorHAnsi" w:cstheme="minorHAnsi"/>
        </w:rPr>
        <w:t>Dohody</w:t>
      </w:r>
    </w:p>
    <w:p w14:paraId="54A0620D" w14:textId="41552EFF" w:rsidR="00874D15" w:rsidRPr="00407BC0" w:rsidRDefault="00874D15" w:rsidP="00E86E12">
      <w:pPr>
        <w:pStyle w:val="lneksmlouvy"/>
        <w:numPr>
          <w:ilvl w:val="1"/>
          <w:numId w:val="2"/>
        </w:numPr>
        <w:tabs>
          <w:tab w:val="num" w:pos="680"/>
        </w:tabs>
        <w:ind w:left="680" w:hanging="680"/>
      </w:pPr>
      <w:r w:rsidRPr="00407BC0">
        <w:t xml:space="preserve">Předmětem této Dohody je rámcová úprava práv a povinností Smluvních stran při plnění jednotlivých Dílčích smluv uzavřených Smluvními stranami na základě a za podmínek této Dohody. Předmětem těchto Dílčích smluv bude provedení pasportizaci areálu Fakulty tělesné </w:t>
      </w:r>
      <w:r w:rsidRPr="00407BC0">
        <w:lastRenderedPageBreak/>
        <w:t>výchovy a sportu Univerzity Karlovy – areálu Veleslavín do modelu BIM (dále jen „</w:t>
      </w:r>
      <w:r w:rsidRPr="00E86E12">
        <w:rPr>
          <w:b/>
        </w:rPr>
        <w:t>Dílo</w:t>
      </w:r>
      <w:r w:rsidRPr="00407BC0">
        <w:t xml:space="preserve">“), a to dle skutečné potřeby a požadavků Objednatele v rozsahu blíže specifikovaném v článku 2 této Dohody. Konkrétní specifikace a rozsah Díla bude vždy vymezena Dílčí smlouvou. Zhotovitel se Dílčí smlouvou uzavřenou na základě této Dohody zavazuje řádně a včas provést Dílo a Objednatel se zavazuje uhradit Zhotoviteli za řádně provedené Dílo cenu sjednanou v této </w:t>
      </w:r>
      <w:r w:rsidR="00443E3E" w:rsidRPr="00407BC0">
        <w:t>Dohodě</w:t>
      </w:r>
      <w:r w:rsidRPr="00407BC0">
        <w:t xml:space="preserve"> a Dílo převzít.</w:t>
      </w:r>
    </w:p>
    <w:p w14:paraId="27DE7699" w14:textId="67635707" w:rsidR="00874D15" w:rsidRPr="00407BC0" w:rsidRDefault="00874D15" w:rsidP="00E86E12">
      <w:pPr>
        <w:pStyle w:val="lneksmlouvy"/>
        <w:numPr>
          <w:ilvl w:val="1"/>
          <w:numId w:val="2"/>
        </w:numPr>
        <w:tabs>
          <w:tab w:val="num" w:pos="680"/>
        </w:tabs>
        <w:ind w:left="680" w:hanging="680"/>
      </w:pPr>
      <w:r w:rsidRPr="00407BC0">
        <w:t xml:space="preserve">Tato </w:t>
      </w:r>
      <w:r w:rsidR="00443E3E" w:rsidRPr="00407BC0">
        <w:t>Dohoda nezakládá právo Zhotovitele po O</w:t>
      </w:r>
      <w:r w:rsidRPr="00407BC0">
        <w:t xml:space="preserve">bjednateli vyžadovat </w:t>
      </w:r>
      <w:r w:rsidR="00443E3E" w:rsidRPr="00407BC0">
        <w:t>uzavření D</w:t>
      </w:r>
      <w:r w:rsidRPr="00407BC0">
        <w:t>ílčích smluv</w:t>
      </w:r>
      <w:r w:rsidR="00443E3E" w:rsidRPr="00407BC0">
        <w:t>. Za tímto účelem S</w:t>
      </w:r>
      <w:r w:rsidRPr="00407BC0">
        <w:t>mluvní strany vylučují jako</w:t>
      </w:r>
      <w:r w:rsidR="00443E3E" w:rsidRPr="00407BC0">
        <w:t>ukoliv předsmluvní odpovědnost O</w:t>
      </w:r>
      <w:r w:rsidRPr="00407BC0">
        <w:t>bjednatele. Zhotovitel nemá nárok na úhradu jakékoli škody či újmy, která mu případně vznikne v souvislosti s</w:t>
      </w:r>
      <w:r w:rsidR="00443E3E" w:rsidRPr="00407BC0">
        <w:t> tím, že na základě této Dohody</w:t>
      </w:r>
      <w:r w:rsidRPr="00407BC0">
        <w:t xml:space="preserve"> nebude uzavřena jakákoli</w:t>
      </w:r>
      <w:r w:rsidR="00443E3E" w:rsidRPr="00407BC0">
        <w:t xml:space="preserve"> D</w:t>
      </w:r>
      <w:r w:rsidRPr="00407BC0">
        <w:t xml:space="preserve">ílčí smlouva. </w:t>
      </w:r>
    </w:p>
    <w:p w14:paraId="1C789850" w14:textId="0620CCFE" w:rsidR="00874D15" w:rsidRPr="00874D15" w:rsidRDefault="00874D15" w:rsidP="00E86E12">
      <w:pPr>
        <w:pStyle w:val="lneksmlouvy"/>
        <w:numPr>
          <w:ilvl w:val="1"/>
          <w:numId w:val="2"/>
        </w:numPr>
        <w:tabs>
          <w:tab w:val="num" w:pos="680"/>
        </w:tabs>
        <w:ind w:left="680" w:hanging="680"/>
      </w:pPr>
      <w:r w:rsidRPr="00407BC0">
        <w:t>Pro</w:t>
      </w:r>
      <w:r w:rsidR="00443E3E" w:rsidRPr="00407BC0">
        <w:t xml:space="preserve"> vyloučení pochybností</w:t>
      </w:r>
      <w:r w:rsidR="00443E3E">
        <w:t xml:space="preserve"> Smluvní s</w:t>
      </w:r>
      <w:r w:rsidRPr="00874D15">
        <w:t>trany uvádějí, že žád</w:t>
      </w:r>
      <w:r w:rsidR="00443E3E">
        <w:t>ný údaj či ujednání v D</w:t>
      </w:r>
      <w:r w:rsidRPr="00874D15">
        <w:t>ílčí smlouvě nesmí být v rozporu</w:t>
      </w:r>
      <w:r w:rsidR="00443E3E">
        <w:t xml:space="preserve"> s výslovným ujednáním v této Dohodě. Dojde-li k rozporu mezi D</w:t>
      </w:r>
      <w:r w:rsidRPr="00874D15">
        <w:t>ílčí smlouvou</w:t>
      </w:r>
      <w:r w:rsidR="00443E3E">
        <w:t xml:space="preserve"> a Dohodou, S</w:t>
      </w:r>
      <w:r w:rsidRPr="00874D15">
        <w:t xml:space="preserve">mluvní strany trvají na tom, že chtějí stanovit </w:t>
      </w:r>
      <w:r w:rsidR="00443E3E">
        <w:t>přednost ujednání v této Dohodě</w:t>
      </w:r>
      <w:r w:rsidRPr="00874D15">
        <w:t>.</w:t>
      </w:r>
    </w:p>
    <w:p w14:paraId="32EE9F00" w14:textId="77777777" w:rsidR="00A84A9D" w:rsidRPr="00837662" w:rsidRDefault="00FC357F" w:rsidP="0053660D">
      <w:pPr>
        <w:pStyle w:val="lneksmlouvynadpis"/>
        <w:numPr>
          <w:ilvl w:val="0"/>
          <w:numId w:val="2"/>
        </w:numPr>
        <w:tabs>
          <w:tab w:val="num" w:pos="680"/>
        </w:tabs>
        <w:ind w:left="680" w:hanging="680"/>
        <w:rPr>
          <w:rFonts w:asciiTheme="minorHAnsi" w:hAnsiTheme="minorHAnsi" w:cstheme="minorHAnsi"/>
        </w:rPr>
      </w:pPr>
      <w:r w:rsidRPr="00837662">
        <w:rPr>
          <w:rFonts w:asciiTheme="minorHAnsi" w:hAnsiTheme="minorHAnsi" w:cstheme="minorHAnsi"/>
        </w:rPr>
        <w:t>vymezení díla, Rozsah Plnění</w:t>
      </w:r>
    </w:p>
    <w:p w14:paraId="06370BD1" w14:textId="59C19F9F" w:rsidR="00DC1AB0" w:rsidRPr="008C4E62" w:rsidRDefault="00DC1AB0" w:rsidP="00DC75EF">
      <w:pPr>
        <w:pStyle w:val="lneksmlouvy"/>
        <w:numPr>
          <w:ilvl w:val="1"/>
          <w:numId w:val="2"/>
        </w:numPr>
        <w:tabs>
          <w:tab w:val="num" w:pos="680"/>
        </w:tabs>
        <w:ind w:left="680" w:hanging="680"/>
      </w:pPr>
      <w:bookmarkStart w:id="1" w:name="_Ref412047877"/>
      <w:r>
        <w:t>Předmětem Díla dle této Dohody se rozumí zejména:</w:t>
      </w:r>
    </w:p>
    <w:p w14:paraId="08CD1364" w14:textId="77777777" w:rsidR="00DC1AB0" w:rsidRPr="00434483" w:rsidRDefault="00DC1AB0" w:rsidP="00DC1AB0">
      <w:pPr>
        <w:numPr>
          <w:ilvl w:val="2"/>
          <w:numId w:val="2"/>
        </w:numPr>
        <w:spacing w:before="120" w:after="120" w:line="288" w:lineRule="auto"/>
        <w:ind w:left="1418" w:hanging="709"/>
        <w:jc w:val="both"/>
        <w:rPr>
          <w:rFonts w:cstheme="minorHAnsi"/>
        </w:rPr>
      </w:pPr>
      <w:r w:rsidRPr="00434483">
        <w:rPr>
          <w:rFonts w:cstheme="minorHAnsi"/>
        </w:rPr>
        <w:t xml:space="preserve">Pořízení </w:t>
      </w:r>
      <w:proofErr w:type="spellStart"/>
      <w:r w:rsidRPr="00434483">
        <w:rPr>
          <w:rFonts w:cstheme="minorHAnsi"/>
        </w:rPr>
        <w:t>laserscan</w:t>
      </w:r>
      <w:proofErr w:type="spellEnd"/>
      <w:r w:rsidRPr="00434483">
        <w:rPr>
          <w:rFonts w:cstheme="minorHAnsi"/>
        </w:rPr>
        <w:t xml:space="preserve"> pasportu</w:t>
      </w:r>
    </w:p>
    <w:p w14:paraId="0DE8C6E2" w14:textId="5D2DAC79" w:rsidR="00DC1AB0" w:rsidRDefault="00DC1AB0" w:rsidP="00434483">
      <w:pPr>
        <w:pStyle w:val="Odstavecseseznamem"/>
        <w:widowControl w:val="0"/>
        <w:ind w:left="709"/>
        <w:jc w:val="both"/>
      </w:pPr>
      <w:r>
        <w:t>Vytvoření pasportů všech budov uvedených v Technické specifikaci, která tvoří</w:t>
      </w:r>
      <w:r>
        <w:rPr>
          <w:i/>
        </w:rPr>
        <w:t xml:space="preserve"> Přílohu</w:t>
      </w:r>
      <w:r w:rsidRPr="00895B50">
        <w:rPr>
          <w:i/>
        </w:rPr>
        <w:t xml:space="preserve"> č. </w:t>
      </w:r>
      <w:r>
        <w:rPr>
          <w:i/>
        </w:rPr>
        <w:t>1</w:t>
      </w:r>
      <w:r>
        <w:t xml:space="preserve"> této Dohody, a to formou laserového </w:t>
      </w:r>
      <w:proofErr w:type="spellStart"/>
      <w:r>
        <w:t>scanování</w:t>
      </w:r>
      <w:proofErr w:type="spellEnd"/>
      <w:r>
        <w:t xml:space="preserve">. Minimální přesnost </w:t>
      </w:r>
      <w:proofErr w:type="spellStart"/>
      <w:r>
        <w:t>scanování</w:t>
      </w:r>
      <w:proofErr w:type="spellEnd"/>
      <w:r>
        <w:t xml:space="preserve"> je +/-2 mm. Výstupem pasportu bude barevné mračno bodů a 360° panoramatické fotografie z jednotlivých stanovišť. </w:t>
      </w:r>
      <w:r w:rsidR="00803DC7">
        <w:t>Datovým f</w:t>
      </w:r>
      <w:r>
        <w:t xml:space="preserve">ormátem pro předání pasportu je RCP. </w:t>
      </w:r>
      <w:r w:rsidR="00CB5A7F" w:rsidRPr="00DD1886">
        <w:t>Výstup musí splňovat podmínky stanovené v rámci Specifikace zpracování výkresové dokumentace skutečného provedení stavby, která tvoří Přílohu č. 6 této Smlouvy a zároveň musí být kompatibilní se softwarem EFA, jenž Objednatel, resp. Univerzita Karlova, používá.</w:t>
      </w:r>
    </w:p>
    <w:p w14:paraId="3622722B" w14:textId="77777777" w:rsidR="00DC1AB0" w:rsidRPr="00434483" w:rsidRDefault="00DC1AB0" w:rsidP="00DC1AB0">
      <w:pPr>
        <w:numPr>
          <w:ilvl w:val="2"/>
          <w:numId w:val="2"/>
        </w:numPr>
        <w:spacing w:before="120" w:after="120" w:line="288" w:lineRule="auto"/>
        <w:ind w:left="1418" w:hanging="709"/>
        <w:jc w:val="both"/>
        <w:rPr>
          <w:rFonts w:cstheme="minorHAnsi"/>
        </w:rPr>
      </w:pPr>
      <w:r w:rsidRPr="00434483">
        <w:rPr>
          <w:rFonts w:cstheme="minorHAnsi"/>
        </w:rPr>
        <w:t>Vytvoření BIM modelu</w:t>
      </w:r>
    </w:p>
    <w:p w14:paraId="62829996" w14:textId="79AC0F60" w:rsidR="00DC1AB0" w:rsidRDefault="00DC1AB0" w:rsidP="00434483">
      <w:pPr>
        <w:widowControl w:val="0"/>
        <w:ind w:left="709"/>
        <w:jc w:val="both"/>
      </w:pPr>
      <w:r>
        <w:t xml:space="preserve">BIM model bude </w:t>
      </w:r>
      <w:r w:rsidR="008C4E62">
        <w:t>vytvářen</w:t>
      </w:r>
      <w:r>
        <w:t xml:space="preserve"> v rozsahu dle jednotlivých </w:t>
      </w:r>
      <w:r w:rsidR="008C4E62">
        <w:t>Dílčích smluv</w:t>
      </w:r>
      <w:r>
        <w:t>, a to ve čtyřech různých úrovních geometrického a funkčního detailu, konkrétně se bude jednat o následující:</w:t>
      </w:r>
    </w:p>
    <w:p w14:paraId="474AF1A6" w14:textId="77777777" w:rsidR="00DC1AB0" w:rsidRDefault="00DC1AB0" w:rsidP="00FB5D2A">
      <w:pPr>
        <w:pStyle w:val="Odstavecseseznamem"/>
        <w:widowControl w:val="0"/>
        <w:numPr>
          <w:ilvl w:val="0"/>
          <w:numId w:val="10"/>
        </w:numPr>
        <w:spacing w:line="276" w:lineRule="auto"/>
        <w:jc w:val="both"/>
      </w:pPr>
      <w:r>
        <w:t xml:space="preserve">LOD 200 – hrubé konstrukce stavební bez rozlišení materiálů s přesností vynesení konstrukcí +/- 10 cm od </w:t>
      </w:r>
      <w:proofErr w:type="spellStart"/>
      <w:r>
        <w:t>laserscanu</w:t>
      </w:r>
      <w:proofErr w:type="spellEnd"/>
      <w:r>
        <w:t>;</w:t>
      </w:r>
    </w:p>
    <w:p w14:paraId="21254533" w14:textId="77777777" w:rsidR="00DC1AB0" w:rsidRDefault="00DC1AB0" w:rsidP="00FB5D2A">
      <w:pPr>
        <w:pStyle w:val="Odstavecseseznamem"/>
        <w:widowControl w:val="0"/>
        <w:numPr>
          <w:ilvl w:val="0"/>
          <w:numId w:val="10"/>
        </w:numPr>
        <w:spacing w:line="276" w:lineRule="auto"/>
        <w:jc w:val="both"/>
      </w:pPr>
      <w:r>
        <w:t xml:space="preserve">LOD 300 – přesné vynesení stavebních konstrukcí s identifikací materiálů v případě, kdy bude k dispozici projektová dokumentace k dané lokalitě. Konstrukce budou vyneseny v požadované přesnosti -/+ 2 cm od </w:t>
      </w:r>
      <w:proofErr w:type="spellStart"/>
      <w:r>
        <w:t>laserscanu</w:t>
      </w:r>
      <w:proofErr w:type="spellEnd"/>
    </w:p>
    <w:p w14:paraId="2DDC6B7A" w14:textId="40EEA98C" w:rsidR="00DC1AB0" w:rsidRDefault="00DC1AB0" w:rsidP="00FB5D2A">
      <w:pPr>
        <w:pStyle w:val="Odstavecseseznamem"/>
        <w:widowControl w:val="0"/>
        <w:numPr>
          <w:ilvl w:val="0"/>
          <w:numId w:val="10"/>
        </w:numPr>
        <w:spacing w:line="276" w:lineRule="auto"/>
        <w:jc w:val="both"/>
      </w:pPr>
      <w:r>
        <w:t>Technologický pasport – technologický pasport pokrývá část technického zařízení budov (dále jen „</w:t>
      </w:r>
      <w:r w:rsidRPr="00AE55A5">
        <w:rPr>
          <w:b/>
          <w:i/>
        </w:rPr>
        <w:t>TZB</w:t>
      </w:r>
      <w:r>
        <w:t xml:space="preserve">“). </w:t>
      </w:r>
      <w:r w:rsidR="008C4E62">
        <w:t>O</w:t>
      </w:r>
      <w:r>
        <w:t>bjekty technologického pasportu b</w:t>
      </w:r>
      <w:r w:rsidR="008C4E62">
        <w:t>udou</w:t>
      </w:r>
      <w:r>
        <w:t xml:space="preserve"> modelovány minimálně v LOD 300 (vyšší míra detailu je přípustná). Technologický pasport postihuje pouze viditelné objekty a nepostihuje jejich logické vazby;</w:t>
      </w:r>
    </w:p>
    <w:p w14:paraId="7C13F8C4" w14:textId="56781663" w:rsidR="00DC1AB0" w:rsidRPr="00421596" w:rsidRDefault="00DC1AB0" w:rsidP="00FB5D2A">
      <w:pPr>
        <w:pStyle w:val="Odstavecseseznamem"/>
        <w:widowControl w:val="0"/>
        <w:numPr>
          <w:ilvl w:val="0"/>
          <w:numId w:val="10"/>
        </w:numPr>
        <w:spacing w:line="276" w:lineRule="auto"/>
        <w:jc w:val="both"/>
      </w:pPr>
      <w:r>
        <w:t>Funkční zapojení systémů – rozvody TZB budou funkčně spojeny v systémy tak, aby umožňovaly zobrazování jednotlivých funkčních vazeb a hierarchii zapojení</w:t>
      </w:r>
      <w:r w:rsidR="008C4E62">
        <w:t>.</w:t>
      </w:r>
    </w:p>
    <w:p w14:paraId="7AFA11D4" w14:textId="5EDB1DB7" w:rsidR="00D35D36" w:rsidRDefault="00DC1AB0" w:rsidP="00FB5D2A">
      <w:pPr>
        <w:widowControl w:val="0"/>
        <w:spacing w:line="276" w:lineRule="auto"/>
        <w:ind w:left="709"/>
        <w:contextualSpacing/>
        <w:jc w:val="both"/>
      </w:pPr>
      <w:r>
        <w:t>BIM model bude vytvářen v úr</w:t>
      </w:r>
      <w:r w:rsidR="00D35D36">
        <w:t xml:space="preserve">ovni LOD 200, </w:t>
      </w:r>
      <w:r>
        <w:t xml:space="preserve">přičemž </w:t>
      </w:r>
      <w:r w:rsidR="00D35D36">
        <w:t xml:space="preserve">Objednatel je oprávněn požadovat </w:t>
      </w:r>
      <w:r>
        <w:t>přím</w:t>
      </w:r>
      <w:r w:rsidR="00D35D36">
        <w:t>ý pasport</w:t>
      </w:r>
      <w:r>
        <w:t xml:space="preserve"> do vyšší úrovně (tj. LOD 300)</w:t>
      </w:r>
      <w:r w:rsidR="00D35D36">
        <w:t xml:space="preserve">. V takovém případě bude </w:t>
      </w:r>
      <w:r>
        <w:t>postupováno v souladu s </w:t>
      </w:r>
      <w:r w:rsidR="00D35D36">
        <w:t xml:space="preserve">touto </w:t>
      </w:r>
      <w:r w:rsidR="00D35D36">
        <w:lastRenderedPageBreak/>
        <w:t>D</w:t>
      </w:r>
      <w:r>
        <w:t>ohodou</w:t>
      </w:r>
      <w:r w:rsidR="00D35D36">
        <w:t xml:space="preserve">, zejména tedy </w:t>
      </w:r>
      <w:r w:rsidR="00CA10B3" w:rsidRPr="00CA10B3">
        <w:t>Položkov</w:t>
      </w:r>
      <w:r w:rsidR="00CA10B3">
        <w:t>ým rozpisem</w:t>
      </w:r>
      <w:r w:rsidR="00CA10B3" w:rsidRPr="00CA10B3">
        <w:t xml:space="preserve"> ceny</w:t>
      </w:r>
      <w:r w:rsidR="00CA10B3">
        <w:t>, který</w:t>
      </w:r>
      <w:r w:rsidR="00D35D36">
        <w:t xml:space="preserve"> tvoří </w:t>
      </w:r>
      <w:r w:rsidR="00D35D36" w:rsidRPr="00D35D36">
        <w:rPr>
          <w:i/>
        </w:rPr>
        <w:t>Přílohu č. 2</w:t>
      </w:r>
      <w:r w:rsidR="00D35D36">
        <w:t xml:space="preserve"> této Dohody.</w:t>
      </w:r>
    </w:p>
    <w:p w14:paraId="0B2DFF4A" w14:textId="77777777" w:rsidR="00D35D36" w:rsidRDefault="00D35D36" w:rsidP="00FB5D2A">
      <w:pPr>
        <w:widowControl w:val="0"/>
        <w:spacing w:line="276" w:lineRule="auto"/>
        <w:ind w:left="360"/>
        <w:contextualSpacing/>
        <w:jc w:val="both"/>
      </w:pPr>
    </w:p>
    <w:p w14:paraId="6C7AC529" w14:textId="77777777" w:rsidR="00DC1AB0" w:rsidRPr="00434483" w:rsidRDefault="00DC1AB0" w:rsidP="00FB5D2A">
      <w:pPr>
        <w:numPr>
          <w:ilvl w:val="2"/>
          <w:numId w:val="2"/>
        </w:numPr>
        <w:spacing w:before="120" w:after="120" w:line="276" w:lineRule="auto"/>
        <w:ind w:left="1418" w:hanging="709"/>
        <w:jc w:val="both"/>
        <w:rPr>
          <w:rFonts w:cstheme="minorHAnsi"/>
        </w:rPr>
      </w:pPr>
      <w:r w:rsidRPr="00434483">
        <w:rPr>
          <w:rFonts w:cstheme="minorHAnsi"/>
        </w:rPr>
        <w:t>Následná správa modelů a tvorba projektové dokumentace z BIM modelu jako podklad pro adaptace/rekonstrukce</w:t>
      </w:r>
    </w:p>
    <w:p w14:paraId="7FC26660" w14:textId="615539F1" w:rsidR="00434483" w:rsidRPr="00434483" w:rsidRDefault="00D35D36" w:rsidP="00FB5D2A">
      <w:pPr>
        <w:pStyle w:val="Nadpis2"/>
        <w:numPr>
          <w:ilvl w:val="0"/>
          <w:numId w:val="0"/>
        </w:numPr>
        <w:spacing w:after="240" w:line="276" w:lineRule="auto"/>
        <w:ind w:left="709"/>
      </w:pPr>
      <w:r w:rsidRPr="00434483">
        <w:t>Výkon následné správy</w:t>
      </w:r>
      <w:r w:rsidR="00DC1AB0" w:rsidRPr="00434483">
        <w:t xml:space="preserve"> </w:t>
      </w:r>
      <w:proofErr w:type="spellStart"/>
      <w:r w:rsidR="00DC1AB0" w:rsidRPr="00434483">
        <w:t>pasportizovaných</w:t>
      </w:r>
      <w:proofErr w:type="spellEnd"/>
      <w:r w:rsidR="00DC1AB0" w:rsidRPr="00434483">
        <w:t xml:space="preserve"> modelů nebo modelů, které vzniknou nově na základě úprav budovy, či výstavbě nových budov. Správa modelu bude spočívat v udržování aktuální verze software, vykonáváním dohledu nad kvalitou předávaných modelů, která bude stanovena</w:t>
      </w:r>
      <w:r w:rsidRPr="00434483">
        <w:t xml:space="preserve"> </w:t>
      </w:r>
      <w:r w:rsidR="00DC1AB0" w:rsidRPr="00434483">
        <w:t xml:space="preserve">prováděcím dokumentem (BEP – BIM </w:t>
      </w:r>
      <w:proofErr w:type="spellStart"/>
      <w:r w:rsidR="00DC1AB0" w:rsidRPr="00434483">
        <w:t>Execution</w:t>
      </w:r>
      <w:proofErr w:type="spellEnd"/>
      <w:r w:rsidR="00DC1AB0" w:rsidRPr="00434483">
        <w:t xml:space="preserve"> </w:t>
      </w:r>
      <w:proofErr w:type="spellStart"/>
      <w:r w:rsidR="00DC1AB0" w:rsidRPr="00434483">
        <w:t>Plan</w:t>
      </w:r>
      <w:proofErr w:type="spellEnd"/>
      <w:r w:rsidR="00DC1AB0" w:rsidRPr="00434483">
        <w:t xml:space="preserve"> ve formě </w:t>
      </w:r>
      <w:proofErr w:type="spellStart"/>
      <w:r w:rsidR="00DC1AB0" w:rsidRPr="00434483">
        <w:t>pre-contract</w:t>
      </w:r>
      <w:proofErr w:type="spellEnd"/>
      <w:r w:rsidR="00DC1AB0" w:rsidRPr="00434483">
        <w:t xml:space="preserve">), přičemž jeho tvorba je součástí </w:t>
      </w:r>
      <w:r w:rsidRPr="00434483">
        <w:t>Díla</w:t>
      </w:r>
      <w:r w:rsidR="00434483" w:rsidRPr="00434483">
        <w:t xml:space="preserve">. </w:t>
      </w:r>
      <w:r w:rsidR="00DC1AB0" w:rsidRPr="00434483">
        <w:t xml:space="preserve">Součástí </w:t>
      </w:r>
      <w:r w:rsidRPr="00434483">
        <w:t>Díla</w:t>
      </w:r>
      <w:r w:rsidR="00DC1AB0" w:rsidRPr="00434483">
        <w:t xml:space="preserve"> je rovněž tvorba projektové dokumentace na úrovni dokumentace pasportu stavby</w:t>
      </w:r>
      <w:r w:rsidR="00434483" w:rsidRPr="00434483">
        <w:t xml:space="preserve">, jež </w:t>
      </w:r>
      <w:r w:rsidR="00DC1AB0" w:rsidRPr="00434483">
        <w:t>bude sloužit jako podklad pro dodavatele</w:t>
      </w:r>
      <w:r w:rsidR="00434483" w:rsidRPr="00434483">
        <w:t xml:space="preserve"> stavebních prací, kteří</w:t>
      </w:r>
      <w:r w:rsidR="00DC1AB0" w:rsidRPr="00434483">
        <w:t xml:space="preserve"> neumí pracovat s</w:t>
      </w:r>
      <w:r w:rsidR="00434483" w:rsidRPr="00434483">
        <w:t> </w:t>
      </w:r>
      <w:r w:rsidR="00DC1AB0" w:rsidRPr="00434483">
        <w:t xml:space="preserve">BIM. </w:t>
      </w:r>
    </w:p>
    <w:p w14:paraId="54BED6FF" w14:textId="4A3CE3D3" w:rsidR="00434483" w:rsidRPr="00407BC0" w:rsidRDefault="00434483" w:rsidP="00407BC0">
      <w:pPr>
        <w:pStyle w:val="lneksmlouvy"/>
        <w:numPr>
          <w:ilvl w:val="1"/>
          <w:numId w:val="2"/>
        </w:numPr>
        <w:tabs>
          <w:tab w:val="num" w:pos="680"/>
        </w:tabs>
        <w:ind w:left="680" w:hanging="680"/>
      </w:pPr>
      <w:r w:rsidRPr="00407BC0">
        <w:t xml:space="preserve">Rozsah a </w:t>
      </w:r>
      <w:r w:rsidR="00DD1886">
        <w:t>kvalita</w:t>
      </w:r>
      <w:r w:rsidRPr="00407BC0">
        <w:t xml:space="preserve"> předmětu Díla je dána příslušnými ČSN, ČSN EN, vyhláškami a předpisy platnými a účinnými v době provádění Díla a dalšími podmínkami Objednatele stanovenými v této Dohodě a dále v rámci Dílčích smluv na jejím základě uzavřených.</w:t>
      </w:r>
    </w:p>
    <w:p w14:paraId="4F05A3FD" w14:textId="39A812F8" w:rsidR="00434483" w:rsidRDefault="00434483" w:rsidP="00407BC0">
      <w:pPr>
        <w:pStyle w:val="lneksmlouvy"/>
        <w:numPr>
          <w:ilvl w:val="1"/>
          <w:numId w:val="2"/>
        </w:numPr>
        <w:tabs>
          <w:tab w:val="num" w:pos="680"/>
        </w:tabs>
        <w:ind w:left="680" w:hanging="680"/>
      </w:pPr>
      <w:r w:rsidRPr="00407BC0">
        <w:t>Zhotovitel potvrzuje, že se seznámil s úplným rozsahem a povahou Díla, že jsou mu známy veškeré technické, kvalitativní a jiné podmínky nezbytné k realizaci Díla. Zhotovitel potvrzuje, že disponuje takovými kapacitami a odbornými znalostmi, které jsou k řádnému a včasnému provedení Díla nezbytné</w:t>
      </w:r>
      <w:r w:rsidRPr="00434483">
        <w:t>.</w:t>
      </w:r>
    </w:p>
    <w:p w14:paraId="7FEC7CFF" w14:textId="06AB1CFC" w:rsidR="00BE7E7A" w:rsidRPr="00BE7E7A" w:rsidRDefault="00BE7E7A" w:rsidP="00407BC0">
      <w:pPr>
        <w:pStyle w:val="lneksmlouvynadpis"/>
        <w:numPr>
          <w:ilvl w:val="0"/>
          <w:numId w:val="2"/>
        </w:numPr>
        <w:tabs>
          <w:tab w:val="num" w:pos="680"/>
        </w:tabs>
        <w:ind w:left="680" w:hanging="680"/>
        <w:rPr>
          <w:rFonts w:asciiTheme="minorHAnsi" w:hAnsiTheme="minorHAnsi" w:cstheme="minorHAnsi"/>
        </w:rPr>
      </w:pPr>
      <w:r w:rsidRPr="00BE7E7A">
        <w:rPr>
          <w:rFonts w:asciiTheme="minorHAnsi" w:hAnsiTheme="minorHAnsi" w:cstheme="minorHAnsi"/>
        </w:rPr>
        <w:t>Dílčí smlouvy</w:t>
      </w:r>
    </w:p>
    <w:bookmarkEnd w:id="1"/>
    <w:p w14:paraId="233CBBB4" w14:textId="5519B0D6" w:rsidR="0061328E" w:rsidRDefault="00BE7E7A" w:rsidP="00407BC0">
      <w:pPr>
        <w:pStyle w:val="lneksmlouvy"/>
        <w:numPr>
          <w:ilvl w:val="1"/>
          <w:numId w:val="2"/>
        </w:numPr>
        <w:tabs>
          <w:tab w:val="num" w:pos="680"/>
        </w:tabs>
        <w:ind w:left="680" w:hanging="680"/>
      </w:pPr>
      <w:r>
        <w:t xml:space="preserve">Dílo </w:t>
      </w:r>
      <w:r w:rsidR="0061328E" w:rsidRPr="005F1F51">
        <w:t xml:space="preserve">dle této </w:t>
      </w:r>
      <w:r>
        <w:t>Dohody, resp. jeho části,</w:t>
      </w:r>
      <w:r w:rsidR="0061328E" w:rsidRPr="005F1F51">
        <w:t xml:space="preserve"> bud</w:t>
      </w:r>
      <w:r>
        <w:t>e Zhotovitelem pro Objednatele prováděno</w:t>
      </w:r>
      <w:r w:rsidR="0061328E" w:rsidRPr="005F1F51">
        <w:t xml:space="preserve"> výhradně dle jeho potřeby, a to na základě Objednatelem</w:t>
      </w:r>
      <w:r>
        <w:t xml:space="preserve"> vystavených objednávek</w:t>
      </w:r>
      <w:r w:rsidR="0061328E" w:rsidRPr="005F1F51">
        <w:t>, resp. na jejich základě uzavřených Dílčích smluv.</w:t>
      </w:r>
      <w:r w:rsidR="0061328E">
        <w:t xml:space="preserve"> Pro vyloučení pochybností Smluvní </w:t>
      </w:r>
      <w:r>
        <w:t>strany sjednaly, že Zhotovitel</w:t>
      </w:r>
      <w:r w:rsidR="0061328E">
        <w:t xml:space="preserve"> je povinen a</w:t>
      </w:r>
      <w:r>
        <w:t>kceptovat vystavené objednávky O</w:t>
      </w:r>
      <w:r w:rsidR="0061328E">
        <w:t>bjednatele a na jejich základě uzavřít Dílčí smlouvy, v případě, že nedojde ke s</w:t>
      </w:r>
      <w:r w:rsidR="00E86E12">
        <w:t>dělení výhrad a protinávrhů dle článku</w:t>
      </w:r>
      <w:r w:rsidR="0061328E">
        <w:t xml:space="preserve"> 3.5 této </w:t>
      </w:r>
      <w:r>
        <w:t>Dohody</w:t>
      </w:r>
      <w:r w:rsidR="0061328E">
        <w:t>.</w:t>
      </w:r>
    </w:p>
    <w:p w14:paraId="6BF99AE4" w14:textId="77777777" w:rsidR="0061328E" w:rsidRPr="005F1F51" w:rsidRDefault="0061328E" w:rsidP="00407BC0">
      <w:pPr>
        <w:pStyle w:val="lneksmlouvy"/>
        <w:numPr>
          <w:ilvl w:val="1"/>
          <w:numId w:val="2"/>
        </w:numPr>
        <w:tabs>
          <w:tab w:val="num" w:pos="680"/>
        </w:tabs>
        <w:ind w:left="680" w:hanging="680"/>
      </w:pPr>
      <w:r w:rsidRPr="005F1F51">
        <w:t xml:space="preserve">Objednávka Objednatele bude obsahovat minimálně tyto náležitosti: </w:t>
      </w:r>
    </w:p>
    <w:p w14:paraId="61B80700" w14:textId="18DDDE1A" w:rsidR="0061328E" w:rsidRPr="00C21955" w:rsidRDefault="0061328E" w:rsidP="00991AC3">
      <w:pPr>
        <w:pStyle w:val="Odstavecseseznamem"/>
        <w:numPr>
          <w:ilvl w:val="0"/>
          <w:numId w:val="11"/>
        </w:numPr>
        <w:spacing w:after="0" w:line="276" w:lineRule="auto"/>
        <w:jc w:val="both"/>
      </w:pPr>
      <w:r w:rsidRPr="00C21955">
        <w:t xml:space="preserve">identifikační údaje </w:t>
      </w:r>
      <w:r>
        <w:t>Objednatele</w:t>
      </w:r>
      <w:r w:rsidRPr="00C21955">
        <w:t>,</w:t>
      </w:r>
    </w:p>
    <w:p w14:paraId="6BF173AC" w14:textId="77777777" w:rsidR="0061328E" w:rsidRPr="00C21955" w:rsidRDefault="0061328E" w:rsidP="00991AC3">
      <w:pPr>
        <w:pStyle w:val="Odstavecseseznamem"/>
        <w:numPr>
          <w:ilvl w:val="0"/>
          <w:numId w:val="11"/>
        </w:numPr>
        <w:spacing w:after="0" w:line="276" w:lineRule="auto"/>
        <w:jc w:val="both"/>
      </w:pPr>
      <w:r w:rsidRPr="00C21955">
        <w:t xml:space="preserve">informace o bankovním spojení </w:t>
      </w:r>
      <w:r>
        <w:t>Objednatele</w:t>
      </w:r>
      <w:r w:rsidRPr="00C21955">
        <w:t>,</w:t>
      </w:r>
    </w:p>
    <w:p w14:paraId="28EF842C" w14:textId="77777777" w:rsidR="0061328E" w:rsidRPr="00C21955" w:rsidRDefault="0061328E" w:rsidP="00991AC3">
      <w:pPr>
        <w:pStyle w:val="Odstavecseseznamem"/>
        <w:numPr>
          <w:ilvl w:val="0"/>
          <w:numId w:val="11"/>
        </w:numPr>
        <w:spacing w:after="0" w:line="276" w:lineRule="auto"/>
        <w:jc w:val="both"/>
      </w:pPr>
      <w:r w:rsidRPr="00C21955">
        <w:t xml:space="preserve">jméno a podpis oprávněné osoby za </w:t>
      </w:r>
      <w:r>
        <w:t>Objednatele</w:t>
      </w:r>
      <w:r w:rsidRPr="00C21955">
        <w:t xml:space="preserve"> uskutečn</w:t>
      </w:r>
      <w:r>
        <w:t xml:space="preserve">it </w:t>
      </w:r>
      <w:r w:rsidRPr="00C21955">
        <w:t>objednávk</w:t>
      </w:r>
      <w:r>
        <w:t>u</w:t>
      </w:r>
      <w:r w:rsidRPr="00C21955">
        <w:t xml:space="preserve"> včetně razítka </w:t>
      </w:r>
      <w:r>
        <w:t>Objednatele</w:t>
      </w:r>
      <w:r w:rsidRPr="00C21955">
        <w:t>,</w:t>
      </w:r>
    </w:p>
    <w:p w14:paraId="07AE5B0A" w14:textId="5D33962F" w:rsidR="0061328E" w:rsidRPr="00C21955" w:rsidRDefault="0061328E" w:rsidP="00991AC3">
      <w:pPr>
        <w:pStyle w:val="Odstavecseseznamem"/>
        <w:numPr>
          <w:ilvl w:val="0"/>
          <w:numId w:val="11"/>
        </w:numPr>
        <w:spacing w:after="0" w:line="276" w:lineRule="auto"/>
        <w:jc w:val="both"/>
      </w:pPr>
      <w:r w:rsidRPr="00C21955">
        <w:t>identifikační údaje P</w:t>
      </w:r>
      <w:r>
        <w:t>oskytovatele</w:t>
      </w:r>
      <w:r w:rsidRPr="00C21955">
        <w:t>,</w:t>
      </w:r>
    </w:p>
    <w:p w14:paraId="46E733F2" w14:textId="16CDE085" w:rsidR="0061328E" w:rsidRPr="00C21955" w:rsidRDefault="00BE7E7A" w:rsidP="00991AC3">
      <w:pPr>
        <w:pStyle w:val="Odstavecseseznamem"/>
        <w:numPr>
          <w:ilvl w:val="0"/>
          <w:numId w:val="11"/>
        </w:numPr>
        <w:spacing w:after="0" w:line="276" w:lineRule="auto"/>
        <w:jc w:val="both"/>
      </w:pPr>
      <w:r>
        <w:t>jednoznačné určení a vymezení rozsahu Díla, jež má být na základě dané objednávky provedeno</w:t>
      </w:r>
      <w:r w:rsidR="0061328E" w:rsidRPr="00C21955">
        <w:t xml:space="preserve">, </w:t>
      </w:r>
    </w:p>
    <w:p w14:paraId="2EC0B64A" w14:textId="14FDD2E5" w:rsidR="0061328E" w:rsidRPr="00C21955" w:rsidRDefault="0061328E" w:rsidP="00991AC3">
      <w:pPr>
        <w:pStyle w:val="Odstavecseseznamem"/>
        <w:numPr>
          <w:ilvl w:val="0"/>
          <w:numId w:val="11"/>
        </w:numPr>
        <w:spacing w:after="0" w:line="276" w:lineRule="auto"/>
        <w:jc w:val="both"/>
      </w:pPr>
      <w:r w:rsidRPr="00C21955">
        <w:t xml:space="preserve">termín </w:t>
      </w:r>
      <w:r w:rsidR="00B7313A">
        <w:t>realizace</w:t>
      </w:r>
      <w:r w:rsidR="00BE7E7A">
        <w:t xml:space="preserve"> dané části Díla,</w:t>
      </w:r>
      <w:r>
        <w:t xml:space="preserve"> </w:t>
      </w:r>
    </w:p>
    <w:p w14:paraId="321DF386" w14:textId="247484A4" w:rsidR="0061328E" w:rsidRPr="00C21955" w:rsidRDefault="0061328E" w:rsidP="00991AC3">
      <w:pPr>
        <w:pStyle w:val="Odstavecseseznamem"/>
        <w:numPr>
          <w:ilvl w:val="0"/>
          <w:numId w:val="11"/>
        </w:numPr>
        <w:spacing w:after="0" w:line="276" w:lineRule="auto"/>
        <w:jc w:val="both"/>
      </w:pPr>
      <w:r w:rsidRPr="00C21955">
        <w:t xml:space="preserve">další případné požadavky na </w:t>
      </w:r>
      <w:r w:rsidR="00BE7E7A">
        <w:t>provedení Díla</w:t>
      </w:r>
      <w:r>
        <w:t xml:space="preserve"> </w:t>
      </w:r>
      <w:r w:rsidRPr="00C21955">
        <w:t>v</w:t>
      </w:r>
      <w:r>
        <w:t xml:space="preserve"> této</w:t>
      </w:r>
      <w:r w:rsidRPr="00C21955">
        <w:t xml:space="preserve"> </w:t>
      </w:r>
      <w:r w:rsidR="00BE7E7A">
        <w:t>Dohodě</w:t>
      </w:r>
      <w:r w:rsidRPr="00C21955">
        <w:t xml:space="preserve"> neuvedené</w:t>
      </w:r>
      <w:r w:rsidR="00BE7E7A">
        <w:t xml:space="preserve"> (nejsou-li v rozporu s touto Dohodou</w:t>
      </w:r>
      <w:r>
        <w:t>)</w:t>
      </w:r>
      <w:r w:rsidRPr="00C21955">
        <w:t>,</w:t>
      </w:r>
    </w:p>
    <w:p w14:paraId="42142FD3" w14:textId="351CC111" w:rsidR="0061328E" w:rsidRDefault="0061328E" w:rsidP="00991AC3">
      <w:pPr>
        <w:pStyle w:val="Odstavecseseznamem"/>
        <w:numPr>
          <w:ilvl w:val="0"/>
          <w:numId w:val="11"/>
        </w:numPr>
        <w:spacing w:after="0" w:line="276" w:lineRule="auto"/>
        <w:jc w:val="both"/>
      </w:pPr>
      <w:r w:rsidRPr="00C21955">
        <w:t xml:space="preserve">odkaz na </w:t>
      </w:r>
      <w:r>
        <w:t xml:space="preserve">tuto </w:t>
      </w:r>
      <w:r w:rsidR="00BE7E7A">
        <w:t>Dohodu</w:t>
      </w:r>
    </w:p>
    <w:p w14:paraId="6D89539B" w14:textId="0BDBEA6D" w:rsidR="0061328E" w:rsidRPr="006B16FD" w:rsidRDefault="0061328E" w:rsidP="00991AC3">
      <w:pPr>
        <w:pStyle w:val="Odstavecseseznamem"/>
        <w:numPr>
          <w:ilvl w:val="0"/>
          <w:numId w:val="11"/>
        </w:numPr>
        <w:spacing w:line="276" w:lineRule="auto"/>
        <w:jc w:val="both"/>
      </w:pPr>
      <w:r>
        <w:t>číslo objednávky, které bude následně považováno za číslo Dílčí smlouvy</w:t>
      </w:r>
      <w:r w:rsidRPr="00C21955">
        <w:t>.</w:t>
      </w:r>
    </w:p>
    <w:p w14:paraId="27BC933D" w14:textId="5DA8444E" w:rsidR="0061328E" w:rsidRPr="00407BC0" w:rsidRDefault="0061328E" w:rsidP="00407BC0">
      <w:pPr>
        <w:pStyle w:val="lneksmlouvy"/>
        <w:numPr>
          <w:ilvl w:val="1"/>
          <w:numId w:val="2"/>
        </w:numPr>
        <w:tabs>
          <w:tab w:val="num" w:pos="680"/>
        </w:tabs>
        <w:ind w:left="680" w:hanging="680"/>
      </w:pPr>
      <w:r w:rsidRPr="00407BC0">
        <w:t xml:space="preserve">Cena </w:t>
      </w:r>
      <w:r w:rsidR="00B95401" w:rsidRPr="00407BC0">
        <w:t>Díla, resp. jeho části,</w:t>
      </w:r>
      <w:r w:rsidRPr="00407BC0">
        <w:t xml:space="preserve"> bude </w:t>
      </w:r>
      <w:r w:rsidR="0025759C" w:rsidRPr="00407BC0">
        <w:t xml:space="preserve">v rámci Dílčí smlouvy </w:t>
      </w:r>
      <w:r w:rsidRPr="00407BC0">
        <w:t>stanovena v souladu s</w:t>
      </w:r>
      <w:r w:rsidR="0025759C" w:rsidRPr="00407BC0">
        <w:t xml:space="preserve"> článkem 5 </w:t>
      </w:r>
      <w:r w:rsidRPr="00407BC0">
        <w:t xml:space="preserve">této </w:t>
      </w:r>
      <w:r w:rsidR="0025759C" w:rsidRPr="00407BC0">
        <w:t>Dohody</w:t>
      </w:r>
      <w:r w:rsidR="00407BC0" w:rsidRPr="00407BC0">
        <w:t>.</w:t>
      </w:r>
    </w:p>
    <w:p w14:paraId="4B38467F" w14:textId="2C8B3CD2" w:rsidR="0061328E" w:rsidRPr="00407BC0" w:rsidRDefault="0025759C" w:rsidP="00407BC0">
      <w:pPr>
        <w:pStyle w:val="lneksmlouvy"/>
        <w:numPr>
          <w:ilvl w:val="1"/>
          <w:numId w:val="2"/>
        </w:numPr>
        <w:tabs>
          <w:tab w:val="num" w:pos="680"/>
        </w:tabs>
        <w:ind w:left="680" w:hanging="680"/>
      </w:pPr>
      <w:r w:rsidRPr="00407BC0">
        <w:lastRenderedPageBreak/>
        <w:t>Zhotovitel</w:t>
      </w:r>
      <w:r w:rsidR="0061328E" w:rsidRPr="00407BC0">
        <w:t xml:space="preserve"> je povinen objednávku akceptovat, potvrdit tak, že ji podepíše prostřednic</w:t>
      </w:r>
      <w:r w:rsidRPr="00407BC0">
        <w:t>tvím osoby oprávněné jednat za Zhotovitele</w:t>
      </w:r>
      <w:r w:rsidR="0061328E" w:rsidRPr="00407BC0">
        <w:t xml:space="preserve"> a takto podepsanou objednávku zašle zpět Objednateli</w:t>
      </w:r>
      <w:r w:rsidRPr="00407BC0">
        <w:t xml:space="preserve"> ve lhůtě </w:t>
      </w:r>
      <w:r w:rsidR="00AD5DC7">
        <w:t>pěti</w:t>
      </w:r>
      <w:r w:rsidR="00AD5DC7" w:rsidRPr="00407BC0">
        <w:t xml:space="preserve"> </w:t>
      </w:r>
      <w:r w:rsidRPr="00407BC0">
        <w:t>(</w:t>
      </w:r>
      <w:r w:rsidR="00AD5DC7">
        <w:t>5</w:t>
      </w:r>
      <w:r w:rsidRPr="00407BC0">
        <w:t>)</w:t>
      </w:r>
      <w:r w:rsidR="0061328E" w:rsidRPr="00407BC0">
        <w:t xml:space="preserve"> pracovních dní od jejího obdržení, případně sdělí Objednateli své výhrady a protinávrhy postupem dle </w:t>
      </w:r>
      <w:r w:rsidRPr="00407BC0">
        <w:t>článku</w:t>
      </w:r>
      <w:r w:rsidR="0061328E" w:rsidRPr="00407BC0">
        <w:t xml:space="preserve"> 3.5 této </w:t>
      </w:r>
      <w:r w:rsidRPr="00407BC0">
        <w:t>Dohody</w:t>
      </w:r>
      <w:r w:rsidR="0061328E" w:rsidRPr="00407BC0">
        <w:t xml:space="preserve">. Okamžik doručení akceptované a potvrzené objednávky </w:t>
      </w:r>
      <w:r w:rsidR="00B95401" w:rsidRPr="00407BC0">
        <w:t>Zhotovitelem</w:t>
      </w:r>
      <w:r w:rsidR="0061328E" w:rsidRPr="00407BC0">
        <w:t xml:space="preserve"> Objednateli se považuje za uzavření Dílčí smlouvy. </w:t>
      </w:r>
    </w:p>
    <w:p w14:paraId="04916C70" w14:textId="59B5C410" w:rsidR="0061328E" w:rsidRPr="00407BC0" w:rsidRDefault="0061328E" w:rsidP="00407BC0">
      <w:pPr>
        <w:pStyle w:val="lneksmlouvy"/>
        <w:numPr>
          <w:ilvl w:val="1"/>
          <w:numId w:val="2"/>
        </w:numPr>
        <w:tabs>
          <w:tab w:val="num" w:pos="680"/>
        </w:tabs>
        <w:ind w:left="680" w:hanging="680"/>
      </w:pPr>
      <w:r w:rsidRPr="00407BC0">
        <w:t xml:space="preserve">Sdělení výhrad a protinávrhů je považováno za nový návrh na uzavření Dílčí smlouvy a Objednatel ho není povinen akceptovat. V případě, že tyto výhrady a protinávrhy akceptuje, je Dílčí smlouva uzavřena dnem doručení akceptace a potvrzení ze strany Objednatele </w:t>
      </w:r>
      <w:r w:rsidR="00B95401" w:rsidRPr="00407BC0">
        <w:t>Zhotoviteli. Smluvní strany vylučují aplikaci</w:t>
      </w:r>
      <w:r w:rsidRPr="00407BC0">
        <w:t xml:space="preserve"> ustanovení § 1740 odst. 3 </w:t>
      </w:r>
      <w:r w:rsidR="00B95401" w:rsidRPr="00407BC0">
        <w:t>OZ</w:t>
      </w:r>
      <w:r w:rsidR="00407BC0" w:rsidRPr="00407BC0">
        <w:t>.</w:t>
      </w:r>
    </w:p>
    <w:p w14:paraId="62C22AF5" w14:textId="37042297" w:rsidR="0061328E" w:rsidRPr="00407BC0" w:rsidRDefault="00B95401" w:rsidP="00407BC0">
      <w:pPr>
        <w:pStyle w:val="lneksmlouvy"/>
        <w:numPr>
          <w:ilvl w:val="1"/>
          <w:numId w:val="2"/>
        </w:numPr>
        <w:tabs>
          <w:tab w:val="num" w:pos="680"/>
        </w:tabs>
        <w:ind w:left="680" w:hanging="680"/>
      </w:pPr>
      <w:r w:rsidRPr="00407BC0">
        <w:t xml:space="preserve">Zhotovitel </w:t>
      </w:r>
      <w:r w:rsidR="0061328E" w:rsidRPr="00407BC0">
        <w:t>se zavazuje akceptovat a potvrdit objednávku doručenou Objednatelem</w:t>
      </w:r>
      <w:r w:rsidRPr="00407BC0">
        <w:t xml:space="preserve"> postupem upraveným </w:t>
      </w:r>
      <w:r w:rsidR="00D35A5C">
        <w:t>v článku 3.4 této</w:t>
      </w:r>
      <w:r w:rsidRPr="00407BC0">
        <w:t xml:space="preserve"> Dohody</w:t>
      </w:r>
      <w:r w:rsidR="0061328E" w:rsidRPr="00407BC0">
        <w:t xml:space="preserve">, a to za předpokladu, že v rámci objednávky nebude Objednatel požadovat jiné podmínky než ty, které vyplývají z této </w:t>
      </w:r>
      <w:r w:rsidRPr="00407BC0">
        <w:t>Dohody</w:t>
      </w:r>
      <w:r w:rsidR="0061328E" w:rsidRPr="00407BC0">
        <w:t>, resp. objednávka nestanoví takové podmínky, které by znamenaly změnu obsahu Dílčí smlouvy</w:t>
      </w:r>
      <w:r w:rsidRPr="00407BC0">
        <w:t xml:space="preserve"> dohodnutého obecným způsobem v této Dohodě</w:t>
      </w:r>
      <w:r w:rsidR="00407BC0" w:rsidRPr="00407BC0">
        <w:t>.</w:t>
      </w:r>
    </w:p>
    <w:p w14:paraId="54CD6531" w14:textId="04C112C4" w:rsidR="0061328E" w:rsidRPr="00407BC0" w:rsidRDefault="0061328E" w:rsidP="00407BC0">
      <w:pPr>
        <w:pStyle w:val="lneksmlouvy"/>
        <w:numPr>
          <w:ilvl w:val="1"/>
          <w:numId w:val="2"/>
        </w:numPr>
        <w:tabs>
          <w:tab w:val="num" w:pos="680"/>
        </w:tabs>
        <w:ind w:left="680" w:hanging="680"/>
      </w:pPr>
      <w:r w:rsidRPr="00407BC0">
        <w:t xml:space="preserve">Objednávka a potvrzení objednávky dle této </w:t>
      </w:r>
      <w:r w:rsidR="00025CF3" w:rsidRPr="00407BC0">
        <w:t>Dohody</w:t>
      </w:r>
      <w:r w:rsidRPr="00407BC0">
        <w:t xml:space="preserve"> bude mít vždy písemnou formu a pokládá se za doručenou druhé Smluvní straně, pokud je doručena </w:t>
      </w:r>
      <w:r w:rsidR="00025CF3" w:rsidRPr="00407BC0">
        <w:t xml:space="preserve">elektronickou formou (zejm. prostřednictvím e-mailu), </w:t>
      </w:r>
      <w:r w:rsidRPr="00407BC0">
        <w:t>osobně, doporučenou poštovní zásilkou</w:t>
      </w:r>
      <w:r w:rsidR="00025CF3" w:rsidRPr="00407BC0">
        <w:t>, a to</w:t>
      </w:r>
      <w:r w:rsidRPr="00407BC0">
        <w:t xml:space="preserve"> na adresu uvedenou v záhlaví této </w:t>
      </w:r>
      <w:r w:rsidR="00ED7D80">
        <w:t>Dohody</w:t>
      </w:r>
      <w:r w:rsidRPr="00407BC0">
        <w:t xml:space="preserve"> či prostřednictvím </w:t>
      </w:r>
      <w:r w:rsidR="00025CF3" w:rsidRPr="00407BC0">
        <w:t xml:space="preserve">kontaktních osob uvedených v článku </w:t>
      </w:r>
      <w:r w:rsidR="00D35A5C">
        <w:t>15</w:t>
      </w:r>
      <w:r w:rsidRPr="00407BC0">
        <w:t xml:space="preserve"> této </w:t>
      </w:r>
      <w:r w:rsidR="00025CF3" w:rsidRPr="00407BC0">
        <w:t>Dohody</w:t>
      </w:r>
      <w:r w:rsidRPr="00407BC0">
        <w:t>.</w:t>
      </w:r>
    </w:p>
    <w:p w14:paraId="3ADBFD2D" w14:textId="4BA35A56" w:rsidR="00C37370" w:rsidRPr="00837662" w:rsidRDefault="00C37370" w:rsidP="00F06D31">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Místo plnění</w:t>
      </w:r>
    </w:p>
    <w:p w14:paraId="248C6C22" w14:textId="10533140" w:rsidR="00633C99" w:rsidRPr="008E6985" w:rsidRDefault="009624BC" w:rsidP="008E6985">
      <w:pPr>
        <w:pStyle w:val="lneksmlouvy"/>
        <w:numPr>
          <w:ilvl w:val="1"/>
          <w:numId w:val="2"/>
        </w:numPr>
        <w:tabs>
          <w:tab w:val="num" w:pos="680"/>
        </w:tabs>
        <w:ind w:left="680" w:hanging="680"/>
      </w:pPr>
      <w:r w:rsidRPr="008E6985">
        <w:t>Místem plnění</w:t>
      </w:r>
      <w:r w:rsidR="00D35A5C">
        <w:t>, resp. místem pro předání Díla a jeho částí,</w:t>
      </w:r>
      <w:r w:rsidRPr="008E6985">
        <w:t xml:space="preserve"> </w:t>
      </w:r>
      <w:r w:rsidR="00434483" w:rsidRPr="008E6985">
        <w:t xml:space="preserve">je sídlo </w:t>
      </w:r>
      <w:r w:rsidRPr="008E6985">
        <w:t xml:space="preserve">Objednatele, tj. Univerzity Karlovy v Praze, Fakulty tělesné výchovy a sportu, na adrese José </w:t>
      </w:r>
      <w:proofErr w:type="spellStart"/>
      <w:r w:rsidRPr="008E6985">
        <w:t>Martího</w:t>
      </w:r>
      <w:proofErr w:type="spellEnd"/>
      <w:r w:rsidRPr="008E6985">
        <w:t xml:space="preserve"> </w:t>
      </w:r>
      <w:r w:rsidR="00434483" w:rsidRPr="008E6985">
        <w:t>269/31</w:t>
      </w:r>
      <w:r w:rsidRPr="008E6985">
        <w:t xml:space="preserve">, 162 52 Praha 6. </w:t>
      </w:r>
    </w:p>
    <w:p w14:paraId="3A1D2473" w14:textId="77777777" w:rsidR="00A84A9D" w:rsidRPr="00837662" w:rsidRDefault="00AA5B64" w:rsidP="00F06D31">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CENA za DíLo</w:t>
      </w:r>
      <w:r w:rsidR="00A84A9D" w:rsidRPr="00837662">
        <w:rPr>
          <w:rFonts w:asciiTheme="minorHAnsi" w:hAnsiTheme="minorHAnsi" w:cstheme="minorHAnsi"/>
        </w:rPr>
        <w:t xml:space="preserve"> </w:t>
      </w:r>
      <w:r w:rsidR="00E413BA" w:rsidRPr="00837662">
        <w:rPr>
          <w:rFonts w:asciiTheme="minorHAnsi" w:hAnsiTheme="minorHAnsi" w:cstheme="minorHAnsi"/>
        </w:rPr>
        <w:t>a Platební podmínky</w:t>
      </w:r>
    </w:p>
    <w:p w14:paraId="3C52CACC" w14:textId="6777EFCF" w:rsidR="00CA10B3" w:rsidRPr="00CA10B3" w:rsidRDefault="00CA10B3" w:rsidP="00407BC0">
      <w:pPr>
        <w:pStyle w:val="lneksmlouvy"/>
        <w:numPr>
          <w:ilvl w:val="1"/>
          <w:numId w:val="2"/>
        </w:numPr>
        <w:tabs>
          <w:tab w:val="num" w:pos="680"/>
        </w:tabs>
        <w:ind w:left="680" w:hanging="680"/>
      </w:pPr>
      <w:r w:rsidRPr="00CA10B3">
        <w:t xml:space="preserve">Cena za Dílo je stanovena dle Položkového rozpisu ceny, který tvoří </w:t>
      </w:r>
      <w:r w:rsidRPr="00D35A5C">
        <w:rPr>
          <w:i/>
        </w:rPr>
        <w:t>Přílohu č. 2</w:t>
      </w:r>
      <w:r w:rsidRPr="00CA10B3">
        <w:t xml:space="preserve"> této Dohody, a je dána součtem cen </w:t>
      </w:r>
      <w:r>
        <w:t>za jednotlivé části Díla blíže specifikované v článku 2 této Dohody</w:t>
      </w:r>
      <w:r w:rsidRPr="00CA10B3">
        <w:t xml:space="preserve"> (dále jen „</w:t>
      </w:r>
      <w:r w:rsidRPr="00C31E9F">
        <w:rPr>
          <w:b/>
        </w:rPr>
        <w:t>Cena za Díla</w:t>
      </w:r>
      <w:r w:rsidRPr="00CA10B3">
        <w:t xml:space="preserve">“). Cena </w:t>
      </w:r>
      <w:r>
        <w:t xml:space="preserve">za Dílo </w:t>
      </w:r>
      <w:r w:rsidRPr="00CA10B3">
        <w:t xml:space="preserve">vyplývá z nabídky </w:t>
      </w:r>
      <w:r>
        <w:t>Z</w:t>
      </w:r>
      <w:r w:rsidRPr="00CA10B3">
        <w:t>hotovitele</w:t>
      </w:r>
      <w:r>
        <w:t xml:space="preserve"> podané v zadávacím řízení na V</w:t>
      </w:r>
      <w:r w:rsidRPr="00CA10B3">
        <w:t xml:space="preserve">eřejnou zakázku. Cena </w:t>
      </w:r>
      <w:r>
        <w:t>za Dílo</w:t>
      </w:r>
      <w:r w:rsidRPr="00CA10B3">
        <w:t xml:space="preserve"> bude vždy uvedena v</w:t>
      </w:r>
      <w:r>
        <w:t> </w:t>
      </w:r>
      <w:r w:rsidRPr="00CA10B3">
        <w:t>p</w:t>
      </w:r>
      <w:r>
        <w:t>říslušné Dílčí smlouvě</w:t>
      </w:r>
      <w:r w:rsidRPr="00CA10B3">
        <w:t xml:space="preserve">. Cena </w:t>
      </w:r>
      <w:r w:rsidR="006377EF">
        <w:t>za Dílo</w:t>
      </w:r>
      <w:r w:rsidRPr="00CA10B3">
        <w:t xml:space="preserve"> </w:t>
      </w:r>
      <w:r>
        <w:t>i jakákoliv její část</w:t>
      </w:r>
      <w:r w:rsidRPr="00CA10B3">
        <w:t xml:space="preserve"> je nejvýše přípustná, nepřekročitelná a </w:t>
      </w:r>
      <w:r>
        <w:t>obsahuje veškeré náklady Z</w:t>
      </w:r>
      <w:r w:rsidRPr="00CA10B3">
        <w:t>hotovitele s</w:t>
      </w:r>
      <w:r>
        <w:t>pojené s kompletním provedením D</w:t>
      </w:r>
      <w:r w:rsidRPr="00CA10B3">
        <w:t>íla</w:t>
      </w:r>
      <w:r>
        <w:t xml:space="preserve"> </w:t>
      </w:r>
      <w:r w:rsidRPr="00CA10B3">
        <w:t>a to i</w:t>
      </w:r>
      <w:r>
        <w:t xml:space="preserve"> v případech, kdy si provádění Díla vyžádá zvýšení úsilí Z</w:t>
      </w:r>
      <w:r w:rsidRPr="00CA10B3">
        <w:t xml:space="preserve">hotovitele. </w:t>
      </w:r>
    </w:p>
    <w:p w14:paraId="0B0C304A" w14:textId="4D68C8CA" w:rsidR="004B405C" w:rsidRPr="00837662" w:rsidRDefault="00CA10B3" w:rsidP="00407BC0">
      <w:pPr>
        <w:pStyle w:val="lneksmlouvy"/>
        <w:numPr>
          <w:ilvl w:val="1"/>
          <w:numId w:val="2"/>
        </w:numPr>
        <w:tabs>
          <w:tab w:val="num" w:pos="680"/>
        </w:tabs>
        <w:ind w:left="680" w:hanging="680"/>
      </w:pPr>
      <w:r>
        <w:t>Celková Cena</w:t>
      </w:r>
      <w:r w:rsidR="004B405C" w:rsidRPr="00837662">
        <w:t xml:space="preserve"> za Dílo: </w:t>
      </w:r>
    </w:p>
    <w:p w14:paraId="6DA5388F" w14:textId="66C4C3C1" w:rsidR="004B405C" w:rsidRPr="00837662" w:rsidRDefault="004B405C" w:rsidP="00407BC0">
      <w:pPr>
        <w:pStyle w:val="lneksmlouvy"/>
        <w:ind w:left="680"/>
      </w:pPr>
      <w:r w:rsidRPr="00837662">
        <w:t xml:space="preserve">Cena bez DPH </w:t>
      </w:r>
      <w:r w:rsidR="00314B34" w:rsidRPr="00407BC0">
        <w:t>[</w:t>
      </w:r>
      <w:r w:rsidR="00C82B4F" w:rsidRPr="00D35A5C">
        <w:rPr>
          <w:highlight w:val="yellow"/>
        </w:rPr>
        <w:t>DOPLNÍ DODAVATEL</w:t>
      </w:r>
      <w:r w:rsidR="00314B34" w:rsidRPr="00837662">
        <w:t>]</w:t>
      </w:r>
      <w:r w:rsidRPr="00837662">
        <w:t xml:space="preserve"> Kč</w:t>
      </w:r>
    </w:p>
    <w:p w14:paraId="7677B032" w14:textId="2B490DA4" w:rsidR="004B405C" w:rsidRPr="00837662" w:rsidRDefault="004B405C" w:rsidP="00407BC0">
      <w:pPr>
        <w:pStyle w:val="lneksmlouvy"/>
        <w:ind w:left="680"/>
      </w:pPr>
      <w:r w:rsidRPr="00837662">
        <w:t xml:space="preserve">DPH ve výši </w:t>
      </w:r>
      <w:r w:rsidR="0015322E" w:rsidRPr="00407BC0">
        <w:t>[</w:t>
      </w:r>
      <w:r w:rsidR="0015322E" w:rsidRPr="00D35A5C">
        <w:rPr>
          <w:highlight w:val="yellow"/>
        </w:rPr>
        <w:t>DOPLNÍ DODAVATEL</w:t>
      </w:r>
      <w:r w:rsidR="0015322E" w:rsidRPr="00837662">
        <w:t>]</w:t>
      </w:r>
      <w:r w:rsidRPr="00837662">
        <w:t xml:space="preserve"> Kč</w:t>
      </w:r>
    </w:p>
    <w:p w14:paraId="68AF5DE1" w14:textId="379B7DBD" w:rsidR="004B405C" w:rsidRPr="00837662" w:rsidRDefault="004B405C" w:rsidP="00407BC0">
      <w:pPr>
        <w:pStyle w:val="lneksmlouvy"/>
        <w:ind w:left="680"/>
      </w:pPr>
      <w:r w:rsidRPr="00837662">
        <w:t xml:space="preserve">Cena včetně DPH ve výši </w:t>
      </w:r>
      <w:r w:rsidR="0015322E" w:rsidRPr="00407BC0">
        <w:t>[</w:t>
      </w:r>
      <w:r w:rsidR="0015322E" w:rsidRPr="00D35A5C">
        <w:rPr>
          <w:highlight w:val="yellow"/>
        </w:rPr>
        <w:t>DOPLNÍ DODAVATEL</w:t>
      </w:r>
      <w:r w:rsidR="0015322E" w:rsidRPr="00837662">
        <w:t>]</w:t>
      </w:r>
      <w:r w:rsidRPr="00837662">
        <w:t xml:space="preserve"> Kč</w:t>
      </w:r>
      <w:r w:rsidR="0015322E" w:rsidRPr="00837662">
        <w:t>.</w:t>
      </w:r>
    </w:p>
    <w:p w14:paraId="2AB17A59" w14:textId="7BF97EC6" w:rsidR="004B405C" w:rsidRPr="00837662" w:rsidRDefault="000B0186" w:rsidP="00407BC0">
      <w:pPr>
        <w:pStyle w:val="lneksmlouvy"/>
        <w:numPr>
          <w:ilvl w:val="1"/>
          <w:numId w:val="2"/>
        </w:numPr>
        <w:tabs>
          <w:tab w:val="num" w:pos="680"/>
        </w:tabs>
        <w:ind w:left="680" w:hanging="680"/>
      </w:pPr>
      <w:r w:rsidRPr="00837662">
        <w:t>Změna Ceny za Dílo</w:t>
      </w:r>
      <w:r w:rsidR="004B405C" w:rsidRPr="00837662">
        <w:t xml:space="preserve"> je možná pouze na základě zákonné změny sazby DPH</w:t>
      </w:r>
      <w:r w:rsidRPr="00837662">
        <w:t xml:space="preserve"> (oproti stavu v době uzavření </w:t>
      </w:r>
      <w:r w:rsidR="006377EF">
        <w:t>této Dohody či Dílčí smlouvy</w:t>
      </w:r>
      <w:r w:rsidR="004B405C" w:rsidRPr="00837662">
        <w:t xml:space="preserve">). </w:t>
      </w:r>
    </w:p>
    <w:p w14:paraId="3F43E846" w14:textId="6DEC163B" w:rsidR="005E2D1A" w:rsidRDefault="0061328E" w:rsidP="00407BC0">
      <w:pPr>
        <w:pStyle w:val="lneksmlouvy"/>
        <w:numPr>
          <w:ilvl w:val="1"/>
          <w:numId w:val="2"/>
        </w:numPr>
        <w:tabs>
          <w:tab w:val="num" w:pos="680"/>
        </w:tabs>
        <w:ind w:left="680" w:hanging="680"/>
      </w:pPr>
      <w:r>
        <w:t>Podmínky, jež musí být splněny, aby byl Zhotovitel oprávněn vystavit fakturu, resp. určení jaká část Díla musí být provedena</w:t>
      </w:r>
      <w:r w:rsidR="00D35A5C">
        <w:t xml:space="preserve"> a předána Objednateli</w:t>
      </w:r>
      <w:r>
        <w:t xml:space="preserve">, budou uvedeny v příslušné Dílčí smlouvě. </w:t>
      </w:r>
      <w:r w:rsidR="006377EF">
        <w:lastRenderedPageBreak/>
        <w:t>Každá Zhotovitelem vystavená f</w:t>
      </w:r>
      <w:r w:rsidR="004B405C" w:rsidRPr="00837662">
        <w:t xml:space="preserve">aktura (daňový doklad) bude obsahovat náležitosti daňového dokladu stanovené </w:t>
      </w:r>
      <w:r w:rsidR="00DC4603" w:rsidRPr="00837662">
        <w:t>právními předpisy</w:t>
      </w:r>
      <w:r w:rsidR="005E2D1A">
        <w:t xml:space="preserve"> a dále rovněž:</w:t>
      </w:r>
    </w:p>
    <w:p w14:paraId="443668C9" w14:textId="77777777" w:rsidR="006322FC" w:rsidRPr="001B34C6" w:rsidRDefault="006322FC" w:rsidP="001B34C6">
      <w:pPr>
        <w:pStyle w:val="lneksmlouvy"/>
        <w:spacing w:after="0"/>
        <w:ind w:left="680"/>
        <w:rPr>
          <w:b/>
        </w:rPr>
      </w:pPr>
      <w:r w:rsidRPr="001B34C6">
        <w:rPr>
          <w:b/>
        </w:rPr>
        <w:t>Odběratel:</w:t>
      </w:r>
    </w:p>
    <w:p w14:paraId="5DC0745B" w14:textId="77777777" w:rsidR="006322FC" w:rsidRDefault="006322FC" w:rsidP="001B34C6">
      <w:pPr>
        <w:pStyle w:val="lneksmlouvy"/>
        <w:spacing w:after="0"/>
        <w:ind w:left="680"/>
      </w:pPr>
      <w:r w:rsidRPr="006322FC">
        <w:t>Univerzita Karlova</w:t>
      </w:r>
    </w:p>
    <w:p w14:paraId="35803C6C" w14:textId="2FA211EB" w:rsidR="006322FC" w:rsidRDefault="006322FC" w:rsidP="001B34C6">
      <w:pPr>
        <w:pStyle w:val="lneksmlouvy"/>
        <w:spacing w:after="0"/>
        <w:ind w:left="680"/>
      </w:pPr>
      <w:r w:rsidRPr="006322FC">
        <w:t>Ovocný</w:t>
      </w:r>
      <w:r w:rsidR="001B34C6">
        <w:t xml:space="preserve"> </w:t>
      </w:r>
      <w:r w:rsidRPr="006322FC">
        <w:t>trh 560/5</w:t>
      </w:r>
    </w:p>
    <w:p w14:paraId="7A15D096" w14:textId="0D04BEB9" w:rsidR="006322FC" w:rsidRDefault="006322FC" w:rsidP="001B34C6">
      <w:pPr>
        <w:pStyle w:val="lneksmlouvy"/>
        <w:spacing w:after="0"/>
        <w:ind w:left="680"/>
      </w:pPr>
      <w:r w:rsidRPr="006322FC">
        <w:t xml:space="preserve">Praha 1 </w:t>
      </w:r>
      <w:r>
        <w:t>–</w:t>
      </w:r>
      <w:r w:rsidR="001B34C6">
        <w:t xml:space="preserve"> </w:t>
      </w:r>
      <w:proofErr w:type="gramStart"/>
      <w:r w:rsidRPr="006322FC">
        <w:t>Staré</w:t>
      </w:r>
      <w:r>
        <w:t xml:space="preserve">  </w:t>
      </w:r>
      <w:r w:rsidRPr="006322FC">
        <w:t>Město</w:t>
      </w:r>
      <w:proofErr w:type="gramEnd"/>
    </w:p>
    <w:p w14:paraId="3CCF3752" w14:textId="77777777" w:rsidR="006322FC" w:rsidRDefault="006322FC" w:rsidP="001B34C6">
      <w:pPr>
        <w:pStyle w:val="lneksmlouvy"/>
        <w:spacing w:after="0"/>
        <w:ind w:left="680"/>
      </w:pPr>
      <w:r w:rsidRPr="006322FC">
        <w:t>110 00 Praha 1</w:t>
      </w:r>
    </w:p>
    <w:p w14:paraId="55DA5C6F" w14:textId="77777777" w:rsidR="006322FC" w:rsidRPr="001B34C6" w:rsidRDefault="006322FC" w:rsidP="001B34C6">
      <w:pPr>
        <w:pStyle w:val="lneksmlouvy"/>
        <w:spacing w:after="0"/>
        <w:ind w:left="680"/>
        <w:rPr>
          <w:b/>
        </w:rPr>
      </w:pPr>
      <w:r w:rsidRPr="001B34C6">
        <w:rPr>
          <w:b/>
        </w:rPr>
        <w:t>Konečný příjemce:</w:t>
      </w:r>
    </w:p>
    <w:p w14:paraId="14679C01" w14:textId="77777777" w:rsidR="001B34C6" w:rsidRDefault="006322FC" w:rsidP="001B34C6">
      <w:pPr>
        <w:pStyle w:val="lneksmlouvy"/>
        <w:spacing w:after="0"/>
        <w:ind w:left="680"/>
      </w:pPr>
      <w:r w:rsidRPr="006322FC">
        <w:t>Fakulta tělesné</w:t>
      </w:r>
      <w:r>
        <w:t xml:space="preserve"> </w:t>
      </w:r>
      <w:r w:rsidRPr="006322FC">
        <w:t>výchovy a sportu</w:t>
      </w:r>
      <w:r w:rsidR="001B34C6">
        <w:t xml:space="preserve"> </w:t>
      </w:r>
    </w:p>
    <w:p w14:paraId="1FD5B0CC" w14:textId="77777777" w:rsidR="001B34C6" w:rsidRPr="00AD5DC7" w:rsidRDefault="006322FC" w:rsidP="001B34C6">
      <w:pPr>
        <w:pStyle w:val="lneksmlouvy"/>
        <w:spacing w:after="0"/>
        <w:ind w:left="680"/>
      </w:pPr>
      <w:r w:rsidRPr="006322FC">
        <w:t>José</w:t>
      </w:r>
      <w:r w:rsidR="001B34C6">
        <w:t xml:space="preserve"> </w:t>
      </w:r>
      <w:proofErr w:type="spellStart"/>
      <w:r w:rsidRPr="00AD5DC7">
        <w:t>Martího</w:t>
      </w:r>
      <w:proofErr w:type="spellEnd"/>
      <w:r w:rsidRPr="00AD5DC7">
        <w:t xml:space="preserve"> 31</w:t>
      </w:r>
    </w:p>
    <w:p w14:paraId="65028770" w14:textId="61C22F6A" w:rsidR="005E2D1A" w:rsidRPr="00407BC0" w:rsidRDefault="006322FC" w:rsidP="001B34C6">
      <w:pPr>
        <w:pStyle w:val="lneksmlouvy"/>
        <w:spacing w:after="0"/>
        <w:ind w:left="680"/>
      </w:pPr>
      <w:r w:rsidRPr="00AD5DC7">
        <w:t>162 52 Praha 6 -Veleslavín</w:t>
      </w:r>
    </w:p>
    <w:p w14:paraId="4D7861DA" w14:textId="47FE4ECD" w:rsidR="004B405C" w:rsidRPr="00837662" w:rsidRDefault="004B405C" w:rsidP="00407BC0">
      <w:pPr>
        <w:pStyle w:val="lneksmlouvy"/>
        <w:numPr>
          <w:ilvl w:val="1"/>
          <w:numId w:val="2"/>
        </w:numPr>
        <w:tabs>
          <w:tab w:val="num" w:pos="680"/>
        </w:tabs>
        <w:ind w:left="680" w:hanging="680"/>
      </w:pPr>
      <w:r w:rsidRPr="00837662">
        <w:t>V případě, že daňový doklad nebude obsahovat správné údaje či bude n</w:t>
      </w:r>
      <w:r w:rsidR="00F12DEA" w:rsidRPr="00837662">
        <w:t>eúplný (zejména nebude doložen O</w:t>
      </w:r>
      <w:r w:rsidRPr="00837662">
        <w:t>bjednatelem odsouhlaseným</w:t>
      </w:r>
      <w:r w:rsidR="00F12DEA" w:rsidRPr="00837662">
        <w:t xml:space="preserve"> soupisem prací a dodávek), je O</w:t>
      </w:r>
      <w:r w:rsidRPr="00837662">
        <w:t>bjednatel</w:t>
      </w:r>
      <w:r w:rsidR="00DC4603" w:rsidRPr="00837662">
        <w:t xml:space="preserve"> oprávněn daňový doklad vrátit Z</w:t>
      </w:r>
      <w:r w:rsidRPr="00837662">
        <w:t>hotoviteli. Zhotovitel je povinen takový daňový doklad opravit nebo vystavit nový daňový doklad - lhůta splatnosti počíná v takovém případě běžet ode dne doručení opravené</w:t>
      </w:r>
      <w:r w:rsidR="00F12DEA" w:rsidRPr="00837662">
        <w:t>ho či nově vystaveného dokladu O</w:t>
      </w:r>
      <w:r w:rsidRPr="00837662">
        <w:t>bjednateli. Po dob</w:t>
      </w:r>
      <w:r w:rsidR="00F12DEA" w:rsidRPr="00837662">
        <w:t>u opravy daňového dokladu není O</w:t>
      </w:r>
      <w:r w:rsidRPr="00837662">
        <w:t xml:space="preserve">bjednatel v prodlení s placením </w:t>
      </w:r>
      <w:r w:rsidR="00DC4603" w:rsidRPr="00837662">
        <w:t>Ceny za Dílo</w:t>
      </w:r>
      <w:r w:rsidRPr="00837662">
        <w:t>, resp. její části. V případě postupu v rámci přenesené daňové povinnosti ve stavebnictví bude faktura vystavena rovněž v režimu přenesené daňové povinnosti.</w:t>
      </w:r>
    </w:p>
    <w:p w14:paraId="1E4EBA3F" w14:textId="0BE4F540" w:rsidR="004B405C" w:rsidRPr="00837662" w:rsidRDefault="004B405C" w:rsidP="00407BC0">
      <w:pPr>
        <w:pStyle w:val="lneksmlouvy"/>
        <w:numPr>
          <w:ilvl w:val="1"/>
          <w:numId w:val="2"/>
        </w:numPr>
        <w:tabs>
          <w:tab w:val="num" w:pos="680"/>
        </w:tabs>
        <w:ind w:left="680" w:hanging="680"/>
      </w:pPr>
      <w:r w:rsidRPr="00837662">
        <w:t xml:space="preserve">Není-li dohodnuto jinak, je splatnost daňových dokladů </w:t>
      </w:r>
      <w:r w:rsidR="00DC4603" w:rsidRPr="00837662">
        <w:t>S</w:t>
      </w:r>
      <w:r w:rsidRPr="00837662">
        <w:t xml:space="preserve">mluvními stranami dohodnuta na </w:t>
      </w:r>
      <w:r w:rsidR="00D35A5C">
        <w:t>třicet (</w:t>
      </w:r>
      <w:r w:rsidRPr="00837662">
        <w:t>30</w:t>
      </w:r>
      <w:r w:rsidR="00D35A5C">
        <w:t>)</w:t>
      </w:r>
      <w:r w:rsidRPr="00837662">
        <w:t xml:space="preserve"> kalendářních dnů od</w:t>
      </w:r>
      <w:r w:rsidR="00DC4603" w:rsidRPr="00837662">
        <w:t>e dne řádného doručení faktury Z</w:t>
      </w:r>
      <w:r w:rsidRPr="00837662">
        <w:t>ho</w:t>
      </w:r>
      <w:r w:rsidR="00DC4603" w:rsidRPr="00837662">
        <w:t>tovitelem O</w:t>
      </w:r>
      <w:r w:rsidRPr="00837662">
        <w:t>bjednateli. Daňový doklad se považuje za řádně a včas zaplacený, bude-li poslední den této lhůty účtova</w:t>
      </w:r>
      <w:r w:rsidR="00DC4603" w:rsidRPr="00837662">
        <w:t>ná částka ve výši odsouhlasené Objednatelem odepsána z účtu Objednatele ve prospěch účtu Z</w:t>
      </w:r>
      <w:r w:rsidRPr="00837662">
        <w:t>hotovitele uveden</w:t>
      </w:r>
      <w:r w:rsidR="0071328F" w:rsidRPr="00837662">
        <w:t xml:space="preserve">ého v záhlaví této </w:t>
      </w:r>
      <w:r w:rsidR="006377EF">
        <w:t>Dohody</w:t>
      </w:r>
      <w:r w:rsidRPr="00837662">
        <w:t>.</w:t>
      </w:r>
      <w:r w:rsidR="0061328E" w:rsidRPr="00407BC0">
        <w:t xml:space="preserve"> </w:t>
      </w:r>
      <w:r w:rsidR="0061328E" w:rsidRPr="0061328E">
        <w:t xml:space="preserve">Zhotovitel se zavazuje, že lhůta splatnosti sjednaná s jeho poddodavateli nebude delší než lhůta splatnosti stanovená v předchozí větě tohoto článku </w:t>
      </w:r>
      <w:r w:rsidR="0061328E">
        <w:t>Dohody</w:t>
      </w:r>
      <w:r w:rsidR="0061328E" w:rsidRPr="0061328E">
        <w:t>. Zhotovitel je povinen zavázat své poddodavatele k dodržení této podmínky i vůči jejich poddodavatelům, tj. v nižších stupních poddodavatelského řetězce.</w:t>
      </w:r>
    </w:p>
    <w:p w14:paraId="4D4BB264" w14:textId="45941099" w:rsidR="004B405C" w:rsidRPr="00837662" w:rsidRDefault="004B405C" w:rsidP="00407BC0">
      <w:pPr>
        <w:pStyle w:val="lneksmlouvy"/>
        <w:numPr>
          <w:ilvl w:val="1"/>
          <w:numId w:val="2"/>
        </w:numPr>
        <w:tabs>
          <w:tab w:val="num" w:pos="680"/>
        </w:tabs>
        <w:ind w:left="680" w:hanging="680"/>
      </w:pPr>
      <w:r w:rsidRPr="00837662">
        <w:t xml:space="preserve">S ohledem na to, že </w:t>
      </w:r>
      <w:r w:rsidR="00DC4603" w:rsidRPr="00837662">
        <w:t>Cena za Dílo</w:t>
      </w:r>
      <w:r w:rsidRPr="00837662">
        <w:t xml:space="preserve"> je k</w:t>
      </w:r>
      <w:r w:rsidR="00A97FC3" w:rsidRPr="00837662">
        <w:t>onečná a nepřekročitelná, nemá Z</w:t>
      </w:r>
      <w:r w:rsidRPr="00837662">
        <w:t xml:space="preserve">hotovitel nárok na zaplacení jakékoli částky nad rámec </w:t>
      </w:r>
      <w:r w:rsidR="00DC4603" w:rsidRPr="00837662">
        <w:t>Ceny za Dílo, ledaže bude mezi Zhotovitelem a O</w:t>
      </w:r>
      <w:r w:rsidRPr="00837662">
        <w:t>bjednatelem ř</w:t>
      </w:r>
      <w:r w:rsidR="006377EF">
        <w:t>ádně ujednána změna závazku ze s</w:t>
      </w:r>
      <w:r w:rsidRPr="00837662">
        <w:t>mlouvy</w:t>
      </w:r>
      <w:r w:rsidR="006377EF">
        <w:t>, tj. této Dohody,</w:t>
      </w:r>
      <w:r w:rsidRPr="00837662">
        <w:t xml:space="preserve"> ve smyslu </w:t>
      </w:r>
      <w:r w:rsidR="00572398" w:rsidRPr="00837662">
        <w:t>ZZVZ</w:t>
      </w:r>
      <w:r w:rsidRPr="00837662">
        <w:t xml:space="preserve">. O takové změně bude sjednán dodatek k této </w:t>
      </w:r>
      <w:r w:rsidR="006377EF">
        <w:t>Dohodě.</w:t>
      </w:r>
      <w:r w:rsidRPr="00837662">
        <w:t xml:space="preserve">  </w:t>
      </w:r>
    </w:p>
    <w:p w14:paraId="196D1B02" w14:textId="77777777" w:rsidR="004B405C" w:rsidRPr="00837662" w:rsidRDefault="004B405C" w:rsidP="00407BC0">
      <w:pPr>
        <w:pStyle w:val="lneksmlouvy"/>
        <w:numPr>
          <w:ilvl w:val="1"/>
          <w:numId w:val="2"/>
        </w:numPr>
        <w:tabs>
          <w:tab w:val="num" w:pos="680"/>
        </w:tabs>
        <w:ind w:left="680" w:hanging="680"/>
      </w:pPr>
      <w:bookmarkStart w:id="2" w:name="_Toc305060632"/>
      <w:bookmarkStart w:id="3" w:name="_Toc305061126"/>
      <w:r w:rsidRPr="00837662">
        <w:t xml:space="preserve">Zhotovitel není oprávněn provádět jednostranné započtení svých pohledávek vůči </w:t>
      </w:r>
      <w:r w:rsidR="00E413BA" w:rsidRPr="00837662">
        <w:t>O</w:t>
      </w:r>
      <w:r w:rsidRPr="00837662">
        <w:t>bjednateli.</w:t>
      </w:r>
    </w:p>
    <w:p w14:paraId="09B1E8E8" w14:textId="77777777" w:rsidR="004B405C" w:rsidRPr="00837662" w:rsidRDefault="004B405C" w:rsidP="00407BC0">
      <w:pPr>
        <w:pStyle w:val="lneksmlouvy"/>
        <w:numPr>
          <w:ilvl w:val="1"/>
          <w:numId w:val="2"/>
        </w:numPr>
        <w:tabs>
          <w:tab w:val="num" w:pos="680"/>
        </w:tabs>
        <w:ind w:left="680" w:hanging="680"/>
      </w:pPr>
      <w:r w:rsidRPr="00837662">
        <w:t xml:space="preserve">Objednatel není v prodlení se zaplacením dluhu, resp. jeho odpovídající části, pokud je z okolností zřejmé, že mu vznikne nebo se stane splatnou pohledávka za </w:t>
      </w:r>
      <w:r w:rsidR="00E413BA" w:rsidRPr="00837662">
        <w:t>Z</w:t>
      </w:r>
      <w:r w:rsidRPr="00837662">
        <w:t>hotovitelem, která bude způsobilá k započtení.</w:t>
      </w:r>
      <w:bookmarkEnd w:id="2"/>
      <w:bookmarkEnd w:id="3"/>
    </w:p>
    <w:p w14:paraId="2223C4FB" w14:textId="78ABA9FB" w:rsidR="0061328E" w:rsidRPr="00407BC0" w:rsidRDefault="004B405C" w:rsidP="00407BC0">
      <w:pPr>
        <w:pStyle w:val="lneksmlouvy"/>
        <w:numPr>
          <w:ilvl w:val="1"/>
          <w:numId w:val="2"/>
        </w:numPr>
        <w:tabs>
          <w:tab w:val="num" w:pos="680"/>
        </w:tabs>
        <w:ind w:left="680" w:hanging="680"/>
      </w:pPr>
      <w:r w:rsidRPr="00837662">
        <w:t xml:space="preserve">Zaplacení daňových dokladů - faktur vystavených </w:t>
      </w:r>
      <w:r w:rsidR="00E413BA" w:rsidRPr="00837662">
        <w:t>Z</w:t>
      </w:r>
      <w:r w:rsidRPr="00837662">
        <w:t xml:space="preserve">hotovitelem nepředstavuje převzetí </w:t>
      </w:r>
      <w:r w:rsidR="00E413BA" w:rsidRPr="00837662">
        <w:t>D</w:t>
      </w:r>
      <w:r w:rsidRPr="00837662">
        <w:t xml:space="preserve">íla nebo jeho části, ani prohlášení o bezvadnosti účtovaných plnění či konkludentní akceptaci bezvadnosti </w:t>
      </w:r>
      <w:r w:rsidR="00E413BA" w:rsidRPr="00837662">
        <w:t>D</w:t>
      </w:r>
      <w:r w:rsidRPr="00837662">
        <w:t>íla nebo jeho části.</w:t>
      </w:r>
    </w:p>
    <w:p w14:paraId="69E76D18" w14:textId="148025FC" w:rsidR="0061328E" w:rsidRPr="0061328E" w:rsidRDefault="00D34B5E" w:rsidP="00407BC0">
      <w:pPr>
        <w:pStyle w:val="lneksmlouvy"/>
        <w:numPr>
          <w:ilvl w:val="1"/>
          <w:numId w:val="2"/>
        </w:numPr>
        <w:tabs>
          <w:tab w:val="num" w:pos="680"/>
        </w:tabs>
        <w:ind w:left="680" w:hanging="680"/>
      </w:pPr>
      <w:r>
        <w:t>Zhotovitel</w:t>
      </w:r>
      <w:r w:rsidR="0061328E" w:rsidRPr="0061328E">
        <w:t xml:space="preserve"> se zavazuje pro případ, že bud</w:t>
      </w:r>
      <w:r w:rsidR="00D7265A">
        <w:t xml:space="preserve">e plnit tuto Dohodu, resp. Dílčí smlouvy na jejím základě uzavřené, </w:t>
      </w:r>
      <w:r w:rsidR="0061328E" w:rsidRPr="0061328E">
        <w:t xml:space="preserve">prostřednictvím třetích osob, tj. poddodavatele, řádně a včas proplácet </w:t>
      </w:r>
      <w:r w:rsidR="0061328E" w:rsidRPr="0061328E">
        <w:lastRenderedPageBreak/>
        <w:t xml:space="preserve">oprávněně vystavené faktury poddodavatele, a to za podmínek sjednaných ve smlouvách uzavřených mezi </w:t>
      </w:r>
      <w:r>
        <w:t>Zhotovitelem</w:t>
      </w:r>
      <w:r w:rsidRPr="0061328E">
        <w:t xml:space="preserve"> </w:t>
      </w:r>
      <w:r w:rsidR="0061328E" w:rsidRPr="0061328E">
        <w:t>a těmito poddodavateli.</w:t>
      </w:r>
    </w:p>
    <w:p w14:paraId="38E15FD8" w14:textId="079929F0" w:rsidR="0061328E" w:rsidRPr="0061328E" w:rsidRDefault="0061328E" w:rsidP="00407BC0">
      <w:pPr>
        <w:pStyle w:val="lneksmlouvy"/>
        <w:numPr>
          <w:ilvl w:val="1"/>
          <w:numId w:val="2"/>
        </w:numPr>
        <w:tabs>
          <w:tab w:val="num" w:pos="680"/>
        </w:tabs>
        <w:ind w:left="680" w:hanging="680"/>
      </w:pPr>
      <w:r w:rsidRPr="0061328E">
        <w:t xml:space="preserve">Pokud bude </w:t>
      </w:r>
      <w:r w:rsidR="00D34B5E">
        <w:t>Zhotovitel</w:t>
      </w:r>
      <w:r w:rsidR="00D34B5E" w:rsidRPr="0061328E">
        <w:t xml:space="preserve"> </w:t>
      </w:r>
      <w:r w:rsidRPr="0061328E">
        <w:t xml:space="preserve">v prodlení s úhradou faktury poddodavatele trvajícím déle než </w:t>
      </w:r>
      <w:r w:rsidR="00D35A5C">
        <w:t>třicet (</w:t>
      </w:r>
      <w:r w:rsidRPr="0061328E">
        <w:t>30</w:t>
      </w:r>
      <w:r w:rsidR="00D35A5C">
        <w:t>) kalendářních</w:t>
      </w:r>
      <w:r w:rsidRPr="0061328E">
        <w:t xml:space="preserve"> dnů, je Objednatel oprávněn tuto fakturu hradit za </w:t>
      </w:r>
      <w:r w:rsidR="00D34B5E">
        <w:t>Zhotovitele</w:t>
      </w:r>
      <w:r w:rsidR="00D34B5E" w:rsidRPr="0061328E">
        <w:t xml:space="preserve"> </w:t>
      </w:r>
      <w:r w:rsidRPr="0061328E">
        <w:t xml:space="preserve">přímo poddodavateli, a to za předpokladu, že poddodavatel </w:t>
      </w:r>
      <w:r w:rsidR="00D34B5E">
        <w:t>Zhotovitele</w:t>
      </w:r>
      <w:r w:rsidR="00D34B5E" w:rsidRPr="0061328E">
        <w:t xml:space="preserve"> </w:t>
      </w:r>
      <w:r w:rsidR="00D34B5E">
        <w:t xml:space="preserve">Objednatele </w:t>
      </w:r>
      <w:r w:rsidRPr="0061328E">
        <w:t xml:space="preserve">o úhradu faktury písemně požádá a tuto žádost doloží doklady prokazujícími řádné plnění ze strany poddodavatele a oprávněnost nároku poddodavatele na zaplacení. K oprávněnosti nároku poddodavatele si Objednatel vyžádá písemné stanovisko </w:t>
      </w:r>
      <w:r w:rsidR="00D34B5E">
        <w:t>Zhotovitele</w:t>
      </w:r>
      <w:r w:rsidRPr="0061328E">
        <w:t xml:space="preserve">, který je povinen jej doručit Objednateli do </w:t>
      </w:r>
      <w:r w:rsidR="00D35A5C">
        <w:t>tří (</w:t>
      </w:r>
      <w:r w:rsidRPr="0061328E">
        <w:t>3</w:t>
      </w:r>
      <w:r w:rsidR="00D35A5C">
        <w:t>)</w:t>
      </w:r>
      <w:r w:rsidRPr="0061328E">
        <w:t xml:space="preserve"> pracovních dnů od výzvy. Doručeným stanoviskem není Objednatel vázán, avšak přihlédne k němu při rozhodnutí, zda úhradu faktury za </w:t>
      </w:r>
      <w:r w:rsidR="00D34B5E">
        <w:t>Zhotovitele</w:t>
      </w:r>
      <w:r w:rsidR="00D34B5E" w:rsidRPr="0061328E">
        <w:t xml:space="preserve"> </w:t>
      </w:r>
      <w:r w:rsidRPr="0061328E">
        <w:t xml:space="preserve">provede či nikoliv. Pokud </w:t>
      </w:r>
      <w:r w:rsidR="00D34B5E">
        <w:t>Zhotovitel</w:t>
      </w:r>
      <w:r w:rsidR="00D34B5E" w:rsidRPr="0061328E">
        <w:t xml:space="preserve"> </w:t>
      </w:r>
      <w:r w:rsidRPr="0061328E">
        <w:t xml:space="preserve">v uvedené lhůtě stanovisko Objednateli nedoručí, má se za to, že je nárok poddodavatele v plné výši oprávněný. </w:t>
      </w:r>
    </w:p>
    <w:p w14:paraId="469E76F5" w14:textId="4AEE0B07" w:rsidR="0061328E" w:rsidRPr="0061328E" w:rsidRDefault="0061328E" w:rsidP="00407BC0">
      <w:pPr>
        <w:pStyle w:val="lneksmlouvy"/>
        <w:numPr>
          <w:ilvl w:val="1"/>
          <w:numId w:val="2"/>
        </w:numPr>
        <w:tabs>
          <w:tab w:val="num" w:pos="680"/>
        </w:tabs>
        <w:ind w:left="680" w:hanging="680"/>
      </w:pPr>
      <w:r w:rsidRPr="0061328E">
        <w:t xml:space="preserve">Částku odpovídající úhradě provedené ze strany Objednatele přímo poddodavateli </w:t>
      </w:r>
      <w:r w:rsidR="00A21A9B">
        <w:t xml:space="preserve">Zhotovitele </w:t>
      </w:r>
      <w:r w:rsidRPr="0061328E">
        <w:t xml:space="preserve">je Objednatel oprávněn započíst proti splatným i nesplatným pohledávkám </w:t>
      </w:r>
      <w:r w:rsidR="00A21A9B">
        <w:t>Zhotovitele</w:t>
      </w:r>
      <w:r w:rsidR="00A21A9B" w:rsidRPr="0061328E">
        <w:t xml:space="preserve"> </w:t>
      </w:r>
      <w:r w:rsidRPr="0061328E">
        <w:t xml:space="preserve">za Objednatelem, anebo vyzvat </w:t>
      </w:r>
      <w:r w:rsidR="00A21A9B">
        <w:t>zhotovitele</w:t>
      </w:r>
      <w:r w:rsidR="00A21A9B" w:rsidRPr="0061328E">
        <w:t xml:space="preserve"> </w:t>
      </w:r>
      <w:r w:rsidRPr="0061328E">
        <w:t xml:space="preserve">k zaplacení této částky na účet Objednatele, a to ve lhůtě </w:t>
      </w:r>
      <w:r w:rsidR="00D35A5C">
        <w:t>patnácti (</w:t>
      </w:r>
      <w:r w:rsidRPr="0061328E">
        <w:t>15</w:t>
      </w:r>
      <w:r w:rsidR="00D35A5C">
        <w:t>)</w:t>
      </w:r>
      <w:r w:rsidRPr="0061328E">
        <w:t xml:space="preserve"> kalendářních dnů od doručení výzvy Objednatele </w:t>
      </w:r>
      <w:r w:rsidR="00A21A9B">
        <w:t>Zhotoviteli</w:t>
      </w:r>
      <w:r w:rsidRPr="0061328E">
        <w:t xml:space="preserve">. </w:t>
      </w:r>
    </w:p>
    <w:p w14:paraId="148D8134" w14:textId="06A23A9B" w:rsidR="00EF20BD" w:rsidRPr="00407BC0" w:rsidRDefault="00F75136" w:rsidP="00F06D31">
      <w:pPr>
        <w:pStyle w:val="lneksmlouvynadpis"/>
        <w:numPr>
          <w:ilvl w:val="0"/>
          <w:numId w:val="2"/>
        </w:numPr>
        <w:ind w:left="680" w:hanging="680"/>
        <w:rPr>
          <w:rFonts w:asciiTheme="minorHAnsi" w:hAnsiTheme="minorHAnsi" w:cstheme="minorHAnsi"/>
        </w:rPr>
      </w:pPr>
      <w:r w:rsidRPr="00407BC0">
        <w:rPr>
          <w:rFonts w:asciiTheme="minorHAnsi" w:hAnsiTheme="minorHAnsi" w:cstheme="minorHAnsi"/>
        </w:rPr>
        <w:t>SOUČINNOST</w:t>
      </w:r>
      <w:r w:rsidR="00200EB2" w:rsidRPr="00407BC0">
        <w:rPr>
          <w:rFonts w:asciiTheme="minorHAnsi" w:hAnsiTheme="minorHAnsi" w:cstheme="minorHAnsi"/>
        </w:rPr>
        <w:t>, NOTIFIKACE</w:t>
      </w:r>
      <w:r w:rsidRPr="00407BC0">
        <w:rPr>
          <w:rFonts w:asciiTheme="minorHAnsi" w:hAnsiTheme="minorHAnsi" w:cstheme="minorHAnsi"/>
        </w:rPr>
        <w:t xml:space="preserve"> A PREVENCE PRODLENí</w:t>
      </w:r>
      <w:r w:rsidR="002D1C66" w:rsidRPr="00407BC0">
        <w:rPr>
          <w:rFonts w:asciiTheme="minorHAnsi" w:hAnsiTheme="minorHAnsi" w:cstheme="minorHAnsi"/>
        </w:rPr>
        <w:t xml:space="preserve"> a ZTRÁT</w:t>
      </w:r>
    </w:p>
    <w:p w14:paraId="7F808C65" w14:textId="6211ED53" w:rsidR="000F3B20" w:rsidRDefault="000F3B20" w:rsidP="00407BC0">
      <w:pPr>
        <w:pStyle w:val="lneksmlouvy"/>
        <w:numPr>
          <w:ilvl w:val="1"/>
          <w:numId w:val="2"/>
        </w:numPr>
        <w:tabs>
          <w:tab w:val="num" w:pos="680"/>
        </w:tabs>
        <w:ind w:left="680" w:hanging="680"/>
      </w:pPr>
      <w:r>
        <w:t>Objednatel je oprávněn kontrolovat průběh provádění Díla. Zhotovitel je povinen na žádost Objednatele poskytnout veškeré informace o stavu rozpracovaného díla</w:t>
      </w:r>
      <w:r w:rsidR="00AD5DC7">
        <w:t>, a to včetně pravidelných schůzek, bude-li o ně Objednatelem požádán</w:t>
      </w:r>
      <w:r>
        <w:t>.</w:t>
      </w:r>
    </w:p>
    <w:p w14:paraId="13A25D2B" w14:textId="6CD9EDB1" w:rsidR="00E413BA" w:rsidRPr="00837662" w:rsidRDefault="00E413BA" w:rsidP="00407BC0">
      <w:pPr>
        <w:pStyle w:val="lneksmlouvy"/>
        <w:numPr>
          <w:ilvl w:val="1"/>
          <w:numId w:val="2"/>
        </w:numPr>
        <w:tabs>
          <w:tab w:val="num" w:pos="680"/>
        </w:tabs>
        <w:ind w:left="680" w:hanging="680"/>
      </w:pPr>
      <w:r w:rsidRPr="00837662">
        <w:t xml:space="preserve">Smluvní strany se zavazují vyvinout veškeré úsilí k vytvoření potřebných podmínek pro provádění Díla dle podmínek stanovených touto </w:t>
      </w:r>
      <w:r w:rsidR="00407BC0">
        <w:t>Dohodou a rovněž i následně prostřednictvím Dílčích smluv</w:t>
      </w:r>
      <w:r w:rsidRPr="00837662">
        <w:t xml:space="preserve">, které vyplývají z jejich smluvního postavení. To platí i v případech, kde to není výslovně stanoveno touto </w:t>
      </w:r>
      <w:r w:rsidR="00407BC0">
        <w:t>Dohodou či Dílčí smlouvou</w:t>
      </w:r>
      <w:r w:rsidRPr="00837662">
        <w:t xml:space="preserve">. </w:t>
      </w:r>
    </w:p>
    <w:p w14:paraId="56DCF3B7" w14:textId="77777777" w:rsidR="00E413BA" w:rsidRPr="00837662" w:rsidRDefault="00E413BA" w:rsidP="00407BC0">
      <w:pPr>
        <w:pStyle w:val="lneksmlouvy"/>
        <w:numPr>
          <w:ilvl w:val="1"/>
          <w:numId w:val="2"/>
        </w:numPr>
        <w:tabs>
          <w:tab w:val="num" w:pos="680"/>
        </w:tabs>
        <w:ind w:left="680" w:hanging="680"/>
      </w:pPr>
      <w:r w:rsidRPr="00837662">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57E9D0D" w14:textId="52F6B209" w:rsidR="00E413BA" w:rsidRPr="00837662" w:rsidRDefault="00E413BA" w:rsidP="00407BC0">
      <w:pPr>
        <w:pStyle w:val="lneksmlouvy"/>
        <w:numPr>
          <w:ilvl w:val="1"/>
          <w:numId w:val="2"/>
        </w:numPr>
        <w:tabs>
          <w:tab w:val="num" w:pos="680"/>
        </w:tabs>
        <w:ind w:left="680" w:hanging="680"/>
      </w:pPr>
      <w:r w:rsidRPr="00837662">
        <w:t xml:space="preserve">Zhotovitel se zavazuje, že na základě skutečností zjištěných v průběhu plnění povinností dle této </w:t>
      </w:r>
      <w:r w:rsidR="00407BC0">
        <w:t xml:space="preserve">Dohody, resp. Dílčích smluv, </w:t>
      </w:r>
      <w:r w:rsidRPr="00837662">
        <w:t xml:space="preserve">navrhne a provede opatření směřující k dodržení podmínek stanovených touto </w:t>
      </w:r>
      <w:r w:rsidR="00407BC0">
        <w:t>Dohodou či příslušnou Dílčí smlouvou</w:t>
      </w:r>
      <w:r w:rsidRPr="00837662">
        <w:t xml:space="preserve"> pro její naplnění,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155BF94E" w14:textId="2929E47C" w:rsidR="00E413BA" w:rsidRPr="00837662" w:rsidRDefault="00E413BA" w:rsidP="00F06D31">
      <w:pPr>
        <w:pStyle w:val="lneksmlouvynadpis"/>
        <w:numPr>
          <w:ilvl w:val="0"/>
          <w:numId w:val="2"/>
        </w:numPr>
        <w:ind w:left="680" w:hanging="680"/>
        <w:rPr>
          <w:rFonts w:asciiTheme="minorHAnsi" w:hAnsiTheme="minorHAnsi" w:cstheme="minorHAnsi"/>
        </w:rPr>
      </w:pPr>
      <w:bookmarkStart w:id="4" w:name="_Toc476929676"/>
      <w:r w:rsidRPr="00837662">
        <w:rPr>
          <w:rFonts w:asciiTheme="minorHAnsi" w:hAnsiTheme="minorHAnsi" w:cstheme="minorHAnsi"/>
        </w:rPr>
        <w:t>Prohlášení a závazky zhotovitele, oprávnění objednatele</w:t>
      </w:r>
      <w:bookmarkEnd w:id="4"/>
    </w:p>
    <w:p w14:paraId="0477E94D" w14:textId="3CDB1C6E" w:rsidR="00E413BA" w:rsidRPr="00837662" w:rsidRDefault="00E413BA" w:rsidP="008E6985">
      <w:pPr>
        <w:pStyle w:val="lneksmlouvy"/>
        <w:numPr>
          <w:ilvl w:val="1"/>
          <w:numId w:val="2"/>
        </w:numPr>
        <w:tabs>
          <w:tab w:val="num" w:pos="680"/>
        </w:tabs>
        <w:ind w:left="680" w:hanging="680"/>
      </w:pPr>
      <w:r w:rsidRPr="00837662">
        <w:t>Zhotovitel prohlašuje, že se plně seznámil s rozsahem a povahou Díla, že jsou mu známy veškeré technické, kvalitativní a jiné podmínky provádění Díla a že disponuje takovými kapacitami a odbornými znalostmi, které jsou pro řádné provedení Díla nezbytné. Zhotovitel prohlašuje, že s použitím všech znalostí, zkušeností, podkladů a pokyn</w:t>
      </w:r>
      <w:r w:rsidR="0071328F" w:rsidRPr="00837662">
        <w:t xml:space="preserve">ů splní závazek založený </w:t>
      </w:r>
      <w:r w:rsidR="0071328F" w:rsidRPr="00837662">
        <w:lastRenderedPageBreak/>
        <w:t xml:space="preserve">touto </w:t>
      </w:r>
      <w:r w:rsidR="00396537">
        <w:t>Dohodou a Dílčími smlouvami</w:t>
      </w:r>
      <w:r w:rsidRPr="00837662">
        <w:t xml:space="preserve"> včas a řádně, za sjednanou Cenu za Dílo, aniž by podmiňoval splnění závazku poskytnutím jiné než dohodnuté součinnosti.</w:t>
      </w:r>
    </w:p>
    <w:p w14:paraId="073DD8C9" w14:textId="77777777" w:rsidR="00E413BA" w:rsidRPr="00837662" w:rsidRDefault="00E413BA" w:rsidP="008E6985">
      <w:pPr>
        <w:pStyle w:val="lneksmlouvy"/>
        <w:numPr>
          <w:ilvl w:val="1"/>
          <w:numId w:val="2"/>
        </w:numPr>
        <w:tabs>
          <w:tab w:val="num" w:pos="680"/>
        </w:tabs>
        <w:ind w:left="680" w:hanging="680"/>
      </w:pPr>
      <w:r w:rsidRPr="00837662">
        <w:t>Zhotovitel se zavazuje, že Objednateli bezodkladně písemně oznámí po vzniku následující skutečnosti:</w:t>
      </w:r>
    </w:p>
    <w:p w14:paraId="6AB25821" w14:textId="23BD8D3E" w:rsidR="00E413BA" w:rsidRPr="00837662" w:rsidRDefault="00E413BA" w:rsidP="00F06D31">
      <w:pPr>
        <w:numPr>
          <w:ilvl w:val="2"/>
          <w:numId w:val="2"/>
        </w:numPr>
        <w:spacing w:before="120" w:after="120" w:line="288" w:lineRule="auto"/>
        <w:ind w:left="1418" w:hanging="709"/>
        <w:jc w:val="both"/>
        <w:rPr>
          <w:rFonts w:cstheme="minorHAnsi"/>
        </w:rPr>
      </w:pPr>
      <w:r w:rsidRPr="00837662">
        <w:rPr>
          <w:rFonts w:cstheme="minorHAnsi"/>
        </w:rPr>
        <w:t>jestliže bude zahájeno insolvenční řízení dle zák. č. 182/2006 Sb., o úpadku a způsobech jeho řešení (insolvenční zákon; dále jen „</w:t>
      </w:r>
      <w:r w:rsidRPr="00837662">
        <w:rPr>
          <w:rFonts w:cstheme="minorHAnsi"/>
          <w:b/>
          <w:i/>
        </w:rPr>
        <w:t>insolvenční zákon</w:t>
      </w:r>
      <w:r w:rsidRPr="00837662">
        <w:rPr>
          <w:rFonts w:cstheme="minorHAnsi"/>
        </w:rPr>
        <w:t xml:space="preserve">“), v platném </w:t>
      </w:r>
      <w:r w:rsidR="00A44815" w:rsidRPr="00837662">
        <w:rPr>
          <w:rFonts w:cstheme="minorHAnsi"/>
        </w:rPr>
        <w:t xml:space="preserve">a účinném </w:t>
      </w:r>
      <w:r w:rsidRPr="00837662">
        <w:rPr>
          <w:rFonts w:cstheme="minorHAnsi"/>
        </w:rPr>
        <w:t>znění, jehož předmětem bude úpadek nebo hrozící úpadek Zhotovitele,</w:t>
      </w:r>
    </w:p>
    <w:p w14:paraId="56EBE445" w14:textId="77777777" w:rsidR="00E413BA" w:rsidRPr="00837662" w:rsidRDefault="00E413BA" w:rsidP="00F06D31">
      <w:pPr>
        <w:numPr>
          <w:ilvl w:val="2"/>
          <w:numId w:val="2"/>
        </w:numPr>
        <w:spacing w:before="120" w:after="120" w:line="288" w:lineRule="auto"/>
        <w:ind w:left="1418" w:hanging="709"/>
        <w:jc w:val="both"/>
        <w:rPr>
          <w:rFonts w:cstheme="minorHAnsi"/>
        </w:rPr>
      </w:pPr>
      <w:r w:rsidRPr="00837662">
        <w:rPr>
          <w:rFonts w:cstheme="minorHAnsi"/>
        </w:rPr>
        <w:t>vstup Zhotovitele do likvidace; a/nebo</w:t>
      </w:r>
    </w:p>
    <w:p w14:paraId="32A115B1" w14:textId="77777777" w:rsidR="00E413BA" w:rsidRPr="00837662" w:rsidRDefault="00E413BA" w:rsidP="00F06D31">
      <w:pPr>
        <w:numPr>
          <w:ilvl w:val="2"/>
          <w:numId w:val="2"/>
        </w:numPr>
        <w:spacing w:before="120" w:after="120" w:line="288" w:lineRule="auto"/>
        <w:ind w:left="1418" w:hanging="709"/>
        <w:jc w:val="both"/>
        <w:rPr>
          <w:rFonts w:cstheme="minorHAnsi"/>
        </w:rPr>
      </w:pPr>
      <w:r w:rsidRPr="00837662">
        <w:rPr>
          <w:rFonts w:cstheme="minorHAnsi"/>
        </w:rPr>
        <w:t>změny v majetkové struktuře Zhotovitele, s výjimkou změny majetkové struktury, která představuje běžný obchodní styk; a/nebo</w:t>
      </w:r>
    </w:p>
    <w:p w14:paraId="68C9ECFB" w14:textId="77777777" w:rsidR="00E413BA" w:rsidRPr="00837662" w:rsidRDefault="00E413BA" w:rsidP="00F06D31">
      <w:pPr>
        <w:numPr>
          <w:ilvl w:val="2"/>
          <w:numId w:val="2"/>
        </w:numPr>
        <w:spacing w:before="120" w:after="120" w:line="288" w:lineRule="auto"/>
        <w:ind w:left="1418" w:hanging="709"/>
        <w:jc w:val="both"/>
        <w:rPr>
          <w:rFonts w:cstheme="minorHAnsi"/>
        </w:rPr>
      </w:pPr>
      <w:r w:rsidRPr="00837662">
        <w:rPr>
          <w:rFonts w:cstheme="minorHAnsi"/>
        </w:rPr>
        <w:t>rozhodnutí o provedení přeměny Zhotovitele, zejména fúzí, převodem jmění na společníka či rozdělením, provedení změny právní formy Zhotovitele či provedení jiných organizačních změn; a/nebo</w:t>
      </w:r>
    </w:p>
    <w:p w14:paraId="2595568A" w14:textId="270229DA" w:rsidR="00E413BA" w:rsidRPr="00837662" w:rsidRDefault="00E413BA" w:rsidP="00F06D31">
      <w:pPr>
        <w:numPr>
          <w:ilvl w:val="2"/>
          <w:numId w:val="2"/>
        </w:numPr>
        <w:spacing w:before="120" w:after="120" w:line="288" w:lineRule="auto"/>
        <w:ind w:left="1418" w:hanging="709"/>
        <w:jc w:val="both"/>
        <w:rPr>
          <w:rFonts w:cstheme="minorHAnsi"/>
        </w:rPr>
      </w:pPr>
      <w:r w:rsidRPr="00837662">
        <w:rPr>
          <w:rFonts w:cstheme="minorHAnsi"/>
        </w:rPr>
        <w:t xml:space="preserve">omezení či ukončení výkonu činnosti Zhotovitele, která bezprostředně souvisí s předmětem této </w:t>
      </w:r>
      <w:r w:rsidR="00ED7D80">
        <w:rPr>
          <w:rFonts w:cstheme="minorHAnsi"/>
        </w:rPr>
        <w:t>Dohody</w:t>
      </w:r>
      <w:r w:rsidRPr="00837662">
        <w:rPr>
          <w:rFonts w:cstheme="minorHAnsi"/>
        </w:rPr>
        <w:t>; a/nebo</w:t>
      </w:r>
    </w:p>
    <w:p w14:paraId="6D25C18C" w14:textId="30AEBF1A" w:rsidR="00E413BA" w:rsidRPr="00837662" w:rsidRDefault="00E413BA" w:rsidP="00F06D31">
      <w:pPr>
        <w:numPr>
          <w:ilvl w:val="2"/>
          <w:numId w:val="2"/>
        </w:numPr>
        <w:spacing w:before="120" w:after="120" w:line="288" w:lineRule="auto"/>
        <w:ind w:left="1418" w:hanging="709"/>
        <w:jc w:val="both"/>
        <w:rPr>
          <w:rFonts w:cstheme="minorHAnsi"/>
        </w:rPr>
      </w:pPr>
      <w:r w:rsidRPr="00837662">
        <w:rPr>
          <w:rFonts w:cstheme="minorHAnsi"/>
        </w:rPr>
        <w:t xml:space="preserve">všechny skutečnosti, které by mohly mít vliv na přechod či vypořádání závazků Zhotovitele vůči Objednateli vyplývajících z této </w:t>
      </w:r>
      <w:r w:rsidR="00396537">
        <w:rPr>
          <w:rFonts w:cstheme="minorHAnsi"/>
        </w:rPr>
        <w:t>Dohody</w:t>
      </w:r>
      <w:r w:rsidRPr="00837662">
        <w:rPr>
          <w:rFonts w:cstheme="minorHAnsi"/>
        </w:rPr>
        <w:t xml:space="preserve"> či s touto </w:t>
      </w:r>
      <w:r w:rsidR="00396537">
        <w:rPr>
          <w:rFonts w:cstheme="minorHAnsi"/>
        </w:rPr>
        <w:t>Dohodou</w:t>
      </w:r>
      <w:r w:rsidRPr="00837662">
        <w:rPr>
          <w:rFonts w:cstheme="minorHAnsi"/>
        </w:rPr>
        <w:t xml:space="preserve"> souvisejících;</w:t>
      </w:r>
    </w:p>
    <w:p w14:paraId="5C7F1AC2" w14:textId="001F28E8" w:rsidR="00E413BA" w:rsidRPr="00837662" w:rsidRDefault="00E413BA" w:rsidP="00F06D31">
      <w:pPr>
        <w:numPr>
          <w:ilvl w:val="2"/>
          <w:numId w:val="2"/>
        </w:numPr>
        <w:spacing w:before="120" w:after="120" w:line="288" w:lineRule="auto"/>
        <w:ind w:left="1418" w:hanging="709"/>
        <w:jc w:val="both"/>
        <w:rPr>
          <w:rFonts w:cstheme="minorHAnsi"/>
        </w:rPr>
      </w:pPr>
      <w:r w:rsidRPr="00837662">
        <w:rPr>
          <w:rFonts w:cstheme="minorHAnsi"/>
        </w:rPr>
        <w:t>všechny další skutečnosti, které mají nebo by mo</w:t>
      </w:r>
      <w:r w:rsidR="00D35A5C">
        <w:rPr>
          <w:rFonts w:cstheme="minorHAnsi"/>
        </w:rPr>
        <w:t>hly mít vliv na řádné a včasné provedení Díla, či řádné provedení</w:t>
      </w:r>
      <w:r w:rsidRPr="00837662">
        <w:rPr>
          <w:rFonts w:cstheme="minorHAnsi"/>
        </w:rPr>
        <w:t xml:space="preserve"> Díla ohrožují či ztěžují; a</w:t>
      </w:r>
    </w:p>
    <w:p w14:paraId="13326AE8" w14:textId="472F33D3" w:rsidR="00E413BA" w:rsidRPr="00837662" w:rsidRDefault="00E413BA" w:rsidP="00F06D31">
      <w:pPr>
        <w:numPr>
          <w:ilvl w:val="2"/>
          <w:numId w:val="2"/>
        </w:numPr>
        <w:spacing w:before="120" w:after="120" w:line="288" w:lineRule="auto"/>
        <w:ind w:left="1418" w:hanging="709"/>
        <w:jc w:val="both"/>
        <w:rPr>
          <w:rFonts w:cstheme="minorHAnsi"/>
        </w:rPr>
      </w:pPr>
      <w:r w:rsidRPr="00837662">
        <w:rPr>
          <w:rFonts w:cstheme="minorHAnsi"/>
        </w:rPr>
        <w:t xml:space="preserve">skutečnosti a informace nezbytné pro řádné plnění povinností </w:t>
      </w:r>
      <w:r w:rsidR="007605DE" w:rsidRPr="00837662">
        <w:rPr>
          <w:rFonts w:cstheme="minorHAnsi"/>
        </w:rPr>
        <w:t>Objednatele</w:t>
      </w:r>
      <w:r w:rsidRPr="00837662">
        <w:rPr>
          <w:rFonts w:cstheme="minorHAnsi"/>
        </w:rPr>
        <w:t xml:space="preserve"> vyplývajících ze ZZVZ (</w:t>
      </w:r>
      <w:r w:rsidR="007605DE" w:rsidRPr="00837662">
        <w:rPr>
          <w:rFonts w:cstheme="minorHAnsi"/>
        </w:rPr>
        <w:t>např. § 219 ZZVZ).</w:t>
      </w:r>
      <w:r w:rsidRPr="00837662">
        <w:rPr>
          <w:rFonts w:eastAsia="Calibri" w:cstheme="minorHAnsi"/>
        </w:rPr>
        <w:tab/>
      </w:r>
    </w:p>
    <w:p w14:paraId="103C0560" w14:textId="236A25DB" w:rsidR="00E413BA" w:rsidRPr="00837662" w:rsidRDefault="00AD5DC7" w:rsidP="008E6985">
      <w:pPr>
        <w:pStyle w:val="lneksmlouvy"/>
        <w:numPr>
          <w:ilvl w:val="1"/>
          <w:numId w:val="2"/>
        </w:numPr>
        <w:tabs>
          <w:tab w:val="num" w:pos="680"/>
        </w:tabs>
        <w:ind w:left="680" w:hanging="680"/>
      </w:pPr>
      <w:r>
        <w:t xml:space="preserve">V případě, že Dílčí smlouva či Dílčí smlouvy budou předmětem financování prostřednictvím dotace, </w:t>
      </w:r>
      <w:r w:rsidR="00E413BA" w:rsidRPr="00837662">
        <w:t xml:space="preserve">Zhotovitel </w:t>
      </w:r>
      <w:r w:rsidR="007605DE" w:rsidRPr="00837662">
        <w:t>se zavazuje</w:t>
      </w:r>
      <w:r w:rsidR="00E413BA" w:rsidRPr="00837662">
        <w:t xml:space="preserve"> </w:t>
      </w:r>
      <w:r w:rsidR="007605DE" w:rsidRPr="00837662">
        <w:t xml:space="preserve">jako osoba povinná dle ustanovení § 2 písm. e) zákona č. 320/2001 Sb., o finanční kontrole ve veřejné správě, v platném </w:t>
      </w:r>
      <w:r w:rsidR="00A44815" w:rsidRPr="00837662">
        <w:t xml:space="preserve">a účinném </w:t>
      </w:r>
      <w:r w:rsidR="007605DE" w:rsidRPr="00837662">
        <w:t xml:space="preserve">znění, spolupůsobit při výkonu finanční kontroly, mj. umožnit všem subjektům oprávněným k výkonu kontroly </w:t>
      </w:r>
      <w:r w:rsidRPr="00837662">
        <w:t>projektu</w:t>
      </w:r>
      <w:r w:rsidR="007605DE" w:rsidRPr="00837662">
        <w:t>,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Zhotovitel rovněž zajistí u případných poddodavatelů Zhotovitele.</w:t>
      </w:r>
    </w:p>
    <w:p w14:paraId="69A6E51A" w14:textId="3F8D9A03" w:rsidR="00E413BA" w:rsidRPr="00837662" w:rsidRDefault="00E413BA" w:rsidP="008E6985">
      <w:pPr>
        <w:pStyle w:val="lneksmlouvy"/>
        <w:numPr>
          <w:ilvl w:val="1"/>
          <w:numId w:val="2"/>
        </w:numPr>
        <w:tabs>
          <w:tab w:val="num" w:pos="680"/>
        </w:tabs>
        <w:ind w:left="680" w:hanging="680"/>
      </w:pPr>
      <w:r w:rsidRPr="00837662">
        <w:t>Z</w:t>
      </w:r>
      <w:r w:rsidR="007605DE" w:rsidRPr="00837662">
        <w:t xml:space="preserve">hotovitel je povinen archivovat veškeré písemnosti zhotovené pro nebo v rámci provádění Díla dle této </w:t>
      </w:r>
      <w:r w:rsidR="00ED7D80">
        <w:t xml:space="preserve">Dohody </w:t>
      </w:r>
      <w:r w:rsidR="007605DE" w:rsidRPr="00837662">
        <w:t xml:space="preserve">a umožnit osobám oprávněným k výkonu kontroly Projektu, z něhož je plnění dle této </w:t>
      </w:r>
      <w:r w:rsidR="00ED7D80">
        <w:t>Dohody</w:t>
      </w:r>
      <w:r w:rsidR="007605DE" w:rsidRPr="00837662">
        <w:t xml:space="preserve"> hrazeno, provést kontrolu dokladů souvisejících s tímto plněním, a to po celou dobu archivace </w:t>
      </w:r>
      <w:r w:rsidR="00852328" w:rsidRPr="00837662">
        <w:t>P</w:t>
      </w:r>
      <w:r w:rsidR="007605DE" w:rsidRPr="00837662">
        <w:t xml:space="preserve">rojektu, minimálně však do konce roku </w:t>
      </w:r>
      <w:r w:rsidR="00B1714A" w:rsidRPr="00837662">
        <w:t>20</w:t>
      </w:r>
      <w:r w:rsidR="008E6985">
        <w:t>33</w:t>
      </w:r>
      <w:r w:rsidR="007605DE" w:rsidRPr="00837662">
        <w:t xml:space="preserve">. Objednatel je oprávněn po uplynutí </w:t>
      </w:r>
      <w:r w:rsidR="00D35A5C">
        <w:t>deseti (</w:t>
      </w:r>
      <w:r w:rsidR="007605DE" w:rsidRPr="00837662">
        <w:t>10</w:t>
      </w:r>
      <w:r w:rsidR="00D35A5C">
        <w:t>)</w:t>
      </w:r>
      <w:r w:rsidR="007605DE" w:rsidRPr="00837662">
        <w:t xml:space="preserve"> let od ukončení plnění podle této </w:t>
      </w:r>
      <w:r w:rsidR="00ED7D80">
        <w:t>Dohody</w:t>
      </w:r>
      <w:r w:rsidR="007605DE" w:rsidRPr="00837662">
        <w:t xml:space="preserve"> od Zhotovitele výše uvedené dokumenty bezplatně převzít</w:t>
      </w:r>
      <w:r w:rsidRPr="00837662">
        <w:t>.</w:t>
      </w:r>
    </w:p>
    <w:p w14:paraId="74933BD1" w14:textId="4CC827C3" w:rsidR="00E413BA" w:rsidRPr="00837662" w:rsidRDefault="00E413BA" w:rsidP="008E6985">
      <w:pPr>
        <w:pStyle w:val="lneksmlouvy"/>
        <w:numPr>
          <w:ilvl w:val="1"/>
          <w:numId w:val="2"/>
        </w:numPr>
        <w:tabs>
          <w:tab w:val="num" w:pos="680"/>
        </w:tabs>
        <w:ind w:left="680" w:hanging="680"/>
      </w:pPr>
      <w:r w:rsidRPr="00837662">
        <w:t>Zhotovitel uděluje bezvýhradný souh</w:t>
      </w:r>
      <w:r w:rsidR="0071328F" w:rsidRPr="00837662">
        <w:t xml:space="preserve">las s uveřejněním plného znění </w:t>
      </w:r>
      <w:r w:rsidR="00ED7D80">
        <w:t>Dohody</w:t>
      </w:r>
      <w:r w:rsidRPr="00837662">
        <w:t xml:space="preserve"> podle </w:t>
      </w:r>
      <w:proofErr w:type="spellStart"/>
      <w:r w:rsidRPr="00837662">
        <w:t>ust</w:t>
      </w:r>
      <w:proofErr w:type="spellEnd"/>
      <w:r w:rsidRPr="00837662">
        <w:t>. § 219 ZZVZ</w:t>
      </w:r>
      <w:r w:rsidR="007605DE" w:rsidRPr="00837662">
        <w:t xml:space="preserve"> resp. dle zákona č. 340/2015 Sb., o zvláštních podmínkách účinnosti některých smluv, </w:t>
      </w:r>
      <w:r w:rsidR="007605DE" w:rsidRPr="00837662">
        <w:lastRenderedPageBreak/>
        <w:t>uveřejňování těchto smluv a o registru smluv (zákon o registru smluv)</w:t>
      </w:r>
      <w:r w:rsidR="004A02F0" w:rsidRPr="00837662">
        <w:t>, v platném a účinném znění</w:t>
      </w:r>
      <w:r w:rsidR="007605DE" w:rsidRPr="00837662">
        <w:t>.</w:t>
      </w:r>
      <w:r w:rsidRPr="00837662">
        <w:t xml:space="preserve"> </w:t>
      </w:r>
    </w:p>
    <w:p w14:paraId="4A132841" w14:textId="0BE2C639" w:rsidR="00D27C1B" w:rsidRPr="00837662" w:rsidRDefault="00E413BA" w:rsidP="008E6985">
      <w:pPr>
        <w:pStyle w:val="lneksmlouvy"/>
        <w:numPr>
          <w:ilvl w:val="1"/>
          <w:numId w:val="2"/>
        </w:numPr>
        <w:tabs>
          <w:tab w:val="num" w:pos="680"/>
        </w:tabs>
        <w:ind w:left="680" w:hanging="680"/>
      </w:pPr>
      <w:r w:rsidRPr="00837662">
        <w:t>Zhotovitel</w:t>
      </w:r>
      <w:r w:rsidR="00852328" w:rsidRPr="00837662">
        <w:t xml:space="preserve"> je povinen dodržovat náležitě p</w:t>
      </w:r>
      <w:r w:rsidRPr="00837662">
        <w:t>ravidla publicity</w:t>
      </w:r>
      <w:r w:rsidR="00AD5DC7">
        <w:t xml:space="preserve"> bude-li o to v souvislosti s plněním Díla požádán</w:t>
      </w:r>
      <w:r w:rsidRPr="00837662">
        <w:t>.</w:t>
      </w:r>
      <w:r w:rsidR="009A621B" w:rsidRPr="00837662">
        <w:t xml:space="preserve"> </w:t>
      </w:r>
    </w:p>
    <w:p w14:paraId="3213DD21" w14:textId="2FE73F3B" w:rsidR="00DC2E50" w:rsidRPr="00837662" w:rsidRDefault="00F722FF" w:rsidP="00F06D31">
      <w:pPr>
        <w:pStyle w:val="lneksmlouvynadpis"/>
        <w:numPr>
          <w:ilvl w:val="0"/>
          <w:numId w:val="2"/>
        </w:numPr>
        <w:ind w:left="680" w:hanging="680"/>
        <w:rPr>
          <w:rFonts w:asciiTheme="minorHAnsi" w:hAnsiTheme="minorHAnsi" w:cstheme="minorHAnsi"/>
        </w:rPr>
      </w:pPr>
      <w:r>
        <w:rPr>
          <w:rFonts w:asciiTheme="minorHAnsi" w:hAnsiTheme="minorHAnsi" w:cstheme="minorHAnsi"/>
        </w:rPr>
        <w:t xml:space="preserve">Další </w:t>
      </w:r>
      <w:r w:rsidR="00DC2E50" w:rsidRPr="00837662">
        <w:rPr>
          <w:rFonts w:asciiTheme="minorHAnsi" w:hAnsiTheme="minorHAnsi" w:cstheme="minorHAnsi"/>
        </w:rPr>
        <w:t>P</w:t>
      </w:r>
      <w:r w:rsidR="009609BA" w:rsidRPr="00837662">
        <w:rPr>
          <w:rFonts w:asciiTheme="minorHAnsi" w:hAnsiTheme="minorHAnsi" w:cstheme="minorHAnsi"/>
        </w:rPr>
        <w:t>odmínky provádění díla</w:t>
      </w:r>
    </w:p>
    <w:p w14:paraId="26DE9A6A" w14:textId="41B059A2" w:rsidR="00F722FF" w:rsidRPr="00F722FF" w:rsidRDefault="00F722FF" w:rsidP="00F722FF">
      <w:pPr>
        <w:pStyle w:val="lneksmlouvy"/>
        <w:numPr>
          <w:ilvl w:val="1"/>
          <w:numId w:val="2"/>
        </w:numPr>
        <w:tabs>
          <w:tab w:val="num" w:pos="680"/>
        </w:tabs>
        <w:ind w:left="680" w:hanging="680"/>
      </w:pPr>
      <w:bookmarkStart w:id="5" w:name="_Ref371954782"/>
      <w:r w:rsidRPr="00F722FF">
        <w:t xml:space="preserve">Zhotovitel není oprávněn zavazovat Objednatele ve věcech této </w:t>
      </w:r>
      <w:r>
        <w:t>Dohody či Dílčích smluv</w:t>
      </w:r>
      <w:r w:rsidRPr="00F722FF">
        <w:t xml:space="preserve"> s výjimkou případů, kdy tato skutečnost výslovně vyplývá z ustanovení této </w:t>
      </w:r>
      <w:r>
        <w:t>Dohody či příslušné Dílčí smlouvy</w:t>
      </w:r>
      <w:r w:rsidRPr="00F722FF">
        <w:t xml:space="preserve"> a případů, kdy k zavazování Objednatele ve věcech </w:t>
      </w:r>
      <w:r w:rsidR="00D7265A">
        <w:t>Dohody</w:t>
      </w:r>
      <w:r w:rsidRPr="00F722FF">
        <w:t xml:space="preserve"> byla udělena výslovná plná moc. Zhotovitel je povinen bez zbytečného odkladu oznámit Objednateli potřebu právních jednání, které je třeba učinit v souvislosti s prováděním Díla dle této </w:t>
      </w:r>
      <w:r w:rsidR="00D7265A">
        <w:t>Dohody</w:t>
      </w:r>
      <w:r w:rsidRPr="00F722FF">
        <w:t>.</w:t>
      </w:r>
    </w:p>
    <w:p w14:paraId="44D68A4E" w14:textId="71C2B3AA" w:rsidR="00F722FF" w:rsidRPr="00F722FF" w:rsidRDefault="00F722FF" w:rsidP="00F722FF">
      <w:pPr>
        <w:pStyle w:val="lneksmlouvy"/>
        <w:numPr>
          <w:ilvl w:val="1"/>
          <w:numId w:val="2"/>
        </w:numPr>
        <w:tabs>
          <w:tab w:val="num" w:pos="680"/>
        </w:tabs>
        <w:ind w:left="680" w:hanging="680"/>
      </w:pPr>
      <w:r w:rsidRPr="00F722FF">
        <w:t>Zhotovitel je povinen při provádění Díla dle</w:t>
      </w:r>
      <w:r>
        <w:t xml:space="preserve"> této Dohody</w:t>
      </w:r>
      <w:r w:rsidRPr="00F722FF">
        <w:t xml:space="preserve"> a plnění povinností uvedených v této </w:t>
      </w:r>
      <w:r>
        <w:t>Dohodě</w:t>
      </w:r>
      <w:r w:rsidRPr="00F722FF">
        <w:t xml:space="preserve"> jednat s vynaložením odborné péče, poctivě a v dobré víře. Je povinen dbát zájmů Objednatele, jednat v souladu s pověřeními a pokyny Objednatele a sdělovat mu informace, týkající se zařizování záležitostí dle </w:t>
      </w:r>
      <w:r w:rsidR="00CC747A">
        <w:t>Dohody</w:t>
      </w:r>
      <w:r w:rsidRPr="00F722FF">
        <w:t xml:space="preserve">, které má k dispozici. Ustanovení článku </w:t>
      </w:r>
      <w:r w:rsidR="00CC747A">
        <w:t>8.6 této Dohody</w:t>
      </w:r>
      <w:r w:rsidRPr="00F722FF">
        <w:t xml:space="preserve"> tím není dotčeno.</w:t>
      </w:r>
    </w:p>
    <w:p w14:paraId="170AA8EF" w14:textId="2376897E" w:rsidR="00F722FF" w:rsidRDefault="00F722FF" w:rsidP="00CC747A">
      <w:pPr>
        <w:pStyle w:val="lneksmlouvy"/>
        <w:numPr>
          <w:ilvl w:val="1"/>
          <w:numId w:val="2"/>
        </w:numPr>
        <w:tabs>
          <w:tab w:val="num" w:pos="680"/>
        </w:tabs>
        <w:ind w:left="680" w:hanging="680"/>
      </w:pPr>
      <w:r w:rsidRPr="00F722FF">
        <w:t xml:space="preserve">Zhotovitel je povinen si v </w:t>
      </w:r>
      <w:r w:rsidR="00CC747A">
        <w:t>rámci výkonu činností dle této Dohody</w:t>
      </w:r>
      <w:r w:rsidRPr="00F722FF">
        <w:t xml:space="preserve"> vyžádat od Objednatele včas předložení veškerých relevantních dokumentů (např. plných mocí), přičemž Objednatel má povinnost mu tyto relevantní dokumenty poskytnout. O předání dokumentů bude sepsán předávací protokol.</w:t>
      </w:r>
    </w:p>
    <w:p w14:paraId="383F32AF" w14:textId="735B4619" w:rsidR="00BC2413" w:rsidRDefault="00BC2413" w:rsidP="00BC2413">
      <w:pPr>
        <w:pStyle w:val="lneksmlouvy"/>
        <w:numPr>
          <w:ilvl w:val="1"/>
          <w:numId w:val="2"/>
        </w:numPr>
        <w:tabs>
          <w:tab w:val="num" w:pos="680"/>
        </w:tabs>
        <w:ind w:left="680" w:hanging="680"/>
      </w:pPr>
      <w:r>
        <w:t>Zhotovitel je povinen provádět Dílo a plnit povinností uvedené v této Dohodě za přímé účas</w:t>
      </w:r>
      <w:r w:rsidR="00CC747A">
        <w:t xml:space="preserve">ti osob uvedených v </w:t>
      </w:r>
      <w:r>
        <w:t>Seznam členů realizačního týmu</w:t>
      </w:r>
      <w:r w:rsidR="00CC747A">
        <w:t>, který tvoří</w:t>
      </w:r>
      <w:r w:rsidR="00CC747A" w:rsidRPr="00CC747A">
        <w:t xml:space="preserve"> </w:t>
      </w:r>
      <w:r w:rsidR="00CC747A" w:rsidRPr="00CC747A">
        <w:rPr>
          <w:i/>
        </w:rPr>
        <w:t>Přílohu č. 3</w:t>
      </w:r>
      <w:r>
        <w:t>. Náhrada jakékoliv z těchto osob je podmíněna předchozím písemným schválením Objednatele a je možná pouze osobou, která naplní příslušné kvalifikační požadavky.</w:t>
      </w:r>
    </w:p>
    <w:p w14:paraId="6F0891B1" w14:textId="391A0909" w:rsidR="00707353" w:rsidRDefault="00BC2413" w:rsidP="00BC2413">
      <w:pPr>
        <w:pStyle w:val="lneksmlouvy"/>
        <w:numPr>
          <w:ilvl w:val="1"/>
          <w:numId w:val="2"/>
        </w:numPr>
        <w:tabs>
          <w:tab w:val="num" w:pos="680"/>
        </w:tabs>
        <w:ind w:left="680" w:hanging="680"/>
      </w:pPr>
      <w:r>
        <w:t>Zhotovitel bude provádět Dílo a plnit povinností uvedené v této Dohodě osobně. Zhotovitel je oprávněn provést část Díla na základě této Dohody prostřednictvím třetí osoby. I v tomto případě však odpovídá za řádné provedení Díla dle této Dohody, jako kdyby ho prováděl sám. Zhotovitel je oprávněn změnit poddodavatele uvedené v Seznam poddodavatelů</w:t>
      </w:r>
      <w:r w:rsidR="00CC747A">
        <w:t>, který tvoří</w:t>
      </w:r>
      <w:r>
        <w:t xml:space="preserve"> </w:t>
      </w:r>
      <w:r w:rsidR="00CC747A" w:rsidRPr="00CC747A">
        <w:rPr>
          <w:i/>
        </w:rPr>
        <w:t>Přílohu</w:t>
      </w:r>
      <w:r w:rsidR="00CC747A">
        <w:rPr>
          <w:i/>
        </w:rPr>
        <w:t xml:space="preserve"> č. 4</w:t>
      </w:r>
      <w:r w:rsidR="00CC747A">
        <w:t xml:space="preserve"> </w:t>
      </w:r>
      <w:r>
        <w:t>této Dohody</w:t>
      </w:r>
      <w:r w:rsidR="00CC747A">
        <w:t>,</w:t>
      </w:r>
      <w:r>
        <w:t xml:space="preserve"> pouze na základě předchozího písemného souhlasu Objednatele. Pokud se má změna poddodavatele týkat poddodavatelů, prostřednictvím kterých Zhotovitel v zadávacím řízení na Veřejnou zakázku prokazoval splnění kvalifikace, nový poddodavatel musí splňovat tutéž minimální kvalifikaci jako poddodavatel původní a uvedené musí být Objednateli bez jakýchkoli pochybností doloženo.</w:t>
      </w:r>
    </w:p>
    <w:p w14:paraId="09DFF4B9" w14:textId="0998690D" w:rsidR="00CC747A" w:rsidRPr="00FB5D2A" w:rsidRDefault="00CC747A" w:rsidP="00BC2413">
      <w:pPr>
        <w:pStyle w:val="lneksmlouvy"/>
        <w:numPr>
          <w:ilvl w:val="1"/>
          <w:numId w:val="2"/>
        </w:numPr>
        <w:tabs>
          <w:tab w:val="num" w:pos="680"/>
        </w:tabs>
        <w:ind w:left="680" w:hanging="680"/>
      </w:pPr>
      <w:r w:rsidRPr="00AE034D">
        <w:rPr>
          <w:rFonts w:ascii="Calibri" w:hAnsi="Calibri" w:cs="Calibri"/>
        </w:rPr>
        <w:t>Zhotovitel se zavazuje respektovat připomínky a pokyny Objednatele v rámci provádění Díla. Bude-li mít Zhotovitel za to, že pokyny Objednatele jsou nesprávné či z hlediska provádění Díla neúplné či nevhodné, je povinen o této skutečnosti bezodkladně písemně vyrozumět Objednatele a vyžádat si doplnění či specifikování pokynů. V případě, že některý z postupů navržených Objednatelem bude v rozporu s technickými či jinými normami a předpisy, je Zhotovitel povinen na takovýto rozpor Objednatele upozornit a předložit Objednateli alternativní řešení, které je s technickými či jinými normami a předpisy v souladu a maximálně reflektuje požadavky a zájmy Objednatele.</w:t>
      </w:r>
    </w:p>
    <w:p w14:paraId="3702DD1B" w14:textId="0AE228DE" w:rsidR="009D06D4" w:rsidRPr="001B647B" w:rsidRDefault="009D06D4" w:rsidP="00BC2413">
      <w:pPr>
        <w:pStyle w:val="lneksmlouvy"/>
        <w:numPr>
          <w:ilvl w:val="1"/>
          <w:numId w:val="2"/>
        </w:numPr>
        <w:tabs>
          <w:tab w:val="num" w:pos="680"/>
        </w:tabs>
        <w:ind w:left="680" w:hanging="680"/>
      </w:pPr>
      <w:r>
        <w:rPr>
          <w:rFonts w:ascii="Calibri" w:hAnsi="Calibri" w:cs="Calibri"/>
        </w:rPr>
        <w:lastRenderedPageBreak/>
        <w:t>Zhotovitel</w:t>
      </w:r>
      <w:r w:rsidR="00FB5D2A">
        <w:rPr>
          <w:rFonts w:ascii="Calibri" w:hAnsi="Calibri" w:cs="Calibri"/>
        </w:rPr>
        <w:t xml:space="preserve"> prohlašuje, že</w:t>
      </w:r>
      <w:r>
        <w:rPr>
          <w:rFonts w:ascii="Calibri" w:hAnsi="Calibri" w:cs="Calibri"/>
        </w:rPr>
        <w:t xml:space="preserve"> je seznámen s Objednatelem stanovenou časovou hodnotou plnění, která je stanovena v rámci Přílohy č. 5 této Smlouvy a zavazuje se jednotlivé části Díla zhotovit v rámci zde stanovených lhůt.</w:t>
      </w:r>
    </w:p>
    <w:p w14:paraId="600FB1B8" w14:textId="41A2B096" w:rsidR="00516D8E" w:rsidRPr="009C7D7A" w:rsidRDefault="00516D8E" w:rsidP="00516D8E">
      <w:pPr>
        <w:pStyle w:val="lneksmlouvy"/>
        <w:numPr>
          <w:ilvl w:val="1"/>
          <w:numId w:val="2"/>
        </w:numPr>
        <w:ind w:left="680" w:hanging="680"/>
      </w:pPr>
      <w:r w:rsidRPr="009C7D7A">
        <w:t xml:space="preserve">Zhotovitel je povinen zajistit, aby se v rámci odborné studijní praxe na realizaci Díla podílel alespoň jeden student bakalářského či magisterského stupně studia v oboru pozemních staveb, konstrukcí pozemních staveb, případně jiný příbuzných oborů, přičemž rozsah praxe musí činit alespoň </w:t>
      </w:r>
      <w:r w:rsidR="00541C3D">
        <w:t>12</w:t>
      </w:r>
      <w:r w:rsidRPr="009C7D7A">
        <w:t xml:space="preserve"> hodin (hod = 60 min).</w:t>
      </w:r>
      <w:r w:rsidR="00541C3D">
        <w:t xml:space="preserve"> Tato povinnost Zhotoviteli nevzniká, nebude-li Dílo v souladu s čl. 1.2 této Dohody ani částečně realizováno.  </w:t>
      </w:r>
    </w:p>
    <w:p w14:paraId="5521BC14" w14:textId="77777777" w:rsidR="00516D8E" w:rsidRPr="00837662" w:rsidRDefault="00516D8E" w:rsidP="00516D8E">
      <w:pPr>
        <w:pStyle w:val="lneksmlouvy"/>
        <w:numPr>
          <w:ilvl w:val="1"/>
          <w:numId w:val="2"/>
        </w:numPr>
        <w:ind w:left="680" w:hanging="680"/>
      </w:pPr>
      <w:r w:rsidRPr="009C7D7A">
        <w:t>Splnění podmínky stanovené v</w:t>
      </w:r>
      <w:r>
        <w:t> </w:t>
      </w:r>
      <w:r w:rsidRPr="009C7D7A">
        <w:t xml:space="preserve">článku </w:t>
      </w:r>
      <w:r>
        <w:t xml:space="preserve">8.8 </w:t>
      </w:r>
      <w:r w:rsidRPr="009C7D7A">
        <w:t xml:space="preserve">této </w:t>
      </w:r>
      <w:r>
        <w:t>Dohody</w:t>
      </w:r>
      <w:r w:rsidRPr="009C7D7A">
        <w:t xml:space="preserve"> doloží Zhotovitel nejpozději při předání Díla Objednateli písemným čestným prohlášení dané osoby – studenta, v jehož rámci budou uvedeny údaje o studiu (zejména studijní obor) a obsah a rozsah absolvované praxe</w:t>
      </w:r>
      <w:r>
        <w:t>.</w:t>
      </w:r>
    </w:p>
    <w:p w14:paraId="2146927C" w14:textId="77777777" w:rsidR="00516D8E" w:rsidRPr="00516D8E" w:rsidRDefault="00516D8E" w:rsidP="001B647B">
      <w:pPr>
        <w:pStyle w:val="lneksmlouvy"/>
        <w:ind w:left="680"/>
      </w:pPr>
    </w:p>
    <w:p w14:paraId="7BB139E8" w14:textId="2F92C0D7" w:rsidR="00EE479D" w:rsidRDefault="00EE479D" w:rsidP="00F06D31">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vady</w:t>
      </w:r>
      <w:bookmarkEnd w:id="5"/>
      <w:r w:rsidR="009E68E0" w:rsidRPr="00837662">
        <w:rPr>
          <w:rFonts w:asciiTheme="minorHAnsi" w:hAnsiTheme="minorHAnsi" w:cstheme="minorHAnsi"/>
        </w:rPr>
        <w:t xml:space="preserve"> Díla a záruka</w:t>
      </w:r>
    </w:p>
    <w:p w14:paraId="2D9006A6" w14:textId="1B6DB6E4" w:rsidR="00D92074" w:rsidRPr="00D92074" w:rsidRDefault="00D92074" w:rsidP="00D92074">
      <w:pPr>
        <w:pStyle w:val="lneksmlouvy"/>
        <w:numPr>
          <w:ilvl w:val="1"/>
          <w:numId w:val="2"/>
        </w:numPr>
        <w:tabs>
          <w:tab w:val="num" w:pos="680"/>
        </w:tabs>
        <w:ind w:left="680" w:hanging="680"/>
      </w:pPr>
      <w:r w:rsidRPr="00D92074">
        <w:t xml:space="preserve">Zhotovitel odpovídá Objednateli za vady, které má Dílo nebo jeho část v době jeho předání, a dále odpovídá za vady Díla nebo jeho části zjištěné v průběhu celé záruční lhůty dle článku </w:t>
      </w:r>
      <w:r>
        <w:t>9</w:t>
      </w:r>
      <w:r w:rsidRPr="00D92074">
        <w:t xml:space="preserve">.2 této </w:t>
      </w:r>
      <w:r>
        <w:t>Dohody</w:t>
      </w:r>
      <w:r w:rsidRPr="00D92074">
        <w:t xml:space="preserve">. Zhotovitel odpovídá zejména za to, že jednotlivé části Díla a Dílo jako celek budou prosty jakýchkoliv vad, včetně nedodělků, a že budou mít vlastnosti stanovené zejména v této </w:t>
      </w:r>
      <w:r w:rsidR="00C31E9F">
        <w:t>Dohodě, příslušné Dílčí smlouvě</w:t>
      </w:r>
      <w:r w:rsidRPr="00D92074">
        <w:t xml:space="preserve">, příslušných právních předpisech, právně závazných českých a evropských technických normách (ČSN, EN) a pokynech Objednatele. </w:t>
      </w:r>
    </w:p>
    <w:p w14:paraId="095BD5B7" w14:textId="5C1F0031" w:rsidR="00D92074" w:rsidRPr="00D92074" w:rsidRDefault="00D92074" w:rsidP="00D92074">
      <w:pPr>
        <w:pStyle w:val="lneksmlouvy"/>
        <w:numPr>
          <w:ilvl w:val="1"/>
          <w:numId w:val="2"/>
        </w:numPr>
        <w:tabs>
          <w:tab w:val="num" w:pos="680"/>
        </w:tabs>
        <w:ind w:left="680" w:hanging="680"/>
      </w:pPr>
      <w:r w:rsidRPr="00D92074">
        <w:t xml:space="preserve">Zhotovitel poskytuje Objednateli na Dílo a jeho jednotlivé části záruku za jakost, která počíná u každé předané části Díla běžet od okamžiku jeho předání Objednateli a trvá </w:t>
      </w:r>
      <w:r w:rsidR="00803DC7">
        <w:t>5</w:t>
      </w:r>
      <w:r w:rsidR="00803DC7" w:rsidRPr="00D92074">
        <w:t xml:space="preserve"> </w:t>
      </w:r>
      <w:r w:rsidRPr="00D92074">
        <w:t>let.</w:t>
      </w:r>
    </w:p>
    <w:p w14:paraId="232284EE" w14:textId="2881E01A" w:rsidR="00D92074" w:rsidRPr="00D92074" w:rsidRDefault="00D92074" w:rsidP="00D92074">
      <w:pPr>
        <w:pStyle w:val="lneksmlouvy"/>
        <w:numPr>
          <w:ilvl w:val="1"/>
          <w:numId w:val="2"/>
        </w:numPr>
        <w:tabs>
          <w:tab w:val="num" w:pos="680"/>
        </w:tabs>
        <w:ind w:left="680" w:hanging="680"/>
      </w:pPr>
      <w:r w:rsidRPr="00D92074">
        <w:t xml:space="preserve">Jakákoliv vada Díla může být uplatněna kdykoliv poté, kdy se o ní Objednatel dozví, nejpozději však do konce záruční doby dle článku </w:t>
      </w:r>
      <w:r w:rsidR="00C31E9F">
        <w:t>9</w:t>
      </w:r>
      <w:r w:rsidRPr="00D92074">
        <w:t xml:space="preserve">.2 této </w:t>
      </w:r>
      <w:r w:rsidR="00C31E9F">
        <w:t>Dohody</w:t>
      </w:r>
      <w:r w:rsidRPr="00D92074">
        <w:t>. Skutečnost, že Objednatel neuplatní vady bez zbytečného odkladu poté, kdy tyto vady zjistí, nemá vliv na práva Objednatele z vadného plnění. Smluvní strany výslovně vylučují aplikaci ustanovení § 1921, § 2618 a § 2112 OZ.</w:t>
      </w:r>
    </w:p>
    <w:p w14:paraId="7E5261D1" w14:textId="08062A33" w:rsidR="00D92074" w:rsidRPr="00D92074" w:rsidRDefault="00D92074" w:rsidP="00D92074">
      <w:pPr>
        <w:pStyle w:val="lneksmlouvy"/>
        <w:numPr>
          <w:ilvl w:val="1"/>
          <w:numId w:val="2"/>
        </w:numPr>
        <w:tabs>
          <w:tab w:val="num" w:pos="680"/>
        </w:tabs>
        <w:ind w:left="680" w:hanging="680"/>
      </w:pPr>
      <w:r w:rsidRPr="00D92074">
        <w:t xml:space="preserve">Uplatnění vady učiněné Objednatelem v poslední den záruční lhůty se považuje za včasné uplatnění vady. </w:t>
      </w:r>
    </w:p>
    <w:p w14:paraId="397F9A71" w14:textId="778586BB" w:rsidR="00D92074" w:rsidRPr="00D92074" w:rsidRDefault="00D92074" w:rsidP="00D92074">
      <w:pPr>
        <w:pStyle w:val="lneksmlouvy"/>
        <w:numPr>
          <w:ilvl w:val="1"/>
          <w:numId w:val="2"/>
        </w:numPr>
        <w:tabs>
          <w:tab w:val="num" w:pos="680"/>
        </w:tabs>
        <w:ind w:left="680" w:hanging="680"/>
      </w:pPr>
      <w:bookmarkStart w:id="6" w:name="_Ref423608057"/>
      <w:r w:rsidRPr="00D92074">
        <w:t xml:space="preserve">V případě výskytu vady je Objednatel oprávněn požadovat její odstranění nebo poskytnutí přiměřené slevy z Ceny za Dílo, a to dle vlastní volby. </w:t>
      </w:r>
      <w:bookmarkStart w:id="7" w:name="_Ref436300158"/>
      <w:bookmarkEnd w:id="6"/>
      <w:r w:rsidRPr="00D92074">
        <w:t>V případě, že Objednatel zvolil možnost odstranění vady, zavazuje se Zhotovitel odstranit vadu bezodkladně v technicky nejkratším možném termínu, nejpozději však do patnácti (15) kalendářních dnů ode dne, kdy mu byla vada řádně oznámena.</w:t>
      </w:r>
      <w:bookmarkEnd w:id="7"/>
    </w:p>
    <w:p w14:paraId="6F54C347" w14:textId="19FCE79C" w:rsidR="00D92074" w:rsidRPr="00D92074" w:rsidRDefault="00D92074" w:rsidP="00D92074">
      <w:pPr>
        <w:pStyle w:val="lneksmlouvy"/>
        <w:numPr>
          <w:ilvl w:val="1"/>
          <w:numId w:val="2"/>
        </w:numPr>
        <w:tabs>
          <w:tab w:val="num" w:pos="680"/>
        </w:tabs>
        <w:ind w:left="680" w:hanging="680"/>
      </w:pPr>
      <w:r w:rsidRPr="00D92074">
        <w:t xml:space="preserve">V případě, že Objednatel zvolil možnost odstranění vady dle článku </w:t>
      </w:r>
      <w:r w:rsidR="00C31E9F">
        <w:t>9</w:t>
      </w:r>
      <w:r w:rsidRPr="00D92074">
        <w:t xml:space="preserve">.5 této </w:t>
      </w:r>
      <w:r w:rsidR="00C31E9F">
        <w:t>Dohody</w:t>
      </w:r>
      <w:r w:rsidRPr="00D92074">
        <w:t xml:space="preserve"> a Zhotovitel vadu neodstraní nejpozději do patnácti (15) kalendářních dnů ode dne, kdy mu byla řádně oznámena, je Objednatel oprávněn dle své volby:</w:t>
      </w:r>
    </w:p>
    <w:p w14:paraId="21D48005" w14:textId="77777777" w:rsidR="00D92074" w:rsidRPr="00C31E9F" w:rsidRDefault="00D92074" w:rsidP="00C31E9F">
      <w:pPr>
        <w:numPr>
          <w:ilvl w:val="2"/>
          <w:numId w:val="2"/>
        </w:numPr>
        <w:spacing w:before="120" w:after="120" w:line="288" w:lineRule="auto"/>
        <w:ind w:left="1418" w:hanging="709"/>
        <w:jc w:val="both"/>
        <w:rPr>
          <w:rFonts w:cstheme="minorHAnsi"/>
        </w:rPr>
      </w:pPr>
      <w:r w:rsidRPr="00C31E9F">
        <w:rPr>
          <w:rFonts w:cstheme="minorHAnsi"/>
        </w:rPr>
        <w:t>změnit volbu svého nároku a požadovat přiměřenou slevu z Ceny za Dílo, nebo</w:t>
      </w:r>
    </w:p>
    <w:p w14:paraId="703FF1CA" w14:textId="77777777" w:rsidR="00D92074" w:rsidRPr="00C31E9F" w:rsidRDefault="00D92074" w:rsidP="00C31E9F">
      <w:pPr>
        <w:numPr>
          <w:ilvl w:val="2"/>
          <w:numId w:val="2"/>
        </w:numPr>
        <w:spacing w:before="120" w:after="120" w:line="288" w:lineRule="auto"/>
        <w:ind w:left="1418" w:hanging="709"/>
        <w:jc w:val="both"/>
        <w:rPr>
          <w:rFonts w:cstheme="minorHAnsi"/>
        </w:rPr>
      </w:pPr>
      <w:r w:rsidRPr="00C31E9F">
        <w:rPr>
          <w:rFonts w:cstheme="minorHAnsi"/>
        </w:rPr>
        <w:t>nechat vady odstranit třetí osobou na náklady Zhotovitele, nebo</w:t>
      </w:r>
    </w:p>
    <w:p w14:paraId="2ADB52C0" w14:textId="6F71FC21" w:rsidR="00C31E9F" w:rsidRPr="00C31E9F" w:rsidRDefault="00C31E9F" w:rsidP="00C31E9F">
      <w:pPr>
        <w:numPr>
          <w:ilvl w:val="2"/>
          <w:numId w:val="2"/>
        </w:numPr>
        <w:spacing w:before="120" w:after="120" w:line="288" w:lineRule="auto"/>
        <w:ind w:left="1418" w:hanging="709"/>
        <w:jc w:val="both"/>
        <w:rPr>
          <w:rFonts w:cstheme="minorHAnsi"/>
        </w:rPr>
      </w:pPr>
      <w:r w:rsidRPr="00C31E9F">
        <w:rPr>
          <w:rFonts w:cstheme="minorHAnsi"/>
        </w:rPr>
        <w:lastRenderedPageBreak/>
        <w:t>odstoupit od příslušné Dílčí smlouvy a dle uvážení Objednatele rovněž od této Dohody</w:t>
      </w:r>
      <w:r w:rsidR="00D92074" w:rsidRPr="00C31E9F">
        <w:rPr>
          <w:rFonts w:cstheme="minorHAnsi"/>
        </w:rPr>
        <w:t>.</w:t>
      </w:r>
    </w:p>
    <w:p w14:paraId="2BFCCD86" w14:textId="64864178" w:rsidR="00D92074" w:rsidRPr="00C62B54" w:rsidRDefault="00D92074" w:rsidP="00C62B54">
      <w:pPr>
        <w:pStyle w:val="lneksmlouvy"/>
        <w:numPr>
          <w:ilvl w:val="1"/>
          <w:numId w:val="2"/>
        </w:numPr>
        <w:tabs>
          <w:tab w:val="num" w:pos="680"/>
        </w:tabs>
        <w:ind w:left="680" w:hanging="680"/>
      </w:pPr>
      <w:r w:rsidRPr="00D92074">
        <w:t>V případě, že Objednatel zvolil možnost poskytnutí přiměřené slevy z Ceny za Dílo, je Zhotovitel povinen poskytnout Objednateli slevu do patnácti (15) kalendářních dnů od písemné výzvy Objednatele.</w:t>
      </w:r>
    </w:p>
    <w:p w14:paraId="15314188" w14:textId="098DB72C" w:rsidR="00E166C7" w:rsidRPr="00837662" w:rsidRDefault="005F1756" w:rsidP="00F06D31">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Předání a převzetí díla</w:t>
      </w:r>
      <w:r w:rsidR="008B666E">
        <w:rPr>
          <w:rFonts w:asciiTheme="minorHAnsi" w:hAnsiTheme="minorHAnsi" w:cstheme="minorHAnsi"/>
        </w:rPr>
        <w:t>, Vlatnické právo k dílu</w:t>
      </w:r>
    </w:p>
    <w:p w14:paraId="442DF262" w14:textId="629FEBC0" w:rsidR="000F3B20" w:rsidRPr="00C62B54" w:rsidRDefault="000F3B20" w:rsidP="000F3B20">
      <w:pPr>
        <w:pStyle w:val="lneksmlouvy"/>
        <w:numPr>
          <w:ilvl w:val="1"/>
          <w:numId w:val="2"/>
        </w:numPr>
        <w:tabs>
          <w:tab w:val="num" w:pos="680"/>
        </w:tabs>
        <w:ind w:left="680" w:hanging="680"/>
      </w:pPr>
      <w:bookmarkStart w:id="8" w:name="_Ref203894703"/>
      <w:bookmarkStart w:id="9" w:name="_Ref347496669"/>
      <w:r w:rsidRPr="00C62B54">
        <w:t xml:space="preserve">O předání a převzetí Díla bude Smluvními stranami sepsán písemný protokol, a to i v případech, kdy budou předávány a přebírány jednotlivé části Díla. </w:t>
      </w:r>
    </w:p>
    <w:p w14:paraId="31B8680D" w14:textId="09D6CB78" w:rsidR="000F3B20" w:rsidRDefault="000F3B20" w:rsidP="000F3B20">
      <w:pPr>
        <w:pStyle w:val="lneksmlouvy"/>
        <w:numPr>
          <w:ilvl w:val="1"/>
          <w:numId w:val="2"/>
        </w:numPr>
        <w:tabs>
          <w:tab w:val="num" w:pos="680"/>
        </w:tabs>
        <w:ind w:left="680" w:hanging="680"/>
      </w:pPr>
      <w:r w:rsidRPr="00C62B54">
        <w:t>Budou-li při předávání Díla či jeho části zjištěny vady či nedodělky, je Zhotovitel povinen odstranit tyto vady neprodleně, nejpozději však v přiměřené lhůtě sjednané s Objednatelem. Nebude-li sjednána přiměřená lhůta k odstranění vady, platí, že Zhotovitel je povinen odstranit vadu Díla do pěti (5) kalendářních dnů ode dne jejího oznámení Objednatelem Zhotoviteli. Do odstranění těchto vad či nedodělků není Objednatel povinen Dílo či jakoukoliv jeho část převzít.</w:t>
      </w:r>
    </w:p>
    <w:p w14:paraId="3715490C" w14:textId="563D140E" w:rsidR="00C62B54" w:rsidRDefault="00C62B54" w:rsidP="00C62B54">
      <w:pPr>
        <w:pStyle w:val="lneksmlouvy"/>
        <w:numPr>
          <w:ilvl w:val="1"/>
          <w:numId w:val="2"/>
        </w:numPr>
        <w:tabs>
          <w:tab w:val="num" w:pos="680"/>
        </w:tabs>
        <w:ind w:left="680" w:hanging="680"/>
      </w:pPr>
      <w:r>
        <w:t xml:space="preserve">V ceně za Dílo jsou obsaženy náklady na </w:t>
      </w:r>
      <w:r w:rsidR="00803DC7">
        <w:t xml:space="preserve">3 </w:t>
      </w:r>
      <w:r>
        <w:t xml:space="preserve">vyhotovení </w:t>
      </w:r>
      <w:r w:rsidR="008B666E">
        <w:t>v digitální podobě</w:t>
      </w:r>
      <w:r>
        <w:t xml:space="preserve">. </w:t>
      </w:r>
    </w:p>
    <w:p w14:paraId="46A02BA6" w14:textId="0439BF47" w:rsidR="00C62B54" w:rsidRDefault="00C62B54" w:rsidP="00C62B54">
      <w:pPr>
        <w:pStyle w:val="lneksmlouvy"/>
        <w:numPr>
          <w:ilvl w:val="1"/>
          <w:numId w:val="2"/>
        </w:numPr>
        <w:tabs>
          <w:tab w:val="num" w:pos="680"/>
        </w:tabs>
        <w:ind w:left="680" w:hanging="680"/>
      </w:pPr>
      <w:r>
        <w:t>Dílo v digitální podobě, včetně dokladové části bude předávaná na digitálních nosičích (CD), bude obsahovat soubory ve formátu PDF a zdrojové soubory.</w:t>
      </w:r>
      <w:r w:rsidR="00803DC7">
        <w:t xml:space="preserve"> Zhotovitel může místo způsobu uvedeného v předchozí větě Dílo předat po dohodě s Objednatelem poskytnutím přístupových údajů na serveru (ať již vlastním či cloudovém řešení), v takovém případě musí zabezpečit trvalý přístup Objednatele k Dílu, a to minimálně po dobu 10 let ode dne účinnosti Dohody bez dodatečných nákladů; Objednatel je oprávněn si Dílo přetáhnout na své datové úložiště kdykoliv a bez dodatečných poplatků.</w:t>
      </w:r>
    </w:p>
    <w:p w14:paraId="10487797" w14:textId="28F2C3ED" w:rsidR="00C62B54" w:rsidRPr="00C62B54" w:rsidRDefault="00C62B54" w:rsidP="00516D8E">
      <w:pPr>
        <w:pStyle w:val="lneksmlouvy"/>
        <w:numPr>
          <w:ilvl w:val="1"/>
          <w:numId w:val="2"/>
        </w:numPr>
        <w:tabs>
          <w:tab w:val="num" w:pos="680"/>
        </w:tabs>
        <w:ind w:left="680" w:hanging="680"/>
      </w:pPr>
      <w:r>
        <w:t>Zadavatel nabývá vlastnické právo k Dílu již vytvořením každé jeho způsobilé části.</w:t>
      </w:r>
    </w:p>
    <w:bookmarkEnd w:id="8"/>
    <w:bookmarkEnd w:id="9"/>
    <w:p w14:paraId="61BC49C9" w14:textId="0AF47FE3" w:rsidR="00C31E9F" w:rsidRDefault="00C31E9F" w:rsidP="00F06D31">
      <w:pPr>
        <w:pStyle w:val="lneksmlouvynadpis"/>
        <w:numPr>
          <w:ilvl w:val="0"/>
          <w:numId w:val="2"/>
        </w:numPr>
        <w:ind w:left="680" w:hanging="680"/>
        <w:rPr>
          <w:rFonts w:asciiTheme="minorHAnsi" w:hAnsiTheme="minorHAnsi" w:cstheme="minorHAnsi"/>
        </w:rPr>
      </w:pPr>
      <w:r>
        <w:rPr>
          <w:rFonts w:asciiTheme="minorHAnsi" w:hAnsiTheme="minorHAnsi" w:cstheme="minorHAnsi"/>
        </w:rPr>
        <w:t>Autorská práva</w:t>
      </w:r>
    </w:p>
    <w:p w14:paraId="08C16EBC" w14:textId="77777777" w:rsidR="00C31E9F" w:rsidRPr="00C31E9F" w:rsidRDefault="00C31E9F" w:rsidP="00C31E9F">
      <w:pPr>
        <w:pStyle w:val="lneksmlouvy"/>
        <w:numPr>
          <w:ilvl w:val="1"/>
          <w:numId w:val="2"/>
        </w:numPr>
        <w:tabs>
          <w:tab w:val="num" w:pos="680"/>
        </w:tabs>
        <w:ind w:left="680" w:hanging="680"/>
      </w:pPr>
      <w:r w:rsidRPr="00C31E9F">
        <w:t>Zhotovitel uděluje Objednateli oprávnění k výkonu práva užít Dílo všemi možnými způsoby, jež jeho povaha připouští a v nejširším rozsahu, jaký umožňují předpisy České republiky a případně též aplikovatelné předpisy mezinárodního práva, a to v původní nebo zpracované či jinak změněné podobě. Objednatel bude oprávněn užívat Dílo jakýmkoliv způsobem uvedeným v ustanovení § 12 až § 23 autorského zákona, zejména Dílo dále rozmnožovat, rozšiřovat a celkově jej užívat jakýmkoli dalším způsobem, včetně účelů propagačních. Objednatel je oprávněn oprávnění tvořící součást licence zcela nebo zčásti poskytnout třetí osobě (podlicence), včetně práva na úpravu, změnu či dopracování Díla.</w:t>
      </w:r>
    </w:p>
    <w:p w14:paraId="7FC1E73A" w14:textId="0D20B0A2" w:rsidR="00C31E9F" w:rsidRPr="00C31E9F" w:rsidRDefault="00C31E9F" w:rsidP="00C31E9F">
      <w:pPr>
        <w:pStyle w:val="lneksmlouvy"/>
        <w:numPr>
          <w:ilvl w:val="1"/>
          <w:numId w:val="2"/>
        </w:numPr>
        <w:tabs>
          <w:tab w:val="num" w:pos="680"/>
        </w:tabs>
        <w:ind w:left="680" w:hanging="680"/>
      </w:pPr>
      <w:r w:rsidRPr="00C31E9F">
        <w:t>Zhotovitel vyslovuje souhlas se změnami Díla, a to i pokud by tyto změny mohly mít za následek snížení hodnoty díla ve smyslu § 11 odst. 3 autorského zákona. Objednatel, popř. jím pověřená osoba, bude oprávněn Dílo měnit</w:t>
      </w:r>
      <w:r>
        <w:t>.</w:t>
      </w:r>
    </w:p>
    <w:p w14:paraId="4CD0A078" w14:textId="1156F8EC" w:rsidR="00C31E9F" w:rsidRPr="00C31E9F" w:rsidRDefault="00C31E9F" w:rsidP="00C31E9F">
      <w:pPr>
        <w:pStyle w:val="lneksmlouvy"/>
        <w:numPr>
          <w:ilvl w:val="1"/>
          <w:numId w:val="2"/>
        </w:numPr>
        <w:tabs>
          <w:tab w:val="num" w:pos="680"/>
        </w:tabs>
        <w:ind w:left="680" w:hanging="680"/>
      </w:pPr>
      <w:r w:rsidRPr="00C31E9F">
        <w:t>Objednatel, popř. jím pověřená osoba, bude oprávněn měnit Dílo nebo jeho část nebo jeho název či jej nebo jeho část spojit s jiným prvkem nebo dílem nebo jej či jeho část zařadit do díla souborného anebo kolektivního.</w:t>
      </w:r>
    </w:p>
    <w:p w14:paraId="7AA8F3EE" w14:textId="7834330B" w:rsidR="00C31E9F" w:rsidRPr="00C31E9F" w:rsidRDefault="00C31E9F" w:rsidP="00C31E9F">
      <w:pPr>
        <w:pStyle w:val="lneksmlouvy"/>
        <w:numPr>
          <w:ilvl w:val="1"/>
          <w:numId w:val="2"/>
        </w:numPr>
        <w:tabs>
          <w:tab w:val="num" w:pos="680"/>
        </w:tabs>
        <w:ind w:left="680" w:hanging="680"/>
      </w:pPr>
      <w:r w:rsidRPr="00C31E9F">
        <w:t xml:space="preserve">V případě, že Zhotovitel sám nevytvoří Dílo a nebude tak jeho autorem, zavazuje se, že Dílo bude vytvořeno jeho zaměstnanci jako zaměstnanecké dílo ve smyslu </w:t>
      </w:r>
      <w:r w:rsidRPr="00C31E9F">
        <w:lastRenderedPageBreak/>
        <w:t xml:space="preserve">ustanovení § 8 autorského zákona, popř. že bude provedeno jeho poddodavateli. Zhotovitel v takovém případě uděluje Objednateli oprávnění k výkonu práva užít Dílo v rozsahu dle čl. 10.1 této </w:t>
      </w:r>
      <w:r>
        <w:t>Dohody</w:t>
      </w:r>
      <w:r w:rsidRPr="00C31E9F">
        <w:t xml:space="preserve"> a zavazuje se předat Objednateli písemné souhlasy zaměstnanců, popř. poddodavatelů se zm</w:t>
      </w:r>
      <w:r w:rsidR="00ED7D80">
        <w:t>ěnami Díla v rozsahu dle čl. 11</w:t>
      </w:r>
      <w:r w:rsidRPr="00C31E9F">
        <w:t xml:space="preserve">.2 </w:t>
      </w:r>
      <w:r w:rsidR="00ED7D80">
        <w:t>Dohody</w:t>
      </w:r>
      <w:r w:rsidRPr="00C31E9F">
        <w:t xml:space="preserve">, a to vždy při předání příslušné části Díla. </w:t>
      </w:r>
    </w:p>
    <w:p w14:paraId="3EA2F795" w14:textId="1C4FD76F" w:rsidR="00C31E9F" w:rsidRPr="00C31E9F" w:rsidRDefault="00C31E9F" w:rsidP="00C31E9F">
      <w:pPr>
        <w:pStyle w:val="lneksmlouvy"/>
        <w:numPr>
          <w:ilvl w:val="1"/>
          <w:numId w:val="2"/>
        </w:numPr>
        <w:tabs>
          <w:tab w:val="num" w:pos="680"/>
        </w:tabs>
        <w:ind w:left="680" w:hanging="680"/>
      </w:pPr>
      <w:r w:rsidRPr="00C31E9F">
        <w:t>Lic</w:t>
      </w:r>
      <w:r>
        <w:t>ence a související práva dle článku</w:t>
      </w:r>
      <w:r w:rsidRPr="00C31E9F">
        <w:t xml:space="preserve"> 1</w:t>
      </w:r>
      <w:r>
        <w:t>1.1</w:t>
      </w:r>
      <w:r w:rsidRPr="00C31E9F">
        <w:t xml:space="preserve"> až 1</w:t>
      </w:r>
      <w:r>
        <w:t>1.3 této Dohody</w:t>
      </w:r>
      <w:r w:rsidRPr="00C31E9F">
        <w:t xml:space="preserve"> se udělují na dobu trvání majetkových práv dle právních předpisů platných ke dni uzavření této</w:t>
      </w:r>
      <w:r>
        <w:t xml:space="preserve"> Dohody</w:t>
      </w:r>
      <w:r w:rsidRPr="00C31E9F">
        <w:t>, tj. po dobu života jeho autorů a 70 let po jejich smrti. Povahu poskytovaných licencí, které jsou udělovány k Dílu, považují Smluvní strany za vážný důvod pro sjednání uvedené délky trvání licencí ve smyslu ustanovení § 2000 OZ. Zánikem Objednatele ani Zhotovitele tyto licence nepozbývají platnosti a přechází na právní nástupce příslušné Smluvní strany.</w:t>
      </w:r>
    </w:p>
    <w:p w14:paraId="0D00EE5E" w14:textId="1AEA488D" w:rsidR="00C31E9F" w:rsidRPr="00C31E9F" w:rsidRDefault="00C31E9F" w:rsidP="00C31E9F">
      <w:pPr>
        <w:pStyle w:val="lneksmlouvy"/>
        <w:numPr>
          <w:ilvl w:val="1"/>
          <w:numId w:val="2"/>
        </w:numPr>
        <w:tabs>
          <w:tab w:val="num" w:pos="680"/>
        </w:tabs>
        <w:ind w:left="680" w:hanging="680"/>
      </w:pPr>
      <w:r w:rsidRPr="00C31E9F">
        <w:t xml:space="preserve">Licence </w:t>
      </w:r>
      <w:r>
        <w:t>a související práva dle článku</w:t>
      </w:r>
      <w:r w:rsidRPr="00C31E9F">
        <w:t xml:space="preserve"> 1</w:t>
      </w:r>
      <w:r>
        <w:t>1.1</w:t>
      </w:r>
      <w:r w:rsidRPr="00C31E9F">
        <w:t xml:space="preserve"> až 1</w:t>
      </w:r>
      <w:r>
        <w:t>1.3</w:t>
      </w:r>
      <w:r w:rsidRPr="00C31E9F">
        <w:t xml:space="preserve"> této </w:t>
      </w:r>
      <w:r w:rsidR="00ED7D80">
        <w:t>Dohody</w:t>
      </w:r>
      <w:r w:rsidRPr="00C31E9F">
        <w:t xml:space="preserve"> se udělují jako výhradní. Zhotovitel je povinen sám se zdržet výkonu práva Dílo užít, vyjma oprávnění užít dílo pro vlastní propagační účely s předchozím písemným souhlasem Objednatele. Zhotovitel není oprávněn poskytnout licenci k užití Díla jiné osobě než Objednateli. V případě, že se na vytvoření Díla podíleli poddodavatelé, je Zhotovitel povinen zajistit, aby licenci k jakémukoliv užití Díla jiné osobě než Objednateli neposkytli a nebyli oprávněni ji poskytnout ani tito poddodavatelé. </w:t>
      </w:r>
    </w:p>
    <w:p w14:paraId="77C53A73" w14:textId="3A4F777C" w:rsidR="00C31E9F" w:rsidRPr="00C31E9F" w:rsidRDefault="00C31E9F" w:rsidP="00C31E9F">
      <w:pPr>
        <w:pStyle w:val="lneksmlouvy"/>
        <w:numPr>
          <w:ilvl w:val="1"/>
          <w:numId w:val="2"/>
        </w:numPr>
        <w:tabs>
          <w:tab w:val="num" w:pos="680"/>
        </w:tabs>
        <w:ind w:left="680" w:hanging="680"/>
      </w:pPr>
      <w:r w:rsidRPr="00C31E9F">
        <w:t xml:space="preserve">Objednatel není povinen licence dle tohoto článku </w:t>
      </w:r>
      <w:r>
        <w:t xml:space="preserve">Dohody </w:t>
      </w:r>
      <w:r w:rsidRPr="00C31E9F">
        <w:t>využít.</w:t>
      </w:r>
    </w:p>
    <w:p w14:paraId="60DAEFC5" w14:textId="1F707151" w:rsidR="00C31E9F" w:rsidRPr="00C31E9F" w:rsidRDefault="00C31E9F" w:rsidP="00C31E9F">
      <w:pPr>
        <w:pStyle w:val="lneksmlouvy"/>
        <w:numPr>
          <w:ilvl w:val="1"/>
          <w:numId w:val="2"/>
        </w:numPr>
        <w:tabs>
          <w:tab w:val="num" w:pos="680"/>
        </w:tabs>
        <w:ind w:left="680" w:hanging="680"/>
      </w:pPr>
      <w:r w:rsidRPr="00C31E9F">
        <w:t>Smluvní strany výslovně sjednaly, že autorská odměna i veškeré náklady Zhotovitele s případným zhotovením Díla jsou zahrnuty v Ceně za Dílo.</w:t>
      </w:r>
    </w:p>
    <w:p w14:paraId="0418A022" w14:textId="784A9ED5" w:rsidR="00E166C7" w:rsidRPr="00837662" w:rsidRDefault="0061611C" w:rsidP="00F06D31">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Úrok z prodlení a smluvní pokuta</w:t>
      </w:r>
    </w:p>
    <w:p w14:paraId="361A6BD2" w14:textId="63137309" w:rsidR="00B7313A" w:rsidRPr="00B7313A" w:rsidRDefault="00B7313A" w:rsidP="00B7313A">
      <w:pPr>
        <w:pStyle w:val="lneksmlouvy"/>
        <w:numPr>
          <w:ilvl w:val="1"/>
          <w:numId w:val="2"/>
        </w:numPr>
        <w:tabs>
          <w:tab w:val="num" w:pos="680"/>
        </w:tabs>
        <w:ind w:left="680" w:hanging="680"/>
      </w:pPr>
      <w:r w:rsidRPr="00B7313A">
        <w:t xml:space="preserve">Nedodrží-li Zhotovitel termín </w:t>
      </w:r>
      <w:r>
        <w:t>realizace Díla, resp. jeho části) stanovený v rámci příslušné Dílčí smlouvy</w:t>
      </w:r>
      <w:r w:rsidRPr="00B7313A">
        <w:t xml:space="preserve">, je Zhotovitel povinen zaplatit Objednateli smluvní pokutu ve výši 0,1 % z ceny příslušné části Díla bez DPH a to za každý i započatý den prodlení. </w:t>
      </w:r>
    </w:p>
    <w:p w14:paraId="5F930AF8" w14:textId="0280DD2A" w:rsidR="00B7313A" w:rsidRPr="00B7313A" w:rsidRDefault="00B7313A" w:rsidP="00B7313A">
      <w:pPr>
        <w:pStyle w:val="lneksmlouvy"/>
        <w:numPr>
          <w:ilvl w:val="1"/>
          <w:numId w:val="2"/>
        </w:numPr>
        <w:tabs>
          <w:tab w:val="num" w:pos="680"/>
        </w:tabs>
        <w:ind w:left="680" w:hanging="680"/>
      </w:pPr>
      <w:r w:rsidRPr="00B7313A">
        <w:t xml:space="preserve">Nedodrží-li Zhotovitel termín pro odstranění vad či nedodělků dle článku </w:t>
      </w:r>
      <w:r>
        <w:t xml:space="preserve">9.5 a 10.2 </w:t>
      </w:r>
      <w:r w:rsidRPr="00B7313A">
        <w:t xml:space="preserve">této </w:t>
      </w:r>
      <w:r w:rsidR="001D2B48">
        <w:t>Dohody</w:t>
      </w:r>
      <w:r w:rsidRPr="00B7313A">
        <w:t>, je Zhotovitel povinen zaplatit Objednateli smluvní pokutu ve výši 3.000,- Kč (slovy: tři tisíce korun českých), a to za každý takovýto případ a za každý, byť i započatý den prodlení</w:t>
      </w:r>
      <w:r w:rsidR="001D2B48">
        <w:t>.</w:t>
      </w:r>
    </w:p>
    <w:p w14:paraId="2718AFFA" w14:textId="35E23BE2" w:rsidR="00B7313A" w:rsidRPr="00BC2413" w:rsidRDefault="00B7313A" w:rsidP="00B7313A">
      <w:pPr>
        <w:pStyle w:val="lneksmlouvy"/>
        <w:numPr>
          <w:ilvl w:val="1"/>
          <w:numId w:val="2"/>
        </w:numPr>
        <w:tabs>
          <w:tab w:val="num" w:pos="680"/>
        </w:tabs>
        <w:ind w:left="680" w:hanging="680"/>
      </w:pPr>
      <w:r w:rsidRPr="00B7313A">
        <w:t xml:space="preserve">Nedodrží-li Zhotovitel povinnost provádět Dílo za přímé účasti osob uvedených v Příloze č. 2 - Seznam členů realizačního týmu </w:t>
      </w:r>
      <w:r w:rsidRPr="00BC2413">
        <w:t xml:space="preserve">uvedenou v článku </w:t>
      </w:r>
      <w:r w:rsidR="00BC2413" w:rsidRPr="00BC2413">
        <w:t>8.4</w:t>
      </w:r>
      <w:r w:rsidRPr="00BC2413">
        <w:t xml:space="preserve"> této </w:t>
      </w:r>
      <w:r w:rsidR="001D2B48" w:rsidRPr="00BC2413">
        <w:t>Dohody</w:t>
      </w:r>
      <w:r w:rsidRPr="00BC2413">
        <w:t xml:space="preserve">, je Zhotovitel povinen zaplatit Objednateli smluvní pokutu ve výši 50.000,- Kč (slovy: padesát tisíc korun českých), a to za každý takovýto případ porušení </w:t>
      </w:r>
      <w:r w:rsidR="00ED7D80">
        <w:t>Dohody</w:t>
      </w:r>
      <w:r w:rsidRPr="00BC2413">
        <w:t>.</w:t>
      </w:r>
    </w:p>
    <w:p w14:paraId="7923C22A" w14:textId="1BE37344" w:rsidR="00B7313A" w:rsidRPr="00B7313A" w:rsidRDefault="00B7313A" w:rsidP="00B7313A">
      <w:pPr>
        <w:pStyle w:val="lneksmlouvy"/>
        <w:numPr>
          <w:ilvl w:val="1"/>
          <w:numId w:val="2"/>
        </w:numPr>
        <w:tabs>
          <w:tab w:val="num" w:pos="680"/>
        </w:tabs>
        <w:ind w:left="680" w:hanging="680"/>
      </w:pPr>
      <w:r w:rsidRPr="00BC2413">
        <w:t xml:space="preserve">Nedodrží-li Zhotovitel povinnosti spojené s využitím poddodavatelů uvedené v článku </w:t>
      </w:r>
      <w:r w:rsidR="00BC2413" w:rsidRPr="00BC2413">
        <w:t>8.5</w:t>
      </w:r>
      <w:r w:rsidRPr="00BC2413">
        <w:t xml:space="preserve"> této</w:t>
      </w:r>
      <w:r w:rsidRPr="00B7313A">
        <w:t xml:space="preserve"> </w:t>
      </w:r>
      <w:r w:rsidR="001D2B48">
        <w:t>Dohody</w:t>
      </w:r>
      <w:r w:rsidRPr="00B7313A">
        <w:t xml:space="preserve">, je Zhotovitel povinen zaplatit Objednateli smluvní pokutu ve výši 10.000,- Kč (slovy: deset tisíc korun českých), a to za každý takovýto případ porušení </w:t>
      </w:r>
      <w:r w:rsidR="00ED7D80">
        <w:t>této Dohody</w:t>
      </w:r>
      <w:r w:rsidRPr="00B7313A">
        <w:t>.</w:t>
      </w:r>
    </w:p>
    <w:p w14:paraId="6BDCB5DF" w14:textId="0874A047" w:rsidR="00B7313A" w:rsidRDefault="001D2B48" w:rsidP="00B7313A">
      <w:pPr>
        <w:pStyle w:val="lneksmlouvy"/>
        <w:numPr>
          <w:ilvl w:val="1"/>
          <w:numId w:val="2"/>
        </w:numPr>
        <w:tabs>
          <w:tab w:val="num" w:pos="680"/>
        </w:tabs>
        <w:ind w:left="680" w:hanging="680"/>
      </w:pPr>
      <w:r w:rsidRPr="00B7313A">
        <w:t xml:space="preserve">Nedodrží-li Zhotovitel povinnost </w:t>
      </w:r>
      <w:r w:rsidR="00B7313A" w:rsidRPr="00B7313A">
        <w:t>povinnosti mít uzavřenou pojistnou smlouvu či poruší-li povinnost pr</w:t>
      </w:r>
      <w:r>
        <w:t>okázat její trvání dle článku 14</w:t>
      </w:r>
      <w:r w:rsidR="00B7313A" w:rsidRPr="00B7313A">
        <w:t xml:space="preserve"> této </w:t>
      </w:r>
      <w:r>
        <w:t>Dohody</w:t>
      </w:r>
      <w:r w:rsidR="00B7313A" w:rsidRPr="00B7313A">
        <w:t>, je povinen zaplatit Objednateli smluvní pokutu ve výši 3.000,- Kč (slovy: tři tisíce korun českých), a to za každý takovýto případ a za každý, byť i započatý den prodlení.</w:t>
      </w:r>
    </w:p>
    <w:p w14:paraId="057CE066" w14:textId="3A912E80" w:rsidR="00D34B5E" w:rsidRDefault="00D34B5E" w:rsidP="00181EBD">
      <w:pPr>
        <w:pStyle w:val="lneksmlouvy"/>
        <w:numPr>
          <w:ilvl w:val="1"/>
          <w:numId w:val="2"/>
        </w:numPr>
        <w:tabs>
          <w:tab w:val="num" w:pos="680"/>
        </w:tabs>
        <w:ind w:left="680" w:hanging="680"/>
      </w:pPr>
      <w:r>
        <w:lastRenderedPageBreak/>
        <w:t>Pokud Objednatel provede za Zhotovitele postupem dle čl. 5 odst. 5.12 této Smlouvy, přímou úhradu faktury poddodavateli Zhotovitele z důvodu vyplývajícího z čl. 5 odst. 5.11 této Smlouvy, je Objednatel oprávněn účtovat Zhotoviteli smluvní pokutu ve výši 20 % částky tímto způsobem uhrazené poddodavateli.</w:t>
      </w:r>
    </w:p>
    <w:p w14:paraId="7D357BFC" w14:textId="0555CDCD" w:rsidR="00D34B5E" w:rsidRDefault="00D34B5E" w:rsidP="00181EBD">
      <w:pPr>
        <w:pStyle w:val="lneksmlouvy"/>
        <w:numPr>
          <w:ilvl w:val="1"/>
          <w:numId w:val="2"/>
        </w:numPr>
        <w:tabs>
          <w:tab w:val="num" w:pos="680"/>
        </w:tabs>
        <w:ind w:left="680" w:hanging="680"/>
      </w:pPr>
      <w:r>
        <w:t>V případě, že Zhotovitel bude v prodlení s úhradou částky uhrazené Objednatelem za Zhotovitele přímo poddodavateli postupem dle čl. 5 odst. 5.12, k jejíž úhradě Objednatel Zhotovitele postupem dle čl. 5 odst. 5.13 této Smlouvy vyzval, je Objednatel oprávněn účtovat Zhotoviteli smluvní pokutu ve výši 0,1 % z této částky za každý, i započatý den prodlení.</w:t>
      </w:r>
    </w:p>
    <w:p w14:paraId="47C4EF5D" w14:textId="4546174F" w:rsidR="00541C3D" w:rsidRPr="00B7313A" w:rsidRDefault="00541C3D" w:rsidP="00541C3D">
      <w:pPr>
        <w:pStyle w:val="lneksmlouvy"/>
        <w:numPr>
          <w:ilvl w:val="1"/>
          <w:numId w:val="2"/>
        </w:numPr>
        <w:ind w:left="680" w:hanging="680"/>
      </w:pPr>
      <w:r w:rsidRPr="009C7D7A">
        <w:t xml:space="preserve">Za porušení povinnosti </w:t>
      </w:r>
      <w:r>
        <w:t>Zhotovitele</w:t>
      </w:r>
      <w:r w:rsidRPr="009C7D7A">
        <w:t xml:space="preserve"> </w:t>
      </w:r>
      <w:r>
        <w:t xml:space="preserve">dle čl. 8.8 této Dohody </w:t>
      </w:r>
      <w:r w:rsidRPr="009C7D7A">
        <w:t xml:space="preserve">zajistit, aby se v rámci odborné studijní praxe na realizaci </w:t>
      </w:r>
      <w:r>
        <w:t>Díla</w:t>
      </w:r>
      <w:r w:rsidRPr="009C7D7A">
        <w:t xml:space="preserve"> podílel alespoň jeden student bakalářského či magisterského stupně studia v oboru pozemních staveb, konstrukcí pozemních staveb, případně jiného příbuzného oboru je Dodavatel povinen uhradit Objed</w:t>
      </w:r>
      <w:r>
        <w:t>nateli smluvní pokutu ve výši 3.000</w:t>
      </w:r>
      <w:r w:rsidRPr="009C7D7A">
        <w:t>,- Kč, a to za každou i započatou hodinu neposkytnuté praxe.</w:t>
      </w:r>
    </w:p>
    <w:p w14:paraId="0D3A2C84" w14:textId="0BC977EB" w:rsidR="00B7313A" w:rsidRPr="00B7313A" w:rsidRDefault="00B7313A" w:rsidP="00B7313A">
      <w:pPr>
        <w:pStyle w:val="lneksmlouvy"/>
        <w:numPr>
          <w:ilvl w:val="1"/>
          <w:numId w:val="2"/>
        </w:numPr>
        <w:tabs>
          <w:tab w:val="num" w:pos="680"/>
        </w:tabs>
        <w:ind w:left="680" w:hanging="680"/>
      </w:pPr>
      <w:r w:rsidRPr="00B7313A">
        <w:t xml:space="preserve">Neuhradí-li Objednatel řádně a v souladu s touto </w:t>
      </w:r>
      <w:r w:rsidR="001D2B48">
        <w:t>Dohodou</w:t>
      </w:r>
      <w:r w:rsidRPr="00B7313A">
        <w:t xml:space="preserve"> Zhotovitelem požadované platby ve lhůtě jejich splatnosti včas, budou jeho platby zatěžovány úrokem z prodlení ve výši stanovené platnými a účinnými právními předpisy za každý den prodlení. Za den rozhodný pro splatnost je považován den odepsání fakturované částky z bankovního účtu Objednatele.</w:t>
      </w:r>
    </w:p>
    <w:p w14:paraId="0BCA8B37" w14:textId="0D504158" w:rsidR="00B7313A" w:rsidRPr="00B7313A" w:rsidRDefault="00B7313A" w:rsidP="00B7313A">
      <w:pPr>
        <w:pStyle w:val="lneksmlouvy"/>
        <w:numPr>
          <w:ilvl w:val="1"/>
          <w:numId w:val="2"/>
        </w:numPr>
        <w:tabs>
          <w:tab w:val="num" w:pos="680"/>
        </w:tabs>
        <w:ind w:left="680" w:hanging="680"/>
      </w:pPr>
      <w:r w:rsidRPr="00B7313A">
        <w:t>Povinná Smluvní strana musí uhradit oprávněné Smluvní straně smluvní sankce nejpozději do patnácti (15) kalendářních dnů ode dne obdržení příslušného vyúčtování od druhé Smluvní strany.</w:t>
      </w:r>
    </w:p>
    <w:p w14:paraId="744B667D" w14:textId="624C770D" w:rsidR="00B7313A" w:rsidRPr="00B7313A" w:rsidRDefault="00B7313A" w:rsidP="00B7313A">
      <w:pPr>
        <w:pStyle w:val="lneksmlouvy"/>
        <w:numPr>
          <w:ilvl w:val="1"/>
          <w:numId w:val="2"/>
        </w:numPr>
        <w:tabs>
          <w:tab w:val="num" w:pos="680"/>
        </w:tabs>
        <w:ind w:left="680" w:hanging="680"/>
      </w:pPr>
      <w:r w:rsidRPr="00B7313A">
        <w:t>Smluvní strany vylučují použití ustanovení § 2050 OZ. Nárok na náhradu škody má Kupující vždy zachován.</w:t>
      </w:r>
    </w:p>
    <w:p w14:paraId="70DA021D" w14:textId="52B58197" w:rsidR="00E66258" w:rsidRPr="00837662" w:rsidRDefault="00193E05" w:rsidP="00F06D31">
      <w:pPr>
        <w:pStyle w:val="lneksmlouvynadpis"/>
        <w:numPr>
          <w:ilvl w:val="0"/>
          <w:numId w:val="2"/>
        </w:numPr>
        <w:ind w:left="680" w:hanging="680"/>
        <w:rPr>
          <w:rFonts w:asciiTheme="minorHAnsi" w:hAnsiTheme="minorHAnsi" w:cstheme="minorHAnsi"/>
        </w:rPr>
      </w:pPr>
      <w:r>
        <w:rPr>
          <w:rFonts w:asciiTheme="minorHAnsi" w:hAnsiTheme="minorHAnsi" w:cstheme="minorHAnsi"/>
        </w:rPr>
        <w:t xml:space="preserve">Doba trvání a </w:t>
      </w:r>
      <w:r w:rsidR="00E66258" w:rsidRPr="00837662">
        <w:rPr>
          <w:rFonts w:asciiTheme="minorHAnsi" w:hAnsiTheme="minorHAnsi" w:cstheme="minorHAnsi"/>
        </w:rPr>
        <w:t xml:space="preserve">Ukončení </w:t>
      </w:r>
      <w:r w:rsidR="001D2B48">
        <w:rPr>
          <w:rFonts w:asciiTheme="minorHAnsi" w:hAnsiTheme="minorHAnsi" w:cstheme="minorHAnsi"/>
        </w:rPr>
        <w:t>Dohody</w:t>
      </w:r>
    </w:p>
    <w:p w14:paraId="440953E4" w14:textId="75A23440" w:rsidR="00193E05" w:rsidRDefault="00193E05" w:rsidP="00193E05">
      <w:pPr>
        <w:pStyle w:val="lneksmlouvy"/>
        <w:numPr>
          <w:ilvl w:val="1"/>
          <w:numId w:val="2"/>
        </w:numPr>
        <w:tabs>
          <w:tab w:val="num" w:pos="680"/>
        </w:tabs>
        <w:ind w:left="680" w:hanging="680"/>
      </w:pPr>
      <w:r>
        <w:t>Tato Dohoda</w:t>
      </w:r>
      <w:r w:rsidR="002C217D">
        <w:t xml:space="preserve"> se uzavírá na dobu určitou, a to na </w:t>
      </w:r>
      <w:r w:rsidRPr="00193E05">
        <w:t xml:space="preserve">48 měsíců </w:t>
      </w:r>
      <w:r w:rsidRPr="005F1F51">
        <w:t>ode dne nabytí její účinnosti.</w:t>
      </w:r>
    </w:p>
    <w:p w14:paraId="13F9BC8D" w14:textId="2AAD02DC" w:rsidR="00193E05" w:rsidRDefault="004844E6" w:rsidP="00193E05">
      <w:pPr>
        <w:pStyle w:val="lneksmlouvy"/>
        <w:numPr>
          <w:ilvl w:val="1"/>
          <w:numId w:val="2"/>
        </w:numPr>
        <w:tabs>
          <w:tab w:val="num" w:pos="680"/>
        </w:tabs>
        <w:ind w:left="680" w:hanging="680"/>
      </w:pPr>
      <w:r w:rsidRPr="00837662">
        <w:t>Smluvní stran</w:t>
      </w:r>
      <w:r w:rsidR="00193E05">
        <w:t>y se dohodly, že mohou od této Dohody</w:t>
      </w:r>
      <w:r w:rsidRPr="00837662">
        <w:t xml:space="preserve"> </w:t>
      </w:r>
      <w:r w:rsidR="00193E05">
        <w:t xml:space="preserve">či jakékoliv Dílčí smlouvy </w:t>
      </w:r>
      <w:r w:rsidRPr="00837662">
        <w:t xml:space="preserve">odstoupit v případech, </w:t>
      </w:r>
      <w:r w:rsidR="0071328F" w:rsidRPr="00837662">
        <w:t xml:space="preserve">kdy to stanoví zákon nebo tato </w:t>
      </w:r>
      <w:r w:rsidR="00ED7D80">
        <w:t>Dohoda</w:t>
      </w:r>
      <w:r w:rsidR="0071328F" w:rsidRPr="00837662">
        <w:t xml:space="preserve">. Odstoupení od </w:t>
      </w:r>
      <w:r w:rsidR="00193E05">
        <w:t>této Dohody či Dílčí smlouvy</w:t>
      </w:r>
      <w:r w:rsidRPr="00837662">
        <w:t xml:space="preserve"> musí být provedeno písemnou formou a je účinné okamžikem jeho doručen</w:t>
      </w:r>
      <w:r w:rsidR="0071328F" w:rsidRPr="00837662">
        <w:t xml:space="preserve">í druhé </w:t>
      </w:r>
      <w:r w:rsidR="002C217D">
        <w:t xml:space="preserve">Smluvní </w:t>
      </w:r>
      <w:r w:rsidR="0071328F" w:rsidRPr="00837662">
        <w:t xml:space="preserve">straně. </w:t>
      </w:r>
    </w:p>
    <w:p w14:paraId="768FF54A" w14:textId="339717BD" w:rsidR="004844E6" w:rsidRPr="00837662" w:rsidRDefault="0071328F" w:rsidP="00193E05">
      <w:pPr>
        <w:pStyle w:val="lneksmlouvy"/>
        <w:numPr>
          <w:ilvl w:val="1"/>
          <w:numId w:val="2"/>
        </w:numPr>
        <w:tabs>
          <w:tab w:val="num" w:pos="680"/>
        </w:tabs>
        <w:ind w:left="680" w:hanging="680"/>
      </w:pPr>
      <w:r w:rsidRPr="00837662">
        <w:t xml:space="preserve">Odstoupením od </w:t>
      </w:r>
      <w:r w:rsidR="00ED7D80">
        <w:t>této Dohody</w:t>
      </w:r>
      <w:r w:rsidR="004844E6" w:rsidRPr="00837662">
        <w:t xml:space="preserve"> zanikají práva </w:t>
      </w:r>
      <w:r w:rsidRPr="00837662">
        <w:t xml:space="preserve">a povinnosti </w:t>
      </w:r>
      <w:r w:rsidR="00ED7D80">
        <w:t>z Dohody</w:t>
      </w:r>
      <w:r w:rsidR="004844E6" w:rsidRPr="00837662">
        <w:t xml:space="preserve"> pro dosud nesplněnou část </w:t>
      </w:r>
      <w:r w:rsidR="00193E05">
        <w:t>povinností</w:t>
      </w:r>
      <w:r w:rsidR="004844E6" w:rsidRPr="00837662">
        <w:t>, s výjimkou nároku na n</w:t>
      </w:r>
      <w:r w:rsidRPr="00837662">
        <w:t xml:space="preserve">áhradu škody vzniklé porušením </w:t>
      </w:r>
      <w:r w:rsidR="00193E05">
        <w:t>Dohody</w:t>
      </w:r>
      <w:r w:rsidR="004844E6" w:rsidRPr="00837662">
        <w:t xml:space="preserve">, smluvních ustanovení týkajících se volby práva, řešení sporů mezi smluvními stranami a jiných ustanovení, které podle projevené vůle </w:t>
      </w:r>
      <w:r w:rsidR="002C217D">
        <w:t xml:space="preserve">Smluvních </w:t>
      </w:r>
      <w:r w:rsidR="004844E6" w:rsidRPr="00837662">
        <w:t>stran nebo vzhledem ke své p</w:t>
      </w:r>
      <w:r w:rsidRPr="00837662">
        <w:t xml:space="preserve">ovaze mají trvat i po ukončení </w:t>
      </w:r>
      <w:r w:rsidR="00193E05">
        <w:t>Dohody</w:t>
      </w:r>
      <w:r w:rsidR="004844E6" w:rsidRPr="00837662">
        <w:t>.</w:t>
      </w:r>
      <w:r w:rsidR="00193E05">
        <w:t xml:space="preserve"> </w:t>
      </w:r>
      <w:r w:rsidR="00193E05" w:rsidRPr="005F1F51">
        <w:t>Odstoupením od Dílčí smlouvy zanikají všechna práva a povinnosti stran Dílčí smlouvy, resp. práva a povinnosti aplikovatelné na Dílčí smlouvu.</w:t>
      </w:r>
      <w:r w:rsidR="004844E6" w:rsidRPr="00837662">
        <w:t xml:space="preserve"> </w:t>
      </w:r>
    </w:p>
    <w:p w14:paraId="5C03A5E0" w14:textId="35CD0138" w:rsidR="00193E05" w:rsidRPr="005F1F51" w:rsidRDefault="00193E05" w:rsidP="00193E05">
      <w:pPr>
        <w:pStyle w:val="lneksmlouvy"/>
        <w:numPr>
          <w:ilvl w:val="1"/>
          <w:numId w:val="2"/>
        </w:numPr>
        <w:tabs>
          <w:tab w:val="num" w:pos="680"/>
        </w:tabs>
        <w:ind w:left="680" w:hanging="680"/>
      </w:pPr>
      <w:r w:rsidRPr="00193E05">
        <w:t xml:space="preserve">Objednatel je oprávněn </w:t>
      </w:r>
      <w:r w:rsidR="00991AC3">
        <w:t xml:space="preserve">odstoupit </w:t>
      </w:r>
      <w:r w:rsidRPr="00193E05">
        <w:t xml:space="preserve">od </w:t>
      </w:r>
      <w:r>
        <w:t>této Dohody</w:t>
      </w:r>
      <w:r w:rsidRPr="00193E05">
        <w:t xml:space="preserve"> </w:t>
      </w:r>
      <w:r w:rsidR="00991AC3">
        <w:t>či od Dílčí smlouvy (a to dle svého uvážení)</w:t>
      </w:r>
      <w:r w:rsidRPr="00193E05">
        <w:t xml:space="preserve"> bez jakýchkoliv sankcí, nastane-li i některá z níže uvedených skutečností:</w:t>
      </w:r>
    </w:p>
    <w:p w14:paraId="12FF6DD3" w14:textId="4E20E8E3" w:rsidR="00193E05" w:rsidRDefault="00193E05" w:rsidP="00991AC3">
      <w:pPr>
        <w:pStyle w:val="Odstavecseseznamem"/>
        <w:numPr>
          <w:ilvl w:val="0"/>
          <w:numId w:val="19"/>
        </w:numPr>
        <w:spacing w:after="0" w:line="276" w:lineRule="auto"/>
        <w:jc w:val="both"/>
      </w:pPr>
      <w:r w:rsidRPr="00D42752">
        <w:t xml:space="preserve">Dojde-li k podstatnému porušení </w:t>
      </w:r>
      <w:r>
        <w:t>této Dohody ze strany</w:t>
      </w:r>
      <w:r w:rsidRPr="00D42752">
        <w:t xml:space="preserve"> </w:t>
      </w:r>
      <w:r w:rsidRPr="00991AC3">
        <w:t>Zhotovitele</w:t>
      </w:r>
      <w:r w:rsidR="002C217D" w:rsidRPr="00991AC3">
        <w:t xml:space="preserve"> (viz článek 13.5</w:t>
      </w:r>
      <w:r w:rsidR="0005620A" w:rsidRPr="00991AC3">
        <w:t xml:space="preserve"> této Dohody)</w:t>
      </w:r>
      <w:r w:rsidRPr="00991AC3">
        <w:t>;</w:t>
      </w:r>
    </w:p>
    <w:p w14:paraId="6C24FD42" w14:textId="77777777" w:rsidR="00193E05" w:rsidRPr="00D42752" w:rsidRDefault="00193E05" w:rsidP="00991AC3">
      <w:pPr>
        <w:pStyle w:val="Odstavecseseznamem"/>
        <w:numPr>
          <w:ilvl w:val="0"/>
          <w:numId w:val="19"/>
        </w:numPr>
        <w:spacing w:after="0" w:line="276" w:lineRule="auto"/>
        <w:jc w:val="both"/>
      </w:pPr>
      <w:r>
        <w:lastRenderedPageBreak/>
        <w:t>V případě, že dojde alespoň ve třech případech k naplnění důvodů pro odstoupení od Dílčí smlouvy ze strany Objednatele;</w:t>
      </w:r>
    </w:p>
    <w:p w14:paraId="23AF3D68" w14:textId="77777777" w:rsidR="002C217D" w:rsidRPr="00991AC3" w:rsidRDefault="002C217D" w:rsidP="00991AC3">
      <w:pPr>
        <w:pStyle w:val="Odstavecseseznamem"/>
        <w:numPr>
          <w:ilvl w:val="0"/>
          <w:numId w:val="19"/>
        </w:numPr>
        <w:spacing w:after="0" w:line="276" w:lineRule="auto"/>
        <w:jc w:val="both"/>
      </w:pPr>
      <w:r w:rsidRPr="00991AC3">
        <w:t>jestliže bude zahájeno insolvenční řízení dle insolvenčního zákona, jehož předmětem bude úpadek nebo hrozící úpadek Zhotovitele;</w:t>
      </w:r>
    </w:p>
    <w:p w14:paraId="14D393E7" w14:textId="77777777" w:rsidR="002C217D" w:rsidRPr="00991AC3" w:rsidRDefault="002C217D" w:rsidP="00991AC3">
      <w:pPr>
        <w:pStyle w:val="Odstavecseseznamem"/>
        <w:numPr>
          <w:ilvl w:val="0"/>
          <w:numId w:val="19"/>
        </w:numPr>
        <w:spacing w:after="0" w:line="276" w:lineRule="auto"/>
        <w:jc w:val="both"/>
      </w:pPr>
      <w:r w:rsidRPr="00991AC3">
        <w:t xml:space="preserve">Zhotovitel vstoupil do likvidace; </w:t>
      </w:r>
    </w:p>
    <w:p w14:paraId="017ED0C6" w14:textId="77777777" w:rsidR="002C217D" w:rsidRDefault="002C217D" w:rsidP="00991AC3">
      <w:pPr>
        <w:pStyle w:val="Odstavecseseznamem"/>
        <w:numPr>
          <w:ilvl w:val="0"/>
          <w:numId w:val="19"/>
        </w:numPr>
        <w:spacing w:after="0" w:line="276" w:lineRule="auto"/>
        <w:jc w:val="both"/>
      </w:pPr>
      <w:r w:rsidRPr="00B441AA">
        <w:t xml:space="preserve">na majetek </w:t>
      </w:r>
      <w:r>
        <w:t>Zhotovitele</w:t>
      </w:r>
      <w:r w:rsidRPr="00B441AA">
        <w:t xml:space="preserve"> byla nařízena exekuce a/nebo výkon rozhodnutí</w:t>
      </w:r>
      <w:r>
        <w:t>;</w:t>
      </w:r>
    </w:p>
    <w:p w14:paraId="791BDF84" w14:textId="4484F35C" w:rsidR="002C217D" w:rsidRPr="004254D3" w:rsidRDefault="002C217D" w:rsidP="00991AC3">
      <w:pPr>
        <w:pStyle w:val="Odstavecseseznamem"/>
        <w:numPr>
          <w:ilvl w:val="0"/>
          <w:numId w:val="19"/>
        </w:numPr>
        <w:spacing w:after="0" w:line="276" w:lineRule="auto"/>
        <w:jc w:val="both"/>
      </w:pPr>
      <w:r w:rsidRPr="00991AC3">
        <w:t>jsou činěna opatření k realizaci zástavního práva (nebo více zástavních práv) k majetku Zhotovitele;</w:t>
      </w:r>
    </w:p>
    <w:p w14:paraId="13DDC596" w14:textId="77777777" w:rsidR="002C217D" w:rsidRPr="00991AC3" w:rsidRDefault="002C217D" w:rsidP="00991AC3">
      <w:pPr>
        <w:pStyle w:val="Odstavecseseznamem"/>
        <w:numPr>
          <w:ilvl w:val="0"/>
          <w:numId w:val="19"/>
        </w:numPr>
        <w:spacing w:after="0" w:line="276" w:lineRule="auto"/>
        <w:jc w:val="both"/>
      </w:pPr>
      <w:r w:rsidRPr="00991AC3">
        <w:t>jestliže příslušný orgán veřejné moci (Státní úřad inspekce práce či oblastní inspektorát práce, Krajská hygienická stanice atd.) zjistí svým pravomocným rozhodnutím v souvislosti s prováděním díla porušení obecně závazných právních předpisů;</w:t>
      </w:r>
    </w:p>
    <w:p w14:paraId="40EE6C50" w14:textId="77B1BBA2" w:rsidR="00193E05" w:rsidRDefault="00193E05" w:rsidP="00991AC3">
      <w:pPr>
        <w:pStyle w:val="Odstavecseseznamem"/>
        <w:numPr>
          <w:ilvl w:val="0"/>
          <w:numId w:val="19"/>
        </w:numPr>
        <w:spacing w:after="0" w:line="276" w:lineRule="auto"/>
        <w:jc w:val="both"/>
      </w:pPr>
      <w:r w:rsidRPr="00D42752">
        <w:t xml:space="preserve">Vyjde-li najevo, že </w:t>
      </w:r>
      <w:r w:rsidR="0005620A">
        <w:t>Zhotovitel</w:t>
      </w:r>
      <w:r w:rsidRPr="00D42752">
        <w:t xml:space="preserve"> uvedl v </w:t>
      </w:r>
      <w:r>
        <w:t>n</w:t>
      </w:r>
      <w:r w:rsidRPr="00D42752">
        <w:t xml:space="preserve">abídce </w:t>
      </w:r>
      <w:r>
        <w:t xml:space="preserve">podané na Veřejnou zakázku </w:t>
      </w:r>
      <w:r w:rsidRPr="00D42752">
        <w:t xml:space="preserve">informace nebo doklady, které neodpovídají skutečnosti a které měly nebo mohly mít vliv na výsledek </w:t>
      </w:r>
      <w:r>
        <w:t>z</w:t>
      </w:r>
      <w:r w:rsidRPr="00D42752">
        <w:t xml:space="preserve">adávacího řízení, které vedlo k uzavření této </w:t>
      </w:r>
      <w:r w:rsidR="0005620A">
        <w:t>Dohody</w:t>
      </w:r>
      <w:r w:rsidRPr="00D42752">
        <w:t xml:space="preserve"> (dle § 223 odst. 2 Z</w:t>
      </w:r>
      <w:r>
        <w:t>Z</w:t>
      </w:r>
      <w:r w:rsidRPr="00D42752">
        <w:t>VZ)</w:t>
      </w:r>
      <w:r>
        <w:t>;</w:t>
      </w:r>
    </w:p>
    <w:p w14:paraId="1836A593" w14:textId="2065CEDA" w:rsidR="002C217D" w:rsidRPr="004254D3" w:rsidRDefault="00193E05" w:rsidP="00991AC3">
      <w:pPr>
        <w:pStyle w:val="Odstavecseseznamem"/>
        <w:numPr>
          <w:ilvl w:val="0"/>
          <w:numId w:val="19"/>
        </w:numPr>
        <w:spacing w:line="276" w:lineRule="auto"/>
        <w:jc w:val="both"/>
      </w:pPr>
      <w:r w:rsidRPr="00B441AA">
        <w:t xml:space="preserve">V případě pravomocného odsouzení </w:t>
      </w:r>
      <w:r w:rsidR="0005620A">
        <w:t>Zhotovitele</w:t>
      </w:r>
      <w:r w:rsidRPr="00B441AA">
        <w:t xml:space="preserve"> </w:t>
      </w:r>
      <w:r>
        <w:t>podle</w:t>
      </w:r>
      <w:r w:rsidRPr="00B441AA">
        <w:t xml:space="preserve"> zákona č. 418/2011 Sb., o trestní odpovědnosti právnických osob, v platném a účinném znění</w:t>
      </w:r>
      <w:r>
        <w:t xml:space="preserve">, a to za některý z činů </w:t>
      </w:r>
      <w:r w:rsidR="002C217D">
        <w:t>uvedených v Příloze č. 3 k ZZVZ.</w:t>
      </w:r>
    </w:p>
    <w:p w14:paraId="5CF0B740" w14:textId="42E2C589" w:rsidR="00193E05" w:rsidRPr="00991AC3" w:rsidRDefault="00193E05" w:rsidP="00991AC3">
      <w:pPr>
        <w:pStyle w:val="lneksmlouvy"/>
        <w:numPr>
          <w:ilvl w:val="1"/>
          <w:numId w:val="2"/>
        </w:numPr>
        <w:tabs>
          <w:tab w:val="num" w:pos="680"/>
        </w:tabs>
        <w:ind w:left="680" w:hanging="680"/>
      </w:pPr>
      <w:r w:rsidRPr="005F1F51">
        <w:t xml:space="preserve">Za podstatné porušení této </w:t>
      </w:r>
      <w:r w:rsidR="00D7265A">
        <w:t>Dohody</w:t>
      </w:r>
      <w:r w:rsidRPr="005F1F51">
        <w:t xml:space="preserve"> bude považováno:</w:t>
      </w:r>
    </w:p>
    <w:p w14:paraId="19B306EA" w14:textId="689C0B03" w:rsidR="00193E05" w:rsidRPr="00D42752" w:rsidRDefault="00193E05" w:rsidP="00991AC3">
      <w:pPr>
        <w:pStyle w:val="Odstavecseseznamem"/>
        <w:numPr>
          <w:ilvl w:val="0"/>
          <w:numId w:val="20"/>
        </w:numPr>
        <w:spacing w:after="0" w:line="276" w:lineRule="auto"/>
        <w:jc w:val="both"/>
      </w:pPr>
      <w:r w:rsidRPr="00D42752">
        <w:t xml:space="preserve">Přenechání/převod/přechod práv a povinností </w:t>
      </w:r>
      <w:r w:rsidR="00B36178">
        <w:t>Zhotovitele</w:t>
      </w:r>
      <w:r w:rsidRPr="00D42752">
        <w:t xml:space="preserve"> z této </w:t>
      </w:r>
      <w:r w:rsidR="00B36178">
        <w:t>Dohody</w:t>
      </w:r>
      <w:r w:rsidRPr="00D42752">
        <w:t xml:space="preserve"> na třetí osobu bez písemného souhlasu </w:t>
      </w:r>
      <w:r>
        <w:t>Objednatele</w:t>
      </w:r>
      <w:r w:rsidRPr="00D42752">
        <w:t>;</w:t>
      </w:r>
    </w:p>
    <w:p w14:paraId="041D11BC" w14:textId="5A833863" w:rsidR="00193E05" w:rsidRPr="00D42752" w:rsidRDefault="00B36178" w:rsidP="00991AC3">
      <w:pPr>
        <w:pStyle w:val="Odstavecseseznamem"/>
        <w:numPr>
          <w:ilvl w:val="0"/>
          <w:numId w:val="20"/>
        </w:numPr>
        <w:spacing w:after="0" w:line="276" w:lineRule="auto"/>
        <w:jc w:val="both"/>
      </w:pPr>
      <w:r>
        <w:t>Zhotovitel</w:t>
      </w:r>
      <w:r w:rsidR="00193E05" w:rsidRPr="00D42752">
        <w:t xml:space="preserve"> při plnění této </w:t>
      </w:r>
      <w:r>
        <w:t>Dohody</w:t>
      </w:r>
      <w:r w:rsidR="00193E05" w:rsidRPr="00D42752">
        <w:t xml:space="preserve"> opakovaně (soustavně) porušuje právní předpisy, regulace, technické standardy a normy České republiky či jiných států, k jejichž dodržování se touto </w:t>
      </w:r>
      <w:r w:rsidR="00D7265A">
        <w:t>Dohodou</w:t>
      </w:r>
      <w:r w:rsidR="00193E05" w:rsidRPr="00D42752">
        <w:t xml:space="preserve"> zavázal;</w:t>
      </w:r>
    </w:p>
    <w:p w14:paraId="6A3DFACA" w14:textId="27F13CD7" w:rsidR="00193E05" w:rsidRDefault="00193E05" w:rsidP="00991AC3">
      <w:pPr>
        <w:pStyle w:val="Odstavecseseznamem"/>
        <w:numPr>
          <w:ilvl w:val="0"/>
          <w:numId w:val="20"/>
        </w:numPr>
        <w:spacing w:after="0" w:line="276" w:lineRule="auto"/>
        <w:jc w:val="both"/>
      </w:pPr>
      <w:r w:rsidRPr="00D42752">
        <w:t xml:space="preserve">Porušení této </w:t>
      </w:r>
      <w:r w:rsidR="00B36178">
        <w:t>Dohody ze strany Zhotovitele</w:t>
      </w:r>
      <w:r w:rsidRPr="00D42752">
        <w:t xml:space="preserve"> takovým způsobem, že v jeho důsledku nemůže</w:t>
      </w:r>
      <w:r>
        <w:t xml:space="preserve"> Objednatel</w:t>
      </w:r>
      <w:r w:rsidRPr="00D42752">
        <w:t xml:space="preserve"> dostát cílům, pro které </w:t>
      </w:r>
      <w:r w:rsidR="00D7265A">
        <w:t>Dohodu</w:t>
      </w:r>
      <w:r w:rsidRPr="00D42752">
        <w:t xml:space="preserve"> sjednal, nebo jestliže v důsledku takového jednání </w:t>
      </w:r>
      <w:r w:rsidR="00B36178">
        <w:t>Zhotovitele</w:t>
      </w:r>
      <w:r w:rsidRPr="00D42752">
        <w:t xml:space="preserve"> vznikne </w:t>
      </w:r>
      <w:r>
        <w:t>Objednateli</w:t>
      </w:r>
      <w:r w:rsidR="00991AC3">
        <w:t xml:space="preserve"> větší škoda,</w:t>
      </w:r>
    </w:p>
    <w:p w14:paraId="71BCA988" w14:textId="4AD04EDF" w:rsidR="00991AC3" w:rsidRPr="00991AC3" w:rsidRDefault="00991AC3" w:rsidP="00991AC3">
      <w:pPr>
        <w:pStyle w:val="Odstavecseseznamem"/>
        <w:numPr>
          <w:ilvl w:val="0"/>
          <w:numId w:val="20"/>
        </w:numPr>
        <w:spacing w:after="0" w:line="276" w:lineRule="auto"/>
        <w:jc w:val="both"/>
      </w:pPr>
      <w:r w:rsidRPr="00991AC3">
        <w:t xml:space="preserve">Jestliže Zhotovitel poruší oznamovací povinnost dle článku 7.2 této </w:t>
      </w:r>
      <w:r>
        <w:t>Dohody</w:t>
      </w:r>
      <w:r w:rsidRPr="00991AC3">
        <w:t xml:space="preserve">; </w:t>
      </w:r>
    </w:p>
    <w:p w14:paraId="3CB00AE3" w14:textId="5AA2BDC6" w:rsidR="00991AC3" w:rsidRDefault="00991AC3" w:rsidP="00991AC3">
      <w:pPr>
        <w:pStyle w:val="Odstavecseseznamem"/>
        <w:numPr>
          <w:ilvl w:val="0"/>
          <w:numId w:val="20"/>
        </w:numPr>
        <w:spacing w:after="0" w:line="276" w:lineRule="auto"/>
        <w:jc w:val="both"/>
      </w:pPr>
      <w:r w:rsidRPr="00991AC3">
        <w:t xml:space="preserve">Dílo dle této </w:t>
      </w:r>
      <w:r w:rsidR="00D7265A">
        <w:t>Dohody</w:t>
      </w:r>
      <w:r w:rsidRPr="00991AC3">
        <w:t xml:space="preserve"> nebude prováděno za přímé účasti osob, kterými byla prokázána kvalifikace, tj. dojde k poruče</w:t>
      </w:r>
      <w:r>
        <w:t>ní povinnosti uvedené v článku 8.4 této Dohody;</w:t>
      </w:r>
    </w:p>
    <w:p w14:paraId="419936D2" w14:textId="77777777" w:rsidR="00541C3D" w:rsidRDefault="00991AC3" w:rsidP="00991AC3">
      <w:pPr>
        <w:pStyle w:val="Odstavecseseznamem"/>
        <w:numPr>
          <w:ilvl w:val="0"/>
          <w:numId w:val="20"/>
        </w:numPr>
        <w:spacing w:before="240" w:line="276" w:lineRule="auto"/>
        <w:jc w:val="both"/>
      </w:pPr>
      <w:r w:rsidRPr="00991AC3">
        <w:t xml:space="preserve">Dílo dle této </w:t>
      </w:r>
      <w:r w:rsidR="00D7265A">
        <w:t>Dohody</w:t>
      </w:r>
      <w:r w:rsidRPr="00991AC3">
        <w:t xml:space="preserve"> bude prováděno</w:t>
      </w:r>
      <w:r>
        <w:t xml:space="preserve"> za použití jiných poddodavatelů</w:t>
      </w:r>
      <w:r w:rsidRPr="00991AC3">
        <w:t xml:space="preserve">, </w:t>
      </w:r>
      <w:r>
        <w:t>něž těch, kteří jsou uvedeni v Příloze č. 4 této Dohody</w:t>
      </w:r>
      <w:r w:rsidRPr="00991AC3">
        <w:t>, tj. dojde k poruče</w:t>
      </w:r>
      <w:r>
        <w:t>ní povinnosti uvedené v článku 8.5 této Dohody</w:t>
      </w:r>
    </w:p>
    <w:p w14:paraId="66CAF8A3" w14:textId="03A2530B" w:rsidR="00193E05" w:rsidRPr="006B16FD" w:rsidRDefault="00541C3D" w:rsidP="001B647B">
      <w:pPr>
        <w:pStyle w:val="Odstavecseseznamem"/>
        <w:numPr>
          <w:ilvl w:val="0"/>
          <w:numId w:val="20"/>
        </w:numPr>
      </w:pPr>
      <w:r w:rsidRPr="00541C3D">
        <w:t xml:space="preserve">Jestliže Zhotovitel poruší povinnost zajistit, aby se v rámci odborné studijní praxe na realizaci </w:t>
      </w:r>
      <w:r>
        <w:t>Díla</w:t>
      </w:r>
      <w:r w:rsidRPr="00541C3D">
        <w:t xml:space="preserve"> podílel alespoň jeden student bakalářského či magisterského stupně studia v oboru pozemních staveb, konstrukcí pozemních staveb, případně jiného příbuzného oboru či nezajistí rozsah praxe stanovený v článku </w:t>
      </w:r>
      <w:r>
        <w:t>8.8</w:t>
      </w:r>
      <w:r w:rsidRPr="00541C3D">
        <w:t xml:space="preserve"> této </w:t>
      </w:r>
      <w:r>
        <w:t>Dohody</w:t>
      </w:r>
      <w:r w:rsidR="00991AC3">
        <w:t>.</w:t>
      </w:r>
    </w:p>
    <w:p w14:paraId="5EE476C3" w14:textId="53A5310D" w:rsidR="00193E05" w:rsidRPr="002E45B5" w:rsidRDefault="00193E05" w:rsidP="00991AC3">
      <w:pPr>
        <w:pStyle w:val="lneksmlouvy"/>
        <w:numPr>
          <w:ilvl w:val="1"/>
          <w:numId w:val="2"/>
        </w:numPr>
        <w:tabs>
          <w:tab w:val="num" w:pos="680"/>
        </w:tabs>
        <w:ind w:left="680" w:hanging="680"/>
      </w:pPr>
      <w:r w:rsidRPr="00991AC3">
        <w:t>Od Dílčí smlouvy je Objednat</w:t>
      </w:r>
      <w:r w:rsidR="00991AC3">
        <w:t>el oprávněn odstoupit v případě p</w:t>
      </w:r>
      <w:r w:rsidRPr="00D42752">
        <w:t xml:space="preserve">rodlení </w:t>
      </w:r>
      <w:r w:rsidR="00B36178">
        <w:t>Zhotovitele</w:t>
      </w:r>
      <w:r w:rsidRPr="00D42752">
        <w:t xml:space="preserve"> </w:t>
      </w:r>
      <w:r>
        <w:t>o</w:t>
      </w:r>
      <w:r w:rsidRPr="00D42752">
        <w:t xml:space="preserve">proti termínu </w:t>
      </w:r>
      <w:r>
        <w:t xml:space="preserve">provedení </w:t>
      </w:r>
      <w:r w:rsidR="00B36178">
        <w:t>Díla</w:t>
      </w:r>
      <w:r w:rsidRPr="00D42752">
        <w:t xml:space="preserve"> </w:t>
      </w:r>
      <w:r w:rsidR="00B36178">
        <w:t xml:space="preserve">(resp. jeho části) </w:t>
      </w:r>
      <w:r w:rsidRPr="00D42752">
        <w:t>uvedenému v</w:t>
      </w:r>
      <w:r>
        <w:t> Dílčí smlouvě</w:t>
      </w:r>
      <w:r w:rsidRPr="00D42752">
        <w:t xml:space="preserve"> trvající</w:t>
      </w:r>
      <w:r w:rsidR="00B36178">
        <w:t>m</w:t>
      </w:r>
      <w:r w:rsidRPr="00D42752">
        <w:t xml:space="preserve"> déle než </w:t>
      </w:r>
      <w:r w:rsidR="00991AC3">
        <w:t>třicet (</w:t>
      </w:r>
      <w:r w:rsidR="00B36178">
        <w:t>30</w:t>
      </w:r>
      <w:r w:rsidR="00991AC3">
        <w:t>)</w:t>
      </w:r>
      <w:r w:rsidR="00B36178">
        <w:t xml:space="preserve"> </w:t>
      </w:r>
      <w:r w:rsidR="00991AC3">
        <w:t xml:space="preserve">kalendářních </w:t>
      </w:r>
      <w:r w:rsidR="00B36178">
        <w:t>dnů.</w:t>
      </w:r>
    </w:p>
    <w:p w14:paraId="167E0DB8" w14:textId="31D23808" w:rsidR="002C217D" w:rsidRPr="00991AC3" w:rsidRDefault="00193E05" w:rsidP="00991AC3">
      <w:pPr>
        <w:pStyle w:val="lneksmlouvy"/>
        <w:numPr>
          <w:ilvl w:val="1"/>
          <w:numId w:val="2"/>
        </w:numPr>
        <w:tabs>
          <w:tab w:val="num" w:pos="680"/>
        </w:tabs>
        <w:ind w:left="680" w:hanging="680"/>
      </w:pPr>
      <w:r>
        <w:t>Objednatel</w:t>
      </w:r>
      <w:r w:rsidRPr="008068DE">
        <w:t xml:space="preserve"> je oprávněn odstoupit od </w:t>
      </w:r>
      <w:r>
        <w:t>Dílčí</w:t>
      </w:r>
      <w:r w:rsidRPr="008068DE">
        <w:t xml:space="preserve"> smlouvy nebo podle svého uvážení od </w:t>
      </w:r>
      <w:r w:rsidR="00D7265A">
        <w:t>této Dohody</w:t>
      </w:r>
      <w:r w:rsidRPr="008068DE">
        <w:t xml:space="preserve"> v případě, že </w:t>
      </w:r>
      <w:r w:rsidR="00B36178">
        <w:t>Zhotovitel</w:t>
      </w:r>
      <w:r w:rsidRPr="008068DE">
        <w:t xml:space="preserve"> porušil povinnost po celou dobu trvání této </w:t>
      </w:r>
      <w:r w:rsidR="00B36178">
        <w:t>Dohody</w:t>
      </w:r>
      <w:r w:rsidRPr="008068DE">
        <w:t xml:space="preserve"> udržovat pojistnou smlouvu dle podmínek stanovených v článku </w:t>
      </w:r>
      <w:r w:rsidR="00B36178">
        <w:t>15</w:t>
      </w:r>
      <w:r w:rsidRPr="008068DE">
        <w:t xml:space="preserve"> této </w:t>
      </w:r>
      <w:r w:rsidR="00B36178">
        <w:t>Dohody</w:t>
      </w:r>
      <w:r w:rsidRPr="008068DE">
        <w:t xml:space="preserve"> v platnosti anebo nesplnil povinnost předložit doklad o u</w:t>
      </w:r>
      <w:r w:rsidR="00991AC3">
        <w:t xml:space="preserve">zavření takové pojistné smlouvy, </w:t>
      </w:r>
      <w:r w:rsidRPr="008068DE">
        <w:t xml:space="preserve">resp. </w:t>
      </w:r>
      <w:r w:rsidR="00991AC3">
        <w:t xml:space="preserve">originál nebo ověřenou </w:t>
      </w:r>
      <w:r w:rsidR="00991AC3">
        <w:lastRenderedPageBreak/>
        <w:t xml:space="preserve">kopii pojistné smlouvy, </w:t>
      </w:r>
      <w:r>
        <w:t>Objednateli</w:t>
      </w:r>
      <w:r w:rsidRPr="008068DE">
        <w:t xml:space="preserve"> n</w:t>
      </w:r>
      <w:r>
        <w:t>a</w:t>
      </w:r>
      <w:r w:rsidRPr="008068DE">
        <w:t xml:space="preserve"> základě jeho výzv</w:t>
      </w:r>
      <w:r w:rsidR="00991AC3">
        <w:t>y, a nezjednal nápravu ani do deseti (10)</w:t>
      </w:r>
      <w:r w:rsidRPr="008068DE">
        <w:t xml:space="preserve"> pracovních dnů od doručení písemné výzvy </w:t>
      </w:r>
      <w:r>
        <w:t>Objednatele</w:t>
      </w:r>
      <w:r w:rsidRPr="008068DE">
        <w:t xml:space="preserve"> k nápravě.</w:t>
      </w:r>
      <w:r w:rsidR="002C217D" w:rsidRPr="002C217D">
        <w:t xml:space="preserve"> </w:t>
      </w:r>
    </w:p>
    <w:p w14:paraId="38D32BDD" w14:textId="13D78257" w:rsidR="00193E05" w:rsidRPr="008068DE" w:rsidRDefault="002C217D" w:rsidP="00991AC3">
      <w:pPr>
        <w:pStyle w:val="lneksmlouvy"/>
        <w:numPr>
          <w:ilvl w:val="1"/>
          <w:numId w:val="2"/>
        </w:numPr>
        <w:tabs>
          <w:tab w:val="num" w:pos="680"/>
        </w:tabs>
        <w:ind w:left="680" w:hanging="680"/>
      </w:pPr>
      <w:r w:rsidRPr="002C217D">
        <w:t xml:space="preserve">Objednatel je oprávněn odstoupit od této </w:t>
      </w:r>
      <w:r w:rsidR="00D7265A">
        <w:t>Dohody</w:t>
      </w:r>
      <w:r w:rsidRPr="002C217D">
        <w:t xml:space="preserve"> i v případě, že nezíská účelovou dotaci či její část na financování tohoto Projektu či mu bude tato dotace odňata.</w:t>
      </w:r>
    </w:p>
    <w:p w14:paraId="68260C87" w14:textId="19ACA95F" w:rsidR="00193E05" w:rsidRPr="008068DE" w:rsidRDefault="00193E05" w:rsidP="00991AC3">
      <w:pPr>
        <w:pStyle w:val="lneksmlouvy"/>
        <w:numPr>
          <w:ilvl w:val="1"/>
          <w:numId w:val="2"/>
        </w:numPr>
        <w:tabs>
          <w:tab w:val="num" w:pos="680"/>
        </w:tabs>
        <w:ind w:left="680" w:hanging="680"/>
      </w:pPr>
      <w:r w:rsidRPr="008068DE">
        <w:t xml:space="preserve">Ukončení </w:t>
      </w:r>
      <w:r w:rsidR="00D7265A">
        <w:t>Dohody</w:t>
      </w:r>
      <w:r w:rsidRPr="008068DE">
        <w:t xml:space="preserve"> jakýmkoli způsobem nemá vliv na již uzavřené Dílčí smlouvy, pokud se Smluvní strany nedohodnou jinak.</w:t>
      </w:r>
    </w:p>
    <w:p w14:paraId="0ACB3142" w14:textId="0950572E" w:rsidR="001D2B48" w:rsidRPr="001D2B48" w:rsidRDefault="00E66258" w:rsidP="001D2B48">
      <w:pPr>
        <w:pStyle w:val="lneksmlouvynadpis"/>
        <w:numPr>
          <w:ilvl w:val="0"/>
          <w:numId w:val="2"/>
        </w:numPr>
        <w:ind w:left="680" w:hanging="680"/>
        <w:rPr>
          <w:rFonts w:asciiTheme="minorHAnsi" w:hAnsiTheme="minorHAnsi" w:cstheme="minorHAnsi"/>
        </w:rPr>
      </w:pPr>
      <w:bookmarkStart w:id="10" w:name="_Ref297102613"/>
      <w:r w:rsidRPr="00837662">
        <w:rPr>
          <w:rFonts w:asciiTheme="minorHAnsi" w:hAnsiTheme="minorHAnsi" w:cstheme="minorHAnsi"/>
        </w:rPr>
        <w:t>P</w:t>
      </w:r>
      <w:bookmarkEnd w:id="10"/>
      <w:r w:rsidR="0059532F" w:rsidRPr="00837662">
        <w:rPr>
          <w:rFonts w:asciiTheme="minorHAnsi" w:hAnsiTheme="minorHAnsi" w:cstheme="minorHAnsi"/>
        </w:rPr>
        <w:t>ojištění</w:t>
      </w:r>
    </w:p>
    <w:p w14:paraId="66D55FE8" w14:textId="59A1C920" w:rsidR="001D2B48" w:rsidRPr="001D2B48" w:rsidRDefault="0059532F" w:rsidP="001D2B48">
      <w:pPr>
        <w:pStyle w:val="lneksmlouvy"/>
        <w:numPr>
          <w:ilvl w:val="1"/>
          <w:numId w:val="2"/>
        </w:numPr>
        <w:tabs>
          <w:tab w:val="num" w:pos="680"/>
        </w:tabs>
        <w:ind w:left="680" w:hanging="680"/>
      </w:pPr>
      <w:r w:rsidRPr="00837662">
        <w:t xml:space="preserve">Zhotovitel prohlašuje, že má uzavřenou pojistnou smlouvu, jejímž předmětem je pojištění </w:t>
      </w:r>
      <w:r w:rsidR="001D2B48" w:rsidRPr="001D2B48">
        <w:t xml:space="preserve">pro případnou odpovědnost z titulu náhrady škody vzniklé v souvislosti s plněním této </w:t>
      </w:r>
      <w:r w:rsidR="00D7265A">
        <w:t>Dohody</w:t>
      </w:r>
      <w:r w:rsidR="001D2B48" w:rsidRPr="001D2B48">
        <w:t xml:space="preserve">, minimálně však na pojistné plnění ve výši </w:t>
      </w:r>
      <w:r w:rsidR="001D2B48">
        <w:t>10.</w:t>
      </w:r>
      <w:r w:rsidR="001D2B48" w:rsidRPr="001D2B48">
        <w:t xml:space="preserve">000.000,- Kč (slovy: </w:t>
      </w:r>
      <w:r w:rsidR="001D2B48">
        <w:t>deset</w:t>
      </w:r>
      <w:r w:rsidR="001D2B48" w:rsidRPr="001D2B48">
        <w:t xml:space="preserve"> milionů korun českých).</w:t>
      </w:r>
      <w:r w:rsidR="002C217D">
        <w:t xml:space="preserve"> Zhotovitel je povinen Objednateli na jeho žádost nejpozději do pěti (5) pracovních dnů předložit </w:t>
      </w:r>
      <w:r w:rsidR="00991AC3" w:rsidRPr="008068DE">
        <w:t xml:space="preserve">doklad o uzavření takové pojistné smlouvy </w:t>
      </w:r>
      <w:r w:rsidR="00991AC3">
        <w:t xml:space="preserve">či </w:t>
      </w:r>
      <w:r w:rsidR="002C217D">
        <w:t>originál</w:t>
      </w:r>
      <w:r w:rsidR="00991AC3">
        <w:t xml:space="preserve"> nebo</w:t>
      </w:r>
      <w:r w:rsidR="002C217D">
        <w:t xml:space="preserve"> ověřenou kopii pojistné smlouvy. </w:t>
      </w:r>
    </w:p>
    <w:p w14:paraId="22CD2B50" w14:textId="20D909B8" w:rsidR="001D2B48" w:rsidRPr="001D2B48" w:rsidRDefault="001D2B48" w:rsidP="001D2B48">
      <w:pPr>
        <w:pStyle w:val="lneksmlouvy"/>
        <w:numPr>
          <w:ilvl w:val="1"/>
          <w:numId w:val="2"/>
        </w:numPr>
        <w:tabs>
          <w:tab w:val="num" w:pos="680"/>
        </w:tabs>
        <w:ind w:left="680" w:hanging="680"/>
      </w:pPr>
      <w:r w:rsidRPr="001D2B48">
        <w:t xml:space="preserve">Škodami, které mají být pojištěny, se rozumí škody vznikající z veškerých omylů, opomenutí či nedbalosti při výkonu činností v rámci </w:t>
      </w:r>
      <w:r w:rsidR="00D7265A">
        <w:t>Dohody</w:t>
      </w:r>
      <w:r w:rsidRPr="001D2B48">
        <w:t xml:space="preserve"> s ohledem na pojišťovací podmínky pojišťovny; odpovídající pojistná smlouva bude udržována v platnosti od data zahájení provádění Díla dle této </w:t>
      </w:r>
      <w:r>
        <w:t>Dohody</w:t>
      </w:r>
      <w:r w:rsidRPr="001D2B48">
        <w:t xml:space="preserve"> až do uplynutí lhůty odpovědnosti za škodu sjednané touto </w:t>
      </w:r>
      <w:r w:rsidR="00294A75">
        <w:t>Dohodou.</w:t>
      </w:r>
    </w:p>
    <w:p w14:paraId="34036259" w14:textId="7F1F9BA8" w:rsidR="001D2B48" w:rsidRPr="001D2B48" w:rsidRDefault="001D2B48" w:rsidP="001D2B48">
      <w:pPr>
        <w:pStyle w:val="lneksmlouvy"/>
        <w:numPr>
          <w:ilvl w:val="1"/>
          <w:numId w:val="2"/>
        </w:numPr>
        <w:tabs>
          <w:tab w:val="num" w:pos="680"/>
        </w:tabs>
        <w:ind w:left="680" w:hanging="680"/>
      </w:pPr>
      <w:r w:rsidRPr="001D2B48">
        <w:t>Nezajistí-li Zhotovitel nepřetržité trvání pojištění v rozsahu uvedeném v tomto článku, bude Objednatel oprávněn uzavřít a udržovat toto pojištění sám. Náklady vzniklé v souvislosti s takovým pojištěním bude Zhotovitel Objednateli hradit podle účtů Objednatele. Objednatel je rovněž oprávněn odečíst náklady hrazené v souvislosti se zajištěním či udržováním pojištění v platnosti z plateb Zhotovitel</w:t>
      </w:r>
      <w:r w:rsidR="00294A75">
        <w:t>i</w:t>
      </w:r>
      <w:r w:rsidRPr="001D2B48">
        <w:t xml:space="preserve"> splatných.</w:t>
      </w:r>
    </w:p>
    <w:p w14:paraId="46921E3F" w14:textId="21B98FFB" w:rsidR="0059532F" w:rsidRPr="001D2B48" w:rsidRDefault="0059532F" w:rsidP="001D2B48">
      <w:pPr>
        <w:pStyle w:val="lneksmlouvynadpis"/>
        <w:numPr>
          <w:ilvl w:val="0"/>
          <w:numId w:val="2"/>
        </w:numPr>
        <w:ind w:left="680" w:hanging="680"/>
        <w:rPr>
          <w:rFonts w:asciiTheme="minorHAnsi" w:hAnsiTheme="minorHAnsi" w:cstheme="minorHAnsi"/>
        </w:rPr>
      </w:pPr>
      <w:r w:rsidRPr="001D2B48">
        <w:rPr>
          <w:rFonts w:asciiTheme="minorHAnsi" w:hAnsiTheme="minorHAnsi" w:cstheme="minorHAnsi"/>
        </w:rPr>
        <w:t>společná ustanovení a komunikace smluvních stran</w:t>
      </w:r>
    </w:p>
    <w:p w14:paraId="6E9F2137" w14:textId="0318C54C" w:rsidR="0059532F" w:rsidRPr="00837662" w:rsidRDefault="0059532F" w:rsidP="00294A75">
      <w:pPr>
        <w:pStyle w:val="lneksmlouvy"/>
        <w:numPr>
          <w:ilvl w:val="1"/>
          <w:numId w:val="2"/>
        </w:numPr>
        <w:tabs>
          <w:tab w:val="num" w:pos="680"/>
        </w:tabs>
        <w:ind w:left="680" w:hanging="680"/>
      </w:pPr>
      <w:r w:rsidRPr="00837662">
        <w:t xml:space="preserve">Zhotovitel jmenoval tyto zástupce odpovědné za komunikaci s Objednatelem v souvislosti s předmětem plnění dle této </w:t>
      </w:r>
      <w:r w:rsidR="00294A75">
        <w:t>Dohody</w:t>
      </w:r>
      <w:r w:rsidRPr="00837662">
        <w:t>:</w:t>
      </w:r>
    </w:p>
    <w:p w14:paraId="69CA1C03" w14:textId="0C88806F" w:rsidR="00D27C1B" w:rsidRPr="00837662" w:rsidRDefault="0059532F" w:rsidP="00407BC0">
      <w:pPr>
        <w:pStyle w:val="Nadpis3"/>
        <w:numPr>
          <w:ilvl w:val="0"/>
          <w:numId w:val="0"/>
        </w:numPr>
        <w:ind w:left="1134"/>
        <w:rPr>
          <w:iCs/>
        </w:rPr>
      </w:pPr>
      <w:r w:rsidRPr="00837662">
        <w:t xml:space="preserve">Ve věcech technických a organizačních: </w:t>
      </w:r>
      <w:r w:rsidR="00294A75" w:rsidRPr="00837662">
        <w:rPr>
          <w:highlight w:val="yellow"/>
        </w:rPr>
        <w:t>[DOPLNÍ DODAVATEL]</w:t>
      </w:r>
    </w:p>
    <w:p w14:paraId="735E310E" w14:textId="77777777" w:rsidR="0059532F" w:rsidRPr="00837662" w:rsidRDefault="0059532F" w:rsidP="00407BC0">
      <w:pPr>
        <w:pStyle w:val="Nadpis3"/>
        <w:numPr>
          <w:ilvl w:val="0"/>
          <w:numId w:val="0"/>
        </w:numPr>
        <w:ind w:left="1134"/>
        <w:rPr>
          <w:iCs/>
        </w:rPr>
      </w:pPr>
      <w:r w:rsidRPr="00837662">
        <w:t xml:space="preserve">Ve věcech smluvních: </w:t>
      </w:r>
      <w:r w:rsidRPr="00837662">
        <w:rPr>
          <w:highlight w:val="yellow"/>
        </w:rPr>
        <w:t>[DOPLNÍ DODAVATEL]</w:t>
      </w:r>
    </w:p>
    <w:p w14:paraId="7F8CDFC4" w14:textId="5B1B955F" w:rsidR="0059532F" w:rsidRPr="00837662" w:rsidRDefault="0059532F" w:rsidP="00294A75">
      <w:pPr>
        <w:pStyle w:val="lneksmlouvy"/>
        <w:numPr>
          <w:ilvl w:val="1"/>
          <w:numId w:val="2"/>
        </w:numPr>
        <w:tabs>
          <w:tab w:val="num" w:pos="680"/>
        </w:tabs>
        <w:ind w:left="680" w:hanging="680"/>
      </w:pPr>
      <w:r w:rsidRPr="00837662">
        <w:t xml:space="preserve">Objednatel jmenoval tyto zástupce odpovědné za komunikaci se Zhotovitelem v souvislosti s předmětem plnění dle této </w:t>
      </w:r>
      <w:r w:rsidR="00294A75">
        <w:t>Dohody</w:t>
      </w:r>
      <w:r w:rsidRPr="00837662">
        <w:t>:</w:t>
      </w:r>
    </w:p>
    <w:p w14:paraId="5A7161CE" w14:textId="5F16642E" w:rsidR="0059532F" w:rsidRPr="00837662" w:rsidRDefault="0059532F" w:rsidP="00407BC0">
      <w:pPr>
        <w:pStyle w:val="Nadpis3"/>
        <w:numPr>
          <w:ilvl w:val="0"/>
          <w:numId w:val="0"/>
        </w:numPr>
        <w:ind w:left="1134"/>
        <w:rPr>
          <w:iCs/>
        </w:rPr>
      </w:pPr>
      <w:r w:rsidRPr="00837662">
        <w:t xml:space="preserve">Ve věcech věcných a organizačních: </w:t>
      </w:r>
      <w:r w:rsidRPr="00837662">
        <w:rPr>
          <w:highlight w:val="cyan"/>
        </w:rPr>
        <w:t>d</w:t>
      </w:r>
      <w:r w:rsidR="00F12DEA" w:rsidRPr="00837662">
        <w:rPr>
          <w:highlight w:val="cyan"/>
        </w:rPr>
        <w:t>oplní O</w:t>
      </w:r>
      <w:r w:rsidR="0071328F" w:rsidRPr="00837662">
        <w:rPr>
          <w:highlight w:val="cyan"/>
        </w:rPr>
        <w:t>bjednatel před podpisem</w:t>
      </w:r>
      <w:r w:rsidR="0071328F" w:rsidRPr="00D7265A">
        <w:rPr>
          <w:highlight w:val="cyan"/>
        </w:rPr>
        <w:t xml:space="preserve"> </w:t>
      </w:r>
      <w:r w:rsidR="00D7265A" w:rsidRPr="00D7265A">
        <w:rPr>
          <w:highlight w:val="cyan"/>
        </w:rPr>
        <w:t>Dohody</w:t>
      </w:r>
    </w:p>
    <w:p w14:paraId="4AC20290" w14:textId="20A51423" w:rsidR="0059532F" w:rsidRPr="00837662" w:rsidRDefault="0059532F" w:rsidP="00D65FDB">
      <w:pPr>
        <w:pStyle w:val="Nadpis3"/>
        <w:numPr>
          <w:ilvl w:val="0"/>
          <w:numId w:val="0"/>
        </w:numPr>
        <w:spacing w:after="240"/>
        <w:ind w:left="1134"/>
        <w:rPr>
          <w:iCs/>
        </w:rPr>
      </w:pPr>
      <w:r w:rsidRPr="00837662">
        <w:t xml:space="preserve">Ve věcech smluvních: </w:t>
      </w:r>
      <w:r w:rsidRPr="00837662">
        <w:rPr>
          <w:highlight w:val="cyan"/>
        </w:rPr>
        <w:t>d</w:t>
      </w:r>
      <w:r w:rsidR="00F12DEA" w:rsidRPr="00837662">
        <w:rPr>
          <w:highlight w:val="cyan"/>
        </w:rPr>
        <w:t>oplní O</w:t>
      </w:r>
      <w:r w:rsidR="0071328F" w:rsidRPr="00837662">
        <w:rPr>
          <w:highlight w:val="cyan"/>
        </w:rPr>
        <w:t>bjednatel před podpisem</w:t>
      </w:r>
      <w:r w:rsidR="0071328F" w:rsidRPr="00D7265A">
        <w:rPr>
          <w:highlight w:val="cyan"/>
        </w:rPr>
        <w:t xml:space="preserve"> </w:t>
      </w:r>
      <w:r w:rsidR="00D7265A" w:rsidRPr="00D7265A">
        <w:rPr>
          <w:highlight w:val="cyan"/>
        </w:rPr>
        <w:t>Dohody</w:t>
      </w:r>
    </w:p>
    <w:p w14:paraId="0FE92947" w14:textId="041E64AF" w:rsidR="0059532F" w:rsidRPr="00837662" w:rsidRDefault="0059532F" w:rsidP="00294A75">
      <w:pPr>
        <w:pStyle w:val="lneksmlouvy"/>
        <w:numPr>
          <w:ilvl w:val="1"/>
          <w:numId w:val="2"/>
        </w:numPr>
        <w:tabs>
          <w:tab w:val="num" w:pos="680"/>
        </w:tabs>
        <w:ind w:left="680" w:hanging="680"/>
      </w:pPr>
      <w:r w:rsidRPr="00837662">
        <w:t xml:space="preserve">Není-li v této </w:t>
      </w:r>
      <w:r w:rsidR="00294A75">
        <w:t>Dohodě</w:t>
      </w:r>
      <w:r w:rsidRPr="00837662">
        <w:t xml:space="preserve"> ujednáno jinak, veškerá oznámení ve věcech smluvních, která mají nebo mohou být učiněna mezi Smluvními stranami podle této </w:t>
      </w:r>
      <w:r w:rsidR="00294A75">
        <w:t>Dohody</w:t>
      </w:r>
      <w:r w:rsidRPr="00837662">
        <w:t>,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a věcí technických či organizačních lze písemné oznámení zaslat také prostřednictvím e-mailu.</w:t>
      </w:r>
    </w:p>
    <w:p w14:paraId="7EE14FE5" w14:textId="73E6D113" w:rsidR="0059532F" w:rsidRPr="00837662" w:rsidRDefault="0059532F" w:rsidP="00294A75">
      <w:pPr>
        <w:pStyle w:val="lneksmlouvy"/>
        <w:numPr>
          <w:ilvl w:val="1"/>
          <w:numId w:val="2"/>
        </w:numPr>
        <w:tabs>
          <w:tab w:val="num" w:pos="680"/>
        </w:tabs>
        <w:ind w:left="680" w:hanging="680"/>
      </w:pPr>
      <w:r w:rsidRPr="00837662">
        <w:lastRenderedPageBreak/>
        <w:t xml:space="preserve">Smluvní strany se dohodly na tom, že jakákoliv peněžitá plnění dle </w:t>
      </w:r>
      <w:r w:rsidR="00294A75">
        <w:t>Dohody</w:t>
      </w:r>
      <w:r w:rsidRPr="00837662">
        <w:t xml:space="preserve"> jsou řádně a včas splněna, pokud byla příslušná částka odepsána z účtu povinné Smluvní strany ve prospěch účtu oprávněné Smluvní strany (věřitele) nejpozději v poslední den splatnosti.</w:t>
      </w:r>
    </w:p>
    <w:p w14:paraId="24C312DB" w14:textId="0570E0C6" w:rsidR="0059532F" w:rsidRPr="00837662" w:rsidRDefault="0059532F" w:rsidP="00294A75">
      <w:pPr>
        <w:pStyle w:val="lneksmlouvy"/>
        <w:numPr>
          <w:ilvl w:val="1"/>
          <w:numId w:val="2"/>
        </w:numPr>
        <w:tabs>
          <w:tab w:val="num" w:pos="680"/>
        </w:tabs>
        <w:ind w:left="680" w:hanging="680"/>
      </w:pPr>
      <w:r w:rsidRPr="00837662">
        <w:t xml:space="preserve">Pokud se jakékoliv ustanovení této </w:t>
      </w:r>
      <w:r w:rsidR="00294A75">
        <w:t>Dohody</w:t>
      </w:r>
      <w:r w:rsidRPr="00837662">
        <w:t xml:space="preserve"> později ukáže nebo bude určeno jako neplatné, neúčinné, zdánlivé nebo nevynutitelné, pak taková neplatnost, neúčinnost, zdánlivost nebo nevynutitelnost nezpůsobuje neplatnost, neúčinnost, zdánlivost nebo nevynutitelnost </w:t>
      </w:r>
      <w:r w:rsidR="00294A75">
        <w:t>Dohody</w:t>
      </w:r>
      <w:r w:rsidRPr="00837662">
        <w:t xml:space="preserve"> jako celku. V takovém případě se Smluvní strany zavazují bez zbytečného prodlení dodatečně takové zdánlivé ustanovení vyjasnit ve smyslu § 553 odst. 2 OZ nebo nahradit po vzájemné dohodě neplatné, neúčinné nebo nevynutitelné ustanovení </w:t>
      </w:r>
      <w:r w:rsidR="00294A75">
        <w:t>Dohody</w:t>
      </w:r>
      <w:r w:rsidRPr="00837662">
        <w:t xml:space="preserve"> novým ustanovením, jež nejblíže, v rozsahu povoleném právními předpisy České republiky, odpovídá úmyslu Smluvních stran v době uzavření této </w:t>
      </w:r>
      <w:r w:rsidR="00294A75">
        <w:t>Dohody</w:t>
      </w:r>
      <w:r w:rsidRPr="00837662">
        <w:t>.</w:t>
      </w:r>
    </w:p>
    <w:p w14:paraId="6AB72F67" w14:textId="5C8AF071" w:rsidR="0059532F" w:rsidRPr="00837662" w:rsidRDefault="0059532F" w:rsidP="00294A75">
      <w:pPr>
        <w:pStyle w:val="lneksmlouvy"/>
        <w:numPr>
          <w:ilvl w:val="1"/>
          <w:numId w:val="2"/>
        </w:numPr>
        <w:tabs>
          <w:tab w:val="num" w:pos="680"/>
        </w:tabs>
        <w:ind w:left="680" w:hanging="680"/>
      </w:pPr>
      <w:r w:rsidRPr="00837662">
        <w:t xml:space="preserve">Není-li touto </w:t>
      </w:r>
      <w:r w:rsidR="00294A75">
        <w:t>Dohodou</w:t>
      </w:r>
      <w:r w:rsidRPr="00837662">
        <w:t xml:space="preserve"> stanoveno výslovně něco jiného, lze tuto </w:t>
      </w:r>
      <w:r w:rsidR="00294A75">
        <w:t>Dohodu</w:t>
      </w:r>
      <w:r w:rsidRPr="00837662">
        <w:t xml:space="preserve"> měnit, doplňovat a upřesňovat pouze oboustranně odsouhlasenými, písemnými a průběžně číslovanými dodatky, podepsanými oprávněnými zástupci obou Smluvních stran. Smluvní strany ve smyslu § 564 </w:t>
      </w:r>
      <w:r w:rsidR="00294A75">
        <w:t>OZ</w:t>
      </w:r>
      <w:r w:rsidRPr="00837662">
        <w:t xml:space="preserve"> výslovně vylučují provedení změn této </w:t>
      </w:r>
      <w:r w:rsidR="00294A75">
        <w:t>Dohody</w:t>
      </w:r>
      <w:r w:rsidRPr="00837662">
        <w:t xml:space="preserve"> jiným způsobem.</w:t>
      </w:r>
    </w:p>
    <w:p w14:paraId="10A26613" w14:textId="3E9F111F" w:rsidR="0059532F" w:rsidRPr="00837662" w:rsidRDefault="0059532F" w:rsidP="00294A75">
      <w:pPr>
        <w:pStyle w:val="lneksmlouvy"/>
        <w:numPr>
          <w:ilvl w:val="1"/>
          <w:numId w:val="2"/>
        </w:numPr>
        <w:tabs>
          <w:tab w:val="num" w:pos="680"/>
        </w:tabs>
        <w:ind w:left="680" w:hanging="680"/>
      </w:pPr>
      <w:r w:rsidRPr="00837662">
        <w:t xml:space="preserve">Veškeré spory mezi Smluvními stranami vyplývající nebo související s ustanoveními této </w:t>
      </w:r>
      <w:r w:rsidR="00294A75">
        <w:t>Dohody</w:t>
      </w:r>
      <w:r w:rsidRPr="00837662">
        <w:t xml:space="preserve"> budou řešeny nejprve smírně. V případě, že se nepodaří vyřešit takový spor smírnou cestou, může se kterákoli ze Smluvních stran obrátit v souladu se zákonem č. 99/1963 Sb., občanský soudní řád, </w:t>
      </w:r>
      <w:r w:rsidR="00DF23BF" w:rsidRPr="00837662">
        <w:t>v platném a účinném znění</w:t>
      </w:r>
      <w:r w:rsidRPr="00837662">
        <w:t>, na věcně a místně příslušný soud.</w:t>
      </w:r>
    </w:p>
    <w:p w14:paraId="4132B0B5" w14:textId="15D109AB" w:rsidR="0059532F" w:rsidRDefault="0059532F" w:rsidP="00294A75">
      <w:pPr>
        <w:pStyle w:val="lneksmlouvy"/>
        <w:numPr>
          <w:ilvl w:val="1"/>
          <w:numId w:val="2"/>
        </w:numPr>
        <w:tabs>
          <w:tab w:val="num" w:pos="680"/>
        </w:tabs>
        <w:ind w:left="680" w:hanging="680"/>
      </w:pPr>
      <w:r w:rsidRPr="00837662">
        <w:t xml:space="preserve">Smluvní strany si ujednávají, že tato </w:t>
      </w:r>
      <w:r w:rsidR="00294A75">
        <w:t>Dohoda</w:t>
      </w:r>
      <w:r w:rsidRPr="00837662">
        <w:t xml:space="preserve"> a veškeré vztahy z té</w:t>
      </w:r>
      <w:r w:rsidR="00D7265A">
        <w:t>to Dohody</w:t>
      </w:r>
      <w:r w:rsidRPr="00837662">
        <w:t xml:space="preserve"> vyplývající se řídí právním řádem České republiky, a to zejména ustanoveními OZ.</w:t>
      </w:r>
    </w:p>
    <w:p w14:paraId="0F6CA9AF" w14:textId="4D6BF299" w:rsidR="00516D8E" w:rsidRDefault="00516D8E" w:rsidP="00516D8E">
      <w:pPr>
        <w:pStyle w:val="lneksmlouvy"/>
        <w:ind w:left="680"/>
      </w:pPr>
    </w:p>
    <w:p w14:paraId="4146C2F4" w14:textId="77777777" w:rsidR="00516D8E" w:rsidRPr="00837662" w:rsidRDefault="00516D8E" w:rsidP="00516D8E">
      <w:pPr>
        <w:pStyle w:val="lneksmlouvy"/>
        <w:ind w:left="680"/>
      </w:pPr>
    </w:p>
    <w:p w14:paraId="50B1E65F" w14:textId="77777777" w:rsidR="00E66258" w:rsidRPr="00837662" w:rsidRDefault="00E66258" w:rsidP="00F06D31">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Závěrečná ujednání</w:t>
      </w:r>
    </w:p>
    <w:p w14:paraId="53DFA373" w14:textId="49635A0C" w:rsidR="00572398" w:rsidRPr="00837662" w:rsidRDefault="0071328F" w:rsidP="00F119AF">
      <w:pPr>
        <w:pStyle w:val="lneksmlouvy"/>
        <w:numPr>
          <w:ilvl w:val="1"/>
          <w:numId w:val="2"/>
        </w:numPr>
        <w:tabs>
          <w:tab w:val="num" w:pos="680"/>
        </w:tabs>
        <w:ind w:left="680" w:hanging="680"/>
      </w:pPr>
      <w:r w:rsidRPr="00837662">
        <w:t xml:space="preserve">Tato </w:t>
      </w:r>
      <w:r w:rsidR="00F119AF">
        <w:t>Dohoda</w:t>
      </w:r>
      <w:r w:rsidR="00572398" w:rsidRPr="00837662">
        <w:t xml:space="preserve"> nabývá platnosti </w:t>
      </w:r>
      <w:r w:rsidR="00C711A6" w:rsidRPr="00837662">
        <w:t xml:space="preserve">v den jejího podpisu oběma Smluvními stranami </w:t>
      </w:r>
      <w:r w:rsidR="00572398" w:rsidRPr="00837662">
        <w:t>a účinno</w:t>
      </w:r>
      <w:r w:rsidRPr="00837662">
        <w:t>sti</w:t>
      </w:r>
      <w:r w:rsidR="00C711A6" w:rsidRPr="00837662">
        <w:t xml:space="preserve"> uveřejněním v Registru smluv</w:t>
      </w:r>
      <w:r w:rsidR="00572398" w:rsidRPr="00837662">
        <w:t>.</w:t>
      </w:r>
    </w:p>
    <w:p w14:paraId="5897ADE2" w14:textId="58187458" w:rsidR="009A621B" w:rsidRPr="00837662" w:rsidRDefault="0071328F" w:rsidP="00F119AF">
      <w:pPr>
        <w:pStyle w:val="lneksmlouvy"/>
        <w:numPr>
          <w:ilvl w:val="1"/>
          <w:numId w:val="2"/>
        </w:numPr>
        <w:tabs>
          <w:tab w:val="num" w:pos="680"/>
        </w:tabs>
        <w:ind w:left="680" w:hanging="680"/>
      </w:pPr>
      <w:r w:rsidRPr="00837662">
        <w:t xml:space="preserve">Tato </w:t>
      </w:r>
      <w:r w:rsidR="00F119AF">
        <w:t>Dohoda</w:t>
      </w:r>
      <w:r w:rsidR="00572398" w:rsidRPr="00837662">
        <w:t xml:space="preserve"> byla </w:t>
      </w:r>
      <w:r w:rsidR="009A621B" w:rsidRPr="00837662">
        <w:t xml:space="preserve">vyhotovena elektronicky a podepsána Smluvními stranami elektronickým podpisem. </w:t>
      </w:r>
    </w:p>
    <w:p w14:paraId="029C12DB" w14:textId="2C3F32CC" w:rsidR="00572398" w:rsidRPr="00837662" w:rsidRDefault="00572398" w:rsidP="00F119AF">
      <w:pPr>
        <w:pStyle w:val="lneksmlouvy"/>
        <w:numPr>
          <w:ilvl w:val="1"/>
          <w:numId w:val="2"/>
        </w:numPr>
        <w:tabs>
          <w:tab w:val="num" w:pos="680"/>
        </w:tabs>
        <w:ind w:left="680" w:hanging="680"/>
      </w:pPr>
      <w:r w:rsidRPr="00837662">
        <w:t>Smluvní strany se dohodly, že v případě zániku pr</w:t>
      </w:r>
      <w:r w:rsidR="0071328F" w:rsidRPr="00837662">
        <w:t xml:space="preserve">ávního vztahu založeného touto </w:t>
      </w:r>
      <w:r w:rsidR="00F119AF">
        <w:t>Dohodou</w:t>
      </w:r>
      <w:r w:rsidRPr="00837662">
        <w:t xml:space="preserve"> zůstávají v platnosti a účinnosti i nadále ustanovení, z jejichž povahy vyplývá, že mají zůstat nedotčena zánikem právního vztahu založeného t</w:t>
      </w:r>
      <w:r w:rsidR="0071328F" w:rsidRPr="00837662">
        <w:t xml:space="preserve">outo </w:t>
      </w:r>
      <w:r w:rsidR="00F119AF">
        <w:t>Dohodou</w:t>
      </w:r>
      <w:r w:rsidRPr="00837662">
        <w:t>.</w:t>
      </w:r>
    </w:p>
    <w:p w14:paraId="388BFEED" w14:textId="6CB7B23B" w:rsidR="00572398" w:rsidRPr="00837662" w:rsidRDefault="0071328F" w:rsidP="00F119AF">
      <w:pPr>
        <w:pStyle w:val="lneksmlouvy"/>
        <w:numPr>
          <w:ilvl w:val="1"/>
          <w:numId w:val="2"/>
        </w:numPr>
        <w:tabs>
          <w:tab w:val="num" w:pos="680"/>
        </w:tabs>
        <w:ind w:left="680" w:hanging="680"/>
      </w:pPr>
      <w:r w:rsidRPr="00837662">
        <w:t>Poruší-li S</w:t>
      </w:r>
      <w:r w:rsidR="00572398" w:rsidRPr="00837662">
        <w:t xml:space="preserve">mluvní strana povinnost z této </w:t>
      </w:r>
      <w:r w:rsidR="00F119AF">
        <w:t>Dohody</w:t>
      </w:r>
      <w:r w:rsidR="00572398" w:rsidRPr="00837662">
        <w:t xml:space="preserve"> či může-li a má-li o takovém porušení vědět, oznámí t</w:t>
      </w:r>
      <w:r w:rsidRPr="00837662">
        <w:t>o bez zbytečného odkladu druhé S</w:t>
      </w:r>
      <w:r w:rsidR="00572398" w:rsidRPr="00837662">
        <w:t>mluvní straně, které z toho může vzniknout újma, a upozorní ji na možné následky; v takovém případě nemá p</w:t>
      </w:r>
      <w:r w:rsidRPr="00837662">
        <w:t>oškozená S</w:t>
      </w:r>
      <w:r w:rsidR="00572398" w:rsidRPr="00837662">
        <w:t>mluvní strana právo na náhradu té újmy, které mohla po oznámení zabránit.</w:t>
      </w:r>
    </w:p>
    <w:p w14:paraId="6DBF99BF" w14:textId="2B130682" w:rsidR="00572398" w:rsidRPr="00837662" w:rsidRDefault="0071328F" w:rsidP="00BC2413">
      <w:pPr>
        <w:pStyle w:val="lneksmlouvy"/>
        <w:numPr>
          <w:ilvl w:val="1"/>
          <w:numId w:val="2"/>
        </w:numPr>
        <w:tabs>
          <w:tab w:val="num" w:pos="680"/>
        </w:tabs>
        <w:ind w:left="680" w:hanging="680"/>
      </w:pPr>
      <w:r w:rsidRPr="00837662">
        <w:t xml:space="preserve">Nedílnou součást této </w:t>
      </w:r>
      <w:r w:rsidR="00F119AF">
        <w:t>Dohody</w:t>
      </w:r>
      <w:r w:rsidRPr="00837662">
        <w:t xml:space="preserve"> tvoří jako </w:t>
      </w:r>
      <w:r w:rsidR="00F119AF">
        <w:t>její přílohy:</w:t>
      </w:r>
    </w:p>
    <w:p w14:paraId="0AC8770A" w14:textId="3E48EEC5" w:rsidR="00FA524B" w:rsidRPr="00DC75EF" w:rsidRDefault="00F119AF" w:rsidP="00FA524B">
      <w:pPr>
        <w:pStyle w:val="Zkladntextodsazen3"/>
        <w:widowControl w:val="0"/>
        <w:ind w:left="567"/>
        <w:rPr>
          <w:rFonts w:ascii="Calibri" w:hAnsi="Calibri" w:cs="Calibri"/>
          <w:i/>
          <w:sz w:val="22"/>
          <w:szCs w:val="22"/>
        </w:rPr>
      </w:pPr>
      <w:r w:rsidRPr="00DC75EF">
        <w:rPr>
          <w:rFonts w:ascii="Calibri" w:hAnsi="Calibri" w:cs="Calibri"/>
          <w:i/>
          <w:sz w:val="22"/>
          <w:szCs w:val="22"/>
        </w:rPr>
        <w:t xml:space="preserve">Příloha č. 1: </w:t>
      </w:r>
      <w:r w:rsidR="00D65FDB" w:rsidRPr="00DC75EF">
        <w:rPr>
          <w:rFonts w:ascii="Calibri" w:hAnsi="Calibri" w:cs="Calibri"/>
          <w:i/>
          <w:sz w:val="22"/>
          <w:szCs w:val="22"/>
        </w:rPr>
        <w:t>Technická specifikace</w:t>
      </w:r>
      <w:r w:rsidRPr="00DC75EF">
        <w:rPr>
          <w:rFonts w:ascii="Calibri" w:hAnsi="Calibri" w:cs="Calibri"/>
          <w:i/>
          <w:sz w:val="22"/>
          <w:szCs w:val="22"/>
        </w:rPr>
        <w:t>,</w:t>
      </w:r>
      <w:r w:rsidR="00FA524B" w:rsidRPr="00DC75EF">
        <w:rPr>
          <w:rFonts w:ascii="Calibri" w:hAnsi="Calibri" w:cs="Calibri"/>
          <w:i/>
          <w:sz w:val="22"/>
          <w:szCs w:val="22"/>
        </w:rPr>
        <w:t xml:space="preserve"> </w:t>
      </w:r>
    </w:p>
    <w:p w14:paraId="4C7A4EF5" w14:textId="48302AA6" w:rsidR="00E86E12" w:rsidRPr="00DC75EF" w:rsidRDefault="00D65FDB" w:rsidP="00FA524B">
      <w:pPr>
        <w:pStyle w:val="Zkladntextodsazen3"/>
        <w:widowControl w:val="0"/>
        <w:ind w:left="567"/>
        <w:rPr>
          <w:rFonts w:ascii="Calibri" w:hAnsi="Calibri" w:cs="Calibri"/>
          <w:i/>
          <w:sz w:val="22"/>
          <w:szCs w:val="22"/>
        </w:rPr>
      </w:pPr>
      <w:r w:rsidRPr="00DC75EF">
        <w:rPr>
          <w:rFonts w:ascii="Calibri" w:hAnsi="Calibri" w:cs="Calibri"/>
          <w:i/>
          <w:sz w:val="22"/>
          <w:szCs w:val="22"/>
        </w:rPr>
        <w:t>Příloha č.</w:t>
      </w:r>
      <w:r w:rsidR="00E86E12" w:rsidRPr="00DC75EF">
        <w:rPr>
          <w:rFonts w:ascii="Calibri" w:hAnsi="Calibri" w:cs="Calibri"/>
          <w:i/>
          <w:sz w:val="22"/>
          <w:szCs w:val="22"/>
        </w:rPr>
        <w:t xml:space="preserve"> 2</w:t>
      </w:r>
      <w:r w:rsidRPr="00DC75EF">
        <w:rPr>
          <w:rFonts w:ascii="Calibri" w:hAnsi="Calibri" w:cs="Calibri"/>
          <w:i/>
          <w:sz w:val="22"/>
          <w:szCs w:val="22"/>
        </w:rPr>
        <w:t>: Položkový rozpis ceny,</w:t>
      </w:r>
    </w:p>
    <w:p w14:paraId="25D7BEA6" w14:textId="44787E5B" w:rsidR="00F119AF" w:rsidRPr="00DC75EF" w:rsidRDefault="00F119AF" w:rsidP="00F119AF">
      <w:pPr>
        <w:pStyle w:val="Zkladntextodsazen3"/>
        <w:widowControl w:val="0"/>
        <w:ind w:left="567"/>
        <w:rPr>
          <w:rFonts w:ascii="Calibri" w:hAnsi="Calibri" w:cs="Calibri"/>
          <w:i/>
          <w:sz w:val="22"/>
          <w:szCs w:val="22"/>
        </w:rPr>
      </w:pPr>
      <w:r w:rsidRPr="00DC75EF">
        <w:rPr>
          <w:rFonts w:ascii="Calibri" w:hAnsi="Calibri" w:cs="Calibri"/>
          <w:i/>
          <w:sz w:val="22"/>
          <w:szCs w:val="22"/>
        </w:rPr>
        <w:lastRenderedPageBreak/>
        <w:t>Příloha č.</w:t>
      </w:r>
      <w:r w:rsidR="00E86E12" w:rsidRPr="00DC75EF">
        <w:rPr>
          <w:rFonts w:ascii="Calibri" w:hAnsi="Calibri" w:cs="Calibri"/>
          <w:i/>
          <w:sz w:val="22"/>
          <w:szCs w:val="22"/>
        </w:rPr>
        <w:t xml:space="preserve"> 3</w:t>
      </w:r>
      <w:r w:rsidRPr="00DC75EF">
        <w:rPr>
          <w:rFonts w:ascii="Calibri" w:hAnsi="Calibri" w:cs="Calibri"/>
          <w:i/>
          <w:sz w:val="22"/>
          <w:szCs w:val="22"/>
        </w:rPr>
        <w:t>: Seznam členů realizačního týmu,</w:t>
      </w:r>
    </w:p>
    <w:p w14:paraId="1AB9DAE6" w14:textId="77777777" w:rsidR="009D06D4" w:rsidRDefault="00F119AF" w:rsidP="00F119AF">
      <w:pPr>
        <w:pStyle w:val="Zkladntextodsazen3"/>
        <w:widowControl w:val="0"/>
        <w:ind w:left="567"/>
        <w:rPr>
          <w:rFonts w:ascii="Calibri" w:hAnsi="Calibri" w:cs="Calibri"/>
          <w:i/>
          <w:sz w:val="22"/>
          <w:szCs w:val="22"/>
        </w:rPr>
      </w:pPr>
      <w:r w:rsidRPr="00DC75EF">
        <w:rPr>
          <w:rFonts w:ascii="Calibri" w:hAnsi="Calibri" w:cs="Calibri"/>
          <w:i/>
          <w:sz w:val="22"/>
          <w:szCs w:val="22"/>
        </w:rPr>
        <w:t>Příloha č.</w:t>
      </w:r>
      <w:r w:rsidR="00E86E12" w:rsidRPr="00DC75EF">
        <w:rPr>
          <w:rFonts w:ascii="Calibri" w:hAnsi="Calibri" w:cs="Calibri"/>
          <w:i/>
          <w:sz w:val="22"/>
          <w:szCs w:val="22"/>
        </w:rPr>
        <w:t xml:space="preserve"> 4</w:t>
      </w:r>
      <w:r w:rsidRPr="00DC75EF">
        <w:rPr>
          <w:rFonts w:ascii="Calibri" w:hAnsi="Calibri" w:cs="Calibri"/>
          <w:i/>
          <w:sz w:val="22"/>
          <w:szCs w:val="22"/>
        </w:rPr>
        <w:t>: Seznam poddodavatelů</w:t>
      </w:r>
      <w:r w:rsidR="009D06D4">
        <w:rPr>
          <w:rFonts w:ascii="Calibri" w:hAnsi="Calibri" w:cs="Calibri"/>
          <w:i/>
          <w:sz w:val="22"/>
          <w:szCs w:val="22"/>
        </w:rPr>
        <w:t>,</w:t>
      </w:r>
    </w:p>
    <w:p w14:paraId="6CE11E71" w14:textId="77777777" w:rsidR="00CB5A7F" w:rsidRDefault="009D06D4" w:rsidP="00F119AF">
      <w:pPr>
        <w:pStyle w:val="Zkladntextodsazen3"/>
        <w:widowControl w:val="0"/>
        <w:ind w:left="567"/>
        <w:rPr>
          <w:rFonts w:ascii="Calibri" w:hAnsi="Calibri" w:cs="Calibri"/>
          <w:i/>
          <w:sz w:val="22"/>
          <w:szCs w:val="22"/>
        </w:rPr>
      </w:pPr>
      <w:r>
        <w:rPr>
          <w:rFonts w:ascii="Calibri" w:hAnsi="Calibri" w:cs="Calibri"/>
          <w:i/>
          <w:sz w:val="22"/>
          <w:szCs w:val="22"/>
        </w:rPr>
        <w:t>Příloha č. 5: Časová hodnota plnění</w:t>
      </w:r>
      <w:r w:rsidR="00CB5A7F">
        <w:rPr>
          <w:rFonts w:ascii="Calibri" w:hAnsi="Calibri" w:cs="Calibri"/>
          <w:i/>
          <w:sz w:val="22"/>
          <w:szCs w:val="22"/>
        </w:rPr>
        <w:t>,</w:t>
      </w:r>
    </w:p>
    <w:p w14:paraId="60B9A76A" w14:textId="151B5653" w:rsidR="00F119AF" w:rsidRPr="00DC75EF" w:rsidRDefault="006F703D" w:rsidP="00F119AF">
      <w:pPr>
        <w:pStyle w:val="Zkladntextodsazen3"/>
        <w:widowControl w:val="0"/>
        <w:ind w:left="567"/>
        <w:rPr>
          <w:rFonts w:ascii="Calibri" w:hAnsi="Calibri" w:cs="Calibri"/>
          <w:i/>
          <w:sz w:val="22"/>
          <w:szCs w:val="22"/>
        </w:rPr>
      </w:pPr>
      <w:r>
        <w:rPr>
          <w:rFonts w:ascii="Calibri" w:hAnsi="Calibri" w:cs="Calibri"/>
          <w:i/>
          <w:sz w:val="22"/>
          <w:szCs w:val="22"/>
        </w:rPr>
        <w:t xml:space="preserve">Příloha č. 6: </w:t>
      </w:r>
      <w:r w:rsidRPr="006F703D">
        <w:rPr>
          <w:rFonts w:ascii="Calibri" w:hAnsi="Calibri" w:cs="Calibri"/>
          <w:i/>
          <w:sz w:val="22"/>
          <w:szCs w:val="22"/>
        </w:rPr>
        <w:t>Specifikace zpracování výkresové dokumentace skutečného provedení stavby</w:t>
      </w:r>
      <w:r w:rsidR="00F119AF" w:rsidRPr="00DC75EF">
        <w:rPr>
          <w:rFonts w:ascii="Calibri" w:hAnsi="Calibri" w:cs="Calibri"/>
          <w:i/>
          <w:sz w:val="22"/>
          <w:szCs w:val="22"/>
        </w:rPr>
        <w:t>.</w:t>
      </w:r>
    </w:p>
    <w:p w14:paraId="2816E398" w14:textId="4270E855" w:rsidR="00572398" w:rsidRPr="00837662" w:rsidRDefault="00572398" w:rsidP="00BC2413">
      <w:pPr>
        <w:pStyle w:val="lneksmlouvy"/>
        <w:numPr>
          <w:ilvl w:val="1"/>
          <w:numId w:val="2"/>
        </w:numPr>
        <w:tabs>
          <w:tab w:val="num" w:pos="680"/>
        </w:tabs>
        <w:ind w:left="680" w:hanging="680"/>
      </w:pPr>
      <w:r w:rsidRPr="00837662">
        <w:t>Smluvní strany tímto prohlašují, že mají plnou, nijak neomezenou způsobilost k právům a povinnostem a právním úkonům a že jim nejsou známy skutečnosti, které by vylučovaly či ohrožo</w:t>
      </w:r>
      <w:r w:rsidR="0071328F" w:rsidRPr="00837662">
        <w:t xml:space="preserve">valy uzavření a realizaci této </w:t>
      </w:r>
      <w:r w:rsidR="00F119AF">
        <w:t>Dohody</w:t>
      </w:r>
      <w:r w:rsidRPr="00837662">
        <w:t>.</w:t>
      </w:r>
    </w:p>
    <w:p w14:paraId="11260567" w14:textId="7D406757" w:rsidR="00572398" w:rsidRPr="00837662" w:rsidRDefault="00572398" w:rsidP="00BC2413">
      <w:pPr>
        <w:pStyle w:val="lneksmlouvy"/>
        <w:numPr>
          <w:ilvl w:val="1"/>
          <w:numId w:val="2"/>
        </w:numPr>
        <w:tabs>
          <w:tab w:val="num" w:pos="680"/>
        </w:tabs>
        <w:ind w:left="680" w:hanging="680"/>
      </w:pPr>
      <w:r w:rsidRPr="00837662">
        <w:t>Práva a povinnost</w:t>
      </w:r>
      <w:r w:rsidR="0071328F" w:rsidRPr="00837662">
        <w:t xml:space="preserve">i dle této </w:t>
      </w:r>
      <w:r w:rsidR="00F119AF">
        <w:t>Dohody</w:t>
      </w:r>
      <w:r w:rsidR="0071328F" w:rsidRPr="00837662">
        <w:t xml:space="preserve"> není Z</w:t>
      </w:r>
      <w:r w:rsidRPr="00837662">
        <w:t>hotovitel oprávněn převést na třetí osobu bez předchozího písemného souhlasu</w:t>
      </w:r>
      <w:r w:rsidR="0071328F" w:rsidRPr="00837662">
        <w:t xml:space="preserve"> O</w:t>
      </w:r>
      <w:r w:rsidRPr="00837662">
        <w:t>bjednatele.</w:t>
      </w:r>
    </w:p>
    <w:p w14:paraId="7AAA0952" w14:textId="27BF74FE" w:rsidR="00572398" w:rsidRPr="00837662" w:rsidRDefault="00572398" w:rsidP="00BC2413">
      <w:pPr>
        <w:pStyle w:val="lneksmlouvy"/>
        <w:numPr>
          <w:ilvl w:val="1"/>
          <w:numId w:val="2"/>
        </w:numPr>
        <w:tabs>
          <w:tab w:val="num" w:pos="680"/>
        </w:tabs>
        <w:ind w:left="680" w:hanging="680"/>
      </w:pPr>
      <w:r w:rsidRPr="00837662">
        <w:t>Smlu</w:t>
      </w:r>
      <w:r w:rsidR="0071328F" w:rsidRPr="00837662">
        <w:t xml:space="preserve">vní strany prohlašují, že tuto </w:t>
      </w:r>
      <w:r w:rsidR="00F119AF">
        <w:t>Dohodu</w:t>
      </w:r>
      <w:r w:rsidRPr="00837662">
        <w:t xml:space="preserve"> uzavírají po vzájemné dohodě na základě jejich pravé a svobodné vůle, určitě, vážně a srozumitelně a niko</w:t>
      </w:r>
      <w:r w:rsidR="0071328F" w:rsidRPr="00837662">
        <w:t xml:space="preserve">liv v omylu. Smluvní strany si </w:t>
      </w:r>
      <w:r w:rsidR="00F119AF">
        <w:t>Dohodu</w:t>
      </w:r>
      <w:r w:rsidRPr="00837662">
        <w:t xml:space="preserve"> přečetly a s jejím obsahem souhlasí a na důkaz toho připojují své podpisy.</w:t>
      </w:r>
    </w:p>
    <w:p w14:paraId="683484E0" w14:textId="77777777" w:rsidR="00E66258" w:rsidRPr="00837662" w:rsidRDefault="00E66258" w:rsidP="005A58C3">
      <w:pPr>
        <w:widowControl w:val="0"/>
        <w:jc w:val="both"/>
        <w:rPr>
          <w:rFonts w:cstheme="minorHAnsi"/>
        </w:rPr>
      </w:pPr>
    </w:p>
    <w:p w14:paraId="41DA6968" w14:textId="48CC36CA" w:rsidR="00E66258" w:rsidRPr="00837662" w:rsidRDefault="00E66258" w:rsidP="007029F1">
      <w:pPr>
        <w:pStyle w:val="Zkladntextodsazen3"/>
        <w:spacing w:line="240" w:lineRule="auto"/>
        <w:ind w:left="720"/>
        <w:rPr>
          <w:rFonts w:cstheme="minorHAnsi"/>
          <w:sz w:val="22"/>
          <w:szCs w:val="22"/>
        </w:rPr>
      </w:pPr>
      <w:r w:rsidRPr="00837662">
        <w:rPr>
          <w:rFonts w:cstheme="minorHAnsi"/>
          <w:sz w:val="22"/>
          <w:szCs w:val="22"/>
        </w:rPr>
        <w:t xml:space="preserve">V případě rozporu mezi textem této </w:t>
      </w:r>
      <w:r w:rsidR="00F119AF">
        <w:rPr>
          <w:rFonts w:cstheme="minorHAnsi"/>
          <w:sz w:val="22"/>
          <w:szCs w:val="22"/>
        </w:rPr>
        <w:t>Dohody</w:t>
      </w:r>
      <w:r w:rsidRPr="00837662">
        <w:rPr>
          <w:rFonts w:cstheme="minorHAnsi"/>
          <w:sz w:val="22"/>
          <w:szCs w:val="22"/>
        </w:rPr>
        <w:t xml:space="preserve"> a textem </w:t>
      </w:r>
      <w:r w:rsidR="005A58C3" w:rsidRPr="00837662">
        <w:rPr>
          <w:rFonts w:cstheme="minorHAnsi"/>
          <w:sz w:val="22"/>
          <w:szCs w:val="22"/>
        </w:rPr>
        <w:t xml:space="preserve">některé z jejích </w:t>
      </w:r>
      <w:r w:rsidR="00BF6EB0">
        <w:rPr>
          <w:rFonts w:cstheme="minorHAnsi"/>
          <w:sz w:val="22"/>
          <w:szCs w:val="22"/>
        </w:rPr>
        <w:t>p</w:t>
      </w:r>
      <w:r w:rsidR="005A58C3" w:rsidRPr="00837662">
        <w:rPr>
          <w:rFonts w:cstheme="minorHAnsi"/>
          <w:sz w:val="22"/>
          <w:szCs w:val="22"/>
        </w:rPr>
        <w:t>říloh</w:t>
      </w:r>
      <w:r w:rsidRPr="00837662">
        <w:rPr>
          <w:rFonts w:cstheme="minorHAnsi"/>
          <w:sz w:val="22"/>
          <w:szCs w:val="22"/>
        </w:rPr>
        <w:t xml:space="preserve"> má předno</w:t>
      </w:r>
      <w:r w:rsidR="00F119AF">
        <w:rPr>
          <w:rFonts w:cstheme="minorHAnsi"/>
          <w:sz w:val="22"/>
          <w:szCs w:val="22"/>
        </w:rPr>
        <w:t>st ustanovení textu této Dohody</w:t>
      </w:r>
      <w:r w:rsidRPr="00837662">
        <w:rPr>
          <w:rFonts w:cstheme="minorHAnsi"/>
          <w:sz w:val="22"/>
          <w:szCs w:val="22"/>
        </w:rPr>
        <w:t>.</w:t>
      </w:r>
    </w:p>
    <w:tbl>
      <w:tblPr>
        <w:tblStyle w:val="Mkatabulky1"/>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603ABA" w:rsidRPr="00837662" w14:paraId="08B3AB54" w14:textId="77777777" w:rsidTr="00CE29CA">
        <w:tc>
          <w:tcPr>
            <w:tcW w:w="1418" w:type="dxa"/>
          </w:tcPr>
          <w:p w14:paraId="730A8110" w14:textId="77777777" w:rsidR="00603ABA" w:rsidRPr="00837662" w:rsidRDefault="00603ABA" w:rsidP="007029F1">
            <w:pPr>
              <w:rPr>
                <w:rFonts w:eastAsia="Calibri" w:cstheme="minorHAnsi"/>
              </w:rPr>
            </w:pPr>
          </w:p>
        </w:tc>
        <w:tc>
          <w:tcPr>
            <w:tcW w:w="7654" w:type="dxa"/>
          </w:tcPr>
          <w:p w14:paraId="75062B2F" w14:textId="77777777" w:rsidR="00603ABA" w:rsidRPr="00837662" w:rsidRDefault="00603ABA" w:rsidP="00CE29CA">
            <w:pPr>
              <w:rPr>
                <w:rFonts w:eastAsia="Calibri" w:cstheme="minorHAnsi"/>
              </w:rPr>
            </w:pPr>
          </w:p>
        </w:tc>
      </w:tr>
      <w:tr w:rsidR="00603ABA" w:rsidRPr="00837662" w14:paraId="27AED3B8" w14:textId="77777777" w:rsidTr="00CE29CA">
        <w:tc>
          <w:tcPr>
            <w:tcW w:w="1418" w:type="dxa"/>
          </w:tcPr>
          <w:p w14:paraId="6FC075BA" w14:textId="77777777" w:rsidR="00603ABA" w:rsidRPr="00837662" w:rsidRDefault="00603ABA" w:rsidP="00CE29CA">
            <w:pPr>
              <w:rPr>
                <w:rFonts w:eastAsia="Calibri" w:cstheme="minorHAnsi"/>
              </w:rPr>
            </w:pPr>
          </w:p>
        </w:tc>
        <w:tc>
          <w:tcPr>
            <w:tcW w:w="7654" w:type="dxa"/>
          </w:tcPr>
          <w:p w14:paraId="457153F6" w14:textId="77777777" w:rsidR="00603ABA" w:rsidRPr="00837662" w:rsidRDefault="00603ABA" w:rsidP="00603ABA">
            <w:pPr>
              <w:rPr>
                <w:rFonts w:cstheme="minorHAnsi"/>
              </w:rPr>
            </w:pPr>
          </w:p>
        </w:tc>
      </w:tr>
    </w:tbl>
    <w:p w14:paraId="78FCFB07" w14:textId="23AE3BF4" w:rsidR="00173980" w:rsidRPr="00837662" w:rsidRDefault="00D7265A" w:rsidP="007029F1">
      <w:pPr>
        <w:rPr>
          <w:rFonts w:eastAsia="Calibri" w:cstheme="minorHAnsi"/>
        </w:rPr>
      </w:pPr>
      <w:r>
        <w:rPr>
          <w:rFonts w:cstheme="minorHAnsi"/>
        </w:rPr>
        <w:t>NA DŮKAZ TOHO, že S</w:t>
      </w:r>
      <w:r w:rsidR="00173980" w:rsidRPr="00837662">
        <w:rPr>
          <w:rFonts w:cstheme="minorHAnsi"/>
        </w:rPr>
        <w:t xml:space="preserve">mluvní strany s obsahem této </w:t>
      </w:r>
      <w:r w:rsidR="00F119AF">
        <w:rPr>
          <w:rFonts w:cstheme="minorHAnsi"/>
        </w:rPr>
        <w:t>Dohody</w:t>
      </w:r>
      <w:r w:rsidR="00173980" w:rsidRPr="00837662">
        <w:rPr>
          <w:rFonts w:cstheme="minorHAnsi"/>
        </w:rPr>
        <w:t xml:space="preserve"> souhlasí, rozumí jí a zavazují se k jejímu plnění, připojují své podpi</w:t>
      </w:r>
      <w:r w:rsidR="00F119AF">
        <w:rPr>
          <w:rFonts w:cstheme="minorHAnsi"/>
        </w:rPr>
        <w:t>sy a prohlašují, že tato Dohoda</w:t>
      </w:r>
      <w:r w:rsidR="00173980" w:rsidRPr="00837662">
        <w:rPr>
          <w:rFonts w:cstheme="minorHAnsi"/>
        </w:rPr>
        <w:t xml:space="preserve"> byla uzavřena podle jejich svobodné a vážné vůle.</w:t>
      </w:r>
    </w:p>
    <w:p w14:paraId="1C373CCC" w14:textId="77777777" w:rsidR="00A84A9D" w:rsidRPr="00837662" w:rsidRDefault="00A84A9D" w:rsidP="00A84A9D">
      <w:pPr>
        <w:rPr>
          <w:rFonts w:cstheme="minorHAnsi"/>
          <w:b/>
        </w:rPr>
      </w:pPr>
    </w:p>
    <w:tbl>
      <w:tblPr>
        <w:tblW w:w="9854" w:type="dxa"/>
        <w:jc w:val="center"/>
        <w:tblLayout w:type="fixed"/>
        <w:tblLook w:val="01E0" w:firstRow="1" w:lastRow="1" w:firstColumn="1" w:lastColumn="1" w:noHBand="0" w:noVBand="0"/>
      </w:tblPr>
      <w:tblGrid>
        <w:gridCol w:w="4786"/>
        <w:gridCol w:w="5068"/>
      </w:tblGrid>
      <w:tr w:rsidR="00A84A9D" w:rsidRPr="00837662" w14:paraId="0C2B44C4" w14:textId="77777777" w:rsidTr="00CE29CA">
        <w:trPr>
          <w:jc w:val="center"/>
        </w:trPr>
        <w:tc>
          <w:tcPr>
            <w:tcW w:w="4786" w:type="dxa"/>
          </w:tcPr>
          <w:p w14:paraId="0E241E54" w14:textId="77777777" w:rsidR="00A84A9D" w:rsidRPr="00837662" w:rsidRDefault="006C5FFC" w:rsidP="00CE29CA">
            <w:pPr>
              <w:pStyle w:val="AKFZFpodpis"/>
              <w:rPr>
                <w:rFonts w:asciiTheme="minorHAnsi" w:hAnsiTheme="minorHAnsi" w:cstheme="minorHAnsi"/>
                <w:b/>
              </w:rPr>
            </w:pPr>
            <w:r w:rsidRPr="00837662">
              <w:rPr>
                <w:rFonts w:asciiTheme="minorHAnsi" w:hAnsiTheme="minorHAnsi" w:cstheme="minorHAnsi"/>
                <w:b/>
              </w:rPr>
              <w:t xml:space="preserve">Za </w:t>
            </w:r>
            <w:r w:rsidR="001F52F1" w:rsidRPr="00837662">
              <w:rPr>
                <w:rFonts w:asciiTheme="minorHAnsi" w:hAnsiTheme="minorHAnsi" w:cstheme="minorHAnsi"/>
                <w:b/>
              </w:rPr>
              <w:t>Objedna</w:t>
            </w:r>
            <w:r w:rsidR="00A84A9D" w:rsidRPr="00837662">
              <w:rPr>
                <w:rFonts w:asciiTheme="minorHAnsi" w:hAnsiTheme="minorHAnsi" w:cstheme="minorHAnsi"/>
                <w:b/>
              </w:rPr>
              <w:t>tel</w:t>
            </w:r>
            <w:r w:rsidRPr="00837662">
              <w:rPr>
                <w:rFonts w:asciiTheme="minorHAnsi" w:hAnsiTheme="minorHAnsi" w:cstheme="minorHAnsi"/>
                <w:b/>
              </w:rPr>
              <w:t>e</w:t>
            </w:r>
          </w:p>
          <w:p w14:paraId="1AAC232E" w14:textId="77777777" w:rsidR="009A4CDA" w:rsidRPr="00837662" w:rsidRDefault="009A4CDA" w:rsidP="00CE29CA">
            <w:pPr>
              <w:pStyle w:val="AKFZFpodpis"/>
              <w:rPr>
                <w:rFonts w:asciiTheme="minorHAnsi" w:hAnsiTheme="minorHAnsi" w:cstheme="minorHAnsi"/>
                <w:b/>
              </w:rPr>
            </w:pPr>
          </w:p>
          <w:p w14:paraId="58CE6B0F" w14:textId="7F3562CB" w:rsidR="00A84A9D" w:rsidRPr="00837662" w:rsidRDefault="00A84A9D" w:rsidP="00CE29CA">
            <w:pPr>
              <w:pStyle w:val="AKFZFpodpis"/>
              <w:rPr>
                <w:rFonts w:asciiTheme="minorHAnsi" w:hAnsiTheme="minorHAnsi" w:cstheme="minorHAnsi"/>
                <w:b/>
              </w:rPr>
            </w:pPr>
            <w:r w:rsidRPr="00837662">
              <w:rPr>
                <w:rFonts w:asciiTheme="minorHAnsi" w:hAnsiTheme="minorHAnsi" w:cstheme="minorHAnsi"/>
              </w:rPr>
              <w:t>V </w:t>
            </w:r>
            <w:r w:rsidR="009A4CDA" w:rsidRPr="00D65FDB">
              <w:rPr>
                <w:rFonts w:asciiTheme="minorHAnsi" w:hAnsiTheme="minorHAnsi" w:cstheme="minorHAnsi"/>
                <w:highlight w:val="cyan"/>
              </w:rPr>
              <w:t xml:space="preserve">[BUDE DOPLNĚNO PŘED PODPISEM </w:t>
            </w:r>
            <w:r w:rsidR="00D7265A">
              <w:rPr>
                <w:rFonts w:asciiTheme="minorHAnsi" w:hAnsiTheme="minorHAnsi" w:cstheme="minorHAnsi"/>
                <w:highlight w:val="cyan"/>
              </w:rPr>
              <w:t>DOHODY</w:t>
            </w:r>
            <w:r w:rsidR="009A4CDA" w:rsidRPr="00D65FDB">
              <w:rPr>
                <w:rFonts w:asciiTheme="minorHAnsi" w:hAnsiTheme="minorHAnsi" w:cstheme="minorHAnsi"/>
                <w:highlight w:val="cyan"/>
              </w:rPr>
              <w:t>]</w:t>
            </w:r>
            <w:r w:rsidRPr="00D65FDB">
              <w:rPr>
                <w:rFonts w:asciiTheme="minorHAnsi" w:hAnsiTheme="minorHAnsi" w:cstheme="minorHAnsi"/>
                <w:highlight w:val="cyan"/>
              </w:rPr>
              <w:t>,</w:t>
            </w:r>
            <w:r w:rsidRPr="00837662">
              <w:rPr>
                <w:rFonts w:asciiTheme="minorHAnsi" w:hAnsiTheme="minorHAnsi" w:cstheme="minorHAnsi"/>
              </w:rPr>
              <w:t xml:space="preserve"> dne </w:t>
            </w:r>
            <w:r w:rsidR="009A4CDA" w:rsidRPr="00D65FDB">
              <w:rPr>
                <w:rFonts w:asciiTheme="minorHAnsi" w:hAnsiTheme="minorHAnsi" w:cstheme="minorHAnsi"/>
                <w:highlight w:val="cyan"/>
              </w:rPr>
              <w:t xml:space="preserve">[BUDE DOPLNĚNO PŘED PODPISEM </w:t>
            </w:r>
            <w:r w:rsidR="00D7265A">
              <w:rPr>
                <w:rFonts w:asciiTheme="minorHAnsi" w:hAnsiTheme="minorHAnsi" w:cstheme="minorHAnsi"/>
                <w:highlight w:val="cyan"/>
              </w:rPr>
              <w:t>DOHODY</w:t>
            </w:r>
            <w:r w:rsidR="009A4CDA" w:rsidRPr="00D65FDB">
              <w:rPr>
                <w:rFonts w:asciiTheme="minorHAnsi" w:hAnsiTheme="minorHAnsi" w:cstheme="minorHAnsi"/>
                <w:highlight w:val="cyan"/>
              </w:rPr>
              <w:t>]</w:t>
            </w:r>
          </w:p>
          <w:p w14:paraId="01EE0601" w14:textId="77777777" w:rsidR="00A84A9D" w:rsidRPr="00837662" w:rsidRDefault="00A84A9D" w:rsidP="00CE29CA">
            <w:pPr>
              <w:pStyle w:val="AKFZFpodpis"/>
              <w:rPr>
                <w:rFonts w:asciiTheme="minorHAnsi" w:hAnsiTheme="minorHAnsi" w:cstheme="minorHAnsi"/>
                <w:b/>
              </w:rPr>
            </w:pPr>
          </w:p>
          <w:p w14:paraId="236908E4" w14:textId="77777777" w:rsidR="00A84A9D" w:rsidRPr="00837662" w:rsidRDefault="00A84A9D" w:rsidP="00CE29CA">
            <w:pPr>
              <w:pStyle w:val="AKFZFpodpis"/>
              <w:rPr>
                <w:rFonts w:asciiTheme="minorHAnsi" w:hAnsiTheme="minorHAnsi" w:cstheme="minorHAnsi"/>
                <w:b/>
              </w:rPr>
            </w:pPr>
          </w:p>
        </w:tc>
        <w:tc>
          <w:tcPr>
            <w:tcW w:w="5068" w:type="dxa"/>
          </w:tcPr>
          <w:p w14:paraId="0F86D2F9" w14:textId="77777777" w:rsidR="00A84A9D" w:rsidRPr="00837662" w:rsidRDefault="006C5FFC" w:rsidP="00CE29CA">
            <w:pPr>
              <w:pStyle w:val="AKFZFpodpis"/>
              <w:rPr>
                <w:rFonts w:asciiTheme="minorHAnsi" w:hAnsiTheme="minorHAnsi" w:cstheme="minorHAnsi"/>
                <w:b/>
              </w:rPr>
            </w:pPr>
            <w:r w:rsidRPr="00837662">
              <w:rPr>
                <w:rFonts w:asciiTheme="minorHAnsi" w:hAnsiTheme="minorHAnsi" w:cstheme="minorHAnsi"/>
                <w:b/>
              </w:rPr>
              <w:t xml:space="preserve">Za </w:t>
            </w:r>
            <w:r w:rsidR="00F12DEA" w:rsidRPr="00837662">
              <w:rPr>
                <w:rFonts w:asciiTheme="minorHAnsi" w:hAnsiTheme="minorHAnsi" w:cstheme="minorHAnsi"/>
                <w:b/>
              </w:rPr>
              <w:t>Zhotovitele</w:t>
            </w:r>
          </w:p>
          <w:p w14:paraId="42585128" w14:textId="77777777" w:rsidR="009A4CDA" w:rsidRPr="00837662" w:rsidRDefault="009A4CDA" w:rsidP="00CE29CA">
            <w:pPr>
              <w:pStyle w:val="AKFZFpodpis"/>
              <w:rPr>
                <w:rFonts w:asciiTheme="minorHAnsi" w:hAnsiTheme="minorHAnsi" w:cstheme="minorHAnsi"/>
                <w:b/>
              </w:rPr>
            </w:pPr>
          </w:p>
          <w:p w14:paraId="512E35EF" w14:textId="77777777" w:rsidR="00A84A9D" w:rsidRPr="00837662" w:rsidRDefault="00A84A9D" w:rsidP="00CE29CA">
            <w:pPr>
              <w:pStyle w:val="AKFZFpodpis"/>
              <w:rPr>
                <w:rFonts w:asciiTheme="minorHAnsi" w:hAnsiTheme="minorHAnsi" w:cstheme="minorHAnsi"/>
              </w:rPr>
            </w:pPr>
            <w:r w:rsidRPr="00837662">
              <w:rPr>
                <w:rFonts w:asciiTheme="minorHAnsi" w:hAnsiTheme="minorHAnsi" w:cstheme="minorHAnsi"/>
              </w:rPr>
              <w:t>V </w:t>
            </w:r>
            <w:r w:rsidR="007B2A7E" w:rsidRPr="00837662">
              <w:rPr>
                <w:rFonts w:asciiTheme="minorHAnsi" w:hAnsiTheme="minorHAnsi" w:cstheme="minorHAnsi"/>
                <w:highlight w:val="yellow"/>
              </w:rPr>
              <w:t>[DOPLNÍ DODAVATEL</w:t>
            </w:r>
            <w:r w:rsidRPr="00837662">
              <w:rPr>
                <w:rFonts w:asciiTheme="minorHAnsi" w:hAnsiTheme="minorHAnsi" w:cstheme="minorHAnsi"/>
                <w:highlight w:val="yellow"/>
              </w:rPr>
              <w:t>],</w:t>
            </w:r>
            <w:r w:rsidRPr="00837662">
              <w:rPr>
                <w:rFonts w:asciiTheme="minorHAnsi" w:hAnsiTheme="minorHAnsi" w:cstheme="minorHAnsi"/>
              </w:rPr>
              <w:t xml:space="preserve"> dne </w:t>
            </w:r>
            <w:r w:rsidRPr="00837662">
              <w:rPr>
                <w:rFonts w:asciiTheme="minorHAnsi" w:hAnsiTheme="minorHAnsi" w:cstheme="minorHAnsi"/>
                <w:highlight w:val="yellow"/>
              </w:rPr>
              <w:t xml:space="preserve">[DOPLNÍ </w:t>
            </w:r>
            <w:r w:rsidR="007B2A7E" w:rsidRPr="00837662">
              <w:rPr>
                <w:rFonts w:asciiTheme="minorHAnsi" w:hAnsiTheme="minorHAnsi" w:cstheme="minorHAnsi"/>
                <w:highlight w:val="yellow"/>
              </w:rPr>
              <w:t>DODAVATEL</w:t>
            </w:r>
            <w:r w:rsidRPr="00837662">
              <w:rPr>
                <w:rFonts w:asciiTheme="minorHAnsi" w:hAnsiTheme="minorHAnsi" w:cstheme="minorHAnsi"/>
                <w:highlight w:val="yellow"/>
              </w:rPr>
              <w:t>]</w:t>
            </w:r>
          </w:p>
          <w:p w14:paraId="74D7F9D2" w14:textId="77777777" w:rsidR="00A84A9D" w:rsidRPr="00837662" w:rsidRDefault="00A84A9D" w:rsidP="00CE29CA">
            <w:pPr>
              <w:pStyle w:val="AKFZFpodpis"/>
              <w:rPr>
                <w:rFonts w:asciiTheme="minorHAnsi" w:hAnsiTheme="minorHAnsi" w:cstheme="minorHAnsi"/>
              </w:rPr>
            </w:pPr>
          </w:p>
          <w:p w14:paraId="1C97F1FD" w14:textId="77777777" w:rsidR="00A84A9D" w:rsidRPr="00837662" w:rsidRDefault="00A84A9D" w:rsidP="00CE29CA">
            <w:pPr>
              <w:pStyle w:val="AKFZFpodpis"/>
              <w:rPr>
                <w:rFonts w:asciiTheme="minorHAnsi" w:hAnsiTheme="minorHAnsi" w:cstheme="minorHAnsi"/>
                <w:b/>
              </w:rPr>
            </w:pPr>
          </w:p>
        </w:tc>
      </w:tr>
      <w:tr w:rsidR="00A84A9D" w:rsidRPr="00837662" w14:paraId="41A22F7C" w14:textId="77777777" w:rsidTr="00CE29CA">
        <w:trPr>
          <w:jc w:val="center"/>
        </w:trPr>
        <w:tc>
          <w:tcPr>
            <w:tcW w:w="4786" w:type="dxa"/>
          </w:tcPr>
          <w:p w14:paraId="72F9BC1C" w14:textId="77777777" w:rsidR="00A84A9D" w:rsidRPr="00D65FDB" w:rsidRDefault="00A84A9D" w:rsidP="00CE29CA">
            <w:pPr>
              <w:pStyle w:val="AKFZFpodpis"/>
              <w:rPr>
                <w:rFonts w:asciiTheme="minorHAnsi" w:eastAsiaTheme="minorHAnsi" w:hAnsiTheme="minorHAnsi" w:cstheme="minorBidi"/>
                <w:bCs/>
                <w:szCs w:val="26"/>
              </w:rPr>
            </w:pPr>
            <w:r w:rsidRPr="00D65FDB">
              <w:rPr>
                <w:rFonts w:asciiTheme="minorHAnsi" w:eastAsiaTheme="minorHAnsi" w:hAnsiTheme="minorHAnsi" w:cstheme="minorBidi"/>
                <w:bCs/>
                <w:szCs w:val="26"/>
              </w:rPr>
              <w:t>_____________________________________</w:t>
            </w:r>
          </w:p>
          <w:p w14:paraId="71B2851D" w14:textId="0E14F9ED" w:rsidR="00A84A9D" w:rsidRPr="00D65FDB" w:rsidRDefault="00A84A9D" w:rsidP="00D7265A">
            <w:pPr>
              <w:pStyle w:val="AKFZFpodpis"/>
              <w:rPr>
                <w:rFonts w:asciiTheme="minorHAnsi" w:eastAsiaTheme="minorHAnsi" w:hAnsiTheme="minorHAnsi" w:cstheme="minorBidi"/>
                <w:bCs/>
                <w:szCs w:val="26"/>
                <w:highlight w:val="cyan"/>
              </w:rPr>
            </w:pPr>
            <w:r w:rsidRPr="00D65FDB">
              <w:rPr>
                <w:rFonts w:asciiTheme="minorHAnsi" w:eastAsiaTheme="minorHAnsi" w:hAnsiTheme="minorHAnsi" w:cstheme="minorBidi"/>
                <w:bCs/>
                <w:szCs w:val="26"/>
                <w:highlight w:val="cyan"/>
              </w:rPr>
              <w:t xml:space="preserve">[BUDE DOPLNĚNO PŘED PODPISEM </w:t>
            </w:r>
            <w:r w:rsidR="00D7265A">
              <w:rPr>
                <w:rFonts w:asciiTheme="minorHAnsi" w:eastAsiaTheme="minorHAnsi" w:hAnsiTheme="minorHAnsi" w:cstheme="minorBidi"/>
                <w:bCs/>
                <w:szCs w:val="26"/>
                <w:highlight w:val="cyan"/>
              </w:rPr>
              <w:t>DOHODY</w:t>
            </w:r>
            <w:r w:rsidRPr="00D65FDB">
              <w:rPr>
                <w:rFonts w:asciiTheme="minorHAnsi" w:eastAsiaTheme="minorHAnsi" w:hAnsiTheme="minorHAnsi" w:cstheme="minorBidi"/>
                <w:bCs/>
                <w:szCs w:val="26"/>
                <w:highlight w:val="cyan"/>
              </w:rPr>
              <w:t>]</w:t>
            </w:r>
          </w:p>
        </w:tc>
        <w:tc>
          <w:tcPr>
            <w:tcW w:w="5068" w:type="dxa"/>
          </w:tcPr>
          <w:p w14:paraId="68A9AEFB" w14:textId="77777777" w:rsidR="00A84A9D" w:rsidRPr="00837662" w:rsidRDefault="00A84A9D" w:rsidP="00CE29CA">
            <w:pPr>
              <w:pStyle w:val="AKFZFpodpis"/>
              <w:rPr>
                <w:rFonts w:asciiTheme="minorHAnsi" w:hAnsiTheme="minorHAnsi" w:cstheme="minorHAnsi"/>
              </w:rPr>
            </w:pPr>
            <w:r w:rsidRPr="00837662">
              <w:rPr>
                <w:rFonts w:asciiTheme="minorHAnsi" w:hAnsiTheme="minorHAnsi" w:cstheme="minorHAnsi"/>
              </w:rPr>
              <w:t>_____________________________________</w:t>
            </w:r>
          </w:p>
          <w:p w14:paraId="50AAC05A" w14:textId="77777777" w:rsidR="00A84A9D" w:rsidRPr="00837662" w:rsidRDefault="00A84A9D" w:rsidP="007B2A7E">
            <w:pPr>
              <w:pStyle w:val="AKFZFpodpis"/>
              <w:rPr>
                <w:rFonts w:asciiTheme="minorHAnsi" w:hAnsiTheme="minorHAnsi" w:cstheme="minorHAnsi"/>
                <w:b/>
              </w:rPr>
            </w:pPr>
            <w:r w:rsidRPr="00837662">
              <w:rPr>
                <w:rFonts w:asciiTheme="minorHAnsi" w:hAnsiTheme="minorHAnsi" w:cstheme="minorHAnsi"/>
                <w:b/>
                <w:highlight w:val="yellow"/>
              </w:rPr>
              <w:t xml:space="preserve">[DOPLNÍ </w:t>
            </w:r>
            <w:r w:rsidR="007B2A7E" w:rsidRPr="00837662">
              <w:rPr>
                <w:rFonts w:asciiTheme="minorHAnsi" w:hAnsiTheme="minorHAnsi" w:cstheme="minorHAnsi"/>
                <w:b/>
                <w:highlight w:val="yellow"/>
              </w:rPr>
              <w:t>DODAVATEL</w:t>
            </w:r>
            <w:r w:rsidRPr="00837662">
              <w:rPr>
                <w:rFonts w:asciiTheme="minorHAnsi" w:hAnsiTheme="minorHAnsi" w:cstheme="minorHAnsi"/>
                <w:b/>
                <w:highlight w:val="yellow"/>
              </w:rPr>
              <w:t>]</w:t>
            </w:r>
          </w:p>
        </w:tc>
      </w:tr>
    </w:tbl>
    <w:p w14:paraId="06048C61" w14:textId="77777777" w:rsidR="00686B37" w:rsidRPr="00837662" w:rsidRDefault="00686B37" w:rsidP="00CC174A">
      <w:pPr>
        <w:spacing w:before="120" w:after="120" w:line="240" w:lineRule="auto"/>
        <w:jc w:val="both"/>
        <w:rPr>
          <w:rFonts w:cstheme="minorHAnsi"/>
          <w:b/>
        </w:rPr>
      </w:pPr>
    </w:p>
    <w:sectPr w:rsidR="00686B37" w:rsidRPr="00837662" w:rsidSect="00D9601A">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DD523" w14:textId="77777777" w:rsidR="002917F7" w:rsidRDefault="002917F7" w:rsidP="00FF5BDA">
      <w:pPr>
        <w:spacing w:after="0" w:line="240" w:lineRule="auto"/>
      </w:pPr>
      <w:r>
        <w:separator/>
      </w:r>
    </w:p>
  </w:endnote>
  <w:endnote w:type="continuationSeparator" w:id="0">
    <w:p w14:paraId="7AE8592E" w14:textId="77777777" w:rsidR="002917F7" w:rsidRDefault="002917F7" w:rsidP="00FF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356740"/>
      <w:docPartObj>
        <w:docPartGallery w:val="Page Numbers (Bottom of Page)"/>
        <w:docPartUnique/>
      </w:docPartObj>
    </w:sdtPr>
    <w:sdtEndPr>
      <w:rPr>
        <w:rFonts w:ascii="Arial" w:hAnsi="Arial" w:cs="Arial"/>
      </w:rPr>
    </w:sdtEndPr>
    <w:sdtContent>
      <w:p w14:paraId="65049221" w14:textId="45A64CF5" w:rsidR="0005620A" w:rsidRPr="00D9601A" w:rsidRDefault="0005620A">
        <w:pPr>
          <w:pStyle w:val="Zpat"/>
          <w:jc w:val="center"/>
          <w:rPr>
            <w:rFonts w:ascii="Arial" w:hAnsi="Arial" w:cs="Arial"/>
          </w:rPr>
        </w:pPr>
        <w:r w:rsidRPr="00D9601A">
          <w:rPr>
            <w:rFonts w:ascii="Arial" w:hAnsi="Arial" w:cs="Arial"/>
          </w:rPr>
          <w:fldChar w:fldCharType="begin"/>
        </w:r>
        <w:r w:rsidRPr="00D9601A">
          <w:rPr>
            <w:rFonts w:ascii="Arial" w:hAnsi="Arial" w:cs="Arial"/>
          </w:rPr>
          <w:instrText>PAGE   \* MERGEFORMAT</w:instrText>
        </w:r>
        <w:r w:rsidRPr="00D9601A">
          <w:rPr>
            <w:rFonts w:ascii="Arial" w:hAnsi="Arial" w:cs="Arial"/>
          </w:rPr>
          <w:fldChar w:fldCharType="separate"/>
        </w:r>
        <w:r w:rsidR="00541C3D">
          <w:rPr>
            <w:rFonts w:ascii="Arial" w:hAnsi="Arial" w:cs="Arial"/>
            <w:noProof/>
          </w:rPr>
          <w:t>16</w:t>
        </w:r>
        <w:r w:rsidRPr="00D9601A">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A348" w14:textId="77777777" w:rsidR="002917F7" w:rsidRDefault="002917F7" w:rsidP="00FF5BDA">
      <w:pPr>
        <w:spacing w:after="0" w:line="240" w:lineRule="auto"/>
      </w:pPr>
      <w:r>
        <w:separator/>
      </w:r>
    </w:p>
  </w:footnote>
  <w:footnote w:type="continuationSeparator" w:id="0">
    <w:p w14:paraId="592AB99F" w14:textId="77777777" w:rsidR="002917F7" w:rsidRDefault="002917F7" w:rsidP="00FF5BDA">
      <w:pPr>
        <w:spacing w:after="0" w:line="240" w:lineRule="auto"/>
      </w:pPr>
      <w:r>
        <w:continuationSeparator/>
      </w:r>
    </w:p>
  </w:footnote>
  <w:footnote w:id="1">
    <w:p w14:paraId="5E610D6F" w14:textId="6713BD9C" w:rsidR="0005620A" w:rsidRDefault="0005620A">
      <w:pPr>
        <w:pStyle w:val="Textpoznpodarou"/>
      </w:pPr>
      <w:r>
        <w:rPr>
          <w:rStyle w:val="Znakapoznpodarou"/>
        </w:rPr>
        <w:footnoteRef/>
      </w:r>
      <w:r>
        <w:t xml:space="preserve"> </w:t>
      </w:r>
      <w:r w:rsidRPr="00434483">
        <w:rPr>
          <w:bCs/>
        </w:rPr>
        <w:t>Building Information Modeling</w:t>
      </w:r>
      <w:r>
        <w:rPr>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0F6"/>
    <w:multiLevelType w:val="hybridMultilevel"/>
    <w:tmpl w:val="ACACC8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435A95"/>
    <w:multiLevelType w:val="hybridMultilevel"/>
    <w:tmpl w:val="ACACC8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6426EF"/>
    <w:multiLevelType w:val="multilevel"/>
    <w:tmpl w:val="2F1246BA"/>
    <w:lvl w:ilvl="0">
      <w:start w:val="1"/>
      <w:numFmt w:val="upperLetter"/>
      <w:pStyle w:val="AKFZFPreambule"/>
      <w:lvlText w:val="(%1)"/>
      <w:lvlJc w:val="left"/>
      <w:pPr>
        <w:tabs>
          <w:tab w:val="num" w:pos="680"/>
        </w:tabs>
        <w:ind w:left="680" w:hanging="68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000226"/>
    <w:multiLevelType w:val="multilevel"/>
    <w:tmpl w:val="109A2FFE"/>
    <w:lvl w:ilvl="0">
      <w:start w:val="1"/>
      <w:numFmt w:val="decimal"/>
      <w:lvlText w:val="%1."/>
      <w:lvlJc w:val="left"/>
      <w:pPr>
        <w:ind w:left="360" w:hanging="360"/>
      </w:pPr>
    </w:lvl>
    <w:lvl w:ilvl="1">
      <w:start w:val="1"/>
      <w:numFmt w:val="decimal"/>
      <w:lvlText w:val="%1.%2."/>
      <w:lvlJc w:val="left"/>
      <w:pPr>
        <w:ind w:left="1991" w:hanging="432"/>
      </w:pPr>
      <w:rPr>
        <w:rFonts w:ascii="Calibri" w:hAnsi="Calibri" w:cs="Calibri" w:hint="default"/>
      </w:rPr>
    </w:lvl>
    <w:lvl w:ilvl="2">
      <w:start w:val="1"/>
      <w:numFmt w:val="decimal"/>
      <w:lvlText w:val="%1.%2.%3."/>
      <w:lvlJc w:val="left"/>
      <w:pPr>
        <w:ind w:left="1071"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970EDC"/>
    <w:multiLevelType w:val="multilevel"/>
    <w:tmpl w:val="651A254E"/>
    <w:lvl w:ilvl="0">
      <w:start w:val="1"/>
      <w:numFmt w:val="decimal"/>
      <w:pStyle w:val="Zklad1"/>
      <w:lvlText w:val="%1."/>
      <w:lvlJc w:val="left"/>
      <w:pPr>
        <w:ind w:left="360" w:hanging="360"/>
      </w:pPr>
    </w:lvl>
    <w:lvl w:ilvl="1">
      <w:start w:val="1"/>
      <w:numFmt w:val="decimal"/>
      <w:pStyle w:val="Zklad2"/>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434F3A"/>
    <w:multiLevelType w:val="hybridMultilevel"/>
    <w:tmpl w:val="211C72BC"/>
    <w:lvl w:ilvl="0" w:tplc="C9B0E418">
      <w:start w:val="1"/>
      <w:numFmt w:val="lowerLetter"/>
      <w:lvlText w:val="%1)"/>
      <w:lvlJc w:val="left"/>
      <w:pPr>
        <w:tabs>
          <w:tab w:val="num" w:pos="1256"/>
        </w:tabs>
        <w:ind w:left="1256" w:hanging="405"/>
      </w:pPr>
      <w:rPr>
        <w:rFonts w:cs="Times New Roman"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EA796B"/>
    <w:multiLevelType w:val="multilevel"/>
    <w:tmpl w:val="90582146"/>
    <w:lvl w:ilvl="0">
      <w:start w:val="1"/>
      <w:numFmt w:val="bullet"/>
      <w:lvlText w:val=""/>
      <w:lvlJc w:val="left"/>
      <w:pPr>
        <w:ind w:left="1040" w:hanging="360"/>
      </w:pPr>
      <w:rPr>
        <w:rFonts w:ascii="Symbol" w:hAnsi="Symbol" w:hint="default"/>
      </w:rPr>
    </w:lvl>
    <w:lvl w:ilvl="1">
      <w:start w:val="1"/>
      <w:numFmt w:val="decimal"/>
      <w:lvlText w:val="%1.%2."/>
      <w:lvlJc w:val="left"/>
      <w:pPr>
        <w:ind w:left="2671" w:hanging="432"/>
      </w:pPr>
    </w:lvl>
    <w:lvl w:ilvl="2">
      <w:start w:val="1"/>
      <w:numFmt w:val="decimal"/>
      <w:lvlText w:val="%1.%2.%3."/>
      <w:lvlJc w:val="left"/>
      <w:pPr>
        <w:ind w:left="1751" w:hanging="504"/>
      </w:pPr>
      <w:rPr>
        <w:rFonts w:ascii="Arial" w:hAnsi="Arial" w:cs="Arial" w:hint="default"/>
      </w:r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7" w15:restartNumberingAfterBreak="0">
    <w:nsid w:val="21852D88"/>
    <w:multiLevelType w:val="hybridMultilevel"/>
    <w:tmpl w:val="E4B0D37E"/>
    <w:lvl w:ilvl="0" w:tplc="E45413FA">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15:restartNumberingAfterBreak="0">
    <w:nsid w:val="22973C00"/>
    <w:multiLevelType w:val="hybridMultilevel"/>
    <w:tmpl w:val="2ECCBA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7D2E9F"/>
    <w:multiLevelType w:val="hybridMultilevel"/>
    <w:tmpl w:val="6D9ED400"/>
    <w:lvl w:ilvl="0" w:tplc="944CB8B6">
      <w:start w:val="1"/>
      <w:numFmt w:val="decimal"/>
      <w:pStyle w:val="SoDtext"/>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0" w15:restartNumberingAfterBreak="0">
    <w:nsid w:val="3C652E21"/>
    <w:multiLevelType w:val="multilevel"/>
    <w:tmpl w:val="E968C5C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0DE58C1"/>
    <w:multiLevelType w:val="hybridMultilevel"/>
    <w:tmpl w:val="ACACC84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6D39D3"/>
    <w:multiLevelType w:val="hybridMultilevel"/>
    <w:tmpl w:val="12CED850"/>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4" w15:restartNumberingAfterBreak="0">
    <w:nsid w:val="46127400"/>
    <w:multiLevelType w:val="hybridMultilevel"/>
    <w:tmpl w:val="12CED850"/>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5" w15:restartNumberingAfterBreak="0">
    <w:nsid w:val="482F0870"/>
    <w:multiLevelType w:val="multilevel"/>
    <w:tmpl w:val="1DC456B8"/>
    <w:lvl w:ilvl="0">
      <w:start w:val="3"/>
      <w:numFmt w:val="decimal"/>
      <w:lvlText w:val="%1"/>
      <w:lvlJc w:val="left"/>
      <w:pPr>
        <w:ind w:left="360" w:hanging="360"/>
      </w:pPr>
      <w:rPr>
        <w:rFonts w:hint="default"/>
      </w:rPr>
    </w:lvl>
    <w:lvl w:ilvl="1">
      <w:start w:val="1"/>
      <w:numFmt w:val="decimal"/>
      <w:pStyle w:val="Nadpis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897716F"/>
    <w:multiLevelType w:val="multilevel"/>
    <w:tmpl w:val="DFE01ED2"/>
    <w:lvl w:ilvl="0">
      <w:start w:val="1"/>
      <w:numFmt w:val="decimal"/>
      <w:pStyle w:val="Nadpis1"/>
      <w:lvlText w:val="%1."/>
      <w:lvlJc w:val="left"/>
      <w:pPr>
        <w:tabs>
          <w:tab w:val="num" w:pos="1844"/>
        </w:tabs>
        <w:ind w:left="184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7" w15:restartNumberingAfterBreak="0">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8" w15:restartNumberingAfterBreak="0">
    <w:nsid w:val="5B5A685A"/>
    <w:multiLevelType w:val="hybridMultilevel"/>
    <w:tmpl w:val="32707A28"/>
    <w:styleLink w:val="Importovanstyl15"/>
    <w:lvl w:ilvl="0" w:tplc="F6E2F64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EE54956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FFF26DC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D0A27B72">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45DA2F02">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A7085860">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D8908AB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E66EB356">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9E886438">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19" w15:restartNumberingAfterBreak="0">
    <w:nsid w:val="6BEB705C"/>
    <w:multiLevelType w:val="hybridMultilevel"/>
    <w:tmpl w:val="12CED850"/>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num w:numId="1">
    <w:abstractNumId w:val="2"/>
  </w:num>
  <w:num w:numId="2">
    <w:abstractNumId w:val="3"/>
  </w:num>
  <w:num w:numId="3">
    <w:abstractNumId w:val="4"/>
  </w:num>
  <w:num w:numId="4">
    <w:abstractNumId w:val="17"/>
  </w:num>
  <w:num w:numId="5">
    <w:abstractNumId w:val="16"/>
  </w:num>
  <w:num w:numId="6">
    <w:abstractNumId w:val="9"/>
  </w:num>
  <w:num w:numId="7">
    <w:abstractNumId w:val="18"/>
  </w:num>
  <w:num w:numId="8">
    <w:abstractNumId w:val="6"/>
  </w:num>
  <w:num w:numId="9">
    <w:abstractNumId w:val="7"/>
  </w:num>
  <w:num w:numId="10">
    <w:abstractNumId w:val="8"/>
  </w:num>
  <w:num w:numId="11">
    <w:abstractNumId w:val="13"/>
  </w:num>
  <w:num w:numId="12">
    <w:abstractNumId w:val="11"/>
  </w:num>
  <w:num w:numId="13">
    <w:abstractNumId w:val="15"/>
  </w:num>
  <w:num w:numId="14">
    <w:abstractNumId w:val="5"/>
  </w:num>
  <w:num w:numId="15">
    <w:abstractNumId w:val="10"/>
  </w:num>
  <w:num w:numId="16">
    <w:abstractNumId w:val="1"/>
  </w:num>
  <w:num w:numId="17">
    <w:abstractNumId w:val="0"/>
  </w:num>
  <w:num w:numId="18">
    <w:abstractNumId w:val="12"/>
  </w:num>
  <w:num w:numId="19">
    <w:abstractNumId w:val="19"/>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A9D"/>
    <w:rsid w:val="00025CF3"/>
    <w:rsid w:val="00025F14"/>
    <w:rsid w:val="00040F17"/>
    <w:rsid w:val="0005620A"/>
    <w:rsid w:val="00056FA2"/>
    <w:rsid w:val="000616E3"/>
    <w:rsid w:val="00066EB2"/>
    <w:rsid w:val="000806CD"/>
    <w:rsid w:val="00083E49"/>
    <w:rsid w:val="000A238B"/>
    <w:rsid w:val="000A37EB"/>
    <w:rsid w:val="000A4C90"/>
    <w:rsid w:val="000B0186"/>
    <w:rsid w:val="000B6AA4"/>
    <w:rsid w:val="000D56D0"/>
    <w:rsid w:val="000D5B4A"/>
    <w:rsid w:val="000F3B20"/>
    <w:rsid w:val="000F4A1D"/>
    <w:rsid w:val="00102812"/>
    <w:rsid w:val="00113D50"/>
    <w:rsid w:val="00116125"/>
    <w:rsid w:val="00126FD7"/>
    <w:rsid w:val="00133358"/>
    <w:rsid w:val="00140208"/>
    <w:rsid w:val="00140BE2"/>
    <w:rsid w:val="00151B7D"/>
    <w:rsid w:val="0015322E"/>
    <w:rsid w:val="00160C75"/>
    <w:rsid w:val="00164F0C"/>
    <w:rsid w:val="00167CE1"/>
    <w:rsid w:val="00173980"/>
    <w:rsid w:val="001755F7"/>
    <w:rsid w:val="001804D9"/>
    <w:rsid w:val="00181927"/>
    <w:rsid w:val="00181EBD"/>
    <w:rsid w:val="0019291D"/>
    <w:rsid w:val="00193E05"/>
    <w:rsid w:val="00196A1E"/>
    <w:rsid w:val="001B0967"/>
    <w:rsid w:val="001B34C6"/>
    <w:rsid w:val="001B647B"/>
    <w:rsid w:val="001D2625"/>
    <w:rsid w:val="001D2B48"/>
    <w:rsid w:val="001E4EDA"/>
    <w:rsid w:val="001F52F1"/>
    <w:rsid w:val="00200EB2"/>
    <w:rsid w:val="00202EAF"/>
    <w:rsid w:val="002052D4"/>
    <w:rsid w:val="0022694D"/>
    <w:rsid w:val="002276CE"/>
    <w:rsid w:val="00235A21"/>
    <w:rsid w:val="00245603"/>
    <w:rsid w:val="00251AD4"/>
    <w:rsid w:val="002566C3"/>
    <w:rsid w:val="0025759C"/>
    <w:rsid w:val="002637A1"/>
    <w:rsid w:val="002712BC"/>
    <w:rsid w:val="00283D55"/>
    <w:rsid w:val="002870BB"/>
    <w:rsid w:val="00287225"/>
    <w:rsid w:val="00290604"/>
    <w:rsid w:val="002917F7"/>
    <w:rsid w:val="00294A75"/>
    <w:rsid w:val="00295DE3"/>
    <w:rsid w:val="0029727B"/>
    <w:rsid w:val="002A0452"/>
    <w:rsid w:val="002C217D"/>
    <w:rsid w:val="002D1C66"/>
    <w:rsid w:val="002D436A"/>
    <w:rsid w:val="002E0F5A"/>
    <w:rsid w:val="002E217A"/>
    <w:rsid w:val="002E4F99"/>
    <w:rsid w:val="002F2D28"/>
    <w:rsid w:val="002F6301"/>
    <w:rsid w:val="00304005"/>
    <w:rsid w:val="00311693"/>
    <w:rsid w:val="00314B34"/>
    <w:rsid w:val="00314C51"/>
    <w:rsid w:val="003461BC"/>
    <w:rsid w:val="0036450F"/>
    <w:rsid w:val="0036530B"/>
    <w:rsid w:val="003747B4"/>
    <w:rsid w:val="003747CF"/>
    <w:rsid w:val="00396537"/>
    <w:rsid w:val="003A50C7"/>
    <w:rsid w:val="003A7237"/>
    <w:rsid w:val="003B0599"/>
    <w:rsid w:val="003B66EC"/>
    <w:rsid w:val="003C0437"/>
    <w:rsid w:val="003D1758"/>
    <w:rsid w:val="003E47B0"/>
    <w:rsid w:val="003F728C"/>
    <w:rsid w:val="00401195"/>
    <w:rsid w:val="0040175D"/>
    <w:rsid w:val="00407BC0"/>
    <w:rsid w:val="004152B5"/>
    <w:rsid w:val="00415745"/>
    <w:rsid w:val="00431B4A"/>
    <w:rsid w:val="00433E6F"/>
    <w:rsid w:val="00434483"/>
    <w:rsid w:val="00443E3E"/>
    <w:rsid w:val="00445EA0"/>
    <w:rsid w:val="0045328A"/>
    <w:rsid w:val="004620F5"/>
    <w:rsid w:val="00470C53"/>
    <w:rsid w:val="004716D8"/>
    <w:rsid w:val="004739FC"/>
    <w:rsid w:val="004844E6"/>
    <w:rsid w:val="0049350F"/>
    <w:rsid w:val="004A02F0"/>
    <w:rsid w:val="004A5DAA"/>
    <w:rsid w:val="004A67C6"/>
    <w:rsid w:val="004B2149"/>
    <w:rsid w:val="004B405C"/>
    <w:rsid w:val="004B5CD2"/>
    <w:rsid w:val="004D11FA"/>
    <w:rsid w:val="004D3D52"/>
    <w:rsid w:val="004E1D41"/>
    <w:rsid w:val="004F45CC"/>
    <w:rsid w:val="005017E1"/>
    <w:rsid w:val="00504654"/>
    <w:rsid w:val="0051279F"/>
    <w:rsid w:val="00516D8E"/>
    <w:rsid w:val="0052228D"/>
    <w:rsid w:val="00522AB5"/>
    <w:rsid w:val="005341F7"/>
    <w:rsid w:val="0053660D"/>
    <w:rsid w:val="00541C3D"/>
    <w:rsid w:val="00545FEF"/>
    <w:rsid w:val="005471C9"/>
    <w:rsid w:val="005604F6"/>
    <w:rsid w:val="00571F0E"/>
    <w:rsid w:val="00572398"/>
    <w:rsid w:val="0058413E"/>
    <w:rsid w:val="00590B29"/>
    <w:rsid w:val="00591423"/>
    <w:rsid w:val="00592594"/>
    <w:rsid w:val="0059532F"/>
    <w:rsid w:val="005960ED"/>
    <w:rsid w:val="005A58C3"/>
    <w:rsid w:val="005C1BFF"/>
    <w:rsid w:val="005C2434"/>
    <w:rsid w:val="005C2488"/>
    <w:rsid w:val="005D369E"/>
    <w:rsid w:val="005D4255"/>
    <w:rsid w:val="005D7F67"/>
    <w:rsid w:val="005E157F"/>
    <w:rsid w:val="005E2D1A"/>
    <w:rsid w:val="005F0831"/>
    <w:rsid w:val="005F1756"/>
    <w:rsid w:val="005F7A5D"/>
    <w:rsid w:val="00602BC0"/>
    <w:rsid w:val="00603ABA"/>
    <w:rsid w:val="00610B37"/>
    <w:rsid w:val="0061328E"/>
    <w:rsid w:val="0061611C"/>
    <w:rsid w:val="006269FF"/>
    <w:rsid w:val="006322FC"/>
    <w:rsid w:val="00632CEB"/>
    <w:rsid w:val="00633B23"/>
    <w:rsid w:val="00633C99"/>
    <w:rsid w:val="006374C5"/>
    <w:rsid w:val="006377EF"/>
    <w:rsid w:val="00650249"/>
    <w:rsid w:val="0065032E"/>
    <w:rsid w:val="006532D5"/>
    <w:rsid w:val="00657ACE"/>
    <w:rsid w:val="006602BE"/>
    <w:rsid w:val="0067375E"/>
    <w:rsid w:val="00684120"/>
    <w:rsid w:val="00686B37"/>
    <w:rsid w:val="00687452"/>
    <w:rsid w:val="00694D4C"/>
    <w:rsid w:val="006B15FC"/>
    <w:rsid w:val="006B274E"/>
    <w:rsid w:val="006C4214"/>
    <w:rsid w:val="006C5FFC"/>
    <w:rsid w:val="006E0689"/>
    <w:rsid w:val="006E19C1"/>
    <w:rsid w:val="006E1D26"/>
    <w:rsid w:val="006E3616"/>
    <w:rsid w:val="006F330B"/>
    <w:rsid w:val="006F703D"/>
    <w:rsid w:val="007029F1"/>
    <w:rsid w:val="007031DD"/>
    <w:rsid w:val="00705AFD"/>
    <w:rsid w:val="00707353"/>
    <w:rsid w:val="007105BE"/>
    <w:rsid w:val="00710C72"/>
    <w:rsid w:val="0071328F"/>
    <w:rsid w:val="007157D7"/>
    <w:rsid w:val="00722365"/>
    <w:rsid w:val="00726260"/>
    <w:rsid w:val="0073192A"/>
    <w:rsid w:val="00731C9B"/>
    <w:rsid w:val="00734672"/>
    <w:rsid w:val="00734E9F"/>
    <w:rsid w:val="00736D11"/>
    <w:rsid w:val="007502B1"/>
    <w:rsid w:val="007605DE"/>
    <w:rsid w:val="007607E1"/>
    <w:rsid w:val="00762C83"/>
    <w:rsid w:val="00767B97"/>
    <w:rsid w:val="007707DD"/>
    <w:rsid w:val="00783BD2"/>
    <w:rsid w:val="00787E67"/>
    <w:rsid w:val="00790BEC"/>
    <w:rsid w:val="007935CC"/>
    <w:rsid w:val="007A64FB"/>
    <w:rsid w:val="007B2A7E"/>
    <w:rsid w:val="007D5798"/>
    <w:rsid w:val="007D5B94"/>
    <w:rsid w:val="007D6483"/>
    <w:rsid w:val="007D75DB"/>
    <w:rsid w:val="007E3038"/>
    <w:rsid w:val="007E5365"/>
    <w:rsid w:val="007F000A"/>
    <w:rsid w:val="007F5881"/>
    <w:rsid w:val="00803DC7"/>
    <w:rsid w:val="0080627B"/>
    <w:rsid w:val="008100B4"/>
    <w:rsid w:val="00813778"/>
    <w:rsid w:val="00821F02"/>
    <w:rsid w:val="008224C6"/>
    <w:rsid w:val="008274D7"/>
    <w:rsid w:val="00835B1C"/>
    <w:rsid w:val="00837662"/>
    <w:rsid w:val="00846B1D"/>
    <w:rsid w:val="00852328"/>
    <w:rsid w:val="008632A1"/>
    <w:rsid w:val="00874D15"/>
    <w:rsid w:val="00875231"/>
    <w:rsid w:val="00877166"/>
    <w:rsid w:val="008B43DE"/>
    <w:rsid w:val="008B666E"/>
    <w:rsid w:val="008C2245"/>
    <w:rsid w:val="008C4E62"/>
    <w:rsid w:val="008C5B48"/>
    <w:rsid w:val="008C5EA5"/>
    <w:rsid w:val="008E6985"/>
    <w:rsid w:val="00905E90"/>
    <w:rsid w:val="00910D04"/>
    <w:rsid w:val="00916EA7"/>
    <w:rsid w:val="00920FEC"/>
    <w:rsid w:val="00921C06"/>
    <w:rsid w:val="009222CF"/>
    <w:rsid w:val="0092302B"/>
    <w:rsid w:val="00926449"/>
    <w:rsid w:val="00931787"/>
    <w:rsid w:val="00933305"/>
    <w:rsid w:val="009375BC"/>
    <w:rsid w:val="00941438"/>
    <w:rsid w:val="00943F17"/>
    <w:rsid w:val="009609BA"/>
    <w:rsid w:val="00960CB1"/>
    <w:rsid w:val="009624BC"/>
    <w:rsid w:val="00976F1F"/>
    <w:rsid w:val="00987D0F"/>
    <w:rsid w:val="00990E6C"/>
    <w:rsid w:val="00991AC3"/>
    <w:rsid w:val="009936E4"/>
    <w:rsid w:val="009939AC"/>
    <w:rsid w:val="009A1ACE"/>
    <w:rsid w:val="009A4CDA"/>
    <w:rsid w:val="009A4CDC"/>
    <w:rsid w:val="009A621B"/>
    <w:rsid w:val="009C3991"/>
    <w:rsid w:val="009D06D4"/>
    <w:rsid w:val="009E0C1E"/>
    <w:rsid w:val="009E22C4"/>
    <w:rsid w:val="009E6872"/>
    <w:rsid w:val="009E68E0"/>
    <w:rsid w:val="00A00D2A"/>
    <w:rsid w:val="00A0267D"/>
    <w:rsid w:val="00A07840"/>
    <w:rsid w:val="00A12DC1"/>
    <w:rsid w:val="00A2070A"/>
    <w:rsid w:val="00A21A9B"/>
    <w:rsid w:val="00A24FB4"/>
    <w:rsid w:val="00A2557B"/>
    <w:rsid w:val="00A30224"/>
    <w:rsid w:val="00A3514D"/>
    <w:rsid w:val="00A35D19"/>
    <w:rsid w:val="00A36193"/>
    <w:rsid w:val="00A41230"/>
    <w:rsid w:val="00A44815"/>
    <w:rsid w:val="00A44F3B"/>
    <w:rsid w:val="00A46940"/>
    <w:rsid w:val="00A476E2"/>
    <w:rsid w:val="00A523C0"/>
    <w:rsid w:val="00A63331"/>
    <w:rsid w:val="00A71BC0"/>
    <w:rsid w:val="00A726D8"/>
    <w:rsid w:val="00A757F8"/>
    <w:rsid w:val="00A7690C"/>
    <w:rsid w:val="00A84A9D"/>
    <w:rsid w:val="00A92862"/>
    <w:rsid w:val="00A92F88"/>
    <w:rsid w:val="00A96FBD"/>
    <w:rsid w:val="00A97FC3"/>
    <w:rsid w:val="00AA110A"/>
    <w:rsid w:val="00AA2476"/>
    <w:rsid w:val="00AA264E"/>
    <w:rsid w:val="00AA5B64"/>
    <w:rsid w:val="00AA671F"/>
    <w:rsid w:val="00AB0376"/>
    <w:rsid w:val="00AB4131"/>
    <w:rsid w:val="00AD5DC7"/>
    <w:rsid w:val="00AE0077"/>
    <w:rsid w:val="00AE102C"/>
    <w:rsid w:val="00AE1363"/>
    <w:rsid w:val="00AE556A"/>
    <w:rsid w:val="00B1714A"/>
    <w:rsid w:val="00B26EF1"/>
    <w:rsid w:val="00B27BD1"/>
    <w:rsid w:val="00B32A45"/>
    <w:rsid w:val="00B36178"/>
    <w:rsid w:val="00B43E0C"/>
    <w:rsid w:val="00B45DC3"/>
    <w:rsid w:val="00B662CB"/>
    <w:rsid w:val="00B72559"/>
    <w:rsid w:val="00B72F7D"/>
    <w:rsid w:val="00B7313A"/>
    <w:rsid w:val="00B747C9"/>
    <w:rsid w:val="00B83570"/>
    <w:rsid w:val="00B95401"/>
    <w:rsid w:val="00BA0EAA"/>
    <w:rsid w:val="00BC2413"/>
    <w:rsid w:val="00BC5843"/>
    <w:rsid w:val="00BE27D0"/>
    <w:rsid w:val="00BE7E7A"/>
    <w:rsid w:val="00BF220C"/>
    <w:rsid w:val="00BF4144"/>
    <w:rsid w:val="00BF5A4D"/>
    <w:rsid w:val="00BF6EB0"/>
    <w:rsid w:val="00C01C73"/>
    <w:rsid w:val="00C104F4"/>
    <w:rsid w:val="00C11F13"/>
    <w:rsid w:val="00C15AE6"/>
    <w:rsid w:val="00C16003"/>
    <w:rsid w:val="00C23242"/>
    <w:rsid w:val="00C23B77"/>
    <w:rsid w:val="00C25A2A"/>
    <w:rsid w:val="00C31E9F"/>
    <w:rsid w:val="00C34C54"/>
    <w:rsid w:val="00C37370"/>
    <w:rsid w:val="00C4294D"/>
    <w:rsid w:val="00C44ACF"/>
    <w:rsid w:val="00C46A27"/>
    <w:rsid w:val="00C54156"/>
    <w:rsid w:val="00C62B54"/>
    <w:rsid w:val="00C65070"/>
    <w:rsid w:val="00C66287"/>
    <w:rsid w:val="00C711A6"/>
    <w:rsid w:val="00C72CFE"/>
    <w:rsid w:val="00C73B60"/>
    <w:rsid w:val="00C80E6E"/>
    <w:rsid w:val="00C8187B"/>
    <w:rsid w:val="00C82B4F"/>
    <w:rsid w:val="00C94F5E"/>
    <w:rsid w:val="00C97098"/>
    <w:rsid w:val="00CA10B3"/>
    <w:rsid w:val="00CA6AD0"/>
    <w:rsid w:val="00CB5A7F"/>
    <w:rsid w:val="00CC174A"/>
    <w:rsid w:val="00CC747A"/>
    <w:rsid w:val="00CD47ED"/>
    <w:rsid w:val="00CD7B1A"/>
    <w:rsid w:val="00CE29CA"/>
    <w:rsid w:val="00CF2F9D"/>
    <w:rsid w:val="00CF4234"/>
    <w:rsid w:val="00D003E4"/>
    <w:rsid w:val="00D02D62"/>
    <w:rsid w:val="00D06887"/>
    <w:rsid w:val="00D11CB8"/>
    <w:rsid w:val="00D1720B"/>
    <w:rsid w:val="00D20946"/>
    <w:rsid w:val="00D27C1B"/>
    <w:rsid w:val="00D34B5E"/>
    <w:rsid w:val="00D35A5C"/>
    <w:rsid w:val="00D35D36"/>
    <w:rsid w:val="00D4413C"/>
    <w:rsid w:val="00D46E01"/>
    <w:rsid w:val="00D65FDB"/>
    <w:rsid w:val="00D7265A"/>
    <w:rsid w:val="00D7745C"/>
    <w:rsid w:val="00D81A18"/>
    <w:rsid w:val="00D85E0C"/>
    <w:rsid w:val="00D87112"/>
    <w:rsid w:val="00D91374"/>
    <w:rsid w:val="00D92074"/>
    <w:rsid w:val="00D957F4"/>
    <w:rsid w:val="00D9601A"/>
    <w:rsid w:val="00DC0FEE"/>
    <w:rsid w:val="00DC1AB0"/>
    <w:rsid w:val="00DC2E50"/>
    <w:rsid w:val="00DC4603"/>
    <w:rsid w:val="00DC6EBA"/>
    <w:rsid w:val="00DC75EF"/>
    <w:rsid w:val="00DC7F78"/>
    <w:rsid w:val="00DD1886"/>
    <w:rsid w:val="00DE6210"/>
    <w:rsid w:val="00DF23BF"/>
    <w:rsid w:val="00DF4304"/>
    <w:rsid w:val="00E07C97"/>
    <w:rsid w:val="00E1324D"/>
    <w:rsid w:val="00E166C7"/>
    <w:rsid w:val="00E319BA"/>
    <w:rsid w:val="00E413BA"/>
    <w:rsid w:val="00E413BD"/>
    <w:rsid w:val="00E44F3B"/>
    <w:rsid w:val="00E543AB"/>
    <w:rsid w:val="00E56258"/>
    <w:rsid w:val="00E62957"/>
    <w:rsid w:val="00E66258"/>
    <w:rsid w:val="00E666B8"/>
    <w:rsid w:val="00E72705"/>
    <w:rsid w:val="00E73651"/>
    <w:rsid w:val="00E86E12"/>
    <w:rsid w:val="00E86FAE"/>
    <w:rsid w:val="00E90AC9"/>
    <w:rsid w:val="00E916BF"/>
    <w:rsid w:val="00EB202D"/>
    <w:rsid w:val="00EB2556"/>
    <w:rsid w:val="00EB6469"/>
    <w:rsid w:val="00EC1ABC"/>
    <w:rsid w:val="00ED7D80"/>
    <w:rsid w:val="00EE479D"/>
    <w:rsid w:val="00EE6849"/>
    <w:rsid w:val="00EE7A46"/>
    <w:rsid w:val="00EF20BD"/>
    <w:rsid w:val="00EF53FE"/>
    <w:rsid w:val="00F02247"/>
    <w:rsid w:val="00F06D31"/>
    <w:rsid w:val="00F109A0"/>
    <w:rsid w:val="00F11112"/>
    <w:rsid w:val="00F119AF"/>
    <w:rsid w:val="00F12DEA"/>
    <w:rsid w:val="00F15E5E"/>
    <w:rsid w:val="00F245F2"/>
    <w:rsid w:val="00F26CAD"/>
    <w:rsid w:val="00F63F02"/>
    <w:rsid w:val="00F722FF"/>
    <w:rsid w:val="00F75136"/>
    <w:rsid w:val="00F86734"/>
    <w:rsid w:val="00FA02CE"/>
    <w:rsid w:val="00FA2073"/>
    <w:rsid w:val="00FA524B"/>
    <w:rsid w:val="00FB3C5E"/>
    <w:rsid w:val="00FB5D2A"/>
    <w:rsid w:val="00FC357F"/>
    <w:rsid w:val="00FC3DB6"/>
    <w:rsid w:val="00FC4C3F"/>
    <w:rsid w:val="00FC5459"/>
    <w:rsid w:val="00FC67DD"/>
    <w:rsid w:val="00FE5634"/>
    <w:rsid w:val="00FE6243"/>
    <w:rsid w:val="00FF5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268B56"/>
  <w15:docId w15:val="{E0708B19-B5A3-4C84-97E3-C0EC2DD6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4A9D"/>
  </w:style>
  <w:style w:type="paragraph" w:styleId="Nadpis1">
    <w:name w:val="heading 1"/>
    <w:basedOn w:val="Normln"/>
    <w:next w:val="Normln"/>
    <w:link w:val="Nadpis1Char"/>
    <w:qFormat/>
    <w:rsid w:val="0040175D"/>
    <w:pPr>
      <w:widowControl w:val="0"/>
      <w:numPr>
        <w:numId w:val="5"/>
      </w:numPr>
      <w:tabs>
        <w:tab w:val="clear" w:pos="1844"/>
      </w:tabs>
      <w:spacing w:before="240" w:after="60" w:line="264" w:lineRule="auto"/>
      <w:ind w:left="0" w:hanging="567"/>
      <w:jc w:val="both"/>
      <w:outlineLvl w:val="0"/>
    </w:pPr>
    <w:rPr>
      <w:rFonts w:ascii="Calibri" w:eastAsia="Times New Roman" w:hAnsi="Calibri" w:cs="Times New Roman"/>
      <w:b/>
      <w:sz w:val="24"/>
      <w:szCs w:val="24"/>
    </w:rPr>
  </w:style>
  <w:style w:type="paragraph" w:styleId="Nadpis2">
    <w:name w:val="heading 2"/>
    <w:basedOn w:val="Odstavecseseznamem"/>
    <w:next w:val="Normln"/>
    <w:link w:val="Nadpis2Char"/>
    <w:qFormat/>
    <w:rsid w:val="00407BC0"/>
    <w:pPr>
      <w:numPr>
        <w:ilvl w:val="1"/>
        <w:numId w:val="13"/>
      </w:numPr>
      <w:spacing w:after="0" w:line="240" w:lineRule="auto"/>
      <w:ind w:left="567" w:hanging="567"/>
      <w:jc w:val="both"/>
      <w:outlineLvl w:val="1"/>
    </w:pPr>
  </w:style>
  <w:style w:type="paragraph" w:styleId="Nadpis3">
    <w:name w:val="heading 3"/>
    <w:basedOn w:val="Nadpis2"/>
    <w:next w:val="Normln"/>
    <w:link w:val="Nadpis3Char"/>
    <w:uiPriority w:val="99"/>
    <w:qFormat/>
    <w:rsid w:val="0040175D"/>
    <w:pPr>
      <w:numPr>
        <w:ilvl w:val="2"/>
        <w:numId w:val="5"/>
      </w:numPr>
      <w:outlineLvl w:val="2"/>
    </w:pPr>
    <w:rPr>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Fnormln">
    <w:name w:val="AKFZF_normální"/>
    <w:link w:val="AKFZFnormlnChar"/>
    <w:qFormat/>
    <w:rsid w:val="00A84A9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A84A9D"/>
    <w:rPr>
      <w:rFonts w:ascii="Arial" w:eastAsia="Calibri" w:hAnsi="Arial" w:cs="Calibri"/>
    </w:rPr>
  </w:style>
  <w:style w:type="character" w:styleId="Odkaznakoment">
    <w:name w:val="annotation reference"/>
    <w:basedOn w:val="Standardnpsmoodstavce"/>
    <w:uiPriority w:val="99"/>
    <w:unhideWhenUsed/>
    <w:rsid w:val="00A84A9D"/>
    <w:rPr>
      <w:sz w:val="16"/>
      <w:szCs w:val="16"/>
    </w:rPr>
  </w:style>
  <w:style w:type="paragraph" w:styleId="Textkomente">
    <w:name w:val="annotation text"/>
    <w:basedOn w:val="Normln"/>
    <w:link w:val="TextkomenteChar"/>
    <w:uiPriority w:val="99"/>
    <w:unhideWhenUsed/>
    <w:rsid w:val="00A84A9D"/>
    <w:pPr>
      <w:spacing w:after="100" w:line="240" w:lineRule="auto"/>
      <w:jc w:val="both"/>
    </w:pPr>
    <w:rPr>
      <w:rFonts w:ascii="Arial" w:eastAsia="Calibri" w:hAnsi="Arial" w:cs="Calibri"/>
      <w:sz w:val="20"/>
      <w:szCs w:val="20"/>
    </w:rPr>
  </w:style>
  <w:style w:type="character" w:customStyle="1" w:styleId="TextkomenteChar">
    <w:name w:val="Text komentáře Char"/>
    <w:basedOn w:val="Standardnpsmoodstavce"/>
    <w:link w:val="Textkomente"/>
    <w:rsid w:val="00A84A9D"/>
    <w:rPr>
      <w:rFonts w:ascii="Arial" w:eastAsia="Calibri" w:hAnsi="Arial" w:cs="Calibri"/>
      <w:sz w:val="20"/>
      <w:szCs w:val="20"/>
    </w:rPr>
  </w:style>
  <w:style w:type="paragraph" w:styleId="Podnadpis">
    <w:name w:val="Subtitle"/>
    <w:basedOn w:val="Normln"/>
    <w:link w:val="PodnadpisChar"/>
    <w:qFormat/>
    <w:rsid w:val="00A84A9D"/>
    <w:pPr>
      <w:spacing w:after="0" w:line="240" w:lineRule="auto"/>
      <w:jc w:val="center"/>
    </w:pPr>
    <w:rPr>
      <w:rFonts w:ascii="Book Antiqua" w:eastAsia="Times New Roman" w:hAnsi="Book Antiqua" w:cs="Courier New"/>
      <w:b/>
      <w:bCs/>
      <w:sz w:val="48"/>
      <w:szCs w:val="20"/>
      <w:lang w:eastAsia="cs-CZ"/>
    </w:rPr>
  </w:style>
  <w:style w:type="character" w:customStyle="1" w:styleId="PodnadpisChar">
    <w:name w:val="Podnadpis Char"/>
    <w:basedOn w:val="Standardnpsmoodstavce"/>
    <w:link w:val="Podnadpis"/>
    <w:rsid w:val="00A84A9D"/>
    <w:rPr>
      <w:rFonts w:ascii="Book Antiqua" w:eastAsia="Times New Roman" w:hAnsi="Book Antiqua" w:cs="Courier New"/>
      <w:b/>
      <w:bCs/>
      <w:sz w:val="48"/>
      <w:szCs w:val="20"/>
      <w:lang w:eastAsia="cs-CZ"/>
    </w:rPr>
  </w:style>
  <w:style w:type="paragraph" w:customStyle="1" w:styleId="AKFZFPreambule">
    <w:name w:val="AKFZF_Preambule"/>
    <w:qFormat/>
    <w:rsid w:val="00A84A9D"/>
    <w:pPr>
      <w:numPr>
        <w:numId w:val="1"/>
      </w:numPr>
      <w:spacing w:after="100" w:line="288" w:lineRule="auto"/>
      <w:jc w:val="both"/>
    </w:pPr>
    <w:rPr>
      <w:rFonts w:ascii="Arial" w:eastAsia="Calibri" w:hAnsi="Arial" w:cs="Calibri"/>
    </w:rPr>
  </w:style>
  <w:style w:type="paragraph" w:customStyle="1" w:styleId="bh1">
    <w:name w:val="_bh1"/>
    <w:basedOn w:val="Normln"/>
    <w:next w:val="Normln"/>
    <w:link w:val="bh1Char"/>
    <w:rsid w:val="00A84A9D"/>
    <w:pPr>
      <w:tabs>
        <w:tab w:val="num" w:pos="720"/>
      </w:tabs>
      <w:spacing w:before="60" w:after="120" w:line="320" w:lineRule="atLeast"/>
      <w:ind w:left="720" w:hanging="720"/>
      <w:jc w:val="both"/>
      <w:outlineLvl w:val="0"/>
    </w:pPr>
    <w:rPr>
      <w:rFonts w:ascii="Times New Roman" w:eastAsia="Times New Roman" w:hAnsi="Times New Roman" w:cs="Times New Roman"/>
      <w:b/>
      <w:caps/>
      <w:sz w:val="24"/>
      <w:szCs w:val="24"/>
      <w:lang w:val="en-US" w:eastAsia="cs-CZ"/>
    </w:rPr>
  </w:style>
  <w:style w:type="character" w:customStyle="1" w:styleId="bh1Char">
    <w:name w:val="_bh1 Char"/>
    <w:link w:val="bh1"/>
    <w:locked/>
    <w:rsid w:val="00A84A9D"/>
    <w:rPr>
      <w:rFonts w:ascii="Times New Roman" w:eastAsia="Times New Roman" w:hAnsi="Times New Roman" w:cs="Times New Roman"/>
      <w:b/>
      <w:caps/>
      <w:sz w:val="24"/>
      <w:szCs w:val="24"/>
      <w:lang w:val="en-US" w:eastAsia="cs-CZ"/>
    </w:rPr>
  </w:style>
  <w:style w:type="paragraph" w:styleId="Odstavecseseznamem">
    <w:name w:val="List Paragraph"/>
    <w:aliases w:val="Odstavec cíl se seznamem,Odstavec se seznamem1,Nad,List Paragraph,Odstavec_muj,Odstavec se seznamem5,Odrážky,Bullet Number,A-Odrážky1"/>
    <w:basedOn w:val="Normln"/>
    <w:link w:val="OdstavecseseznamemChar"/>
    <w:uiPriority w:val="34"/>
    <w:qFormat/>
    <w:rsid w:val="00A84A9D"/>
    <w:pPr>
      <w:ind w:left="720"/>
      <w:contextualSpacing/>
    </w:pPr>
  </w:style>
  <w:style w:type="paragraph" w:styleId="Zkladntext">
    <w:name w:val="Body Text"/>
    <w:basedOn w:val="Normln"/>
    <w:link w:val="ZkladntextChar"/>
    <w:uiPriority w:val="99"/>
    <w:semiHidden/>
    <w:rsid w:val="00A84A9D"/>
    <w:pPr>
      <w:spacing w:after="120" w:line="288" w:lineRule="auto"/>
      <w:jc w:val="both"/>
    </w:pPr>
    <w:rPr>
      <w:rFonts w:ascii="Arial" w:eastAsia="Calibri" w:hAnsi="Arial" w:cs="Calibri"/>
    </w:rPr>
  </w:style>
  <w:style w:type="character" w:customStyle="1" w:styleId="ZkladntextChar">
    <w:name w:val="Základní text Char"/>
    <w:basedOn w:val="Standardnpsmoodstavce"/>
    <w:link w:val="Zkladntext"/>
    <w:uiPriority w:val="99"/>
    <w:semiHidden/>
    <w:rsid w:val="00A84A9D"/>
    <w:rPr>
      <w:rFonts w:ascii="Arial" w:eastAsia="Calibri" w:hAnsi="Arial" w:cs="Calibri"/>
    </w:rPr>
  </w:style>
  <w:style w:type="paragraph" w:customStyle="1" w:styleId="AKFZFpodpis">
    <w:name w:val="AKFZF_podpis"/>
    <w:basedOn w:val="AKFZFnormln"/>
    <w:link w:val="AKFZFpodpisChar"/>
    <w:qFormat/>
    <w:rsid w:val="00A84A9D"/>
    <w:pPr>
      <w:spacing w:after="0"/>
    </w:pPr>
  </w:style>
  <w:style w:type="character" w:customStyle="1" w:styleId="AKFZFpodpisChar">
    <w:name w:val="AKFZF_podpis Char"/>
    <w:basedOn w:val="AKFZFnormlnChar"/>
    <w:link w:val="AKFZFpodpis"/>
    <w:rsid w:val="00A84A9D"/>
    <w:rPr>
      <w:rFonts w:ascii="Arial" w:eastAsia="Calibri" w:hAnsi="Arial" w:cs="Calibri"/>
    </w:rPr>
  </w:style>
  <w:style w:type="paragraph" w:styleId="Zhlav">
    <w:name w:val="header"/>
    <w:basedOn w:val="Normln"/>
    <w:link w:val="ZhlavChar"/>
    <w:uiPriority w:val="99"/>
    <w:unhideWhenUsed/>
    <w:rsid w:val="00A84A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4A9D"/>
  </w:style>
  <w:style w:type="paragraph" w:styleId="Zpat">
    <w:name w:val="footer"/>
    <w:basedOn w:val="Normln"/>
    <w:link w:val="ZpatChar"/>
    <w:uiPriority w:val="99"/>
    <w:unhideWhenUsed/>
    <w:rsid w:val="00A84A9D"/>
    <w:pPr>
      <w:tabs>
        <w:tab w:val="center" w:pos="4536"/>
        <w:tab w:val="right" w:pos="9072"/>
      </w:tabs>
      <w:spacing w:after="0" w:line="240" w:lineRule="auto"/>
    </w:pPr>
  </w:style>
  <w:style w:type="character" w:customStyle="1" w:styleId="ZpatChar">
    <w:name w:val="Zápatí Char"/>
    <w:basedOn w:val="Standardnpsmoodstavce"/>
    <w:link w:val="Zpat"/>
    <w:uiPriority w:val="99"/>
    <w:rsid w:val="00A84A9D"/>
  </w:style>
  <w:style w:type="paragraph" w:styleId="Textbubliny">
    <w:name w:val="Balloon Text"/>
    <w:basedOn w:val="Normln"/>
    <w:link w:val="TextbublinyChar"/>
    <w:uiPriority w:val="99"/>
    <w:semiHidden/>
    <w:unhideWhenUsed/>
    <w:rsid w:val="00A84A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4A9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63F02"/>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63F02"/>
    <w:rPr>
      <w:rFonts w:ascii="Arial" w:eastAsia="Calibri" w:hAnsi="Arial" w:cs="Calibri"/>
      <w:b/>
      <w:bCs/>
      <w:sz w:val="20"/>
      <w:szCs w:val="20"/>
    </w:rPr>
  </w:style>
  <w:style w:type="table" w:styleId="Mkatabulky">
    <w:name w:val="Table Grid"/>
    <w:basedOn w:val="Normlntabulka"/>
    <w:uiPriority w:val="59"/>
    <w:rsid w:val="0019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AKFZFnormln"/>
    <w:qFormat/>
    <w:rsid w:val="00407BC0"/>
    <w:rPr>
      <w:rFonts w:asciiTheme="minorHAnsi" w:hAnsiTheme="minorHAnsi" w:cstheme="minorHAnsi"/>
    </w:rPr>
  </w:style>
  <w:style w:type="paragraph" w:customStyle="1" w:styleId="lneksmlouvynadpis">
    <w:name w:val="Článek_smlouvy_nadpis"/>
    <w:basedOn w:val="AKFZFnormln"/>
    <w:qFormat/>
    <w:rsid w:val="00140BE2"/>
    <w:pPr>
      <w:spacing w:before="240"/>
      <w:outlineLvl w:val="0"/>
    </w:pPr>
    <w:rPr>
      <w:b/>
      <w:caps/>
    </w:rPr>
  </w:style>
  <w:style w:type="table" w:customStyle="1" w:styleId="Mkatabulky1">
    <w:name w:val="Mřížka tabulky1"/>
    <w:basedOn w:val="Normlntabulka"/>
    <w:next w:val="Mkatabulky"/>
    <w:uiPriority w:val="59"/>
    <w:rsid w:val="00603AB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reambule">
    <w:name w:val="AKFZ_preambule"/>
    <w:basedOn w:val="Normln"/>
    <w:link w:val="AKFZpreambuleChar"/>
    <w:qFormat/>
    <w:rsid w:val="007707DD"/>
    <w:pPr>
      <w:tabs>
        <w:tab w:val="num" w:pos="680"/>
      </w:tabs>
      <w:spacing w:after="100" w:line="288" w:lineRule="auto"/>
      <w:ind w:left="680" w:hanging="680"/>
      <w:jc w:val="both"/>
    </w:pPr>
    <w:rPr>
      <w:rFonts w:ascii="Arial" w:eastAsia="Calibri" w:hAnsi="Arial" w:cs="Arial"/>
      <w:color w:val="000000" w:themeColor="text1"/>
      <w:lang w:eastAsia="cs-CZ"/>
    </w:rPr>
  </w:style>
  <w:style w:type="character" w:customStyle="1" w:styleId="AKFZpreambuleChar">
    <w:name w:val="AKFZ_preambule Char"/>
    <w:basedOn w:val="Standardnpsmoodstavce"/>
    <w:link w:val="AKFZpreambule"/>
    <w:rsid w:val="007707DD"/>
    <w:rPr>
      <w:rFonts w:ascii="Arial" w:eastAsia="Calibri" w:hAnsi="Arial" w:cs="Arial"/>
      <w:color w:val="000000" w:themeColor="text1"/>
      <w:lang w:eastAsia="cs-CZ"/>
    </w:rPr>
  </w:style>
  <w:style w:type="paragraph" w:styleId="Zkladntextodsazen3">
    <w:name w:val="Body Text Indent 3"/>
    <w:basedOn w:val="Normln"/>
    <w:link w:val="Zkladntextodsazen3Char"/>
    <w:uiPriority w:val="99"/>
    <w:unhideWhenUsed/>
    <w:rsid w:val="00AA5B6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A5B64"/>
    <w:rPr>
      <w:sz w:val="16"/>
      <w:szCs w:val="16"/>
    </w:rPr>
  </w:style>
  <w:style w:type="paragraph" w:customStyle="1" w:styleId="StylLatinkaArialSloitArial10bPed0cm">
    <w:name w:val="Styl (Latinka) Arial (Složité) Arial 10 b. Před:  0 cm"/>
    <w:basedOn w:val="Normln"/>
    <w:rsid w:val="00AA5B64"/>
    <w:pPr>
      <w:tabs>
        <w:tab w:val="left" w:pos="1531"/>
        <w:tab w:val="left" w:pos="2325"/>
      </w:tabs>
      <w:spacing w:after="0" w:line="200" w:lineRule="atLeast"/>
    </w:pPr>
    <w:rPr>
      <w:rFonts w:ascii="Arial" w:eastAsia="Times New Roman" w:hAnsi="Arial" w:cs="Arial"/>
      <w:sz w:val="20"/>
      <w:szCs w:val="20"/>
    </w:rPr>
  </w:style>
  <w:style w:type="paragraph" w:customStyle="1" w:styleId="Prohlen">
    <w:name w:val="Prohlášení"/>
    <w:basedOn w:val="Normln"/>
    <w:uiPriority w:val="99"/>
    <w:rsid w:val="00AA5B64"/>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24"/>
      <w:szCs w:val="20"/>
    </w:rPr>
  </w:style>
  <w:style w:type="paragraph" w:customStyle="1" w:styleId="Nadpis21">
    <w:name w:val="Nadpis 21"/>
    <w:basedOn w:val="Normln"/>
    <w:rsid w:val="00DC2E50"/>
    <w:pPr>
      <w:widowControl w:val="0"/>
      <w:spacing w:after="120" w:line="280" w:lineRule="atLeast"/>
      <w:ind w:left="1418" w:hanging="708"/>
      <w:jc w:val="both"/>
    </w:pPr>
    <w:rPr>
      <w:rFonts w:ascii="Times New Roman" w:eastAsia="Times New Roman" w:hAnsi="Times New Roman" w:cs="Times New Roman"/>
      <w:sz w:val="24"/>
      <w:szCs w:val="20"/>
    </w:rPr>
  </w:style>
  <w:style w:type="paragraph" w:customStyle="1" w:styleId="Zklad1">
    <w:name w:val="Základ 1"/>
    <w:basedOn w:val="Normln"/>
    <w:qFormat/>
    <w:rsid w:val="00DC2E50"/>
    <w:pPr>
      <w:numPr>
        <w:numId w:val="3"/>
      </w:numPr>
      <w:spacing w:before="240" w:after="120" w:line="240" w:lineRule="auto"/>
      <w:ind w:left="709" w:hanging="709"/>
      <w:jc w:val="both"/>
    </w:pPr>
    <w:rPr>
      <w:rFonts w:ascii="Times New Roman" w:eastAsia="Times New Roman" w:hAnsi="Times New Roman" w:cs="Times New Roman"/>
      <w:b/>
      <w:bCs/>
      <w:smallCaps/>
      <w:sz w:val="24"/>
      <w:szCs w:val="24"/>
      <w:lang w:eastAsia="cs-CZ"/>
    </w:rPr>
  </w:style>
  <w:style w:type="paragraph" w:customStyle="1" w:styleId="Zklad2">
    <w:name w:val="Základ 2"/>
    <w:basedOn w:val="Normln"/>
    <w:qFormat/>
    <w:rsid w:val="00DC2E50"/>
    <w:pPr>
      <w:numPr>
        <w:ilvl w:val="1"/>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Zklad3">
    <w:name w:val="Základ 3"/>
    <w:basedOn w:val="Normln"/>
    <w:qFormat/>
    <w:rsid w:val="00DC2E50"/>
    <w:pPr>
      <w:numPr>
        <w:ilvl w:val="2"/>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Ploha1">
    <w:name w:val="Příloha 1"/>
    <w:basedOn w:val="Normln"/>
    <w:rsid w:val="00E166C7"/>
    <w:pPr>
      <w:widowControl w:val="0"/>
      <w:numPr>
        <w:numId w:val="4"/>
      </w:numPr>
      <w:tabs>
        <w:tab w:val="left" w:pos="539"/>
      </w:tabs>
      <w:spacing w:before="120" w:after="120" w:line="240" w:lineRule="atLeast"/>
      <w:jc w:val="both"/>
    </w:pPr>
    <w:rPr>
      <w:rFonts w:ascii="Times New Roman" w:eastAsia="Times New Roman" w:hAnsi="Times New Roman" w:cs="Times New Roman"/>
      <w:b/>
      <w:bCs/>
      <w:sz w:val="24"/>
      <w:lang w:eastAsia="cs-CZ"/>
    </w:rPr>
  </w:style>
  <w:style w:type="paragraph" w:customStyle="1" w:styleId="Ploha2">
    <w:name w:val="Příloha 2"/>
    <w:basedOn w:val="Normln"/>
    <w:rsid w:val="00E166C7"/>
    <w:pPr>
      <w:numPr>
        <w:ilvl w:val="1"/>
        <w:numId w:val="4"/>
      </w:numPr>
      <w:spacing w:after="120" w:line="280" w:lineRule="atLeast"/>
      <w:jc w:val="both"/>
    </w:pPr>
    <w:rPr>
      <w:rFonts w:ascii="Times New Roman" w:eastAsia="Times New Roman" w:hAnsi="Times New Roman" w:cs="Times New Roman"/>
      <w:sz w:val="24"/>
      <w:szCs w:val="20"/>
      <w:lang w:eastAsia="cs-CZ"/>
    </w:rPr>
  </w:style>
  <w:style w:type="paragraph" w:customStyle="1" w:styleId="Ploha3">
    <w:name w:val="Příloha 3"/>
    <w:basedOn w:val="Normln"/>
    <w:rsid w:val="00E166C7"/>
    <w:pPr>
      <w:numPr>
        <w:ilvl w:val="2"/>
        <w:numId w:val="4"/>
      </w:numPr>
      <w:spacing w:after="0" w:line="280" w:lineRule="atLeast"/>
      <w:jc w:val="both"/>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rsid w:val="0040175D"/>
    <w:rPr>
      <w:rFonts w:ascii="Calibri" w:eastAsia="Times New Roman" w:hAnsi="Calibri" w:cs="Times New Roman"/>
      <w:b/>
      <w:sz w:val="24"/>
      <w:szCs w:val="24"/>
    </w:rPr>
  </w:style>
  <w:style w:type="character" w:customStyle="1" w:styleId="Nadpis2Char">
    <w:name w:val="Nadpis 2 Char"/>
    <w:basedOn w:val="Standardnpsmoodstavce"/>
    <w:link w:val="Nadpis2"/>
    <w:rsid w:val="00407BC0"/>
  </w:style>
  <w:style w:type="character" w:customStyle="1" w:styleId="Nadpis3Char">
    <w:name w:val="Nadpis 3 Char"/>
    <w:basedOn w:val="Standardnpsmoodstavce"/>
    <w:link w:val="Nadpis3"/>
    <w:uiPriority w:val="99"/>
    <w:rsid w:val="0040175D"/>
    <w:rPr>
      <w:rFonts w:ascii="Calibri" w:eastAsia="Times New Roman" w:hAnsi="Calibri" w:cs="Times New Roman"/>
      <w:iCs/>
      <w:szCs w:val="26"/>
    </w:rPr>
  </w:style>
  <w:style w:type="paragraph" w:customStyle="1" w:styleId="SoDtext">
    <w:name w:val="SoD text"/>
    <w:basedOn w:val="Zkladntextodsazen3"/>
    <w:link w:val="SoDtextChar"/>
    <w:rsid w:val="00F02247"/>
    <w:pPr>
      <w:numPr>
        <w:numId w:val="6"/>
      </w:numPr>
      <w:spacing w:after="100" w:line="240" w:lineRule="auto"/>
      <w:ind w:left="357" w:hanging="357"/>
      <w:jc w:val="both"/>
    </w:pPr>
    <w:rPr>
      <w:rFonts w:ascii="Calibri" w:eastAsia="Times New Roman" w:hAnsi="Calibri" w:cs="Times New Roman"/>
      <w:bCs/>
      <w:sz w:val="22"/>
      <w:szCs w:val="22"/>
      <w:lang w:eastAsia="cs-CZ"/>
    </w:rPr>
  </w:style>
  <w:style w:type="character" w:customStyle="1" w:styleId="SoDtextChar">
    <w:name w:val="SoD text Char"/>
    <w:link w:val="SoDtext"/>
    <w:rsid w:val="00F02247"/>
    <w:rPr>
      <w:rFonts w:ascii="Calibri" w:eastAsia="Times New Roman" w:hAnsi="Calibri" w:cs="Times New Roman"/>
      <w:bCs/>
      <w:lang w:eastAsia="cs-CZ"/>
    </w:rPr>
  </w:style>
  <w:style w:type="character" w:customStyle="1" w:styleId="OdstavecseseznamemChar">
    <w:name w:val="Odstavec se seznamem Char"/>
    <w:aliases w:val="Odstavec cíl se seznamem Char,Odstavec se seznamem1 Char,Nad Char,List Paragraph Char,Odstavec_muj Char,Odstavec se seznamem5 Char,Odrážky Char,Bullet Number Char,A-Odrážky1 Char"/>
    <w:link w:val="Odstavecseseznamem"/>
    <w:uiPriority w:val="34"/>
    <w:qFormat/>
    <w:locked/>
    <w:rsid w:val="00F02247"/>
  </w:style>
  <w:style w:type="numbering" w:customStyle="1" w:styleId="Importovanstyl15">
    <w:name w:val="Importovaný styl 15"/>
    <w:rsid w:val="00E73651"/>
    <w:pPr>
      <w:numPr>
        <w:numId w:val="7"/>
      </w:numPr>
    </w:pPr>
  </w:style>
  <w:style w:type="paragraph" w:styleId="Revize">
    <w:name w:val="Revision"/>
    <w:hidden/>
    <w:uiPriority w:val="99"/>
    <w:semiHidden/>
    <w:rsid w:val="00F06D31"/>
    <w:pPr>
      <w:spacing w:after="0" w:line="240" w:lineRule="auto"/>
    </w:pPr>
  </w:style>
  <w:style w:type="paragraph" w:styleId="Textpoznpodarou">
    <w:name w:val="footnote text"/>
    <w:basedOn w:val="Normln"/>
    <w:link w:val="TextpoznpodarouChar"/>
    <w:uiPriority w:val="99"/>
    <w:semiHidden/>
    <w:unhideWhenUsed/>
    <w:rsid w:val="0043448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34483"/>
    <w:rPr>
      <w:sz w:val="20"/>
      <w:szCs w:val="20"/>
    </w:rPr>
  </w:style>
  <w:style w:type="character" w:styleId="Znakapoznpodarou">
    <w:name w:val="footnote reference"/>
    <w:basedOn w:val="Standardnpsmoodstavce"/>
    <w:uiPriority w:val="99"/>
    <w:semiHidden/>
    <w:unhideWhenUsed/>
    <w:rsid w:val="00434483"/>
    <w:rPr>
      <w:vertAlign w:val="superscript"/>
    </w:rPr>
  </w:style>
  <w:style w:type="character" w:customStyle="1" w:styleId="dn">
    <w:name w:val="Žádný"/>
    <w:rsid w:val="0061328E"/>
  </w:style>
  <w:style w:type="paragraph" w:customStyle="1" w:styleId="Odrazka1">
    <w:name w:val="Odrazka 1"/>
    <w:basedOn w:val="Normln"/>
    <w:qFormat/>
    <w:rsid w:val="0061328E"/>
    <w:pPr>
      <w:numPr>
        <w:numId w:val="12"/>
      </w:numPr>
      <w:spacing w:before="60" w:after="60" w:line="276" w:lineRule="auto"/>
      <w:jc w:val="both"/>
    </w:pPr>
    <w:rPr>
      <w:rFonts w:ascii="Times New Roman" w:eastAsia="Times New Roman" w:hAnsi="Times New Roman" w:cs="Times New Roman"/>
      <w:szCs w:val="24"/>
      <w:lang w:eastAsia="cs-CZ"/>
    </w:rPr>
  </w:style>
  <w:style w:type="paragraph" w:customStyle="1" w:styleId="Odrazka2">
    <w:name w:val="Odrazka 2"/>
    <w:basedOn w:val="Odrazka1"/>
    <w:link w:val="Odrazka2Char"/>
    <w:qFormat/>
    <w:rsid w:val="0061328E"/>
    <w:pPr>
      <w:numPr>
        <w:ilvl w:val="1"/>
      </w:numPr>
    </w:pPr>
    <w:rPr>
      <w:rFonts w:ascii="Calibri" w:hAnsi="Calibri"/>
    </w:rPr>
  </w:style>
  <w:style w:type="paragraph" w:customStyle="1" w:styleId="Odrazka3">
    <w:name w:val="Odrazka 3"/>
    <w:basedOn w:val="Odrazka2"/>
    <w:qFormat/>
    <w:rsid w:val="0061328E"/>
    <w:pPr>
      <w:numPr>
        <w:ilvl w:val="2"/>
      </w:numPr>
      <w:tabs>
        <w:tab w:val="clear" w:pos="1304"/>
      </w:tabs>
      <w:ind w:left="2160" w:hanging="360"/>
    </w:pPr>
  </w:style>
  <w:style w:type="character" w:customStyle="1" w:styleId="Odrazka2Char">
    <w:name w:val="Odrazka 2 Char"/>
    <w:link w:val="Odrazka2"/>
    <w:rsid w:val="0061328E"/>
    <w:rPr>
      <w:rFonts w:ascii="Calibri" w:eastAsia="Times New Roman" w:hAnsi="Calibri" w:cs="Times New Roman"/>
      <w:szCs w:val="24"/>
      <w:lang w:eastAsia="cs-CZ"/>
    </w:rPr>
  </w:style>
  <w:style w:type="character" w:styleId="Siln">
    <w:name w:val="Strong"/>
    <w:qFormat/>
    <w:rsid w:val="00B73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280">
      <w:bodyDiv w:val="1"/>
      <w:marLeft w:val="0"/>
      <w:marRight w:val="0"/>
      <w:marTop w:val="0"/>
      <w:marBottom w:val="0"/>
      <w:divBdr>
        <w:top w:val="none" w:sz="0" w:space="0" w:color="auto"/>
        <w:left w:val="none" w:sz="0" w:space="0" w:color="auto"/>
        <w:bottom w:val="none" w:sz="0" w:space="0" w:color="auto"/>
        <w:right w:val="none" w:sz="0" w:space="0" w:color="auto"/>
      </w:divBdr>
    </w:div>
    <w:div w:id="73628681">
      <w:bodyDiv w:val="1"/>
      <w:marLeft w:val="0"/>
      <w:marRight w:val="0"/>
      <w:marTop w:val="0"/>
      <w:marBottom w:val="0"/>
      <w:divBdr>
        <w:top w:val="none" w:sz="0" w:space="0" w:color="auto"/>
        <w:left w:val="none" w:sz="0" w:space="0" w:color="auto"/>
        <w:bottom w:val="none" w:sz="0" w:space="0" w:color="auto"/>
        <w:right w:val="none" w:sz="0" w:space="0" w:color="auto"/>
      </w:divBdr>
    </w:div>
    <w:div w:id="96995463">
      <w:bodyDiv w:val="1"/>
      <w:marLeft w:val="0"/>
      <w:marRight w:val="0"/>
      <w:marTop w:val="0"/>
      <w:marBottom w:val="0"/>
      <w:divBdr>
        <w:top w:val="none" w:sz="0" w:space="0" w:color="auto"/>
        <w:left w:val="none" w:sz="0" w:space="0" w:color="auto"/>
        <w:bottom w:val="none" w:sz="0" w:space="0" w:color="auto"/>
        <w:right w:val="none" w:sz="0" w:space="0" w:color="auto"/>
      </w:divBdr>
    </w:div>
    <w:div w:id="135146336">
      <w:bodyDiv w:val="1"/>
      <w:marLeft w:val="0"/>
      <w:marRight w:val="0"/>
      <w:marTop w:val="0"/>
      <w:marBottom w:val="0"/>
      <w:divBdr>
        <w:top w:val="none" w:sz="0" w:space="0" w:color="auto"/>
        <w:left w:val="none" w:sz="0" w:space="0" w:color="auto"/>
        <w:bottom w:val="none" w:sz="0" w:space="0" w:color="auto"/>
        <w:right w:val="none" w:sz="0" w:space="0" w:color="auto"/>
      </w:divBdr>
    </w:div>
    <w:div w:id="190844093">
      <w:bodyDiv w:val="1"/>
      <w:marLeft w:val="0"/>
      <w:marRight w:val="0"/>
      <w:marTop w:val="0"/>
      <w:marBottom w:val="0"/>
      <w:divBdr>
        <w:top w:val="none" w:sz="0" w:space="0" w:color="auto"/>
        <w:left w:val="none" w:sz="0" w:space="0" w:color="auto"/>
        <w:bottom w:val="none" w:sz="0" w:space="0" w:color="auto"/>
        <w:right w:val="none" w:sz="0" w:space="0" w:color="auto"/>
      </w:divBdr>
    </w:div>
    <w:div w:id="716703416">
      <w:bodyDiv w:val="1"/>
      <w:marLeft w:val="0"/>
      <w:marRight w:val="0"/>
      <w:marTop w:val="0"/>
      <w:marBottom w:val="0"/>
      <w:divBdr>
        <w:top w:val="none" w:sz="0" w:space="0" w:color="auto"/>
        <w:left w:val="none" w:sz="0" w:space="0" w:color="auto"/>
        <w:bottom w:val="none" w:sz="0" w:space="0" w:color="auto"/>
        <w:right w:val="none" w:sz="0" w:space="0" w:color="auto"/>
      </w:divBdr>
    </w:div>
    <w:div w:id="1174684205">
      <w:bodyDiv w:val="1"/>
      <w:marLeft w:val="0"/>
      <w:marRight w:val="0"/>
      <w:marTop w:val="0"/>
      <w:marBottom w:val="0"/>
      <w:divBdr>
        <w:top w:val="none" w:sz="0" w:space="0" w:color="auto"/>
        <w:left w:val="none" w:sz="0" w:space="0" w:color="auto"/>
        <w:bottom w:val="none" w:sz="0" w:space="0" w:color="auto"/>
        <w:right w:val="none" w:sz="0" w:space="0" w:color="auto"/>
      </w:divBdr>
    </w:div>
    <w:div w:id="1584290407">
      <w:bodyDiv w:val="1"/>
      <w:marLeft w:val="0"/>
      <w:marRight w:val="0"/>
      <w:marTop w:val="0"/>
      <w:marBottom w:val="0"/>
      <w:divBdr>
        <w:top w:val="none" w:sz="0" w:space="0" w:color="auto"/>
        <w:left w:val="none" w:sz="0" w:space="0" w:color="auto"/>
        <w:bottom w:val="none" w:sz="0" w:space="0" w:color="auto"/>
        <w:right w:val="none" w:sz="0" w:space="0" w:color="auto"/>
      </w:divBdr>
    </w:div>
    <w:div w:id="19949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5CE9A-26E5-4A44-8F9A-E5734DE2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6672</Words>
  <Characters>39365</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Skrbek</dc:creator>
  <cp:keywords/>
  <dc:description/>
  <cp:lastModifiedBy>AK</cp:lastModifiedBy>
  <cp:revision>10</cp:revision>
  <dcterms:created xsi:type="dcterms:W3CDTF">2021-06-26T17:51:00Z</dcterms:created>
  <dcterms:modified xsi:type="dcterms:W3CDTF">2021-08-31T05:07:00Z</dcterms:modified>
</cp:coreProperties>
</file>