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F746F" w14:textId="77777777" w:rsidR="00F03295" w:rsidRDefault="00F03295" w:rsidP="007A2214">
      <w:pPr>
        <w:pStyle w:val="Nzev"/>
        <w:jc w:val="both"/>
        <w:rPr>
          <w:rFonts w:ascii="Arial" w:hAnsi="Arial" w:cs="Arial"/>
          <w:b/>
          <w:bCs/>
        </w:rPr>
      </w:pPr>
    </w:p>
    <w:p w14:paraId="11529321" w14:textId="77777777" w:rsidR="00D83BDD" w:rsidRPr="00D4092A" w:rsidRDefault="001D4DB9" w:rsidP="007A2214">
      <w:pPr>
        <w:pStyle w:val="Nadpis1"/>
        <w:numPr>
          <w:ilvl w:val="0"/>
          <w:numId w:val="0"/>
        </w:numPr>
        <w:tabs>
          <w:tab w:val="clear" w:pos="3600"/>
          <w:tab w:val="left" w:pos="851"/>
        </w:tabs>
        <w:rPr>
          <w:rFonts w:ascii="Arial" w:hAnsi="Arial" w:cs="Arial"/>
        </w:rPr>
      </w:pPr>
      <w:bookmarkStart w:id="0" w:name="_Toc312321610"/>
      <w:bookmarkStart w:id="1" w:name="_Toc324849853"/>
      <w:r w:rsidRPr="00D4092A">
        <w:rPr>
          <w:rFonts w:ascii="Arial" w:hAnsi="Arial" w:cs="Arial"/>
        </w:rPr>
        <w:t>A.1</w:t>
      </w:r>
      <w:r w:rsidR="002D2E9C" w:rsidRPr="00D4092A">
        <w:rPr>
          <w:rFonts w:ascii="Arial" w:hAnsi="Arial" w:cs="Arial"/>
        </w:rPr>
        <w:tab/>
      </w:r>
      <w:r w:rsidR="00D83BDD" w:rsidRPr="00D4092A">
        <w:rPr>
          <w:rFonts w:ascii="Arial" w:hAnsi="Arial" w:cs="Arial"/>
        </w:rPr>
        <w:t>Identifikační údaje</w:t>
      </w:r>
      <w:bookmarkEnd w:id="0"/>
      <w:bookmarkEnd w:id="1"/>
    </w:p>
    <w:p w14:paraId="27E3136F" w14:textId="77777777" w:rsidR="00D83BDD" w:rsidRPr="00D4092A" w:rsidRDefault="00D83BDD" w:rsidP="007A2214">
      <w:pPr>
        <w:rPr>
          <w:rFonts w:ascii="Arial" w:hAnsi="Arial" w:cs="Arial"/>
        </w:rPr>
      </w:pPr>
    </w:p>
    <w:p w14:paraId="4D6D56E0" w14:textId="77777777" w:rsidR="001D4DB9" w:rsidRPr="00D4092A" w:rsidRDefault="001D4DB9" w:rsidP="007A2214">
      <w:pPr>
        <w:rPr>
          <w:rFonts w:ascii="Arial" w:hAnsi="Arial" w:cs="Arial"/>
          <w:b/>
        </w:rPr>
      </w:pPr>
      <w:r w:rsidRPr="00D4092A">
        <w:rPr>
          <w:rFonts w:ascii="Arial" w:hAnsi="Arial" w:cs="Arial"/>
          <w:b/>
        </w:rPr>
        <w:t>A.1.1  Údaje o stavbě</w:t>
      </w:r>
      <w:r w:rsidRPr="00D4092A">
        <w:rPr>
          <w:rFonts w:ascii="Arial" w:hAnsi="Arial" w:cs="Arial"/>
          <w:b/>
        </w:rPr>
        <w:tab/>
      </w:r>
    </w:p>
    <w:p w14:paraId="76AAA923" w14:textId="77777777" w:rsidR="001D4DB9" w:rsidRPr="00D4092A" w:rsidRDefault="001D4DB9" w:rsidP="007A2214">
      <w:pPr>
        <w:rPr>
          <w:rFonts w:ascii="Arial" w:hAnsi="Arial" w:cs="Arial"/>
        </w:rPr>
      </w:pPr>
    </w:p>
    <w:p w14:paraId="0C2794C9" w14:textId="77777777" w:rsidR="00837908" w:rsidRPr="00D4092A" w:rsidRDefault="00D83BDD" w:rsidP="00CD6500">
      <w:pPr>
        <w:widowControl/>
        <w:suppressAutoHyphens w:val="0"/>
        <w:autoSpaceDE w:val="0"/>
        <w:autoSpaceDN w:val="0"/>
        <w:adjustRightInd w:val="0"/>
        <w:jc w:val="left"/>
        <w:rPr>
          <w:rFonts w:ascii="Arial" w:eastAsia="Lucida Sans Unicode" w:hAnsi="Arial" w:cs="Arial"/>
          <w:lang w:eastAsia="ar-SA"/>
        </w:rPr>
      </w:pPr>
      <w:r w:rsidRPr="00D4092A">
        <w:rPr>
          <w:rFonts w:ascii="Arial" w:hAnsi="Arial" w:cs="Arial"/>
          <w:u w:val="single"/>
        </w:rPr>
        <w:t>Název stavby</w:t>
      </w:r>
      <w:r w:rsidRPr="00D4092A">
        <w:rPr>
          <w:rFonts w:ascii="Arial" w:hAnsi="Arial" w:cs="Arial"/>
        </w:rPr>
        <w:t>:</w:t>
      </w:r>
      <w:r w:rsidRPr="00D4092A">
        <w:rPr>
          <w:rFonts w:ascii="Arial" w:hAnsi="Arial" w:cs="Arial"/>
        </w:rPr>
        <w:tab/>
      </w:r>
      <w:r w:rsidRPr="00D4092A">
        <w:rPr>
          <w:rFonts w:ascii="Arial" w:hAnsi="Arial" w:cs="Arial"/>
        </w:rPr>
        <w:tab/>
      </w:r>
      <w:r w:rsidR="00D4092A" w:rsidRPr="00D4092A">
        <w:rPr>
          <w:rFonts w:ascii="Arial" w:hAnsi="Arial" w:cs="Arial"/>
          <w:color w:val="000000" w:themeColor="text1"/>
        </w:rPr>
        <w:t>Rekonstrukce objektu</w:t>
      </w:r>
      <w:r w:rsidR="00CD6500" w:rsidRPr="00CD6500">
        <w:rPr>
          <w:rFonts w:ascii="Arial" w:hAnsi="Arial" w:cs="Arial"/>
          <w:color w:val="000000" w:themeColor="text1"/>
        </w:rPr>
        <w:t xml:space="preserve"> </w:t>
      </w:r>
      <w:r w:rsidR="00CD6500" w:rsidRPr="00D4092A">
        <w:rPr>
          <w:rFonts w:ascii="Arial" w:hAnsi="Arial" w:cs="Arial"/>
          <w:color w:val="000000" w:themeColor="text1"/>
        </w:rPr>
        <w:t>UK – SBZ</w:t>
      </w:r>
      <w:r w:rsidR="00CD6500">
        <w:rPr>
          <w:rFonts w:ascii="Arial" w:hAnsi="Arial" w:cs="Arial"/>
          <w:color w:val="000000" w:themeColor="text1"/>
        </w:rPr>
        <w:t>,</w:t>
      </w:r>
      <w:r w:rsidR="00D4092A" w:rsidRPr="00D4092A">
        <w:rPr>
          <w:rFonts w:ascii="Arial" w:hAnsi="Arial" w:cs="Arial"/>
          <w:color w:val="000000" w:themeColor="text1"/>
        </w:rPr>
        <w:t xml:space="preserve"> Petrská 1180/3, Praha1</w:t>
      </w:r>
    </w:p>
    <w:p w14:paraId="65839A3D" w14:textId="77777777" w:rsidR="00EF656D" w:rsidRPr="00D4092A" w:rsidRDefault="00EF656D" w:rsidP="00EF656D">
      <w:pPr>
        <w:ind w:left="2715" w:hanging="2715"/>
        <w:rPr>
          <w:rFonts w:ascii="Arial" w:hAnsi="Arial" w:cs="Arial"/>
        </w:rPr>
      </w:pPr>
    </w:p>
    <w:p w14:paraId="04C11159" w14:textId="77777777" w:rsidR="00464325" w:rsidRPr="00D4092A" w:rsidRDefault="00D83BDD" w:rsidP="00837908">
      <w:pPr>
        <w:spacing w:line="200" w:lineRule="atLeast"/>
        <w:rPr>
          <w:rFonts w:ascii="Arial" w:eastAsia="Lucida Sans Unicode" w:hAnsi="Arial" w:cs="Arial"/>
          <w:lang w:eastAsia="ar-SA"/>
        </w:rPr>
      </w:pPr>
      <w:r w:rsidRPr="00D4092A">
        <w:rPr>
          <w:rFonts w:ascii="Arial" w:hAnsi="Arial" w:cs="Arial"/>
          <w:u w:val="single"/>
        </w:rPr>
        <w:t>Místo stavby</w:t>
      </w:r>
      <w:r w:rsidRPr="00D4092A">
        <w:rPr>
          <w:rFonts w:ascii="Arial" w:hAnsi="Arial" w:cs="Arial"/>
        </w:rPr>
        <w:t>:</w:t>
      </w:r>
      <w:r w:rsidRPr="00D4092A">
        <w:rPr>
          <w:rFonts w:ascii="Arial" w:hAnsi="Arial" w:cs="Arial"/>
        </w:rPr>
        <w:tab/>
      </w:r>
      <w:r w:rsidR="00A71024" w:rsidRPr="00D4092A">
        <w:rPr>
          <w:rFonts w:ascii="Arial" w:hAnsi="Arial" w:cs="Arial"/>
        </w:rPr>
        <w:tab/>
      </w:r>
      <w:r w:rsidR="00D4092A">
        <w:rPr>
          <w:rFonts w:ascii="Arial" w:hAnsi="Arial" w:cs="Arial"/>
        </w:rPr>
        <w:tab/>
      </w:r>
      <w:r w:rsidR="00D4092A" w:rsidRPr="00D4092A">
        <w:rPr>
          <w:rFonts w:ascii="Arial" w:hAnsi="Arial" w:cs="Arial"/>
          <w:color w:val="000000" w:themeColor="text1"/>
        </w:rPr>
        <w:t>Petrská 1180/3, Praha1</w:t>
      </w:r>
    </w:p>
    <w:p w14:paraId="7DC3281E" w14:textId="77777777" w:rsidR="00464325" w:rsidRPr="00D4092A" w:rsidRDefault="00837908" w:rsidP="00464325">
      <w:pPr>
        <w:spacing w:line="200" w:lineRule="atLeast"/>
        <w:rPr>
          <w:rFonts w:ascii="Arial" w:eastAsia="Lucida Sans Unicode" w:hAnsi="Arial" w:cs="Arial"/>
          <w:lang w:eastAsia="ar-SA"/>
        </w:rPr>
      </w:pPr>
      <w:r w:rsidRPr="00D4092A">
        <w:rPr>
          <w:rFonts w:ascii="Arial" w:eastAsia="Lucida Sans Unicode" w:hAnsi="Arial" w:cs="Arial"/>
          <w:lang w:eastAsia="ar-SA"/>
        </w:rPr>
        <w:tab/>
      </w:r>
      <w:r w:rsidRPr="00D4092A">
        <w:rPr>
          <w:rFonts w:ascii="Arial" w:eastAsia="Lucida Sans Unicode" w:hAnsi="Arial" w:cs="Arial"/>
          <w:lang w:eastAsia="ar-SA"/>
        </w:rPr>
        <w:tab/>
      </w:r>
      <w:r w:rsidRPr="00D4092A">
        <w:rPr>
          <w:rFonts w:ascii="Arial" w:eastAsia="Lucida Sans Unicode" w:hAnsi="Arial" w:cs="Arial"/>
          <w:lang w:eastAsia="ar-SA"/>
        </w:rPr>
        <w:tab/>
      </w:r>
      <w:r w:rsidRPr="00D4092A">
        <w:rPr>
          <w:rFonts w:ascii="Arial" w:eastAsia="Lucida Sans Unicode" w:hAnsi="Arial" w:cs="Arial"/>
          <w:lang w:eastAsia="ar-SA"/>
        </w:rPr>
        <w:tab/>
        <w:t xml:space="preserve">pozemek parc.č. </w:t>
      </w:r>
      <w:r w:rsidR="00F45EF8">
        <w:rPr>
          <w:rFonts w:ascii="Arial" w:eastAsia="Lucida Sans Unicode" w:hAnsi="Arial" w:cs="Arial"/>
          <w:lang w:eastAsia="ar-SA"/>
        </w:rPr>
        <w:t>287</w:t>
      </w:r>
    </w:p>
    <w:p w14:paraId="42E70E38" w14:textId="77777777" w:rsidR="00837908" w:rsidRDefault="00464325" w:rsidP="00464325">
      <w:pPr>
        <w:spacing w:line="200" w:lineRule="atLeast"/>
        <w:rPr>
          <w:rFonts w:ascii="Arial" w:eastAsia="Lucida Sans Unicode" w:hAnsi="Arial" w:cs="Arial"/>
          <w:lang w:eastAsia="ar-SA"/>
        </w:rPr>
      </w:pPr>
      <w:r w:rsidRPr="00D4092A">
        <w:rPr>
          <w:rFonts w:ascii="Arial" w:eastAsia="Lucida Sans Unicode" w:hAnsi="Arial" w:cs="Arial"/>
          <w:lang w:eastAsia="ar-SA"/>
        </w:rPr>
        <w:tab/>
      </w:r>
      <w:r w:rsidRPr="00D4092A">
        <w:rPr>
          <w:rFonts w:ascii="Arial" w:eastAsia="Lucida Sans Unicode" w:hAnsi="Arial" w:cs="Arial"/>
          <w:lang w:eastAsia="ar-SA"/>
        </w:rPr>
        <w:tab/>
      </w:r>
      <w:r w:rsidRPr="00D4092A">
        <w:rPr>
          <w:rFonts w:ascii="Arial" w:eastAsia="Lucida Sans Unicode" w:hAnsi="Arial" w:cs="Arial"/>
          <w:lang w:eastAsia="ar-SA"/>
        </w:rPr>
        <w:tab/>
      </w:r>
      <w:r w:rsidRPr="00D4092A">
        <w:rPr>
          <w:rFonts w:ascii="Arial" w:eastAsia="Lucida Sans Unicode" w:hAnsi="Arial" w:cs="Arial"/>
          <w:lang w:eastAsia="ar-SA"/>
        </w:rPr>
        <w:tab/>
      </w:r>
      <w:r w:rsidR="00837908" w:rsidRPr="00D4092A">
        <w:rPr>
          <w:rFonts w:ascii="Arial" w:eastAsia="Lucida Sans Unicode" w:hAnsi="Arial" w:cs="Arial"/>
          <w:lang w:eastAsia="ar-SA"/>
        </w:rPr>
        <w:t xml:space="preserve">k.ú. </w:t>
      </w:r>
      <w:r w:rsidR="00F45EF8">
        <w:rPr>
          <w:rFonts w:ascii="Arial" w:eastAsia="Lucida Sans Unicode" w:hAnsi="Arial" w:cs="Arial"/>
          <w:lang w:eastAsia="ar-SA"/>
        </w:rPr>
        <w:t>Nové Město</w:t>
      </w:r>
    </w:p>
    <w:p w14:paraId="351955FB" w14:textId="77777777" w:rsidR="00F45EF8" w:rsidRDefault="00F45EF8" w:rsidP="00464325">
      <w:pPr>
        <w:spacing w:line="200" w:lineRule="atLeast"/>
        <w:rPr>
          <w:rFonts w:ascii="Arial" w:eastAsia="Lucida Sans Unicode" w:hAnsi="Arial" w:cs="Arial"/>
          <w:lang w:eastAsia="ar-SA"/>
        </w:rPr>
      </w:pPr>
    </w:p>
    <w:p w14:paraId="28045DA5" w14:textId="77777777" w:rsidR="00F45EF8" w:rsidRPr="00D4092A" w:rsidRDefault="00F45EF8" w:rsidP="00464325">
      <w:pPr>
        <w:spacing w:line="200" w:lineRule="atLeast"/>
        <w:rPr>
          <w:rFonts w:ascii="Arial" w:eastAsia="Lucida Sans Unicode" w:hAnsi="Arial" w:cs="Arial"/>
          <w:lang w:eastAsia="ar-SA"/>
        </w:rPr>
      </w:pPr>
      <w:r>
        <w:rPr>
          <w:rFonts w:ascii="Arial" w:hAnsi="Arial" w:cs="Arial"/>
          <w:u w:val="single"/>
        </w:rPr>
        <w:t>Stavební objekt</w:t>
      </w:r>
      <w:r w:rsidRPr="00D4092A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eastAsia="Lucida Sans Unicode" w:hAnsi="Arial" w:cs="Arial"/>
          <w:lang w:eastAsia="ar-SA"/>
        </w:rPr>
        <w:t>č</w:t>
      </w:r>
      <w:r w:rsidRPr="00D4092A">
        <w:rPr>
          <w:rFonts w:ascii="Arial" w:eastAsia="Lucida Sans Unicode" w:hAnsi="Arial" w:cs="Arial"/>
          <w:lang w:eastAsia="ar-SA"/>
        </w:rPr>
        <w:t>.</w:t>
      </w:r>
      <w:r>
        <w:rPr>
          <w:rFonts w:ascii="Arial" w:eastAsia="Lucida Sans Unicode" w:hAnsi="Arial" w:cs="Arial"/>
          <w:lang w:eastAsia="ar-SA"/>
        </w:rPr>
        <w:t>p</w:t>
      </w:r>
      <w:r w:rsidRPr="00D4092A">
        <w:rPr>
          <w:rFonts w:ascii="Arial" w:eastAsia="Lucida Sans Unicode" w:hAnsi="Arial" w:cs="Arial"/>
          <w:lang w:eastAsia="ar-SA"/>
        </w:rPr>
        <w:t xml:space="preserve">. </w:t>
      </w:r>
      <w:r>
        <w:rPr>
          <w:rFonts w:ascii="Arial" w:eastAsia="Lucida Sans Unicode" w:hAnsi="Arial" w:cs="Arial"/>
          <w:lang w:eastAsia="ar-SA"/>
        </w:rPr>
        <w:t>1180</w:t>
      </w:r>
    </w:p>
    <w:p w14:paraId="4A894627" w14:textId="77777777" w:rsidR="00D83BDD" w:rsidRPr="00D4092A" w:rsidRDefault="00D83BDD" w:rsidP="00837908">
      <w:pPr>
        <w:spacing w:line="200" w:lineRule="atLeast"/>
        <w:rPr>
          <w:rFonts w:ascii="Arial" w:hAnsi="Arial" w:cs="Arial"/>
        </w:rPr>
      </w:pPr>
    </w:p>
    <w:p w14:paraId="0F551D63" w14:textId="5269065B" w:rsidR="002D2E9C" w:rsidRPr="00D4092A" w:rsidRDefault="002D2E9C" w:rsidP="00F45EF8">
      <w:pPr>
        <w:ind w:left="2694" w:hanging="2694"/>
        <w:rPr>
          <w:rFonts w:ascii="Arial" w:hAnsi="Arial" w:cs="Arial"/>
        </w:rPr>
      </w:pPr>
      <w:r w:rsidRPr="00D4092A">
        <w:rPr>
          <w:rFonts w:ascii="Arial" w:hAnsi="Arial" w:cs="Arial"/>
          <w:u w:val="single"/>
        </w:rPr>
        <w:t>Předmět dokumentace</w:t>
      </w:r>
      <w:r w:rsidRPr="00D4092A">
        <w:rPr>
          <w:rFonts w:ascii="Arial" w:hAnsi="Arial" w:cs="Arial"/>
        </w:rPr>
        <w:t>:</w:t>
      </w:r>
      <w:r w:rsidR="007A2214" w:rsidRPr="00D4092A">
        <w:rPr>
          <w:rFonts w:ascii="Arial" w:hAnsi="Arial" w:cs="Arial"/>
        </w:rPr>
        <w:tab/>
      </w:r>
      <w:r w:rsidR="00CD6500">
        <w:rPr>
          <w:rFonts w:ascii="Arial" w:hAnsi="Arial" w:cs="Arial"/>
        </w:rPr>
        <w:t>S</w:t>
      </w:r>
      <w:r w:rsidRPr="00D4092A">
        <w:rPr>
          <w:rFonts w:ascii="Arial" w:hAnsi="Arial" w:cs="Arial"/>
        </w:rPr>
        <w:t>tavební úprav</w:t>
      </w:r>
      <w:r w:rsidR="00F45EF8">
        <w:rPr>
          <w:rFonts w:ascii="Arial" w:hAnsi="Arial" w:cs="Arial"/>
        </w:rPr>
        <w:t>y</w:t>
      </w:r>
      <w:r w:rsidR="00CD6500">
        <w:rPr>
          <w:rFonts w:ascii="Arial" w:hAnsi="Arial" w:cs="Arial"/>
        </w:rPr>
        <w:t xml:space="preserve"> </w:t>
      </w:r>
      <w:r w:rsidR="004D26B4">
        <w:rPr>
          <w:rFonts w:ascii="Arial" w:hAnsi="Arial" w:cs="Arial"/>
        </w:rPr>
        <w:t>6</w:t>
      </w:r>
      <w:r w:rsidR="00C61DA3">
        <w:rPr>
          <w:rFonts w:ascii="Arial" w:hAnsi="Arial" w:cs="Arial"/>
        </w:rPr>
        <w:t>.</w:t>
      </w:r>
      <w:r w:rsidR="009F5417">
        <w:rPr>
          <w:rFonts w:ascii="Arial" w:hAnsi="Arial" w:cs="Arial"/>
        </w:rPr>
        <w:t>NP</w:t>
      </w:r>
      <w:r w:rsidRPr="00D4092A">
        <w:rPr>
          <w:rFonts w:ascii="Arial" w:hAnsi="Arial" w:cs="Arial"/>
        </w:rPr>
        <w:t xml:space="preserve"> </w:t>
      </w:r>
      <w:r w:rsidR="00A90F1D">
        <w:rPr>
          <w:rFonts w:ascii="Arial" w:hAnsi="Arial" w:cs="Arial"/>
        </w:rPr>
        <w:t xml:space="preserve">– open space </w:t>
      </w:r>
      <w:r w:rsidR="00404234" w:rsidRPr="00D4092A">
        <w:rPr>
          <w:rFonts w:ascii="Arial" w:hAnsi="Arial" w:cs="Arial"/>
        </w:rPr>
        <w:t xml:space="preserve">budovy </w:t>
      </w:r>
      <w:r w:rsidRPr="00D4092A">
        <w:rPr>
          <w:rFonts w:ascii="Arial" w:hAnsi="Arial" w:cs="Arial"/>
        </w:rPr>
        <w:t xml:space="preserve">za účelem </w:t>
      </w:r>
      <w:r w:rsidR="00C61DA3">
        <w:rPr>
          <w:rFonts w:ascii="Arial" w:hAnsi="Arial" w:cs="Arial"/>
        </w:rPr>
        <w:t>rekonstrukce objektu</w:t>
      </w:r>
      <w:r w:rsidR="00120236">
        <w:rPr>
          <w:rFonts w:ascii="Arial" w:hAnsi="Arial" w:cs="Arial"/>
        </w:rPr>
        <w:t xml:space="preserve"> v profesi zdravotně technických instalací – vnitřní kanalizace, vnitřní vodovod </w:t>
      </w:r>
      <w:r w:rsidR="00A84923">
        <w:rPr>
          <w:rFonts w:ascii="Arial" w:hAnsi="Arial" w:cs="Arial"/>
        </w:rPr>
        <w:t>.</w:t>
      </w:r>
    </w:p>
    <w:p w14:paraId="4F5522ED" w14:textId="77777777" w:rsidR="002D2E9C" w:rsidRPr="00D4092A" w:rsidRDefault="002D2E9C" w:rsidP="007A2214">
      <w:pPr>
        <w:rPr>
          <w:rFonts w:ascii="Arial" w:hAnsi="Arial" w:cs="Arial"/>
        </w:rPr>
      </w:pPr>
      <w:r w:rsidRPr="00D4092A">
        <w:rPr>
          <w:rFonts w:ascii="Arial" w:hAnsi="Arial" w:cs="Arial"/>
        </w:rPr>
        <w:tab/>
      </w:r>
      <w:r w:rsidRPr="00D4092A">
        <w:rPr>
          <w:rFonts w:ascii="Arial" w:hAnsi="Arial" w:cs="Arial"/>
        </w:rPr>
        <w:tab/>
      </w:r>
      <w:r w:rsidRPr="00D4092A">
        <w:rPr>
          <w:rFonts w:ascii="Arial" w:hAnsi="Arial" w:cs="Arial"/>
        </w:rPr>
        <w:tab/>
      </w:r>
    </w:p>
    <w:p w14:paraId="1029AE46" w14:textId="77777777" w:rsidR="002D2E9C" w:rsidRPr="00D4092A" w:rsidRDefault="002D2E9C" w:rsidP="007A2214">
      <w:pPr>
        <w:rPr>
          <w:rFonts w:ascii="Arial" w:hAnsi="Arial" w:cs="Arial"/>
        </w:rPr>
      </w:pPr>
      <w:r w:rsidRPr="00D4092A">
        <w:rPr>
          <w:rFonts w:ascii="Arial" w:hAnsi="Arial" w:cs="Arial"/>
          <w:b/>
        </w:rPr>
        <w:t>A.1.2  Údaje o stavebníkovi</w:t>
      </w:r>
    </w:p>
    <w:p w14:paraId="2A0F748B" w14:textId="77777777" w:rsidR="00A71024" w:rsidRPr="00D4092A" w:rsidRDefault="00A71024" w:rsidP="007A2214">
      <w:pPr>
        <w:rPr>
          <w:rFonts w:ascii="Arial" w:hAnsi="Arial" w:cs="Arial"/>
        </w:rPr>
      </w:pPr>
    </w:p>
    <w:p w14:paraId="2DF6CC6B" w14:textId="77777777" w:rsidR="007E7FF7" w:rsidRDefault="00F45EF8" w:rsidP="006A3737">
      <w:pPr>
        <w:ind w:left="2720"/>
        <w:rPr>
          <w:rFonts w:ascii="Arial" w:eastAsia="Lucida Sans Unicode" w:hAnsi="Arial" w:cs="Arial"/>
          <w:lang w:eastAsia="ar-SA"/>
        </w:rPr>
      </w:pPr>
      <w:r>
        <w:rPr>
          <w:rFonts w:ascii="Arial" w:eastAsia="Lucida Sans Unicode" w:hAnsi="Arial" w:cs="Arial"/>
          <w:lang w:eastAsia="ar-SA"/>
        </w:rPr>
        <w:t>Univerzita Karlova v Praze</w:t>
      </w:r>
      <w:r w:rsidR="006A3737" w:rsidRPr="00D4092A">
        <w:rPr>
          <w:rFonts w:ascii="Arial" w:eastAsia="Lucida Sans Unicode" w:hAnsi="Arial" w:cs="Arial"/>
          <w:lang w:eastAsia="ar-SA"/>
        </w:rPr>
        <w:t>,</w:t>
      </w:r>
    </w:p>
    <w:p w14:paraId="700CE921" w14:textId="77777777" w:rsidR="006A3737" w:rsidRPr="00D4092A" w:rsidRDefault="007E7FF7" w:rsidP="006A3737">
      <w:pPr>
        <w:ind w:left="2720"/>
        <w:rPr>
          <w:rFonts w:ascii="Arial" w:eastAsia="Lucida Sans Unicode" w:hAnsi="Arial" w:cs="Arial"/>
          <w:lang w:eastAsia="ar-SA"/>
        </w:rPr>
      </w:pPr>
      <w:r>
        <w:rPr>
          <w:rFonts w:ascii="Arial" w:eastAsia="Lucida Sans Unicode" w:hAnsi="Arial" w:cs="Arial"/>
          <w:lang w:eastAsia="ar-SA"/>
        </w:rPr>
        <w:t>Správa budov a zařízení</w:t>
      </w:r>
      <w:r w:rsidR="006A3737" w:rsidRPr="00D4092A">
        <w:rPr>
          <w:rFonts w:ascii="Arial" w:eastAsia="Lucida Sans Unicode" w:hAnsi="Arial" w:cs="Arial"/>
          <w:lang w:eastAsia="ar-SA"/>
        </w:rPr>
        <w:t xml:space="preserve"> </w:t>
      </w:r>
    </w:p>
    <w:p w14:paraId="3A588309" w14:textId="77777777" w:rsidR="00464325" w:rsidRPr="00D4092A" w:rsidRDefault="00F45EF8" w:rsidP="006A3737">
      <w:pPr>
        <w:ind w:left="2720"/>
        <w:rPr>
          <w:rFonts w:ascii="Arial" w:hAnsi="Arial" w:cs="Arial"/>
          <w:kern w:val="0"/>
        </w:rPr>
      </w:pPr>
      <w:r>
        <w:rPr>
          <w:rFonts w:ascii="Arial" w:eastAsia="Lucida Sans Unicode" w:hAnsi="Arial" w:cs="Arial"/>
          <w:lang w:eastAsia="ar-SA"/>
        </w:rPr>
        <w:t>Ovocný trh 3/5</w:t>
      </w:r>
    </w:p>
    <w:p w14:paraId="70A7C769" w14:textId="77777777" w:rsidR="002F16F0" w:rsidRPr="00D4092A" w:rsidRDefault="00F45EF8" w:rsidP="006A3737">
      <w:pPr>
        <w:ind w:left="2720"/>
        <w:rPr>
          <w:rFonts w:ascii="Arial" w:hAnsi="Arial" w:cs="Arial"/>
          <w:kern w:val="0"/>
        </w:rPr>
      </w:pPr>
      <w:r>
        <w:rPr>
          <w:rFonts w:ascii="Arial" w:eastAsia="Lucida Sans Unicode" w:hAnsi="Arial" w:cs="Arial"/>
          <w:lang w:eastAsia="ar-SA"/>
        </w:rPr>
        <w:t>116</w:t>
      </w:r>
      <w:r w:rsidR="007E7FF7">
        <w:rPr>
          <w:rFonts w:ascii="Arial" w:eastAsia="Lucida Sans Unicode" w:hAnsi="Arial" w:cs="Arial"/>
          <w:lang w:eastAsia="ar-SA"/>
        </w:rPr>
        <w:t xml:space="preserve"> </w:t>
      </w:r>
      <w:r>
        <w:rPr>
          <w:rFonts w:ascii="Arial" w:eastAsia="Lucida Sans Unicode" w:hAnsi="Arial" w:cs="Arial"/>
          <w:lang w:eastAsia="ar-SA"/>
        </w:rPr>
        <w:t>36</w:t>
      </w:r>
      <w:r w:rsidR="007E7FF7">
        <w:rPr>
          <w:rFonts w:ascii="Arial" w:eastAsia="Lucida Sans Unicode" w:hAnsi="Arial" w:cs="Arial"/>
          <w:lang w:eastAsia="ar-SA"/>
        </w:rPr>
        <w:t>, Praha 1</w:t>
      </w:r>
    </w:p>
    <w:p w14:paraId="6F99EA7F" w14:textId="77777777" w:rsidR="002F16F0" w:rsidRPr="00D4092A" w:rsidRDefault="002F16F0" w:rsidP="006A3737">
      <w:pPr>
        <w:ind w:left="2720"/>
        <w:rPr>
          <w:rFonts w:ascii="Arial" w:hAnsi="Arial" w:cs="Arial"/>
          <w:kern w:val="0"/>
        </w:rPr>
      </w:pPr>
      <w:r w:rsidRPr="00D4092A">
        <w:rPr>
          <w:rFonts w:ascii="Arial" w:hAnsi="Arial" w:cs="Arial"/>
          <w:kern w:val="0"/>
        </w:rPr>
        <w:t>IČ</w:t>
      </w:r>
      <w:r w:rsidR="007E7FF7">
        <w:rPr>
          <w:rFonts w:ascii="Arial" w:hAnsi="Arial" w:cs="Arial"/>
          <w:kern w:val="0"/>
        </w:rPr>
        <w:t>O</w:t>
      </w:r>
      <w:r w:rsidRPr="00D4092A">
        <w:rPr>
          <w:rFonts w:ascii="Arial" w:hAnsi="Arial" w:cs="Arial"/>
          <w:kern w:val="0"/>
        </w:rPr>
        <w:t xml:space="preserve">: </w:t>
      </w:r>
      <w:r w:rsidR="007E7FF7">
        <w:rPr>
          <w:rFonts w:ascii="Arial" w:hAnsi="Arial" w:cs="Arial"/>
          <w:kern w:val="0"/>
        </w:rPr>
        <w:t>00216208</w:t>
      </w:r>
      <w:r w:rsidRPr="00D4092A">
        <w:rPr>
          <w:rFonts w:ascii="Arial" w:hAnsi="Arial" w:cs="Arial"/>
          <w:kern w:val="0"/>
        </w:rPr>
        <w:t xml:space="preserve">, </w:t>
      </w:r>
    </w:p>
    <w:p w14:paraId="7EC604F1" w14:textId="77777777" w:rsidR="002F16F0" w:rsidRDefault="002F16F0" w:rsidP="006A3737">
      <w:pPr>
        <w:ind w:left="2720"/>
        <w:rPr>
          <w:rFonts w:ascii="Arial" w:hAnsi="Arial" w:cs="Arial"/>
          <w:kern w:val="0"/>
        </w:rPr>
      </w:pPr>
      <w:r w:rsidRPr="00D4092A">
        <w:rPr>
          <w:rFonts w:ascii="Arial" w:hAnsi="Arial" w:cs="Arial"/>
          <w:kern w:val="0"/>
        </w:rPr>
        <w:t>DIČ: CZ</w:t>
      </w:r>
      <w:r w:rsidR="007E7FF7">
        <w:rPr>
          <w:rFonts w:ascii="Arial" w:hAnsi="Arial" w:cs="Arial"/>
          <w:kern w:val="0"/>
        </w:rPr>
        <w:t>00216208</w:t>
      </w:r>
    </w:p>
    <w:p w14:paraId="0DB886AB" w14:textId="77777777" w:rsidR="007E7FF7" w:rsidRDefault="002A49EF" w:rsidP="007E7FF7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V z</w:t>
      </w:r>
      <w:r w:rsidR="007E7FF7">
        <w:rPr>
          <w:rFonts w:ascii="Arial" w:hAnsi="Arial" w:cs="Arial"/>
          <w:u w:val="single"/>
        </w:rPr>
        <w:t>astoupení:</w:t>
      </w:r>
    </w:p>
    <w:p w14:paraId="7B12FDFF" w14:textId="77777777" w:rsidR="002F16F0" w:rsidRDefault="007E7FF7" w:rsidP="007E7FF7">
      <w:pPr>
        <w:rPr>
          <w:rFonts w:ascii="Arial" w:hAnsi="Arial" w:cs="Arial"/>
        </w:rPr>
      </w:pPr>
      <w:r w:rsidRPr="007E7FF7">
        <w:rPr>
          <w:rFonts w:ascii="Arial" w:hAnsi="Arial" w:cs="Arial"/>
        </w:rPr>
        <w:t>ve věcech smluvních</w:t>
      </w:r>
      <w:r w:rsidRPr="00D4092A">
        <w:rPr>
          <w:rFonts w:ascii="Arial" w:hAnsi="Arial" w:cs="Arial"/>
        </w:rPr>
        <w:t>:</w:t>
      </w:r>
      <w:r>
        <w:rPr>
          <w:rFonts w:ascii="Arial" w:hAnsi="Arial" w:cs="Arial"/>
        </w:rPr>
        <w:tab/>
        <w:t>Ing. Miroslava Oliveriusová,</w:t>
      </w:r>
    </w:p>
    <w:p w14:paraId="22A72277" w14:textId="77777777" w:rsidR="007E7FF7" w:rsidRDefault="007E7FF7" w:rsidP="007E7FF7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kvestorka Univerzity Karlovy v Praze</w:t>
      </w:r>
    </w:p>
    <w:p w14:paraId="00E1E868" w14:textId="77777777" w:rsidR="007E7FF7" w:rsidRDefault="007E7FF7" w:rsidP="007E7FF7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759D8198" w14:textId="77777777" w:rsidR="002D2E9C" w:rsidRPr="00D4092A" w:rsidRDefault="002D2E9C" w:rsidP="007A2214">
      <w:pPr>
        <w:rPr>
          <w:rFonts w:ascii="Arial" w:hAnsi="Arial" w:cs="Arial"/>
        </w:rPr>
      </w:pPr>
      <w:r w:rsidRPr="00D4092A">
        <w:rPr>
          <w:rFonts w:ascii="Arial" w:hAnsi="Arial" w:cs="Arial"/>
          <w:b/>
        </w:rPr>
        <w:t>A.1.3  Údaje o zpracovateli projektové dokumentace</w:t>
      </w:r>
    </w:p>
    <w:p w14:paraId="36819DAE" w14:textId="77777777" w:rsidR="002D2E9C" w:rsidRPr="00D4092A" w:rsidRDefault="002D2E9C" w:rsidP="007A2214">
      <w:pPr>
        <w:rPr>
          <w:rFonts w:ascii="Arial" w:hAnsi="Arial" w:cs="Arial"/>
        </w:rPr>
      </w:pPr>
    </w:p>
    <w:p w14:paraId="258AEC29" w14:textId="77777777" w:rsidR="00837908" w:rsidRPr="00D4092A" w:rsidRDefault="002D2E9C" w:rsidP="00837908">
      <w:pPr>
        <w:tabs>
          <w:tab w:val="left" w:pos="-28816"/>
          <w:tab w:val="left" w:pos="-26116"/>
        </w:tabs>
        <w:spacing w:line="200" w:lineRule="atLeast"/>
        <w:rPr>
          <w:rFonts w:ascii="Arial" w:eastAsia="Lucida Sans Unicode" w:hAnsi="Arial" w:cs="Arial"/>
          <w:lang w:eastAsia="ar-SA"/>
        </w:rPr>
      </w:pPr>
      <w:r w:rsidRPr="00D4092A">
        <w:rPr>
          <w:rFonts w:ascii="Arial" w:hAnsi="Arial" w:cs="Arial"/>
          <w:u w:val="single"/>
        </w:rPr>
        <w:t>Hlavní projektant</w:t>
      </w:r>
      <w:r w:rsidRPr="00D4092A">
        <w:rPr>
          <w:rFonts w:ascii="Arial" w:hAnsi="Arial" w:cs="Arial"/>
        </w:rPr>
        <w:t>:</w:t>
      </w:r>
      <w:r w:rsidRPr="00D4092A">
        <w:rPr>
          <w:rFonts w:ascii="Arial" w:hAnsi="Arial" w:cs="Arial"/>
        </w:rPr>
        <w:tab/>
      </w:r>
      <w:r w:rsidRPr="00D4092A">
        <w:rPr>
          <w:rFonts w:ascii="Arial" w:hAnsi="Arial" w:cs="Arial"/>
        </w:rPr>
        <w:tab/>
      </w:r>
      <w:r w:rsidR="005C4847">
        <w:rPr>
          <w:rFonts w:ascii="Arial" w:hAnsi="Arial" w:cs="Arial"/>
        </w:rPr>
        <w:t>I</w:t>
      </w:r>
      <w:r w:rsidR="00532C28" w:rsidRPr="00D4092A">
        <w:rPr>
          <w:rFonts w:ascii="Arial" w:eastAsia="Lucida Sans Unicode" w:hAnsi="Arial" w:cs="Arial"/>
          <w:lang w:eastAsia="ar-SA"/>
        </w:rPr>
        <w:t>ng.</w:t>
      </w:r>
      <w:r w:rsidR="005C4847">
        <w:rPr>
          <w:rFonts w:ascii="Arial" w:eastAsia="Lucida Sans Unicode" w:hAnsi="Arial" w:cs="Arial"/>
          <w:lang w:eastAsia="ar-SA"/>
        </w:rPr>
        <w:t xml:space="preserve"> </w:t>
      </w:r>
      <w:r w:rsidR="00532C28" w:rsidRPr="00D4092A">
        <w:rPr>
          <w:rFonts w:ascii="Arial" w:eastAsia="Lucida Sans Unicode" w:hAnsi="Arial" w:cs="Arial"/>
          <w:lang w:eastAsia="ar-SA"/>
        </w:rPr>
        <w:t>arch. Petr Ovčačík</w:t>
      </w:r>
      <w:r w:rsidR="007E7FF7">
        <w:rPr>
          <w:rFonts w:ascii="Arial" w:eastAsia="Lucida Sans Unicode" w:hAnsi="Arial" w:cs="Arial"/>
          <w:lang w:eastAsia="ar-SA"/>
        </w:rPr>
        <w:t>, Architektura 21</w:t>
      </w:r>
    </w:p>
    <w:p w14:paraId="5D92B377" w14:textId="77777777" w:rsidR="00837908" w:rsidRPr="00D4092A" w:rsidRDefault="00837908" w:rsidP="00837908">
      <w:pPr>
        <w:tabs>
          <w:tab w:val="left" w:pos="-28816"/>
          <w:tab w:val="left" w:pos="-26116"/>
        </w:tabs>
        <w:spacing w:line="200" w:lineRule="atLeast"/>
        <w:rPr>
          <w:rFonts w:ascii="Arial" w:eastAsia="Lucida Sans Unicode" w:hAnsi="Arial" w:cs="Arial"/>
          <w:lang w:eastAsia="ar-SA"/>
        </w:rPr>
      </w:pPr>
      <w:r w:rsidRPr="00D4092A">
        <w:rPr>
          <w:rFonts w:ascii="Arial" w:eastAsia="Lucida Sans Unicode" w:hAnsi="Arial" w:cs="Arial"/>
          <w:lang w:eastAsia="ar-SA"/>
        </w:rPr>
        <w:tab/>
      </w:r>
      <w:r w:rsidRPr="00D4092A">
        <w:rPr>
          <w:rFonts w:ascii="Arial" w:eastAsia="Lucida Sans Unicode" w:hAnsi="Arial" w:cs="Arial"/>
          <w:lang w:eastAsia="ar-SA"/>
        </w:rPr>
        <w:tab/>
      </w:r>
      <w:r w:rsidRPr="00D4092A">
        <w:rPr>
          <w:rFonts w:ascii="Arial" w:eastAsia="Lucida Sans Unicode" w:hAnsi="Arial" w:cs="Arial"/>
          <w:lang w:eastAsia="ar-SA"/>
        </w:rPr>
        <w:tab/>
      </w:r>
      <w:r w:rsidRPr="00D4092A">
        <w:rPr>
          <w:rFonts w:ascii="Arial" w:eastAsia="Lucida Sans Unicode" w:hAnsi="Arial" w:cs="Arial"/>
          <w:lang w:eastAsia="ar-SA"/>
        </w:rPr>
        <w:tab/>
        <w:t xml:space="preserve">ČKA </w:t>
      </w:r>
      <w:r w:rsidR="00532C28" w:rsidRPr="00D4092A">
        <w:rPr>
          <w:rFonts w:ascii="Arial" w:eastAsia="Lucida Sans Unicode" w:hAnsi="Arial" w:cs="Arial"/>
          <w:lang w:eastAsia="ar-SA"/>
        </w:rPr>
        <w:t>02361</w:t>
      </w:r>
    </w:p>
    <w:p w14:paraId="5FFBBC83" w14:textId="77777777" w:rsidR="00837908" w:rsidRDefault="00837908" w:rsidP="00837908">
      <w:pPr>
        <w:rPr>
          <w:rFonts w:ascii="Arial" w:hAnsi="Arial" w:cs="Arial"/>
        </w:rPr>
      </w:pPr>
      <w:r w:rsidRPr="00D4092A">
        <w:rPr>
          <w:rFonts w:ascii="Arial" w:eastAsia="Lucida Sans Unicode" w:hAnsi="Arial" w:cs="Arial"/>
          <w:lang w:eastAsia="ar-SA"/>
        </w:rPr>
        <w:tab/>
      </w:r>
      <w:r w:rsidRPr="00D4092A">
        <w:rPr>
          <w:rFonts w:ascii="Arial" w:eastAsia="Lucida Sans Unicode" w:hAnsi="Arial" w:cs="Arial"/>
          <w:lang w:eastAsia="ar-SA"/>
        </w:rPr>
        <w:tab/>
      </w:r>
      <w:r w:rsidRPr="00D4092A">
        <w:rPr>
          <w:rFonts w:ascii="Arial" w:eastAsia="Lucida Sans Unicode" w:hAnsi="Arial" w:cs="Arial"/>
          <w:lang w:eastAsia="ar-SA"/>
        </w:rPr>
        <w:tab/>
      </w:r>
      <w:r w:rsidRPr="00D4092A">
        <w:rPr>
          <w:rFonts w:ascii="Arial" w:eastAsia="Lucida Sans Unicode" w:hAnsi="Arial" w:cs="Arial"/>
          <w:lang w:eastAsia="ar-SA"/>
        </w:rPr>
        <w:tab/>
      </w:r>
      <w:r w:rsidR="00532C28" w:rsidRPr="00D4092A">
        <w:rPr>
          <w:rFonts w:ascii="Arial" w:eastAsia="Lucida Sans Unicode" w:hAnsi="Arial" w:cs="Arial"/>
          <w:lang w:eastAsia="ar-SA"/>
        </w:rPr>
        <w:t>Nám. Jos. Machka 444/3</w:t>
      </w:r>
      <w:r w:rsidRPr="00D4092A">
        <w:rPr>
          <w:rFonts w:ascii="Arial" w:eastAsia="Lucida Sans Unicode" w:hAnsi="Arial" w:cs="Arial"/>
          <w:lang w:eastAsia="ar-SA"/>
        </w:rPr>
        <w:t xml:space="preserve">, </w:t>
      </w:r>
      <w:r w:rsidR="00532C28" w:rsidRPr="00D4092A">
        <w:rPr>
          <w:rFonts w:ascii="Arial" w:eastAsia="Lucida Sans Unicode" w:hAnsi="Arial" w:cs="Arial"/>
          <w:lang w:eastAsia="ar-SA"/>
        </w:rPr>
        <w:t>158 00 Praha 5</w:t>
      </w:r>
      <w:r w:rsidR="002D2E9C" w:rsidRPr="00D4092A">
        <w:rPr>
          <w:rFonts w:ascii="Arial" w:hAnsi="Arial" w:cs="Arial"/>
        </w:rPr>
        <w:tab/>
      </w:r>
    </w:p>
    <w:p w14:paraId="577BD716" w14:textId="77777777" w:rsidR="007E7FF7" w:rsidRPr="00D4092A" w:rsidRDefault="007E7FF7" w:rsidP="007E7FF7">
      <w:pPr>
        <w:ind w:left="2720"/>
        <w:rPr>
          <w:rFonts w:ascii="Arial" w:hAnsi="Arial" w:cs="Arial"/>
          <w:kern w:val="0"/>
        </w:rPr>
      </w:pPr>
      <w:r w:rsidRPr="00D4092A">
        <w:rPr>
          <w:rFonts w:ascii="Arial" w:hAnsi="Arial" w:cs="Arial"/>
          <w:kern w:val="0"/>
        </w:rPr>
        <w:t>IČ</w:t>
      </w:r>
      <w:r>
        <w:rPr>
          <w:rFonts w:ascii="Arial" w:hAnsi="Arial" w:cs="Arial"/>
          <w:kern w:val="0"/>
        </w:rPr>
        <w:t>O</w:t>
      </w:r>
      <w:r w:rsidRPr="00D4092A">
        <w:rPr>
          <w:rFonts w:ascii="Arial" w:hAnsi="Arial" w:cs="Arial"/>
          <w:kern w:val="0"/>
        </w:rPr>
        <w:t xml:space="preserve">: </w:t>
      </w:r>
      <w:r>
        <w:rPr>
          <w:rFonts w:ascii="Arial" w:hAnsi="Arial" w:cs="Arial"/>
          <w:kern w:val="0"/>
        </w:rPr>
        <w:t>64003809</w:t>
      </w:r>
      <w:r w:rsidRPr="00D4092A">
        <w:rPr>
          <w:rFonts w:ascii="Arial" w:hAnsi="Arial" w:cs="Arial"/>
          <w:kern w:val="0"/>
        </w:rPr>
        <w:t xml:space="preserve">, </w:t>
      </w:r>
    </w:p>
    <w:p w14:paraId="44F75D9B" w14:textId="77777777" w:rsidR="007E7FF7" w:rsidRDefault="007E7FF7" w:rsidP="007E7FF7">
      <w:pPr>
        <w:ind w:left="2720"/>
        <w:rPr>
          <w:rFonts w:ascii="Arial" w:hAnsi="Arial" w:cs="Arial"/>
          <w:kern w:val="0"/>
        </w:rPr>
      </w:pPr>
      <w:r w:rsidRPr="00D4092A">
        <w:rPr>
          <w:rFonts w:ascii="Arial" w:hAnsi="Arial" w:cs="Arial"/>
          <w:kern w:val="0"/>
        </w:rPr>
        <w:t>DIČ: CZ</w:t>
      </w:r>
      <w:r>
        <w:rPr>
          <w:rFonts w:ascii="Arial" w:hAnsi="Arial" w:cs="Arial"/>
          <w:kern w:val="0"/>
        </w:rPr>
        <w:t>64003809</w:t>
      </w:r>
    </w:p>
    <w:p w14:paraId="60CECB63" w14:textId="77777777" w:rsidR="00CC6D52" w:rsidRPr="00D4092A" w:rsidRDefault="00CC6D52" w:rsidP="007E7FF7">
      <w:pPr>
        <w:ind w:left="2720"/>
        <w:rPr>
          <w:rFonts w:ascii="Arial" w:hAnsi="Arial" w:cs="Arial"/>
          <w:kern w:val="0"/>
        </w:rPr>
      </w:pPr>
    </w:p>
    <w:p w14:paraId="785D8B20" w14:textId="77777777" w:rsidR="007E7FF7" w:rsidRDefault="00CC6D52" w:rsidP="00837908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P</w:t>
      </w:r>
      <w:r w:rsidRPr="00D4092A">
        <w:rPr>
          <w:rFonts w:ascii="Arial" w:hAnsi="Arial" w:cs="Arial"/>
          <w:u w:val="single"/>
        </w:rPr>
        <w:t>rojektant</w:t>
      </w:r>
      <w:r>
        <w:rPr>
          <w:rFonts w:ascii="Arial" w:hAnsi="Arial" w:cs="Arial"/>
          <w:u w:val="single"/>
        </w:rPr>
        <w:t xml:space="preserve"> dílčí části ZTI</w:t>
      </w:r>
      <w:r w:rsidRPr="00D4092A">
        <w:rPr>
          <w:rFonts w:ascii="Arial" w:hAnsi="Arial" w:cs="Arial"/>
        </w:rPr>
        <w:t>:</w:t>
      </w:r>
      <w:r w:rsidR="007E7FF7">
        <w:rPr>
          <w:rFonts w:ascii="Arial" w:hAnsi="Arial" w:cs="Arial"/>
        </w:rPr>
        <w:tab/>
      </w:r>
      <w:r>
        <w:rPr>
          <w:rFonts w:ascii="Arial" w:hAnsi="Arial" w:cs="Arial"/>
        </w:rPr>
        <w:t>Antonín Truhlář Sr., Projektová kancelář A. Truhlář</w:t>
      </w:r>
    </w:p>
    <w:p w14:paraId="37AF35A0" w14:textId="77777777" w:rsidR="00CC6D52" w:rsidRDefault="00CC6D52" w:rsidP="00837908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Mnichovická 715, 149 00 Praha 4</w:t>
      </w:r>
    </w:p>
    <w:p w14:paraId="57A8FD49" w14:textId="77777777" w:rsidR="00CC6D52" w:rsidRDefault="00CC6D52" w:rsidP="00837908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ČKAIT 0008773</w:t>
      </w:r>
    </w:p>
    <w:p w14:paraId="0909C246" w14:textId="77777777" w:rsidR="00CC6D52" w:rsidRPr="00D4092A" w:rsidRDefault="00CC6D52" w:rsidP="00837908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IČ : 13148478</w:t>
      </w:r>
    </w:p>
    <w:p w14:paraId="566EA85B" w14:textId="77777777" w:rsidR="00D83BDD" w:rsidRPr="00D4092A" w:rsidRDefault="002D2E9C" w:rsidP="007A2214">
      <w:pPr>
        <w:rPr>
          <w:rFonts w:ascii="Arial" w:hAnsi="Arial" w:cs="Arial"/>
        </w:rPr>
      </w:pPr>
      <w:r w:rsidRPr="00D4092A">
        <w:rPr>
          <w:rFonts w:ascii="Arial" w:hAnsi="Arial" w:cs="Arial"/>
        </w:rPr>
        <w:tab/>
      </w:r>
    </w:p>
    <w:p w14:paraId="6E3D9C59" w14:textId="77777777" w:rsidR="00D83BDD" w:rsidRPr="00D4092A" w:rsidRDefault="00404234" w:rsidP="007A2214">
      <w:pPr>
        <w:pStyle w:val="Nadpis1"/>
        <w:numPr>
          <w:ilvl w:val="0"/>
          <w:numId w:val="0"/>
        </w:numPr>
        <w:tabs>
          <w:tab w:val="clear" w:pos="3600"/>
          <w:tab w:val="left" w:pos="851"/>
        </w:tabs>
        <w:rPr>
          <w:rFonts w:ascii="Arial" w:hAnsi="Arial" w:cs="Arial"/>
          <w:sz w:val="20"/>
          <w:szCs w:val="20"/>
        </w:rPr>
      </w:pPr>
      <w:bookmarkStart w:id="2" w:name="_Toc312321611"/>
      <w:bookmarkStart w:id="3" w:name="_Toc324849854"/>
      <w:bookmarkStart w:id="4" w:name="OLE_LINK1"/>
      <w:bookmarkStart w:id="5" w:name="OLE_LINK2"/>
      <w:r w:rsidRPr="00D4092A">
        <w:rPr>
          <w:rFonts w:ascii="Arial" w:hAnsi="Arial" w:cs="Arial"/>
        </w:rPr>
        <w:t>A.2</w:t>
      </w:r>
      <w:r w:rsidRPr="00D4092A">
        <w:rPr>
          <w:rFonts w:ascii="Arial" w:hAnsi="Arial" w:cs="Arial"/>
        </w:rPr>
        <w:tab/>
      </w:r>
      <w:r w:rsidR="00D83BDD" w:rsidRPr="00D4092A">
        <w:rPr>
          <w:rFonts w:ascii="Arial" w:hAnsi="Arial" w:cs="Arial"/>
        </w:rPr>
        <w:t>S</w:t>
      </w:r>
      <w:bookmarkEnd w:id="2"/>
      <w:bookmarkEnd w:id="3"/>
      <w:r w:rsidRPr="00D4092A">
        <w:rPr>
          <w:rFonts w:ascii="Arial" w:hAnsi="Arial" w:cs="Arial"/>
        </w:rPr>
        <w:t>eznam vstupních podkladů</w:t>
      </w:r>
    </w:p>
    <w:p w14:paraId="4CA3F4BF" w14:textId="77777777" w:rsidR="00D83BDD" w:rsidRPr="00D4092A" w:rsidRDefault="00D83BDD" w:rsidP="007A2214">
      <w:pPr>
        <w:rPr>
          <w:rFonts w:ascii="Arial" w:hAnsi="Arial" w:cs="Arial"/>
        </w:rPr>
      </w:pPr>
    </w:p>
    <w:p w14:paraId="48F12B50" w14:textId="77777777" w:rsidR="007C2F4F" w:rsidRPr="00581410" w:rsidRDefault="00184EBB" w:rsidP="007A2214">
      <w:pPr>
        <w:rPr>
          <w:rFonts w:ascii="Arial" w:hAnsi="Arial" w:cs="Arial"/>
        </w:rPr>
      </w:pPr>
      <w:r w:rsidRPr="00581410">
        <w:rPr>
          <w:rFonts w:ascii="Arial" w:hAnsi="Arial" w:cs="Arial"/>
        </w:rPr>
        <w:tab/>
        <w:t xml:space="preserve">Projektová dokumentace byla vypracována </w:t>
      </w:r>
      <w:r w:rsidR="003478D4" w:rsidRPr="00581410">
        <w:rPr>
          <w:rFonts w:ascii="Arial" w:hAnsi="Arial" w:cs="Arial"/>
        </w:rPr>
        <w:t xml:space="preserve">na základě požadavků </w:t>
      </w:r>
      <w:r w:rsidR="002A49EF" w:rsidRPr="00581410">
        <w:rPr>
          <w:rFonts w:ascii="Arial" w:hAnsi="Arial" w:cs="Arial"/>
        </w:rPr>
        <w:t>investora stavby.</w:t>
      </w:r>
      <w:r w:rsidRPr="00581410">
        <w:rPr>
          <w:rFonts w:ascii="Arial" w:hAnsi="Arial" w:cs="Arial"/>
        </w:rPr>
        <w:t xml:space="preserve"> </w:t>
      </w:r>
    </w:p>
    <w:p w14:paraId="6717736D" w14:textId="77777777" w:rsidR="006C0B4A" w:rsidRPr="00581410" w:rsidRDefault="007C2F4F" w:rsidP="00581410">
      <w:pPr>
        <w:rPr>
          <w:rFonts w:ascii="Arial" w:hAnsi="Arial" w:cs="Arial"/>
        </w:rPr>
      </w:pPr>
      <w:r w:rsidRPr="00581410">
        <w:rPr>
          <w:rFonts w:ascii="Arial" w:hAnsi="Arial" w:cs="Arial"/>
        </w:rPr>
        <w:t xml:space="preserve">Pro zpracování dokumentace stávajícího stavu budovy byla jako podklad použita </w:t>
      </w:r>
      <w:r w:rsidR="009F5417" w:rsidRPr="00581410">
        <w:rPr>
          <w:rFonts w:ascii="Arial" w:hAnsi="Arial" w:cs="Arial"/>
        </w:rPr>
        <w:t xml:space="preserve">neúplná </w:t>
      </w:r>
      <w:r w:rsidRPr="00581410">
        <w:rPr>
          <w:rFonts w:ascii="Arial" w:hAnsi="Arial" w:cs="Arial"/>
        </w:rPr>
        <w:t>projektová dokumentace</w:t>
      </w:r>
      <w:r w:rsidR="009F5417" w:rsidRPr="00581410">
        <w:rPr>
          <w:rFonts w:ascii="Arial" w:hAnsi="Arial" w:cs="Arial"/>
        </w:rPr>
        <w:t xml:space="preserve"> původního stavu</w:t>
      </w:r>
      <w:r w:rsidRPr="00581410">
        <w:rPr>
          <w:rFonts w:ascii="Arial" w:hAnsi="Arial" w:cs="Arial"/>
        </w:rPr>
        <w:t xml:space="preserve"> </w:t>
      </w:r>
      <w:r w:rsidR="009F5417" w:rsidRPr="00581410">
        <w:rPr>
          <w:rFonts w:ascii="Arial" w:hAnsi="Arial" w:cs="Arial"/>
        </w:rPr>
        <w:t>objektu a dále projektová dokumentace rekonstrukce objektu,</w:t>
      </w:r>
      <w:r w:rsidRPr="00581410">
        <w:rPr>
          <w:rFonts w:ascii="Arial" w:hAnsi="Arial" w:cs="Arial"/>
        </w:rPr>
        <w:t xml:space="preserve"> kterou zpracoval </w:t>
      </w:r>
      <w:r w:rsidR="002A49EF" w:rsidRPr="00581410">
        <w:rPr>
          <w:rFonts w:ascii="Arial" w:hAnsi="Arial" w:cs="Arial"/>
        </w:rPr>
        <w:t>Projektový a vývojový ústav ČVUT</w:t>
      </w:r>
      <w:r w:rsidRPr="00581410">
        <w:rPr>
          <w:rFonts w:ascii="Arial" w:hAnsi="Arial" w:cs="Arial"/>
        </w:rPr>
        <w:t xml:space="preserve"> </w:t>
      </w:r>
      <w:r w:rsidR="002A49EF" w:rsidRPr="00581410">
        <w:rPr>
          <w:rFonts w:ascii="Arial" w:hAnsi="Arial" w:cs="Arial"/>
        </w:rPr>
        <w:t xml:space="preserve">v roce </w:t>
      </w:r>
      <w:r w:rsidRPr="00581410">
        <w:rPr>
          <w:rFonts w:ascii="Arial" w:hAnsi="Arial" w:cs="Arial"/>
        </w:rPr>
        <w:t>19</w:t>
      </w:r>
      <w:r w:rsidR="002A49EF" w:rsidRPr="00581410">
        <w:rPr>
          <w:rFonts w:ascii="Arial" w:hAnsi="Arial" w:cs="Arial"/>
        </w:rPr>
        <w:t>85</w:t>
      </w:r>
      <w:r w:rsidR="009F5417" w:rsidRPr="00581410">
        <w:rPr>
          <w:rFonts w:ascii="Arial" w:hAnsi="Arial" w:cs="Arial"/>
        </w:rPr>
        <w:t xml:space="preserve"> až 1987</w:t>
      </w:r>
      <w:r w:rsidRPr="00581410">
        <w:rPr>
          <w:rFonts w:ascii="Arial" w:hAnsi="Arial" w:cs="Arial"/>
        </w:rPr>
        <w:t xml:space="preserve">. Jako další podklad </w:t>
      </w:r>
      <w:r w:rsidR="00265B07" w:rsidRPr="00581410">
        <w:rPr>
          <w:rFonts w:ascii="Arial" w:hAnsi="Arial" w:cs="Arial"/>
        </w:rPr>
        <w:t>k vypracování této dokumentace slouží</w:t>
      </w:r>
      <w:r w:rsidR="009F5417" w:rsidRPr="00581410">
        <w:rPr>
          <w:rFonts w:ascii="Arial" w:hAnsi="Arial" w:cs="Arial"/>
        </w:rPr>
        <w:t xml:space="preserve"> prohlídka objektu a </w:t>
      </w:r>
      <w:r w:rsidR="002A49EF" w:rsidRPr="00581410">
        <w:rPr>
          <w:rFonts w:ascii="Arial" w:hAnsi="Arial" w:cs="Arial"/>
        </w:rPr>
        <w:t xml:space="preserve">zaměření </w:t>
      </w:r>
      <w:r w:rsidR="009F5417" w:rsidRPr="00581410">
        <w:rPr>
          <w:rFonts w:ascii="Arial" w:hAnsi="Arial" w:cs="Arial"/>
        </w:rPr>
        <w:t xml:space="preserve">stávajícího stavu </w:t>
      </w:r>
      <w:r w:rsidR="00265B07" w:rsidRPr="00581410">
        <w:rPr>
          <w:rFonts w:ascii="Arial" w:hAnsi="Arial" w:cs="Arial"/>
        </w:rPr>
        <w:t>budovy</w:t>
      </w:r>
      <w:r w:rsidR="005C4847" w:rsidRPr="00581410">
        <w:rPr>
          <w:rFonts w:ascii="Arial" w:hAnsi="Arial" w:cs="Arial"/>
        </w:rPr>
        <w:t xml:space="preserve">. Projektová dokumentace </w:t>
      </w:r>
      <w:r w:rsidR="00CD6500" w:rsidRPr="00581410">
        <w:rPr>
          <w:rFonts w:ascii="Arial" w:hAnsi="Arial" w:cs="Arial"/>
        </w:rPr>
        <w:t xml:space="preserve">této </w:t>
      </w:r>
      <w:r w:rsidR="005C4847" w:rsidRPr="00581410">
        <w:rPr>
          <w:rFonts w:ascii="Arial" w:hAnsi="Arial" w:cs="Arial"/>
        </w:rPr>
        <w:t xml:space="preserve">etapy </w:t>
      </w:r>
      <w:r w:rsidR="00CD6500" w:rsidRPr="00581410">
        <w:rPr>
          <w:rFonts w:ascii="Arial" w:hAnsi="Arial" w:cs="Arial"/>
        </w:rPr>
        <w:t xml:space="preserve">navazuje </w:t>
      </w:r>
      <w:r w:rsidR="005C4847" w:rsidRPr="00581410">
        <w:rPr>
          <w:rFonts w:ascii="Arial" w:hAnsi="Arial" w:cs="Arial"/>
        </w:rPr>
        <w:t xml:space="preserve">na stavební úpravy </w:t>
      </w:r>
      <w:r w:rsidR="00CD6500" w:rsidRPr="00581410">
        <w:rPr>
          <w:rFonts w:ascii="Arial" w:hAnsi="Arial" w:cs="Arial"/>
        </w:rPr>
        <w:t>1</w:t>
      </w:r>
      <w:r w:rsidR="009F5417" w:rsidRPr="00581410">
        <w:rPr>
          <w:rFonts w:ascii="Arial" w:hAnsi="Arial" w:cs="Arial"/>
        </w:rPr>
        <w:t>. a</w:t>
      </w:r>
      <w:r w:rsidR="00CD6500" w:rsidRPr="00581410">
        <w:rPr>
          <w:rFonts w:ascii="Arial" w:hAnsi="Arial" w:cs="Arial"/>
        </w:rPr>
        <w:t>ž</w:t>
      </w:r>
      <w:r w:rsidR="009F5417" w:rsidRPr="00581410">
        <w:rPr>
          <w:rFonts w:ascii="Arial" w:hAnsi="Arial" w:cs="Arial"/>
        </w:rPr>
        <w:t xml:space="preserve"> </w:t>
      </w:r>
      <w:r w:rsidR="004D26B4">
        <w:rPr>
          <w:rFonts w:ascii="Arial" w:hAnsi="Arial" w:cs="Arial"/>
        </w:rPr>
        <w:t>5</w:t>
      </w:r>
      <w:r w:rsidR="009F5417" w:rsidRPr="00581410">
        <w:rPr>
          <w:rFonts w:ascii="Arial" w:hAnsi="Arial" w:cs="Arial"/>
        </w:rPr>
        <w:t>.NP</w:t>
      </w:r>
      <w:r w:rsidR="00CD6500" w:rsidRPr="00581410">
        <w:rPr>
          <w:rFonts w:ascii="Arial" w:hAnsi="Arial" w:cs="Arial"/>
        </w:rPr>
        <w:t>, které byly</w:t>
      </w:r>
      <w:r w:rsidR="005C4847" w:rsidRPr="00581410">
        <w:rPr>
          <w:rFonts w:ascii="Arial" w:hAnsi="Arial" w:cs="Arial"/>
        </w:rPr>
        <w:t xml:space="preserve"> </w:t>
      </w:r>
      <w:r w:rsidR="00581410">
        <w:rPr>
          <w:rFonts w:ascii="Arial" w:hAnsi="Arial" w:cs="Arial"/>
        </w:rPr>
        <w:t>provedeny v předešlých letech.</w:t>
      </w:r>
    </w:p>
    <w:p w14:paraId="09B414DC" w14:textId="77777777" w:rsidR="007A2214" w:rsidRPr="00581410" w:rsidRDefault="003478D4" w:rsidP="007A2214">
      <w:pPr>
        <w:rPr>
          <w:rFonts w:ascii="Arial" w:hAnsi="Arial" w:cs="Arial"/>
        </w:rPr>
      </w:pPr>
      <w:r w:rsidRPr="00581410">
        <w:rPr>
          <w:rFonts w:ascii="Arial" w:hAnsi="Arial" w:cs="Arial"/>
        </w:rPr>
        <w:tab/>
      </w:r>
    </w:p>
    <w:p w14:paraId="5C9103DA" w14:textId="77777777" w:rsidR="00441552" w:rsidRPr="00581410" w:rsidRDefault="00441552" w:rsidP="00175F7B">
      <w:pPr>
        <w:rPr>
          <w:rFonts w:ascii="Arial" w:hAnsi="Arial" w:cs="Arial"/>
        </w:rPr>
      </w:pPr>
    </w:p>
    <w:p w14:paraId="424DAA6C" w14:textId="77777777" w:rsidR="00441552" w:rsidRPr="00D4092A" w:rsidRDefault="00441552" w:rsidP="00175F7B">
      <w:pPr>
        <w:rPr>
          <w:rFonts w:ascii="Arial" w:eastAsia="Lucida Sans Unicode" w:hAnsi="Arial" w:cs="Arial"/>
        </w:rPr>
      </w:pPr>
    </w:p>
    <w:p w14:paraId="388FBE1D" w14:textId="77777777" w:rsidR="00120236" w:rsidRDefault="00120236" w:rsidP="007A2214">
      <w:pPr>
        <w:pStyle w:val="Nadpis1"/>
        <w:numPr>
          <w:ilvl w:val="0"/>
          <w:numId w:val="0"/>
        </w:numPr>
        <w:tabs>
          <w:tab w:val="clear" w:pos="3600"/>
          <w:tab w:val="left" w:pos="851"/>
        </w:tabs>
        <w:rPr>
          <w:rFonts w:ascii="Arial" w:hAnsi="Arial" w:cs="Arial"/>
        </w:rPr>
      </w:pPr>
    </w:p>
    <w:p w14:paraId="7D7D1FF2" w14:textId="77777777" w:rsidR="00120236" w:rsidRDefault="00120236" w:rsidP="007A2214">
      <w:pPr>
        <w:pStyle w:val="Nadpis1"/>
        <w:numPr>
          <w:ilvl w:val="0"/>
          <w:numId w:val="0"/>
        </w:numPr>
        <w:tabs>
          <w:tab w:val="clear" w:pos="3600"/>
          <w:tab w:val="left" w:pos="851"/>
        </w:tabs>
        <w:rPr>
          <w:rFonts w:ascii="Arial" w:hAnsi="Arial" w:cs="Arial"/>
        </w:rPr>
      </w:pPr>
    </w:p>
    <w:p w14:paraId="443F76B5" w14:textId="77777777" w:rsidR="001031B8" w:rsidRPr="00D4092A" w:rsidRDefault="001031B8" w:rsidP="007A2214">
      <w:pPr>
        <w:pStyle w:val="Nadpis1"/>
        <w:numPr>
          <w:ilvl w:val="0"/>
          <w:numId w:val="0"/>
        </w:numPr>
        <w:tabs>
          <w:tab w:val="clear" w:pos="3600"/>
          <w:tab w:val="left" w:pos="851"/>
        </w:tabs>
        <w:rPr>
          <w:rFonts w:ascii="Arial" w:hAnsi="Arial" w:cs="Arial"/>
          <w:sz w:val="20"/>
          <w:szCs w:val="20"/>
        </w:rPr>
      </w:pPr>
      <w:r w:rsidRPr="00D4092A">
        <w:rPr>
          <w:rFonts w:ascii="Arial" w:hAnsi="Arial" w:cs="Arial"/>
        </w:rPr>
        <w:t>A.</w:t>
      </w:r>
      <w:r w:rsidR="00120236">
        <w:rPr>
          <w:rFonts w:ascii="Arial" w:hAnsi="Arial" w:cs="Arial"/>
        </w:rPr>
        <w:t>3</w:t>
      </w:r>
      <w:r w:rsidRPr="00D4092A">
        <w:rPr>
          <w:rFonts w:ascii="Arial" w:hAnsi="Arial" w:cs="Arial"/>
        </w:rPr>
        <w:tab/>
        <w:t>Údaje o stavbě</w:t>
      </w:r>
    </w:p>
    <w:p w14:paraId="51B9D7E4" w14:textId="77777777" w:rsidR="001031B8" w:rsidRPr="00D4092A" w:rsidRDefault="001031B8" w:rsidP="007A2214">
      <w:pPr>
        <w:rPr>
          <w:rFonts w:ascii="Arial" w:hAnsi="Arial" w:cs="Arial"/>
        </w:rPr>
      </w:pPr>
    </w:p>
    <w:p w14:paraId="619C335F" w14:textId="77777777" w:rsidR="001031B8" w:rsidRPr="00D4092A" w:rsidRDefault="001031B8" w:rsidP="00625F2A">
      <w:pPr>
        <w:spacing w:after="120"/>
        <w:rPr>
          <w:rFonts w:ascii="Arial" w:hAnsi="Arial" w:cs="Arial"/>
          <w:b/>
        </w:rPr>
      </w:pPr>
      <w:r w:rsidRPr="00D4092A">
        <w:rPr>
          <w:rFonts w:ascii="Arial" w:hAnsi="Arial" w:cs="Arial"/>
          <w:b/>
        </w:rPr>
        <w:t>Popis stavby</w:t>
      </w:r>
      <w:r w:rsidRPr="00D4092A">
        <w:rPr>
          <w:rFonts w:ascii="Arial" w:hAnsi="Arial" w:cs="Arial"/>
          <w:b/>
        </w:rPr>
        <w:tab/>
      </w:r>
      <w:r w:rsidR="00120236">
        <w:rPr>
          <w:rFonts w:ascii="Arial" w:hAnsi="Arial" w:cs="Arial"/>
          <w:b/>
        </w:rPr>
        <w:t xml:space="preserve"> - všeobecně</w:t>
      </w:r>
    </w:p>
    <w:p w14:paraId="406BB2C8" w14:textId="77777777" w:rsidR="00E72E97" w:rsidRDefault="001031B8" w:rsidP="004A1964">
      <w:pPr>
        <w:pStyle w:val="Bezmezer"/>
        <w:rPr>
          <w:rFonts w:ascii="Arial" w:hAnsi="Arial" w:cs="Arial"/>
        </w:rPr>
      </w:pPr>
      <w:r w:rsidRPr="00D4092A">
        <w:rPr>
          <w:rFonts w:ascii="Arial" w:hAnsi="Arial" w:cs="Arial"/>
        </w:rPr>
        <w:tab/>
        <w:t>Jedná se o</w:t>
      </w:r>
      <w:r w:rsidR="00E72E97">
        <w:rPr>
          <w:rFonts w:ascii="Arial" w:hAnsi="Arial" w:cs="Arial"/>
        </w:rPr>
        <w:t xml:space="preserve"> </w:t>
      </w:r>
      <w:r w:rsidR="000B2599">
        <w:rPr>
          <w:rFonts w:ascii="Arial" w:hAnsi="Arial" w:cs="Arial"/>
        </w:rPr>
        <w:t>s</w:t>
      </w:r>
      <w:r w:rsidR="000B2599" w:rsidRPr="00D4092A">
        <w:rPr>
          <w:rFonts w:ascii="Arial" w:hAnsi="Arial" w:cs="Arial"/>
        </w:rPr>
        <w:t>tavební úprav</w:t>
      </w:r>
      <w:r w:rsidR="000B2599">
        <w:rPr>
          <w:rFonts w:ascii="Arial" w:hAnsi="Arial" w:cs="Arial"/>
        </w:rPr>
        <w:t>y</w:t>
      </w:r>
      <w:r w:rsidR="000B2599" w:rsidRPr="00D4092A">
        <w:rPr>
          <w:rFonts w:ascii="Arial" w:hAnsi="Arial" w:cs="Arial"/>
        </w:rPr>
        <w:t xml:space="preserve"> budovy za účelem </w:t>
      </w:r>
      <w:r w:rsidR="00E72E97">
        <w:rPr>
          <w:rFonts w:ascii="Arial" w:hAnsi="Arial" w:cs="Arial"/>
        </w:rPr>
        <w:t xml:space="preserve">zlepšení stavu a komfortu </w:t>
      </w:r>
      <w:r w:rsidR="00E21983">
        <w:rPr>
          <w:rFonts w:ascii="Arial" w:hAnsi="Arial" w:cs="Arial"/>
        </w:rPr>
        <w:t>osob v kancelářských prostorách v</w:t>
      </w:r>
      <w:r w:rsidR="00CC6D52">
        <w:rPr>
          <w:rFonts w:ascii="Arial" w:hAnsi="Arial" w:cs="Arial"/>
        </w:rPr>
        <w:t xml:space="preserve">  </w:t>
      </w:r>
      <w:r w:rsidR="004D26B4">
        <w:rPr>
          <w:rFonts w:ascii="Arial" w:hAnsi="Arial" w:cs="Arial"/>
        </w:rPr>
        <w:t>6</w:t>
      </w:r>
      <w:r w:rsidR="00E21983">
        <w:rPr>
          <w:rFonts w:ascii="Arial" w:hAnsi="Arial" w:cs="Arial"/>
        </w:rPr>
        <w:t xml:space="preserve">..NP </w:t>
      </w:r>
      <w:r w:rsidR="00A84923">
        <w:rPr>
          <w:rFonts w:ascii="Arial" w:hAnsi="Arial" w:cs="Arial"/>
        </w:rPr>
        <w:t>.</w:t>
      </w:r>
      <w:r w:rsidR="00E72E97">
        <w:rPr>
          <w:rFonts w:ascii="Arial" w:hAnsi="Arial" w:cs="Arial"/>
        </w:rPr>
        <w:t xml:space="preserve"> </w:t>
      </w:r>
      <w:r w:rsidR="00E21983">
        <w:rPr>
          <w:rFonts w:ascii="Arial" w:hAnsi="Arial" w:cs="Arial"/>
        </w:rPr>
        <w:t>Dále jde o</w:t>
      </w:r>
      <w:r w:rsidR="00E72E97">
        <w:rPr>
          <w:rFonts w:ascii="Arial" w:hAnsi="Arial" w:cs="Arial"/>
        </w:rPr>
        <w:t xml:space="preserve"> zpřístupnění </w:t>
      </w:r>
      <w:r w:rsidR="00E21983">
        <w:rPr>
          <w:rFonts w:ascii="Arial" w:hAnsi="Arial" w:cs="Arial"/>
        </w:rPr>
        <w:t xml:space="preserve">celého </w:t>
      </w:r>
      <w:r w:rsidR="00E72E97">
        <w:rPr>
          <w:rFonts w:ascii="Arial" w:hAnsi="Arial" w:cs="Arial"/>
        </w:rPr>
        <w:t xml:space="preserve">objektu pro imobilní občany včetně ubytovací </w:t>
      </w:r>
      <w:r w:rsidR="00E21983">
        <w:rPr>
          <w:rFonts w:ascii="Arial" w:hAnsi="Arial" w:cs="Arial"/>
        </w:rPr>
        <w:t>jednotky</w:t>
      </w:r>
      <w:r w:rsidR="00E72E97">
        <w:rPr>
          <w:rFonts w:ascii="Arial" w:hAnsi="Arial" w:cs="Arial"/>
        </w:rPr>
        <w:t xml:space="preserve">. </w:t>
      </w:r>
      <w:r w:rsidR="000B2599">
        <w:rPr>
          <w:rFonts w:ascii="Arial" w:hAnsi="Arial" w:cs="Arial"/>
        </w:rPr>
        <w:t xml:space="preserve"> </w:t>
      </w:r>
    </w:p>
    <w:p w14:paraId="7EB67260" w14:textId="77777777" w:rsidR="000B2599" w:rsidRDefault="00294D48" w:rsidP="00E72E97">
      <w:pPr>
        <w:pStyle w:val="Bezmezer"/>
        <w:ind w:firstLine="680"/>
        <w:rPr>
          <w:rFonts w:ascii="Arial" w:hAnsi="Arial" w:cs="Arial"/>
        </w:rPr>
      </w:pPr>
      <w:r w:rsidRPr="00D4092A">
        <w:rPr>
          <w:rFonts w:ascii="Arial" w:hAnsi="Arial" w:cs="Arial"/>
        </w:rPr>
        <w:t>Navržen</w:t>
      </w:r>
      <w:r w:rsidR="000B2599">
        <w:rPr>
          <w:rFonts w:ascii="Arial" w:hAnsi="Arial" w:cs="Arial"/>
        </w:rPr>
        <w:t>a</w:t>
      </w:r>
      <w:r w:rsidRPr="00D4092A">
        <w:rPr>
          <w:rFonts w:ascii="Arial" w:hAnsi="Arial" w:cs="Arial"/>
        </w:rPr>
        <w:t xml:space="preserve"> je</w:t>
      </w:r>
      <w:r w:rsidR="00E21983">
        <w:rPr>
          <w:rFonts w:ascii="Arial" w:hAnsi="Arial" w:cs="Arial"/>
        </w:rPr>
        <w:t xml:space="preserve"> </w:t>
      </w:r>
      <w:r w:rsidR="000B2599">
        <w:rPr>
          <w:rFonts w:ascii="Arial" w:hAnsi="Arial" w:cs="Arial"/>
        </w:rPr>
        <w:t xml:space="preserve">změna dispozic </w:t>
      </w:r>
      <w:r w:rsidR="00E21983">
        <w:rPr>
          <w:rFonts w:ascii="Arial" w:hAnsi="Arial" w:cs="Arial"/>
        </w:rPr>
        <w:t>všech dotčených podlaží</w:t>
      </w:r>
      <w:r w:rsidR="00E72E97" w:rsidRPr="00D4092A">
        <w:rPr>
          <w:rFonts w:ascii="Arial" w:hAnsi="Arial" w:cs="Arial"/>
        </w:rPr>
        <w:t xml:space="preserve"> budovy </w:t>
      </w:r>
      <w:r w:rsidR="00E72E97">
        <w:rPr>
          <w:rFonts w:ascii="Arial" w:hAnsi="Arial" w:cs="Arial"/>
        </w:rPr>
        <w:t xml:space="preserve">studentských kolejí bez zásahů do nosného zdiva </w:t>
      </w:r>
      <w:r w:rsidR="000B2599">
        <w:rPr>
          <w:rFonts w:ascii="Arial" w:hAnsi="Arial" w:cs="Arial"/>
        </w:rPr>
        <w:t>vnějších</w:t>
      </w:r>
      <w:r w:rsidRPr="00D4092A">
        <w:rPr>
          <w:rFonts w:ascii="Arial" w:hAnsi="Arial" w:cs="Arial"/>
        </w:rPr>
        <w:t xml:space="preserve"> fasád</w:t>
      </w:r>
      <w:r w:rsidR="00E72E97">
        <w:rPr>
          <w:rFonts w:ascii="Arial" w:hAnsi="Arial" w:cs="Arial"/>
        </w:rPr>
        <w:t>. Dojde k výměně technologie výtahu včetně rozšíření výtahové šachty</w:t>
      </w:r>
      <w:r w:rsidR="00E21983">
        <w:rPr>
          <w:rFonts w:ascii="Arial" w:hAnsi="Arial" w:cs="Arial"/>
        </w:rPr>
        <w:t xml:space="preserve">, </w:t>
      </w:r>
      <w:r w:rsidR="00E72E97">
        <w:rPr>
          <w:rFonts w:ascii="Arial" w:hAnsi="Arial" w:cs="Arial"/>
        </w:rPr>
        <w:t xml:space="preserve"> </w:t>
      </w:r>
      <w:r w:rsidR="00E21983">
        <w:rPr>
          <w:rFonts w:ascii="Arial" w:hAnsi="Arial" w:cs="Arial"/>
        </w:rPr>
        <w:t>odstranění</w:t>
      </w:r>
      <w:r w:rsidR="00E72E97">
        <w:rPr>
          <w:rFonts w:ascii="Arial" w:hAnsi="Arial" w:cs="Arial"/>
        </w:rPr>
        <w:t xml:space="preserve"> střešních vikýřů</w:t>
      </w:r>
      <w:r w:rsidR="00E21983">
        <w:rPr>
          <w:rFonts w:ascii="Arial" w:hAnsi="Arial" w:cs="Arial"/>
        </w:rPr>
        <w:t xml:space="preserve"> a jejich nahrazení střešními atelierovými okny,</w:t>
      </w:r>
      <w:r w:rsidR="00E72E97">
        <w:rPr>
          <w:rFonts w:ascii="Arial" w:hAnsi="Arial" w:cs="Arial"/>
        </w:rPr>
        <w:t xml:space="preserve"> včetně oprav</w:t>
      </w:r>
      <w:r w:rsidR="00E21983">
        <w:rPr>
          <w:rFonts w:ascii="Arial" w:hAnsi="Arial" w:cs="Arial"/>
        </w:rPr>
        <w:t xml:space="preserve">y a zateplení </w:t>
      </w:r>
      <w:r w:rsidR="00E72E97">
        <w:rPr>
          <w:rFonts w:ascii="Arial" w:hAnsi="Arial" w:cs="Arial"/>
        </w:rPr>
        <w:t>střešního pláště</w:t>
      </w:r>
      <w:r w:rsidR="00E76C7E">
        <w:rPr>
          <w:rFonts w:ascii="Arial" w:hAnsi="Arial" w:cs="Arial"/>
        </w:rPr>
        <w:t>.</w:t>
      </w:r>
      <w:r w:rsidR="00E72E97">
        <w:rPr>
          <w:rFonts w:ascii="Arial" w:hAnsi="Arial" w:cs="Arial"/>
        </w:rPr>
        <w:t xml:space="preserve"> </w:t>
      </w:r>
    </w:p>
    <w:p w14:paraId="384ED745" w14:textId="77777777" w:rsidR="00120236" w:rsidRDefault="000B2599" w:rsidP="004A1964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>Budou vyměněny veškeré rozvody a instalace</w:t>
      </w:r>
      <w:r w:rsidR="00E72E97">
        <w:rPr>
          <w:rFonts w:ascii="Arial" w:hAnsi="Arial" w:cs="Arial"/>
        </w:rPr>
        <w:t xml:space="preserve"> v</w:t>
      </w:r>
      <w:r w:rsidR="00E76C7E">
        <w:rPr>
          <w:rFonts w:ascii="Arial" w:hAnsi="Arial" w:cs="Arial"/>
        </w:rPr>
        <w:t> rozsahu dotčených podlaží</w:t>
      </w:r>
      <w:r w:rsidR="00E72E97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43A5386D" w14:textId="77777777" w:rsidR="004A1964" w:rsidRPr="00D4092A" w:rsidRDefault="00545956" w:rsidP="004A1964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 xml:space="preserve">Rovněž budou opraveny či obnoveny veškeré povrchy. Vápenocementové omítky a výmalby, keramické dlažby a obklady, </w:t>
      </w:r>
      <w:r w:rsidR="004932D9">
        <w:rPr>
          <w:rFonts w:ascii="Arial" w:hAnsi="Arial" w:cs="Arial"/>
        </w:rPr>
        <w:t>s</w:t>
      </w:r>
      <w:r>
        <w:rPr>
          <w:rFonts w:ascii="Arial" w:hAnsi="Arial" w:cs="Arial"/>
        </w:rPr>
        <w:t>ádrokartonové podhledy včetně osvětlení,</w:t>
      </w:r>
      <w:r w:rsidR="002849E2">
        <w:rPr>
          <w:rFonts w:ascii="Arial" w:hAnsi="Arial" w:cs="Arial"/>
        </w:rPr>
        <w:t xml:space="preserve"> podlahové povlaky </w:t>
      </w:r>
      <w:r>
        <w:rPr>
          <w:rFonts w:ascii="Arial" w:hAnsi="Arial" w:cs="Arial"/>
        </w:rPr>
        <w:t>apod. (viz PD)</w:t>
      </w:r>
      <w:r w:rsidR="004932D9">
        <w:rPr>
          <w:rFonts w:ascii="Arial" w:hAnsi="Arial" w:cs="Arial"/>
        </w:rPr>
        <w:t>.</w:t>
      </w:r>
    </w:p>
    <w:p w14:paraId="34727694" w14:textId="77777777" w:rsidR="004667D2" w:rsidRDefault="00545956" w:rsidP="004A1964">
      <w:pPr>
        <w:pStyle w:val="Bezmezer"/>
        <w:ind w:firstLine="680"/>
        <w:rPr>
          <w:rFonts w:ascii="Arial" w:hAnsi="Arial" w:cs="Arial"/>
        </w:rPr>
      </w:pPr>
      <w:r>
        <w:rPr>
          <w:rFonts w:ascii="Arial" w:hAnsi="Arial" w:cs="Arial"/>
        </w:rPr>
        <w:t xml:space="preserve">Nově budou provedeny i veškeré vnitřní dveře včetně zárubní a kování. </w:t>
      </w:r>
      <w:r w:rsidR="004667D2">
        <w:rPr>
          <w:rFonts w:ascii="Arial" w:hAnsi="Arial" w:cs="Arial"/>
        </w:rPr>
        <w:t>Dojde k</w:t>
      </w:r>
      <w:r w:rsidR="00E76C7E">
        <w:rPr>
          <w:rFonts w:ascii="Arial" w:hAnsi="Arial" w:cs="Arial"/>
        </w:rPr>
        <w:t> </w:t>
      </w:r>
      <w:r>
        <w:rPr>
          <w:rFonts w:ascii="Arial" w:hAnsi="Arial" w:cs="Arial"/>
        </w:rPr>
        <w:t>repas</w:t>
      </w:r>
      <w:r w:rsidR="004667D2">
        <w:rPr>
          <w:rFonts w:ascii="Arial" w:hAnsi="Arial" w:cs="Arial"/>
        </w:rPr>
        <w:t>i</w:t>
      </w:r>
      <w:r w:rsidR="00E76C7E">
        <w:rPr>
          <w:rFonts w:ascii="Arial" w:hAnsi="Arial" w:cs="Arial"/>
        </w:rPr>
        <w:t>, nebo výměně</w:t>
      </w:r>
      <w:r>
        <w:rPr>
          <w:rFonts w:ascii="Arial" w:hAnsi="Arial" w:cs="Arial"/>
        </w:rPr>
        <w:t xml:space="preserve"> </w:t>
      </w:r>
      <w:r w:rsidR="00E76C7E">
        <w:rPr>
          <w:rFonts w:ascii="Arial" w:hAnsi="Arial" w:cs="Arial"/>
        </w:rPr>
        <w:t xml:space="preserve">specifikovaných </w:t>
      </w:r>
      <w:r w:rsidR="004932D9">
        <w:rPr>
          <w:rFonts w:ascii="Arial" w:hAnsi="Arial" w:cs="Arial"/>
        </w:rPr>
        <w:t>okenních otvorů</w:t>
      </w:r>
      <w:r w:rsidR="004667D2">
        <w:rPr>
          <w:rFonts w:ascii="Arial" w:hAnsi="Arial" w:cs="Arial"/>
        </w:rPr>
        <w:t xml:space="preserve"> celého objektu</w:t>
      </w:r>
      <w:r w:rsidR="00E76C7E">
        <w:rPr>
          <w:rFonts w:ascii="Arial" w:hAnsi="Arial" w:cs="Arial"/>
        </w:rPr>
        <w:t>.</w:t>
      </w:r>
      <w:r w:rsidR="004667D2">
        <w:rPr>
          <w:rFonts w:ascii="Arial" w:hAnsi="Arial" w:cs="Arial"/>
        </w:rPr>
        <w:t xml:space="preserve"> </w:t>
      </w:r>
    </w:p>
    <w:p w14:paraId="263BE276" w14:textId="77777777" w:rsidR="00A93C96" w:rsidRDefault="004932D9" w:rsidP="004667D2">
      <w:pPr>
        <w:pStyle w:val="Bezmezer"/>
        <w:ind w:firstLine="680"/>
        <w:rPr>
          <w:rFonts w:ascii="Arial" w:hAnsi="Arial" w:cs="Arial"/>
        </w:rPr>
      </w:pPr>
      <w:r>
        <w:rPr>
          <w:rFonts w:ascii="Arial" w:hAnsi="Arial" w:cs="Arial"/>
        </w:rPr>
        <w:t xml:space="preserve">V rámci stavebních úprav </w:t>
      </w:r>
      <w:r w:rsidR="00974070">
        <w:rPr>
          <w:rFonts w:ascii="Arial" w:hAnsi="Arial" w:cs="Arial"/>
        </w:rPr>
        <w:t>budou vyměněny veškeré sanitární zařizovací předměty</w:t>
      </w:r>
      <w:r w:rsidR="00DE4E59">
        <w:rPr>
          <w:rFonts w:ascii="Arial" w:hAnsi="Arial" w:cs="Arial"/>
        </w:rPr>
        <w:t xml:space="preserve">, nepřímo větrané prostory budou odvětrávány pomocí nově instalovaného VZT zařízení, prostory budou </w:t>
      </w:r>
      <w:r w:rsidR="004667D2">
        <w:rPr>
          <w:rFonts w:ascii="Arial" w:hAnsi="Arial" w:cs="Arial"/>
        </w:rPr>
        <w:t>do</w:t>
      </w:r>
      <w:r w:rsidR="00DE4E59">
        <w:rPr>
          <w:rFonts w:ascii="Arial" w:hAnsi="Arial" w:cs="Arial"/>
        </w:rPr>
        <w:t>vybaveny systémem</w:t>
      </w:r>
      <w:r w:rsidR="004667D2">
        <w:rPr>
          <w:rFonts w:ascii="Arial" w:hAnsi="Arial" w:cs="Arial"/>
        </w:rPr>
        <w:t xml:space="preserve"> klimatických jednotek a </w:t>
      </w:r>
      <w:r w:rsidR="00DE4E59">
        <w:rPr>
          <w:rFonts w:ascii="Arial" w:hAnsi="Arial" w:cs="Arial"/>
        </w:rPr>
        <w:t>rozvodů</w:t>
      </w:r>
      <w:r w:rsidR="004667D2">
        <w:rPr>
          <w:rFonts w:ascii="Arial" w:hAnsi="Arial" w:cs="Arial"/>
        </w:rPr>
        <w:t xml:space="preserve"> propojujících tyto jednotky s VZT klimatizační jednotkou navrženou v půdním prostoru.</w:t>
      </w:r>
      <w:r w:rsidR="00DE4E59">
        <w:rPr>
          <w:rFonts w:ascii="Arial" w:hAnsi="Arial" w:cs="Arial"/>
        </w:rPr>
        <w:t xml:space="preserve"> </w:t>
      </w:r>
    </w:p>
    <w:p w14:paraId="626B8269" w14:textId="77777777" w:rsidR="00CC3268" w:rsidRDefault="00CC3268" w:rsidP="007A2214">
      <w:pPr>
        <w:rPr>
          <w:rFonts w:ascii="Arial" w:hAnsi="Arial" w:cs="Arial"/>
        </w:rPr>
      </w:pPr>
    </w:p>
    <w:p w14:paraId="5176E32A" w14:textId="77777777" w:rsidR="00120236" w:rsidRDefault="00120236" w:rsidP="007A2214">
      <w:pPr>
        <w:rPr>
          <w:rFonts w:ascii="Arial" w:hAnsi="Arial" w:cs="Arial"/>
        </w:rPr>
      </w:pPr>
    </w:p>
    <w:p w14:paraId="58F5A71C" w14:textId="77777777" w:rsidR="00120236" w:rsidRDefault="00120236" w:rsidP="00120236">
      <w:pPr>
        <w:pStyle w:val="Nadpis1"/>
        <w:numPr>
          <w:ilvl w:val="0"/>
          <w:numId w:val="0"/>
        </w:numPr>
        <w:tabs>
          <w:tab w:val="clear" w:pos="3600"/>
          <w:tab w:val="left" w:pos="851"/>
        </w:tabs>
        <w:rPr>
          <w:rFonts w:ascii="Arial" w:hAnsi="Arial" w:cs="Arial"/>
        </w:rPr>
      </w:pPr>
      <w:r w:rsidRPr="00D4092A">
        <w:rPr>
          <w:rFonts w:ascii="Arial" w:hAnsi="Arial" w:cs="Arial"/>
        </w:rPr>
        <w:t>A.</w:t>
      </w:r>
      <w:r>
        <w:rPr>
          <w:rFonts w:ascii="Arial" w:hAnsi="Arial" w:cs="Arial"/>
        </w:rPr>
        <w:t>4</w:t>
      </w:r>
      <w:r w:rsidRPr="00D4092A">
        <w:rPr>
          <w:rFonts w:ascii="Arial" w:hAnsi="Arial" w:cs="Arial"/>
        </w:rPr>
        <w:tab/>
      </w:r>
      <w:r>
        <w:rPr>
          <w:rFonts w:ascii="Arial" w:hAnsi="Arial" w:cs="Arial"/>
        </w:rPr>
        <w:t>D.1.4.1 Zdravotně technické instalace</w:t>
      </w:r>
      <w:r w:rsidR="006C0B4A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popis navrhovaného řešení</w:t>
      </w:r>
    </w:p>
    <w:p w14:paraId="6318C9BE" w14:textId="77777777" w:rsidR="00120236" w:rsidRDefault="00120236" w:rsidP="00120236"/>
    <w:p w14:paraId="49005F6E" w14:textId="77777777" w:rsidR="00120236" w:rsidRPr="00120236" w:rsidRDefault="00120236" w:rsidP="00120236">
      <w:pPr>
        <w:rPr>
          <w:rFonts w:ascii="Arial" w:hAnsi="Arial" w:cs="Arial"/>
          <w:b/>
          <w:bCs/>
        </w:rPr>
      </w:pPr>
      <w:r w:rsidRPr="00120236">
        <w:rPr>
          <w:rFonts w:ascii="Arial" w:hAnsi="Arial" w:cs="Arial"/>
          <w:b/>
          <w:bCs/>
        </w:rPr>
        <w:t>A.4.1</w:t>
      </w:r>
      <w:r>
        <w:rPr>
          <w:rFonts w:ascii="Arial" w:hAnsi="Arial" w:cs="Arial"/>
          <w:b/>
          <w:bCs/>
        </w:rPr>
        <w:tab/>
        <w:t>ZTI – Vnitřní kanalizace</w:t>
      </w:r>
    </w:p>
    <w:p w14:paraId="2E59DDE6" w14:textId="77777777" w:rsidR="00120236" w:rsidRDefault="00120236" w:rsidP="007A2214">
      <w:pPr>
        <w:rPr>
          <w:rFonts w:ascii="Arial" w:hAnsi="Arial" w:cs="Arial"/>
        </w:rPr>
      </w:pPr>
    </w:p>
    <w:p w14:paraId="48A2795A" w14:textId="77777777" w:rsidR="004B301E" w:rsidRDefault="006C0B4A" w:rsidP="004B301E">
      <w:pPr>
        <w:rPr>
          <w:color w:val="000000" w:themeColor="text1"/>
          <w:sz w:val="20"/>
        </w:rPr>
      </w:pPr>
      <w:r>
        <w:rPr>
          <w:rFonts w:ascii="Arial" w:hAnsi="Arial" w:cs="Arial"/>
        </w:rPr>
        <w:t>Likvidace odpadních vod z rekonstruovaných podlaží objektu bude řešena napojením na stávající systém splaškové kanalizace, který byl dle dostupné archivní dokumentace proveden</w:t>
      </w:r>
      <w:r w:rsidR="00581410">
        <w:rPr>
          <w:rFonts w:ascii="Arial" w:hAnsi="Arial" w:cs="Arial"/>
        </w:rPr>
        <w:t xml:space="preserve">  v předešlých letech a týkal se pouze 1.-</w:t>
      </w:r>
      <w:r w:rsidR="004D26B4">
        <w:rPr>
          <w:rFonts w:ascii="Arial" w:hAnsi="Arial" w:cs="Arial"/>
        </w:rPr>
        <w:t>5</w:t>
      </w:r>
      <w:r w:rsidR="00581410">
        <w:rPr>
          <w:rFonts w:ascii="Arial" w:hAnsi="Arial" w:cs="Arial"/>
        </w:rPr>
        <w:t>.NP</w:t>
      </w:r>
      <w:r w:rsidR="004B301E">
        <w:rPr>
          <w:rFonts w:ascii="Arial" w:hAnsi="Arial" w:cs="Arial"/>
        </w:rPr>
        <w:t>.</w:t>
      </w:r>
      <w:r w:rsidR="004B301E" w:rsidRPr="004B301E">
        <w:rPr>
          <w:color w:val="000000" w:themeColor="text1"/>
          <w:sz w:val="20"/>
        </w:rPr>
        <w:t xml:space="preserve"> </w:t>
      </w:r>
    </w:p>
    <w:p w14:paraId="1C163F66" w14:textId="77777777" w:rsidR="004B301E" w:rsidRDefault="004B301E" w:rsidP="004F01B2">
      <w:pPr>
        <w:pStyle w:val="Bezmezer"/>
        <w:ind w:firstLine="680"/>
        <w:rPr>
          <w:rFonts w:ascii="Arial" w:hAnsi="Arial" w:cs="Arial"/>
        </w:rPr>
      </w:pPr>
      <w:r w:rsidRPr="004F01B2">
        <w:rPr>
          <w:rFonts w:ascii="Arial" w:hAnsi="Arial" w:cs="Arial"/>
        </w:rPr>
        <w:t xml:space="preserve">Komunální splašky ze </w:t>
      </w:r>
      <w:r w:rsidR="006171C2">
        <w:rPr>
          <w:rFonts w:ascii="Arial" w:hAnsi="Arial" w:cs="Arial"/>
        </w:rPr>
        <w:t xml:space="preserve">všech nově instalovaných zařizovacích předmětů v kuchyňkách a </w:t>
      </w:r>
      <w:r w:rsidRPr="004F01B2">
        <w:rPr>
          <w:rFonts w:ascii="Arial" w:hAnsi="Arial" w:cs="Arial"/>
        </w:rPr>
        <w:t xml:space="preserve">sociálních zařízení jednotlivých podlaží budou systémem nových odpadů a svodů, odvětraných nad střechu objektu, svedeny do prostoru </w:t>
      </w:r>
      <w:r w:rsidR="004D26B4">
        <w:rPr>
          <w:rFonts w:ascii="Arial" w:hAnsi="Arial" w:cs="Arial"/>
        </w:rPr>
        <w:t>5</w:t>
      </w:r>
      <w:r w:rsidRPr="004F01B2">
        <w:rPr>
          <w:rFonts w:ascii="Arial" w:hAnsi="Arial" w:cs="Arial"/>
        </w:rPr>
        <w:t xml:space="preserve">.NP. Zde bude provedeno napojení na stávající systém vnitřní kanalizace pomocí nově vysazených odboček na potrubí. </w:t>
      </w:r>
    </w:p>
    <w:p w14:paraId="1C8AED65" w14:textId="77777777" w:rsidR="004F01B2" w:rsidRDefault="004F01B2" w:rsidP="004F01B2">
      <w:pPr>
        <w:pStyle w:val="Bezmezer"/>
        <w:ind w:firstLine="680"/>
        <w:rPr>
          <w:rFonts w:ascii="Arial" w:hAnsi="Arial" w:cs="Arial"/>
        </w:rPr>
      </w:pPr>
      <w:r>
        <w:rPr>
          <w:rFonts w:ascii="Arial" w:hAnsi="Arial" w:cs="Arial"/>
        </w:rPr>
        <w:t>Připojení všech VZT jednotek na kanalizaci bude provedeno přes kondenzátní syfony, minimální DN 40.</w:t>
      </w:r>
    </w:p>
    <w:p w14:paraId="18C1FE28" w14:textId="77777777" w:rsidR="004F01B2" w:rsidRDefault="004F01B2" w:rsidP="004F01B2">
      <w:pPr>
        <w:pStyle w:val="Bezmezer"/>
        <w:ind w:firstLine="680"/>
        <w:rPr>
          <w:rFonts w:ascii="Arial" w:hAnsi="Arial" w:cs="Arial"/>
        </w:rPr>
      </w:pPr>
      <w:r>
        <w:rPr>
          <w:rFonts w:ascii="Arial" w:hAnsi="Arial" w:cs="Arial"/>
        </w:rPr>
        <w:t xml:space="preserve">Na každé kanalizační stoupačce, před propojem na potrubí v </w:t>
      </w:r>
      <w:r w:rsidR="004D26B4">
        <w:rPr>
          <w:rFonts w:ascii="Arial" w:hAnsi="Arial" w:cs="Arial"/>
        </w:rPr>
        <w:t>5</w:t>
      </w:r>
      <w:r>
        <w:rPr>
          <w:rFonts w:ascii="Arial" w:hAnsi="Arial" w:cs="Arial"/>
        </w:rPr>
        <w:t>.NP</w:t>
      </w:r>
      <w:r w:rsidR="006171C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bude osazen</w:t>
      </w:r>
      <w:r w:rsidR="006171C2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čistící </w:t>
      </w:r>
      <w:r w:rsidR="006171C2">
        <w:rPr>
          <w:rFonts w:ascii="Arial" w:hAnsi="Arial" w:cs="Arial"/>
        </w:rPr>
        <w:t>tvarovka příslušné dimenze.</w:t>
      </w:r>
    </w:p>
    <w:p w14:paraId="653FFC6D" w14:textId="77777777" w:rsidR="006171C2" w:rsidRPr="004F01B2" w:rsidRDefault="006171C2" w:rsidP="004F01B2">
      <w:pPr>
        <w:pStyle w:val="Bezmezer"/>
        <w:ind w:firstLine="680"/>
        <w:rPr>
          <w:rFonts w:ascii="Arial" w:hAnsi="Arial" w:cs="Arial"/>
        </w:rPr>
      </w:pPr>
      <w:r>
        <w:rPr>
          <w:rFonts w:ascii="Arial" w:hAnsi="Arial" w:cs="Arial"/>
        </w:rPr>
        <w:t>Ostatní podrobnosti – viz výkresová PD.</w:t>
      </w:r>
    </w:p>
    <w:p w14:paraId="62C3CEC4" w14:textId="77777777" w:rsidR="004B301E" w:rsidRPr="004F01B2" w:rsidRDefault="004B301E" w:rsidP="004F01B2">
      <w:pPr>
        <w:pStyle w:val="Bezmezer"/>
        <w:ind w:firstLine="680"/>
        <w:rPr>
          <w:rFonts w:ascii="Arial" w:hAnsi="Arial" w:cs="Arial"/>
        </w:rPr>
      </w:pPr>
    </w:p>
    <w:p w14:paraId="0CE027FF" w14:textId="77777777" w:rsidR="004B301E" w:rsidRPr="00EB2292" w:rsidRDefault="004B301E" w:rsidP="004F01B2">
      <w:pPr>
        <w:pStyle w:val="Bezmezer"/>
        <w:ind w:firstLine="680"/>
        <w:rPr>
          <w:rFonts w:ascii="Arial" w:hAnsi="Arial" w:cs="Arial"/>
          <w:b/>
        </w:rPr>
      </w:pPr>
      <w:r w:rsidRPr="00EB2292">
        <w:rPr>
          <w:rFonts w:ascii="Arial" w:hAnsi="Arial" w:cs="Arial"/>
          <w:b/>
        </w:rPr>
        <w:t>Materiálové provedení:</w:t>
      </w:r>
    </w:p>
    <w:p w14:paraId="0E6B1F9B" w14:textId="77777777" w:rsidR="004B301E" w:rsidRPr="004F01B2" w:rsidRDefault="004B301E" w:rsidP="004F01B2">
      <w:pPr>
        <w:pStyle w:val="Bezmezer"/>
        <w:ind w:firstLine="680"/>
        <w:rPr>
          <w:rFonts w:ascii="Arial" w:hAnsi="Arial" w:cs="Arial"/>
        </w:rPr>
      </w:pPr>
    </w:p>
    <w:p w14:paraId="3EA8391A" w14:textId="77777777" w:rsidR="004B301E" w:rsidRPr="004F01B2" w:rsidRDefault="004B301E" w:rsidP="004F01B2">
      <w:pPr>
        <w:pStyle w:val="Bezmezer"/>
        <w:ind w:firstLine="680"/>
        <w:rPr>
          <w:rFonts w:ascii="Arial" w:hAnsi="Arial" w:cs="Arial"/>
        </w:rPr>
      </w:pPr>
      <w:r w:rsidRPr="004F01B2">
        <w:rPr>
          <w:rFonts w:ascii="Arial" w:hAnsi="Arial" w:cs="Arial"/>
        </w:rPr>
        <w:t xml:space="preserve">Veškeré vnitřní kanalizační potrubí v úrovni nad podlahou </w:t>
      </w:r>
      <w:r w:rsidR="004D26B4">
        <w:rPr>
          <w:rFonts w:ascii="Arial" w:hAnsi="Arial" w:cs="Arial"/>
        </w:rPr>
        <w:t>5</w:t>
      </w:r>
      <w:r w:rsidRPr="004F01B2">
        <w:rPr>
          <w:rFonts w:ascii="Arial" w:hAnsi="Arial" w:cs="Arial"/>
        </w:rPr>
        <w:t>.</w:t>
      </w:r>
      <w:r w:rsidR="006171C2">
        <w:rPr>
          <w:rFonts w:ascii="Arial" w:hAnsi="Arial" w:cs="Arial"/>
        </w:rPr>
        <w:t>N</w:t>
      </w:r>
      <w:r w:rsidRPr="004F01B2">
        <w:rPr>
          <w:rFonts w:ascii="Arial" w:hAnsi="Arial" w:cs="Arial"/>
        </w:rPr>
        <w:t>P bude provedeno potrubím z PP – HT systém v odhlučněném provedení</w:t>
      </w:r>
      <w:r w:rsidR="006171C2">
        <w:rPr>
          <w:rFonts w:ascii="Arial" w:hAnsi="Arial" w:cs="Arial"/>
        </w:rPr>
        <w:t>.</w:t>
      </w:r>
    </w:p>
    <w:p w14:paraId="56A37256" w14:textId="77777777" w:rsidR="004B301E" w:rsidRPr="004F01B2" w:rsidRDefault="004B301E" w:rsidP="004F01B2">
      <w:pPr>
        <w:pStyle w:val="Bezmezer"/>
        <w:ind w:firstLine="680"/>
        <w:rPr>
          <w:rFonts w:ascii="Arial" w:hAnsi="Arial" w:cs="Arial"/>
        </w:rPr>
      </w:pPr>
      <w:r w:rsidRPr="004F01B2">
        <w:rPr>
          <w:rFonts w:ascii="Arial" w:hAnsi="Arial" w:cs="Arial"/>
        </w:rPr>
        <w:t xml:space="preserve"> </w:t>
      </w:r>
    </w:p>
    <w:p w14:paraId="5766298E" w14:textId="77777777" w:rsidR="004B301E" w:rsidRPr="004F01B2" w:rsidRDefault="004B301E" w:rsidP="004F01B2">
      <w:pPr>
        <w:pStyle w:val="Bezmezer"/>
        <w:ind w:firstLine="680"/>
        <w:rPr>
          <w:rFonts w:ascii="Arial" w:hAnsi="Arial" w:cs="Arial"/>
        </w:rPr>
      </w:pPr>
    </w:p>
    <w:p w14:paraId="0554FE09" w14:textId="77777777" w:rsidR="004B301E" w:rsidRDefault="004B301E" w:rsidP="004F01B2">
      <w:pPr>
        <w:pStyle w:val="Bezmezer"/>
        <w:ind w:firstLine="680"/>
        <w:rPr>
          <w:rFonts w:ascii="Arial" w:hAnsi="Arial" w:cs="Arial"/>
          <w:b/>
        </w:rPr>
      </w:pPr>
      <w:r w:rsidRPr="00EB2292">
        <w:rPr>
          <w:rFonts w:ascii="Arial" w:hAnsi="Arial" w:cs="Arial"/>
          <w:b/>
        </w:rPr>
        <w:t>Bilance dešťových vod:</w:t>
      </w:r>
    </w:p>
    <w:p w14:paraId="28A263C1" w14:textId="77777777" w:rsidR="00EB2292" w:rsidRPr="00EB2292" w:rsidRDefault="00EB2292" w:rsidP="004F01B2">
      <w:pPr>
        <w:pStyle w:val="Bezmezer"/>
        <w:ind w:firstLine="680"/>
        <w:rPr>
          <w:rFonts w:ascii="Arial" w:hAnsi="Arial" w:cs="Arial"/>
          <w:b/>
        </w:rPr>
      </w:pPr>
    </w:p>
    <w:p w14:paraId="78D9BDB3" w14:textId="77777777" w:rsidR="004B301E" w:rsidRPr="004F01B2" w:rsidRDefault="004B301E" w:rsidP="004F01B2">
      <w:pPr>
        <w:pStyle w:val="Bezmezer"/>
        <w:ind w:firstLine="680"/>
        <w:rPr>
          <w:rFonts w:ascii="Arial" w:hAnsi="Arial" w:cs="Arial"/>
        </w:rPr>
      </w:pPr>
      <w:r w:rsidRPr="004F01B2">
        <w:rPr>
          <w:rFonts w:ascii="Arial" w:hAnsi="Arial" w:cs="Arial"/>
        </w:rPr>
        <w:t>Není tímto projektem řešena, zůstává v původní kapacitě.</w:t>
      </w:r>
    </w:p>
    <w:p w14:paraId="544F6D05" w14:textId="77777777" w:rsidR="00581410" w:rsidRPr="00581410" w:rsidRDefault="00581410" w:rsidP="004F01B2">
      <w:pPr>
        <w:pStyle w:val="Bezmezer"/>
        <w:ind w:firstLine="680"/>
        <w:rPr>
          <w:rFonts w:ascii="Arial" w:hAnsi="Arial" w:cs="Arial"/>
        </w:rPr>
      </w:pPr>
    </w:p>
    <w:p w14:paraId="06162F5D" w14:textId="77777777" w:rsidR="00581410" w:rsidRPr="00581410" w:rsidRDefault="00581410" w:rsidP="00581410">
      <w:pPr>
        <w:rPr>
          <w:rFonts w:ascii="Arial" w:hAnsi="Arial" w:cs="Arial"/>
        </w:rPr>
      </w:pPr>
      <w:r w:rsidRPr="00581410">
        <w:rPr>
          <w:rFonts w:ascii="Arial" w:hAnsi="Arial" w:cs="Arial"/>
        </w:rPr>
        <w:tab/>
      </w:r>
    </w:p>
    <w:p w14:paraId="1C23AE65" w14:textId="77777777" w:rsidR="004D4934" w:rsidRPr="00120236" w:rsidRDefault="006C0B4A" w:rsidP="004D4934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</w:t>
      </w:r>
      <w:bookmarkEnd w:id="4"/>
      <w:bookmarkEnd w:id="5"/>
      <w:r w:rsidR="004D4934" w:rsidRPr="00120236">
        <w:rPr>
          <w:rFonts w:ascii="Arial" w:hAnsi="Arial" w:cs="Arial"/>
          <w:b/>
          <w:bCs/>
        </w:rPr>
        <w:t>A.4.</w:t>
      </w:r>
      <w:r w:rsidR="004D4934">
        <w:rPr>
          <w:rFonts w:ascii="Arial" w:hAnsi="Arial" w:cs="Arial"/>
          <w:b/>
          <w:bCs/>
        </w:rPr>
        <w:t>2</w:t>
      </w:r>
      <w:r w:rsidR="004D4934">
        <w:rPr>
          <w:rFonts w:ascii="Arial" w:hAnsi="Arial" w:cs="Arial"/>
          <w:b/>
          <w:bCs/>
        </w:rPr>
        <w:tab/>
        <w:t>ZTI – Vnitřní vodovod</w:t>
      </w:r>
    </w:p>
    <w:p w14:paraId="1FE62798" w14:textId="77777777" w:rsidR="006C0B4A" w:rsidRDefault="006C0B4A" w:rsidP="007A2214">
      <w:pPr>
        <w:rPr>
          <w:rFonts w:ascii="Arial" w:hAnsi="Arial" w:cs="Arial"/>
        </w:rPr>
      </w:pPr>
    </w:p>
    <w:p w14:paraId="5B89AFF5" w14:textId="77777777" w:rsidR="00203B2A" w:rsidRPr="00203B2A" w:rsidRDefault="00203B2A" w:rsidP="00203B2A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03B2A">
        <w:rPr>
          <w:rFonts w:ascii="Arial" w:hAnsi="Arial" w:cs="Arial"/>
        </w:rPr>
        <w:t xml:space="preserve">Napojení </w:t>
      </w:r>
      <w:r>
        <w:rPr>
          <w:rFonts w:ascii="Arial" w:hAnsi="Arial" w:cs="Arial"/>
        </w:rPr>
        <w:t>podlaží</w:t>
      </w:r>
      <w:r w:rsidRPr="00203B2A">
        <w:rPr>
          <w:rFonts w:ascii="Arial" w:hAnsi="Arial" w:cs="Arial"/>
        </w:rPr>
        <w:t xml:space="preserve"> po stavebních úpravách </w:t>
      </w:r>
      <w:r>
        <w:rPr>
          <w:rFonts w:ascii="Arial" w:hAnsi="Arial" w:cs="Arial"/>
        </w:rPr>
        <w:t>objektu</w:t>
      </w:r>
      <w:r w:rsidRPr="00203B2A">
        <w:rPr>
          <w:rFonts w:ascii="Arial" w:hAnsi="Arial" w:cs="Arial"/>
        </w:rPr>
        <w:t xml:space="preserve"> bude zajištěno ze stávající vodovodní </w:t>
      </w:r>
      <w:r w:rsidRPr="00203B2A">
        <w:rPr>
          <w:rFonts w:ascii="Arial" w:hAnsi="Arial" w:cs="Arial"/>
        </w:rPr>
        <w:lastRenderedPageBreak/>
        <w:t>přípojky, po předchozí celkové demontáži stávajících vodovodních rozvodů</w:t>
      </w:r>
      <w:r>
        <w:rPr>
          <w:rFonts w:ascii="Arial" w:hAnsi="Arial" w:cs="Arial"/>
        </w:rPr>
        <w:t xml:space="preserve"> v </w:t>
      </w:r>
      <w:r w:rsidR="004D26B4">
        <w:rPr>
          <w:rFonts w:ascii="Arial" w:hAnsi="Arial" w:cs="Arial"/>
        </w:rPr>
        <w:t>6</w:t>
      </w:r>
      <w:r>
        <w:rPr>
          <w:rFonts w:ascii="Arial" w:hAnsi="Arial" w:cs="Arial"/>
        </w:rPr>
        <w:t>. – 7- NP</w:t>
      </w:r>
      <w:r w:rsidRPr="00203B2A">
        <w:rPr>
          <w:rFonts w:ascii="Arial" w:hAnsi="Arial" w:cs="Arial"/>
        </w:rPr>
        <w:t xml:space="preserve">. Demontáž se netýká stávajících rozvodů pro </w:t>
      </w:r>
      <w:r>
        <w:rPr>
          <w:rFonts w:ascii="Arial" w:hAnsi="Arial" w:cs="Arial"/>
        </w:rPr>
        <w:t>odběry</w:t>
      </w:r>
      <w:r w:rsidRPr="00203B2A">
        <w:rPr>
          <w:rFonts w:ascii="Arial" w:hAnsi="Arial" w:cs="Arial"/>
        </w:rPr>
        <w:t>, které j</w:t>
      </w:r>
      <w:r>
        <w:rPr>
          <w:rFonts w:ascii="Arial" w:hAnsi="Arial" w:cs="Arial"/>
        </w:rPr>
        <w:t>sou</w:t>
      </w:r>
      <w:r w:rsidRPr="00203B2A">
        <w:rPr>
          <w:rFonts w:ascii="Arial" w:hAnsi="Arial" w:cs="Arial"/>
        </w:rPr>
        <w:t xml:space="preserve"> umístěn</w:t>
      </w:r>
      <w:r>
        <w:rPr>
          <w:rFonts w:ascii="Arial" w:hAnsi="Arial" w:cs="Arial"/>
        </w:rPr>
        <w:t>y</w:t>
      </w:r>
      <w:r w:rsidRPr="00203B2A">
        <w:rPr>
          <w:rFonts w:ascii="Arial" w:hAnsi="Arial" w:cs="Arial"/>
        </w:rPr>
        <w:t xml:space="preserve"> v části 1.PP a v 1. </w:t>
      </w:r>
      <w:r>
        <w:rPr>
          <w:rFonts w:ascii="Arial" w:hAnsi="Arial" w:cs="Arial"/>
        </w:rPr>
        <w:t xml:space="preserve">– </w:t>
      </w:r>
      <w:r w:rsidR="004D26B4">
        <w:rPr>
          <w:rFonts w:ascii="Arial" w:hAnsi="Arial" w:cs="Arial"/>
        </w:rPr>
        <w:t>5</w:t>
      </w:r>
      <w:r>
        <w:rPr>
          <w:rFonts w:ascii="Arial" w:hAnsi="Arial" w:cs="Arial"/>
        </w:rPr>
        <w:t>.</w:t>
      </w:r>
      <w:r w:rsidRPr="00203B2A">
        <w:rPr>
          <w:rFonts w:ascii="Arial" w:hAnsi="Arial" w:cs="Arial"/>
        </w:rPr>
        <w:t>NP.</w:t>
      </w:r>
      <w:r>
        <w:rPr>
          <w:rFonts w:ascii="Arial" w:hAnsi="Arial" w:cs="Arial"/>
        </w:rPr>
        <w:t xml:space="preserve"> Také zůstávají v původním stavu rozvody požární vody včetně hydrantů, umístěných v každém podlaží v</w:t>
      </w:r>
      <w:r w:rsidR="001D3ECB">
        <w:rPr>
          <w:rFonts w:ascii="Arial" w:hAnsi="Arial" w:cs="Arial"/>
        </w:rPr>
        <w:t> </w:t>
      </w:r>
      <w:r>
        <w:rPr>
          <w:rFonts w:ascii="Arial" w:hAnsi="Arial" w:cs="Arial"/>
        </w:rPr>
        <w:t>CHÚC</w:t>
      </w:r>
      <w:r w:rsidR="001D3ECB">
        <w:rPr>
          <w:rFonts w:ascii="Arial" w:hAnsi="Arial" w:cs="Arial"/>
        </w:rPr>
        <w:t>.</w:t>
      </w:r>
    </w:p>
    <w:p w14:paraId="4C303D9E" w14:textId="77777777" w:rsidR="004F3B65" w:rsidRDefault="00203B2A" w:rsidP="00203B2A">
      <w:pPr>
        <w:rPr>
          <w:rFonts w:ascii="Arial" w:hAnsi="Arial" w:cs="Arial"/>
        </w:rPr>
      </w:pPr>
      <w:r w:rsidRPr="00203B2A">
        <w:rPr>
          <w:rFonts w:ascii="Arial" w:hAnsi="Arial" w:cs="Arial"/>
        </w:rPr>
        <w:t xml:space="preserve">Bude proveden nový vnitřní rozvod pitné studené vody a to </w:t>
      </w:r>
      <w:r w:rsidR="001D3ECB">
        <w:rPr>
          <w:rFonts w:ascii="Arial" w:hAnsi="Arial" w:cs="Arial"/>
        </w:rPr>
        <w:t xml:space="preserve">pro </w:t>
      </w:r>
      <w:r w:rsidR="004D26B4">
        <w:rPr>
          <w:rFonts w:ascii="Arial" w:hAnsi="Arial" w:cs="Arial"/>
        </w:rPr>
        <w:t>6</w:t>
      </w:r>
      <w:r w:rsidR="001D3ECB">
        <w:rPr>
          <w:rFonts w:ascii="Arial" w:hAnsi="Arial" w:cs="Arial"/>
        </w:rPr>
        <w:t>. -7.NP</w:t>
      </w:r>
      <w:r w:rsidR="004D26B4">
        <w:rPr>
          <w:rFonts w:ascii="Arial" w:hAnsi="Arial" w:cs="Arial"/>
        </w:rPr>
        <w:t>.</w:t>
      </w:r>
      <w:r w:rsidR="004F3B65">
        <w:rPr>
          <w:rFonts w:ascii="Arial" w:hAnsi="Arial" w:cs="Arial"/>
        </w:rPr>
        <w:t xml:space="preserve"> </w:t>
      </w:r>
    </w:p>
    <w:p w14:paraId="71B8BAA6" w14:textId="77777777" w:rsidR="00EB2292" w:rsidRDefault="00EB2292" w:rsidP="00203B2A">
      <w:pPr>
        <w:rPr>
          <w:rFonts w:ascii="Arial" w:hAnsi="Arial" w:cs="Arial"/>
        </w:rPr>
      </w:pPr>
    </w:p>
    <w:p w14:paraId="56DD73DB" w14:textId="77777777" w:rsidR="00203B2A" w:rsidRPr="00EB2292" w:rsidRDefault="001D3ECB" w:rsidP="00203B2A">
      <w:pPr>
        <w:rPr>
          <w:rFonts w:ascii="Arial" w:hAnsi="Arial" w:cs="Arial"/>
          <w:i/>
        </w:rPr>
      </w:pPr>
      <w:r w:rsidRPr="00EB2292">
        <w:rPr>
          <w:rFonts w:ascii="Arial" w:hAnsi="Arial" w:cs="Arial"/>
          <w:i/>
        </w:rPr>
        <w:t xml:space="preserve"> C</w:t>
      </w:r>
      <w:r w:rsidR="00203B2A" w:rsidRPr="00EB2292">
        <w:rPr>
          <w:rFonts w:ascii="Arial" w:hAnsi="Arial" w:cs="Arial"/>
          <w:i/>
        </w:rPr>
        <w:t>entrální obchodní vodoměr pro platební styk s dodavatelem vody  bude p</w:t>
      </w:r>
      <w:r w:rsidRPr="00EB2292">
        <w:rPr>
          <w:rFonts w:ascii="Arial" w:hAnsi="Arial" w:cs="Arial"/>
          <w:i/>
        </w:rPr>
        <w:t>onechán původní.</w:t>
      </w:r>
    </w:p>
    <w:p w14:paraId="08B274A6" w14:textId="77777777" w:rsidR="00EB2292" w:rsidRPr="00203B2A" w:rsidRDefault="00EB2292" w:rsidP="00203B2A">
      <w:pPr>
        <w:rPr>
          <w:rFonts w:ascii="Arial" w:hAnsi="Arial" w:cs="Arial"/>
        </w:rPr>
      </w:pPr>
    </w:p>
    <w:p w14:paraId="4131C0D9" w14:textId="77777777" w:rsidR="004F3B65" w:rsidRDefault="00203B2A" w:rsidP="004F3B65">
      <w:pPr>
        <w:rPr>
          <w:rFonts w:ascii="Arial" w:hAnsi="Arial" w:cs="Arial"/>
        </w:rPr>
      </w:pPr>
      <w:r w:rsidRPr="00203B2A">
        <w:rPr>
          <w:rFonts w:ascii="Arial" w:hAnsi="Arial" w:cs="Arial"/>
        </w:rPr>
        <w:t xml:space="preserve">Teplá voda pro </w:t>
      </w:r>
      <w:r w:rsidR="001D3ECB">
        <w:rPr>
          <w:rFonts w:ascii="Arial" w:hAnsi="Arial" w:cs="Arial"/>
        </w:rPr>
        <w:t>všechny odběry v objektu</w:t>
      </w:r>
      <w:r w:rsidRPr="00203B2A">
        <w:rPr>
          <w:rFonts w:ascii="Arial" w:hAnsi="Arial" w:cs="Arial"/>
        </w:rPr>
        <w:t xml:space="preserve"> bude připravována centrálně, v plynové kotelně, umístěné v 1.PP , v   nepřímotopen</w:t>
      </w:r>
      <w:r w:rsidR="001D3ECB">
        <w:rPr>
          <w:rFonts w:ascii="Arial" w:hAnsi="Arial" w:cs="Arial"/>
        </w:rPr>
        <w:t>ém</w:t>
      </w:r>
      <w:r w:rsidRPr="00203B2A">
        <w:rPr>
          <w:rFonts w:ascii="Arial" w:hAnsi="Arial" w:cs="Arial"/>
        </w:rPr>
        <w:t xml:space="preserve">  ohřívá</w:t>
      </w:r>
      <w:r w:rsidR="001D3ECB">
        <w:rPr>
          <w:rFonts w:ascii="Arial" w:hAnsi="Arial" w:cs="Arial"/>
        </w:rPr>
        <w:t>ku</w:t>
      </w:r>
      <w:r w:rsidRPr="00203B2A">
        <w:rPr>
          <w:rFonts w:ascii="Arial" w:hAnsi="Arial" w:cs="Arial"/>
        </w:rPr>
        <w:t xml:space="preserve"> TV, kter</w:t>
      </w:r>
      <w:r w:rsidR="001D3ECB">
        <w:rPr>
          <w:rFonts w:ascii="Arial" w:hAnsi="Arial" w:cs="Arial"/>
        </w:rPr>
        <w:t>ý</w:t>
      </w:r>
      <w:r w:rsidRPr="00203B2A">
        <w:rPr>
          <w:rFonts w:ascii="Arial" w:hAnsi="Arial" w:cs="Arial"/>
        </w:rPr>
        <w:t xml:space="preserve"> j</w:t>
      </w:r>
      <w:r w:rsidR="001D3ECB">
        <w:rPr>
          <w:rFonts w:ascii="Arial" w:hAnsi="Arial" w:cs="Arial"/>
        </w:rPr>
        <w:t>e</w:t>
      </w:r>
      <w:r w:rsidRPr="00203B2A">
        <w:rPr>
          <w:rFonts w:ascii="Arial" w:hAnsi="Arial" w:cs="Arial"/>
        </w:rPr>
        <w:t xml:space="preserve">  součástí dodávky profese ÚT.</w:t>
      </w:r>
      <w:r w:rsidR="004F3B65" w:rsidRPr="004F3B65">
        <w:rPr>
          <w:rFonts w:ascii="Arial" w:hAnsi="Arial" w:cs="Arial"/>
        </w:rPr>
        <w:t xml:space="preserve"> </w:t>
      </w:r>
      <w:r w:rsidR="004F3B65">
        <w:rPr>
          <w:rFonts w:ascii="Arial" w:hAnsi="Arial" w:cs="Arial"/>
        </w:rPr>
        <w:t>Výstup z ohříváku D50 bude přes uzávěr DN 40 propojen se stávajícím centrálním ležatým rozvodem v kotelně.</w:t>
      </w:r>
    </w:p>
    <w:p w14:paraId="2CC015AE" w14:textId="77777777" w:rsidR="00EB2292" w:rsidRDefault="00EB2292" w:rsidP="00203B2A">
      <w:pPr>
        <w:rPr>
          <w:rFonts w:ascii="Arial" w:hAnsi="Arial" w:cs="Arial"/>
        </w:rPr>
      </w:pPr>
    </w:p>
    <w:p w14:paraId="600C8DAC" w14:textId="77777777" w:rsidR="00203B2A" w:rsidRDefault="00203B2A" w:rsidP="00203B2A">
      <w:pPr>
        <w:rPr>
          <w:rFonts w:ascii="Arial" w:hAnsi="Arial" w:cs="Arial"/>
        </w:rPr>
      </w:pPr>
      <w:r w:rsidRPr="00203B2A">
        <w:rPr>
          <w:rFonts w:ascii="Arial" w:hAnsi="Arial" w:cs="Arial"/>
        </w:rPr>
        <w:t xml:space="preserve">Požární zabezpečení objektu bude řešeno v souladu s projektem PBŘ. V objektu </w:t>
      </w:r>
      <w:r w:rsidR="00EB2292">
        <w:rPr>
          <w:rFonts w:ascii="Arial" w:hAnsi="Arial" w:cs="Arial"/>
        </w:rPr>
        <w:t>jsou</w:t>
      </w:r>
      <w:r w:rsidRPr="00203B2A">
        <w:rPr>
          <w:rFonts w:ascii="Arial" w:hAnsi="Arial" w:cs="Arial"/>
        </w:rPr>
        <w:t xml:space="preserve"> osazeny vnitřních nástěnn</w:t>
      </w:r>
      <w:r w:rsidR="00EB2292">
        <w:rPr>
          <w:rFonts w:ascii="Arial" w:hAnsi="Arial" w:cs="Arial"/>
        </w:rPr>
        <w:t>é</w:t>
      </w:r>
      <w:r w:rsidRPr="00203B2A">
        <w:rPr>
          <w:rFonts w:ascii="Arial" w:hAnsi="Arial" w:cs="Arial"/>
        </w:rPr>
        <w:t xml:space="preserve"> hydrant</w:t>
      </w:r>
      <w:r w:rsidR="00EB2292">
        <w:rPr>
          <w:rFonts w:ascii="Arial" w:hAnsi="Arial" w:cs="Arial"/>
        </w:rPr>
        <w:t>y</w:t>
      </w:r>
      <w:r w:rsidRPr="00203B2A">
        <w:rPr>
          <w:rFonts w:ascii="Arial" w:hAnsi="Arial" w:cs="Arial"/>
        </w:rPr>
        <w:t>, s požární výzbrojí D 25, proudnicí 19 mm a tvarově stálou hadicí v délce 20,0 m.</w:t>
      </w:r>
      <w:r w:rsidR="004D26B4">
        <w:rPr>
          <w:rFonts w:ascii="Arial" w:hAnsi="Arial" w:cs="Arial"/>
        </w:rPr>
        <w:t xml:space="preserve"> </w:t>
      </w:r>
      <w:r w:rsidRPr="00203B2A">
        <w:rPr>
          <w:rFonts w:ascii="Arial" w:hAnsi="Arial" w:cs="Arial"/>
        </w:rPr>
        <w:t xml:space="preserve">Hydrantové skříně </w:t>
      </w:r>
      <w:r w:rsidR="00EB2292">
        <w:rPr>
          <w:rFonts w:ascii="Arial" w:hAnsi="Arial" w:cs="Arial"/>
        </w:rPr>
        <w:t>jsou</w:t>
      </w:r>
      <w:r w:rsidRPr="00203B2A">
        <w:rPr>
          <w:rFonts w:ascii="Arial" w:hAnsi="Arial" w:cs="Arial"/>
        </w:rPr>
        <w:t xml:space="preserve"> osazeny ve schodišťovém prostoru , vedle výtahu.</w:t>
      </w:r>
      <w:r w:rsidR="00EB2292">
        <w:rPr>
          <w:rFonts w:ascii="Arial" w:hAnsi="Arial" w:cs="Arial"/>
        </w:rPr>
        <w:t xml:space="preserve"> Veškeré požární zabezpečení zůstane v původním stavu.</w:t>
      </w:r>
    </w:p>
    <w:p w14:paraId="5CA3FB0A" w14:textId="77777777" w:rsidR="00EB2292" w:rsidRPr="00203B2A" w:rsidRDefault="00EB2292" w:rsidP="00203B2A">
      <w:pPr>
        <w:rPr>
          <w:rFonts w:ascii="Arial" w:hAnsi="Arial" w:cs="Arial"/>
        </w:rPr>
      </w:pPr>
    </w:p>
    <w:p w14:paraId="19E29CA1" w14:textId="77777777" w:rsidR="00203B2A" w:rsidRPr="00EB2292" w:rsidRDefault="00203B2A" w:rsidP="00203B2A">
      <w:pPr>
        <w:rPr>
          <w:rFonts w:ascii="Arial" w:hAnsi="Arial" w:cs="Arial"/>
          <w:b/>
        </w:rPr>
      </w:pPr>
      <w:r w:rsidRPr="00EB2292">
        <w:rPr>
          <w:rFonts w:ascii="Arial" w:hAnsi="Arial" w:cs="Arial"/>
          <w:b/>
        </w:rPr>
        <w:t>Materiálové provedení :</w:t>
      </w:r>
    </w:p>
    <w:p w14:paraId="259F98D8" w14:textId="77777777" w:rsidR="00EB2292" w:rsidRPr="00203B2A" w:rsidRDefault="00EB2292" w:rsidP="00203B2A">
      <w:pPr>
        <w:rPr>
          <w:rFonts w:ascii="Arial" w:hAnsi="Arial" w:cs="Arial"/>
        </w:rPr>
      </w:pPr>
    </w:p>
    <w:p w14:paraId="76B74D77" w14:textId="77777777" w:rsidR="00203B2A" w:rsidRPr="00203B2A" w:rsidRDefault="00203B2A" w:rsidP="00203B2A">
      <w:pPr>
        <w:rPr>
          <w:rFonts w:ascii="Arial" w:hAnsi="Arial" w:cs="Arial"/>
        </w:rPr>
      </w:pPr>
      <w:r w:rsidRPr="00203B2A">
        <w:rPr>
          <w:rFonts w:ascii="Arial" w:hAnsi="Arial" w:cs="Arial"/>
        </w:rPr>
        <w:t>Pro vnitřní rozvody vody bude použito plastové potrubí s certifikací pro pitnou vodu, se svařovanými spoji. Veškeré rozvody budou opatřeny tepelnou izolací v návlekovém provedení a tloušťkou dle Dn potrubí.</w:t>
      </w:r>
    </w:p>
    <w:p w14:paraId="7123B481" w14:textId="77777777" w:rsidR="00203B2A" w:rsidRPr="00203B2A" w:rsidRDefault="00203B2A" w:rsidP="00203B2A">
      <w:pPr>
        <w:rPr>
          <w:rFonts w:ascii="Arial" w:hAnsi="Arial" w:cs="Arial"/>
        </w:rPr>
      </w:pPr>
    </w:p>
    <w:p w14:paraId="01D0B6D2" w14:textId="77777777" w:rsidR="005357BC" w:rsidRPr="005357BC" w:rsidRDefault="005357BC" w:rsidP="005357BC">
      <w:pPr>
        <w:rPr>
          <w:rFonts w:ascii="Arial" w:hAnsi="Arial" w:cs="Arial"/>
        </w:rPr>
      </w:pPr>
    </w:p>
    <w:p w14:paraId="3F0256CD" w14:textId="77777777" w:rsidR="005357BC" w:rsidRPr="005357BC" w:rsidRDefault="005357BC" w:rsidP="005357BC">
      <w:pPr>
        <w:rPr>
          <w:rFonts w:ascii="Arial" w:hAnsi="Arial" w:cs="Arial"/>
        </w:rPr>
      </w:pPr>
      <w:r w:rsidRPr="005357BC">
        <w:rPr>
          <w:rFonts w:ascii="Arial" w:hAnsi="Arial" w:cs="Arial"/>
        </w:rPr>
        <w:t>Závěr.</w:t>
      </w:r>
    </w:p>
    <w:p w14:paraId="57C8DF60" w14:textId="77777777" w:rsidR="005357BC" w:rsidRPr="005357BC" w:rsidRDefault="005357BC" w:rsidP="005357BC">
      <w:pPr>
        <w:rPr>
          <w:rFonts w:ascii="Arial" w:hAnsi="Arial" w:cs="Arial"/>
        </w:rPr>
      </w:pPr>
    </w:p>
    <w:p w14:paraId="502E3BBE" w14:textId="77777777" w:rsidR="005357BC" w:rsidRDefault="005357BC" w:rsidP="005357BC">
      <w:pPr>
        <w:rPr>
          <w:rFonts w:ascii="Arial" w:hAnsi="Arial" w:cs="Arial"/>
        </w:rPr>
      </w:pPr>
      <w:r w:rsidRPr="005357BC">
        <w:rPr>
          <w:rFonts w:ascii="Arial" w:hAnsi="Arial" w:cs="Arial"/>
        </w:rPr>
        <w:t xml:space="preserve">Projekt je zpracován  v zadání pro SP a realizaci stavby. V projektu jsou respektovány veškeré připomínky vzešlé ze schvalovacího procesu a jsou zapracovány. Dále jsou respektovány všechny požadavky investora a provozovatele </w:t>
      </w:r>
      <w:r>
        <w:rPr>
          <w:rFonts w:ascii="Arial" w:hAnsi="Arial" w:cs="Arial"/>
        </w:rPr>
        <w:t>.</w:t>
      </w:r>
      <w:r w:rsidRPr="005357BC">
        <w:rPr>
          <w:rFonts w:ascii="Arial" w:hAnsi="Arial" w:cs="Arial"/>
        </w:rPr>
        <w:t xml:space="preserve"> </w:t>
      </w:r>
    </w:p>
    <w:sectPr w:rsidR="005357BC" w:rsidSect="00D4092A">
      <w:headerReference w:type="default" r:id="rId8"/>
      <w:footerReference w:type="default" r:id="rId9"/>
      <w:pgSz w:w="11906" w:h="16838" w:code="9"/>
      <w:pgMar w:top="1418" w:right="1134" w:bottom="1418" w:left="1134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988F4" w14:textId="77777777" w:rsidR="00CB35E7" w:rsidRDefault="00CB35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1550A33F" w14:textId="77777777" w:rsidR="00CB35E7" w:rsidRDefault="00CB35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MT">
    <w:altName w:val="Arial"/>
    <w:charset w:val="EE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BA630" w14:textId="77777777" w:rsidR="001939D9" w:rsidRPr="00B7381C" w:rsidRDefault="001939D9" w:rsidP="00B7381C">
    <w:pPr>
      <w:pStyle w:val="Zpat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1F299C">
      <w:rPr>
        <w:noProof/>
      </w:rPr>
      <w:t>3</w:t>
    </w:r>
    <w:r>
      <w:rPr>
        <w:noProof/>
      </w:rPr>
      <w:fldChar w:fldCharType="end"/>
    </w:r>
  </w:p>
  <w:p w14:paraId="5D73644A" w14:textId="77777777" w:rsidR="001939D9" w:rsidRDefault="00BD17DA">
    <w:pPr>
      <w:pStyle w:val="Zpat"/>
      <w:rPr>
        <w:rFonts w:ascii="Times New Roman" w:hAnsi="Times New Roman" w:cs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973B4ED" wp14:editId="26F0C65C">
              <wp:simplePos x="0" y="0"/>
              <wp:positionH relativeFrom="column">
                <wp:posOffset>4180205</wp:posOffset>
              </wp:positionH>
              <wp:positionV relativeFrom="paragraph">
                <wp:posOffset>-454025</wp:posOffset>
              </wp:positionV>
              <wp:extent cx="1932940" cy="417830"/>
              <wp:effectExtent l="0" t="0" r="0" b="1270"/>
              <wp:wrapNone/>
              <wp:docPr id="5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2940" cy="417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7250C3" w14:textId="77777777" w:rsidR="001939D9" w:rsidRPr="00D4092A" w:rsidRDefault="001939D9" w:rsidP="00D4092A">
                          <w:pPr>
                            <w:rPr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624128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27" type="#_x0000_t202" style="position:absolute;left:0;text-align:left;margin-left:329.15pt;margin-top:-35.75pt;width:152.2pt;height:32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" filled="f" stroked="f">
              <v:textbox>
                <w:txbxContent>
                  <w:p w:rsidR="001939D9" w:rsidRPr="00D4092A" w:rsidRDefault="001939D9" w:rsidP="00D4092A">
                    <w:pPr>
                      <w:rPr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DF67E3A" wp14:editId="745569DC">
              <wp:simplePos x="0" y="0"/>
              <wp:positionH relativeFrom="column">
                <wp:posOffset>2078355</wp:posOffset>
              </wp:positionH>
              <wp:positionV relativeFrom="paragraph">
                <wp:posOffset>-454025</wp:posOffset>
              </wp:positionV>
              <wp:extent cx="2030095" cy="638175"/>
              <wp:effectExtent l="0" t="0" r="0" b="9525"/>
              <wp:wrapNone/>
              <wp:docPr id="4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0095" cy="638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31E9D1" w14:textId="77777777" w:rsidR="001939D9" w:rsidRPr="00D4092A" w:rsidRDefault="001939D9" w:rsidP="00D4092A">
                          <w:pPr>
                            <w:rPr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CF278E" id="Text Box 17" o:spid="_x0000_s1028" type="#_x0000_t202" style="position:absolute;left:0;text-align:left;margin-left:163.65pt;margin-top:-35.75pt;width:159.85pt;height:50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" filled="f" stroked="f">
              <v:textbox>
                <w:txbxContent>
                  <w:p w:rsidR="001939D9" w:rsidRPr="00D4092A" w:rsidRDefault="001939D9" w:rsidP="00D4092A">
                    <w:pPr>
                      <w:rPr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BCB0141" wp14:editId="05FBD67C">
              <wp:simplePos x="0" y="0"/>
              <wp:positionH relativeFrom="column">
                <wp:posOffset>-5715</wp:posOffset>
              </wp:positionH>
              <wp:positionV relativeFrom="paragraph">
                <wp:posOffset>-454025</wp:posOffset>
              </wp:positionV>
              <wp:extent cx="1962150" cy="571500"/>
              <wp:effectExtent l="0" t="0" r="0" b="0"/>
              <wp:wrapNone/>
              <wp:docPr id="3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62150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8CD5AF" w14:textId="77777777" w:rsidR="001939D9" w:rsidRPr="00D4092A" w:rsidRDefault="001939D9" w:rsidP="00D4092A">
                          <w:pPr>
                            <w:rPr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6D73A6A" id="Text Box 16" o:spid="_x0000_s1029" type="#_x0000_t202" style="position:absolute;left:0;text-align:left;margin-left:-.45pt;margin-top:-35.75pt;width:154.5pt;height: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" filled="f" stroked="f">
              <v:textbox>
                <w:txbxContent>
                  <w:p w:rsidR="001939D9" w:rsidRPr="00D4092A" w:rsidRDefault="001939D9" w:rsidP="00D4092A">
                    <w:pPr>
                      <w:rPr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B4580" w14:textId="77777777" w:rsidR="00CB35E7" w:rsidRDefault="00CB35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0D1FA072" w14:textId="77777777" w:rsidR="00CB35E7" w:rsidRDefault="00CB35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57293" w14:textId="77777777" w:rsidR="001939D9" w:rsidRDefault="00BD17DA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15847FCC" wp14:editId="17276DE8">
              <wp:simplePos x="0" y="0"/>
              <wp:positionH relativeFrom="column">
                <wp:posOffset>3107055</wp:posOffset>
              </wp:positionH>
              <wp:positionV relativeFrom="paragraph">
                <wp:posOffset>28575</wp:posOffset>
              </wp:positionV>
              <wp:extent cx="271780" cy="260985"/>
              <wp:effectExtent l="0" t="0" r="0" b="5715"/>
              <wp:wrapSquare wrapText="bothSides"/>
              <wp:docPr id="9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1780" cy="260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600B8B" w14:textId="77777777" w:rsidR="001939D9" w:rsidRPr="000F43DF" w:rsidRDefault="001939D9" w:rsidP="000F43DF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3D0215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left:0;text-align:left;margin-left:244.65pt;margin-top:2.25pt;width:21.4pt;height:20.55pt;z-index:251654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" filled="f" stroked="f">
              <v:textbox style="mso-fit-shape-to-text:t">
                <w:txbxContent>
                  <w:p w:rsidR="001939D9" w:rsidRPr="000F43DF" w:rsidRDefault="001939D9" w:rsidP="000F43DF"/>
                </w:txbxContent>
              </v:textbox>
              <w10:wrap type="square"/>
            </v:shape>
          </w:pict>
        </mc:Fallback>
      </mc:AlternateContent>
    </w:r>
    <w:r w:rsidR="00CC6D52">
      <w:rPr>
        <w:noProof/>
      </w:rPr>
      <w:t>Projektová kancelář A. Truhlář, Mnichovická 715,149 00 Praha 4, ČKAIT 0008773</w:t>
    </w:r>
    <w:r w:rsidR="001939D9">
      <w:rPr>
        <w:rFonts w:ascii="Times New Roman" w:hAnsi="Times New Roman" w:cs="Times New Roman"/>
        <w:noProof/>
      </w:rPr>
      <w:drawing>
        <wp:inline distT="0" distB="0" distL="0" distR="0" wp14:anchorId="5EB02AFB" wp14:editId="276DC6E3">
          <wp:extent cx="28575" cy="28575"/>
          <wp:effectExtent l="0" t="0" r="9525" b="9525"/>
          <wp:docPr id="2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" cy="28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939D9">
      <w:t xml:space="preserve">   </w:t>
    </w:r>
  </w:p>
  <w:p w14:paraId="3EE93A62" w14:textId="77777777" w:rsidR="001939D9" w:rsidRPr="00CD6500" w:rsidRDefault="001939D9">
    <w:pPr>
      <w:pStyle w:val="Zhlav"/>
      <w:rPr>
        <w:rFonts w:ascii="Arial" w:hAnsi="Arial" w:cs="Arial"/>
        <w:color w:val="808080" w:themeColor="background1" w:themeShade="80"/>
      </w:rPr>
    </w:pPr>
    <w:r w:rsidRPr="00CD6500">
      <w:rPr>
        <w:color w:val="808080" w:themeColor="background1" w:themeShade="80"/>
        <w:sz w:val="16"/>
        <w:szCs w:val="16"/>
      </w:rPr>
      <w:t xml:space="preserve"> </w:t>
    </w:r>
    <w:r w:rsidRPr="00CD6500">
      <w:rPr>
        <w:rFonts w:ascii="Arial" w:hAnsi="Arial" w:cs="Arial"/>
        <w:color w:val="808080" w:themeColor="background1" w:themeShade="80"/>
      </w:rPr>
      <w:t>Rekonstrukce objektu UK – SBZ, Petrská 1180/3, Praha1</w:t>
    </w:r>
  </w:p>
  <w:p w14:paraId="1471984C" w14:textId="77777777" w:rsidR="001939D9" w:rsidRPr="00CD6500" w:rsidRDefault="001939D9">
    <w:pPr>
      <w:pStyle w:val="Zhlav"/>
      <w:rPr>
        <w:rFonts w:ascii="Arial" w:hAnsi="Arial" w:cs="Arial"/>
        <w:color w:val="A6A6A6" w:themeColor="background1" w:themeShade="A6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1D00072E"/>
    <w:name w:val="WW8Num1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/>
      </w:rPr>
    </w:lvl>
    <w:lvl w:ilvl="1">
      <w:start w:val="1"/>
      <w:numFmt w:val="upperLetter"/>
      <w:pStyle w:val="Nadpis1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/>
      </w:rPr>
    </w:lvl>
  </w:abstractNum>
  <w:abstractNum w:abstractNumId="1" w15:restartNumberingAfterBreak="0">
    <w:nsid w:val="05036B39"/>
    <w:multiLevelType w:val="hybridMultilevel"/>
    <w:tmpl w:val="36ACDF7E"/>
    <w:lvl w:ilvl="0" w:tplc="0405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A6A4269"/>
    <w:multiLevelType w:val="hybridMultilevel"/>
    <w:tmpl w:val="0F8E31C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680"/>
  <w:hyphenationZone w:val="425"/>
  <w:doNotHyphenateCaps/>
  <w:drawingGridHorizontalSpacing w:val="181"/>
  <w:drawingGridVerticalSpacing w:val="181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537"/>
    <w:rsid w:val="00037B7A"/>
    <w:rsid w:val="00037DF1"/>
    <w:rsid w:val="00057E58"/>
    <w:rsid w:val="00060647"/>
    <w:rsid w:val="000674E7"/>
    <w:rsid w:val="0007066E"/>
    <w:rsid w:val="00090F54"/>
    <w:rsid w:val="00092F88"/>
    <w:rsid w:val="000B03BD"/>
    <w:rsid w:val="000B2599"/>
    <w:rsid w:val="000C0DA7"/>
    <w:rsid w:val="000D7DDB"/>
    <w:rsid w:val="000E177F"/>
    <w:rsid w:val="000E1CC5"/>
    <w:rsid w:val="000E2324"/>
    <w:rsid w:val="000E7537"/>
    <w:rsid w:val="000F30D7"/>
    <w:rsid w:val="000F43DF"/>
    <w:rsid w:val="001016B7"/>
    <w:rsid w:val="001031B8"/>
    <w:rsid w:val="0010658A"/>
    <w:rsid w:val="00110734"/>
    <w:rsid w:val="00120236"/>
    <w:rsid w:val="00132191"/>
    <w:rsid w:val="00133AA7"/>
    <w:rsid w:val="001352F9"/>
    <w:rsid w:val="0014556C"/>
    <w:rsid w:val="00152149"/>
    <w:rsid w:val="001577CD"/>
    <w:rsid w:val="00163A53"/>
    <w:rsid w:val="00170688"/>
    <w:rsid w:val="00172C6C"/>
    <w:rsid w:val="00175F7B"/>
    <w:rsid w:val="00184EBB"/>
    <w:rsid w:val="001939D9"/>
    <w:rsid w:val="001A0613"/>
    <w:rsid w:val="001B047C"/>
    <w:rsid w:val="001C5A16"/>
    <w:rsid w:val="001D13D5"/>
    <w:rsid w:val="001D3ECB"/>
    <w:rsid w:val="001D4DB9"/>
    <w:rsid w:val="001F0348"/>
    <w:rsid w:val="001F299C"/>
    <w:rsid w:val="001F51AD"/>
    <w:rsid w:val="00203B2A"/>
    <w:rsid w:val="00206C02"/>
    <w:rsid w:val="00207D15"/>
    <w:rsid w:val="002153A9"/>
    <w:rsid w:val="00221092"/>
    <w:rsid w:val="002450AE"/>
    <w:rsid w:val="00261578"/>
    <w:rsid w:val="00261790"/>
    <w:rsid w:val="00265B07"/>
    <w:rsid w:val="00271A3E"/>
    <w:rsid w:val="00271E5B"/>
    <w:rsid w:val="00272ABE"/>
    <w:rsid w:val="002849E2"/>
    <w:rsid w:val="00294D48"/>
    <w:rsid w:val="002A49EF"/>
    <w:rsid w:val="002B02FC"/>
    <w:rsid w:val="002B3B87"/>
    <w:rsid w:val="002C35CE"/>
    <w:rsid w:val="002D1B95"/>
    <w:rsid w:val="002D2D2C"/>
    <w:rsid w:val="002D2E9C"/>
    <w:rsid w:val="002F16F0"/>
    <w:rsid w:val="002F2C4C"/>
    <w:rsid w:val="002F3A0B"/>
    <w:rsid w:val="002F5704"/>
    <w:rsid w:val="003004B2"/>
    <w:rsid w:val="003101F1"/>
    <w:rsid w:val="00310B88"/>
    <w:rsid w:val="003136D9"/>
    <w:rsid w:val="0033180F"/>
    <w:rsid w:val="00331999"/>
    <w:rsid w:val="00332BD0"/>
    <w:rsid w:val="00332C6B"/>
    <w:rsid w:val="00344115"/>
    <w:rsid w:val="003478D4"/>
    <w:rsid w:val="0036401A"/>
    <w:rsid w:val="00373291"/>
    <w:rsid w:val="0037674B"/>
    <w:rsid w:val="00393326"/>
    <w:rsid w:val="003A19DF"/>
    <w:rsid w:val="003A4FD3"/>
    <w:rsid w:val="003B101B"/>
    <w:rsid w:val="003E3E36"/>
    <w:rsid w:val="003E602D"/>
    <w:rsid w:val="003F18B2"/>
    <w:rsid w:val="003F2927"/>
    <w:rsid w:val="003F638B"/>
    <w:rsid w:val="00404234"/>
    <w:rsid w:val="00417E7E"/>
    <w:rsid w:val="00426BB0"/>
    <w:rsid w:val="00441552"/>
    <w:rsid w:val="0045453A"/>
    <w:rsid w:val="00454967"/>
    <w:rsid w:val="0045794E"/>
    <w:rsid w:val="00464325"/>
    <w:rsid w:val="004667D2"/>
    <w:rsid w:val="0047420A"/>
    <w:rsid w:val="004932D9"/>
    <w:rsid w:val="004A073D"/>
    <w:rsid w:val="004A1964"/>
    <w:rsid w:val="004A1979"/>
    <w:rsid w:val="004B301E"/>
    <w:rsid w:val="004C08F5"/>
    <w:rsid w:val="004C6581"/>
    <w:rsid w:val="004D26B4"/>
    <w:rsid w:val="004D4581"/>
    <w:rsid w:val="004D4934"/>
    <w:rsid w:val="004F01B2"/>
    <w:rsid w:val="004F1A65"/>
    <w:rsid w:val="004F3B65"/>
    <w:rsid w:val="004F426A"/>
    <w:rsid w:val="00516A06"/>
    <w:rsid w:val="00527E80"/>
    <w:rsid w:val="00532C28"/>
    <w:rsid w:val="005357BC"/>
    <w:rsid w:val="00536747"/>
    <w:rsid w:val="0054266E"/>
    <w:rsid w:val="00545956"/>
    <w:rsid w:val="0055514B"/>
    <w:rsid w:val="00560C48"/>
    <w:rsid w:val="00573EA8"/>
    <w:rsid w:val="00576903"/>
    <w:rsid w:val="00581410"/>
    <w:rsid w:val="0059594B"/>
    <w:rsid w:val="005967F8"/>
    <w:rsid w:val="00597142"/>
    <w:rsid w:val="005A45FC"/>
    <w:rsid w:val="005B0A12"/>
    <w:rsid w:val="005B547E"/>
    <w:rsid w:val="005B7E5A"/>
    <w:rsid w:val="005C1834"/>
    <w:rsid w:val="005C4847"/>
    <w:rsid w:val="005C7859"/>
    <w:rsid w:val="005D24BF"/>
    <w:rsid w:val="005D361B"/>
    <w:rsid w:val="005D463F"/>
    <w:rsid w:val="005D733E"/>
    <w:rsid w:val="005E4E7A"/>
    <w:rsid w:val="005E6C33"/>
    <w:rsid w:val="005F1E07"/>
    <w:rsid w:val="00604EF0"/>
    <w:rsid w:val="006171C2"/>
    <w:rsid w:val="006226A9"/>
    <w:rsid w:val="00625F2A"/>
    <w:rsid w:val="00631575"/>
    <w:rsid w:val="00635342"/>
    <w:rsid w:val="00637B3F"/>
    <w:rsid w:val="006538EA"/>
    <w:rsid w:val="00656A9A"/>
    <w:rsid w:val="00660824"/>
    <w:rsid w:val="00673920"/>
    <w:rsid w:val="006845E5"/>
    <w:rsid w:val="00686A61"/>
    <w:rsid w:val="00690983"/>
    <w:rsid w:val="006A3737"/>
    <w:rsid w:val="006A3B8D"/>
    <w:rsid w:val="006A729D"/>
    <w:rsid w:val="006A751B"/>
    <w:rsid w:val="006B3ABA"/>
    <w:rsid w:val="006B5E95"/>
    <w:rsid w:val="006C0B4A"/>
    <w:rsid w:val="006C4FC9"/>
    <w:rsid w:val="006D6E88"/>
    <w:rsid w:val="00700824"/>
    <w:rsid w:val="00707258"/>
    <w:rsid w:val="00710825"/>
    <w:rsid w:val="00712323"/>
    <w:rsid w:val="00713254"/>
    <w:rsid w:val="00723FBA"/>
    <w:rsid w:val="00727B69"/>
    <w:rsid w:val="00731FDA"/>
    <w:rsid w:val="0073700B"/>
    <w:rsid w:val="007403AE"/>
    <w:rsid w:val="0074380F"/>
    <w:rsid w:val="00744DC4"/>
    <w:rsid w:val="00745920"/>
    <w:rsid w:val="00746F0C"/>
    <w:rsid w:val="00761102"/>
    <w:rsid w:val="00762A1C"/>
    <w:rsid w:val="00790347"/>
    <w:rsid w:val="00793C28"/>
    <w:rsid w:val="007A2214"/>
    <w:rsid w:val="007A2BF9"/>
    <w:rsid w:val="007B2182"/>
    <w:rsid w:val="007C2F4F"/>
    <w:rsid w:val="007E109A"/>
    <w:rsid w:val="007E1576"/>
    <w:rsid w:val="007E7FF7"/>
    <w:rsid w:val="007F6C0C"/>
    <w:rsid w:val="00807363"/>
    <w:rsid w:val="00826D43"/>
    <w:rsid w:val="00837908"/>
    <w:rsid w:val="008454C3"/>
    <w:rsid w:val="00847167"/>
    <w:rsid w:val="00851F49"/>
    <w:rsid w:val="008551B8"/>
    <w:rsid w:val="008602EB"/>
    <w:rsid w:val="00880776"/>
    <w:rsid w:val="0088154A"/>
    <w:rsid w:val="008953C3"/>
    <w:rsid w:val="008A1C1E"/>
    <w:rsid w:val="008A2420"/>
    <w:rsid w:val="008A6F4C"/>
    <w:rsid w:val="008B1D5E"/>
    <w:rsid w:val="008B68CA"/>
    <w:rsid w:val="008C388A"/>
    <w:rsid w:val="008E1FEF"/>
    <w:rsid w:val="008E5938"/>
    <w:rsid w:val="0091205F"/>
    <w:rsid w:val="009232AD"/>
    <w:rsid w:val="009662B1"/>
    <w:rsid w:val="00970203"/>
    <w:rsid w:val="0097335E"/>
    <w:rsid w:val="00974070"/>
    <w:rsid w:val="009751CA"/>
    <w:rsid w:val="00980CFA"/>
    <w:rsid w:val="00983560"/>
    <w:rsid w:val="00985ED3"/>
    <w:rsid w:val="00995B53"/>
    <w:rsid w:val="009C15BF"/>
    <w:rsid w:val="009C669C"/>
    <w:rsid w:val="009D7666"/>
    <w:rsid w:val="009E54D8"/>
    <w:rsid w:val="009E77C0"/>
    <w:rsid w:val="009F5417"/>
    <w:rsid w:val="00A0198E"/>
    <w:rsid w:val="00A15FF1"/>
    <w:rsid w:val="00A31870"/>
    <w:rsid w:val="00A66519"/>
    <w:rsid w:val="00A71024"/>
    <w:rsid w:val="00A732B8"/>
    <w:rsid w:val="00A73C61"/>
    <w:rsid w:val="00A7569D"/>
    <w:rsid w:val="00A76562"/>
    <w:rsid w:val="00A76A55"/>
    <w:rsid w:val="00A77E14"/>
    <w:rsid w:val="00A84923"/>
    <w:rsid w:val="00A8525F"/>
    <w:rsid w:val="00A90F1D"/>
    <w:rsid w:val="00A91FBD"/>
    <w:rsid w:val="00A93C96"/>
    <w:rsid w:val="00A96534"/>
    <w:rsid w:val="00AA6AE6"/>
    <w:rsid w:val="00AA6CDD"/>
    <w:rsid w:val="00AD0C5C"/>
    <w:rsid w:val="00AE32ED"/>
    <w:rsid w:val="00AF0DC9"/>
    <w:rsid w:val="00AF5CDC"/>
    <w:rsid w:val="00B00DA3"/>
    <w:rsid w:val="00B335E3"/>
    <w:rsid w:val="00B366B5"/>
    <w:rsid w:val="00B40D53"/>
    <w:rsid w:val="00B44586"/>
    <w:rsid w:val="00B51476"/>
    <w:rsid w:val="00B574EF"/>
    <w:rsid w:val="00B7381C"/>
    <w:rsid w:val="00B74DF9"/>
    <w:rsid w:val="00B77A89"/>
    <w:rsid w:val="00B82728"/>
    <w:rsid w:val="00B94626"/>
    <w:rsid w:val="00BB4342"/>
    <w:rsid w:val="00BC47F7"/>
    <w:rsid w:val="00BD17DA"/>
    <w:rsid w:val="00BD27D0"/>
    <w:rsid w:val="00BD6E5F"/>
    <w:rsid w:val="00BE4AD7"/>
    <w:rsid w:val="00C31392"/>
    <w:rsid w:val="00C36712"/>
    <w:rsid w:val="00C40D08"/>
    <w:rsid w:val="00C46821"/>
    <w:rsid w:val="00C60EBE"/>
    <w:rsid w:val="00C60EF5"/>
    <w:rsid w:val="00C61DA3"/>
    <w:rsid w:val="00C7151F"/>
    <w:rsid w:val="00C80BD3"/>
    <w:rsid w:val="00C83913"/>
    <w:rsid w:val="00C8541C"/>
    <w:rsid w:val="00C85966"/>
    <w:rsid w:val="00CA4D6A"/>
    <w:rsid w:val="00CB1C09"/>
    <w:rsid w:val="00CB2F36"/>
    <w:rsid w:val="00CB35E7"/>
    <w:rsid w:val="00CC3268"/>
    <w:rsid w:val="00CC6D52"/>
    <w:rsid w:val="00CC73D1"/>
    <w:rsid w:val="00CD0AFC"/>
    <w:rsid w:val="00CD31DF"/>
    <w:rsid w:val="00CD4164"/>
    <w:rsid w:val="00CD6500"/>
    <w:rsid w:val="00CE00DA"/>
    <w:rsid w:val="00CE0AB8"/>
    <w:rsid w:val="00CF7E9B"/>
    <w:rsid w:val="00D00278"/>
    <w:rsid w:val="00D00DDA"/>
    <w:rsid w:val="00D03C91"/>
    <w:rsid w:val="00D03E32"/>
    <w:rsid w:val="00D05407"/>
    <w:rsid w:val="00D05501"/>
    <w:rsid w:val="00D07AF2"/>
    <w:rsid w:val="00D2065D"/>
    <w:rsid w:val="00D31788"/>
    <w:rsid w:val="00D35B27"/>
    <w:rsid w:val="00D4092A"/>
    <w:rsid w:val="00D50B82"/>
    <w:rsid w:val="00D53862"/>
    <w:rsid w:val="00D7232C"/>
    <w:rsid w:val="00D81374"/>
    <w:rsid w:val="00D83BDD"/>
    <w:rsid w:val="00D876EC"/>
    <w:rsid w:val="00DA12CC"/>
    <w:rsid w:val="00DB01C4"/>
    <w:rsid w:val="00DB4571"/>
    <w:rsid w:val="00DC080F"/>
    <w:rsid w:val="00DC4530"/>
    <w:rsid w:val="00DD4F1B"/>
    <w:rsid w:val="00DE4E59"/>
    <w:rsid w:val="00DE79D6"/>
    <w:rsid w:val="00DF3828"/>
    <w:rsid w:val="00DF423D"/>
    <w:rsid w:val="00E10B2C"/>
    <w:rsid w:val="00E15E2A"/>
    <w:rsid w:val="00E20F78"/>
    <w:rsid w:val="00E21983"/>
    <w:rsid w:val="00E245CA"/>
    <w:rsid w:val="00E24A07"/>
    <w:rsid w:val="00E5134E"/>
    <w:rsid w:val="00E55C57"/>
    <w:rsid w:val="00E55DAE"/>
    <w:rsid w:val="00E60FE7"/>
    <w:rsid w:val="00E72550"/>
    <w:rsid w:val="00E72E97"/>
    <w:rsid w:val="00E76C7E"/>
    <w:rsid w:val="00EA51E9"/>
    <w:rsid w:val="00EB2292"/>
    <w:rsid w:val="00EB3A80"/>
    <w:rsid w:val="00EB607C"/>
    <w:rsid w:val="00EC17A0"/>
    <w:rsid w:val="00EC64AF"/>
    <w:rsid w:val="00EE0FE5"/>
    <w:rsid w:val="00EE41FF"/>
    <w:rsid w:val="00EE69C9"/>
    <w:rsid w:val="00EF4378"/>
    <w:rsid w:val="00EF656D"/>
    <w:rsid w:val="00F02140"/>
    <w:rsid w:val="00F029DB"/>
    <w:rsid w:val="00F03295"/>
    <w:rsid w:val="00F11E49"/>
    <w:rsid w:val="00F2105D"/>
    <w:rsid w:val="00F32BCA"/>
    <w:rsid w:val="00F345F3"/>
    <w:rsid w:val="00F370DC"/>
    <w:rsid w:val="00F41AF8"/>
    <w:rsid w:val="00F43486"/>
    <w:rsid w:val="00F45EF8"/>
    <w:rsid w:val="00F5530C"/>
    <w:rsid w:val="00F718EA"/>
    <w:rsid w:val="00F84597"/>
    <w:rsid w:val="00F85951"/>
    <w:rsid w:val="00F90ABC"/>
    <w:rsid w:val="00F91DFD"/>
    <w:rsid w:val="00FA0437"/>
    <w:rsid w:val="00FA0522"/>
    <w:rsid w:val="00FA5C90"/>
    <w:rsid w:val="00FB6509"/>
    <w:rsid w:val="00FB77B9"/>
    <w:rsid w:val="00FC1F7A"/>
    <w:rsid w:val="00FE3A62"/>
    <w:rsid w:val="00FE3F35"/>
    <w:rsid w:val="00FE6E3B"/>
    <w:rsid w:val="00FE71C2"/>
    <w:rsid w:val="00FF026B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7377535"/>
  <w15:docId w15:val="{288E021C-1D3F-46E5-8C5F-F408F3254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0BD3"/>
    <w:pPr>
      <w:widowControl w:val="0"/>
      <w:suppressAutoHyphens/>
      <w:jc w:val="both"/>
    </w:pPr>
    <w:rPr>
      <w:rFonts w:ascii="Verdana" w:hAnsi="Verdana" w:cs="Verdana"/>
      <w:kern w:val="1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404234"/>
    <w:pPr>
      <w:numPr>
        <w:ilvl w:val="1"/>
        <w:numId w:val="1"/>
      </w:numPr>
      <w:shd w:val="clear" w:color="auto" w:fill="E6E6E6"/>
      <w:tabs>
        <w:tab w:val="left" w:pos="284"/>
        <w:tab w:val="left" w:pos="3600"/>
      </w:tabs>
      <w:ind w:left="0" w:firstLine="0"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A19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404234"/>
    <w:rPr>
      <w:rFonts w:ascii="Verdana" w:hAnsi="Verdana" w:cs="Verdana"/>
      <w:b/>
      <w:bCs/>
      <w:kern w:val="1"/>
      <w:sz w:val="22"/>
      <w:szCs w:val="22"/>
      <w:shd w:val="clear" w:color="auto" w:fill="E6E6E6"/>
    </w:rPr>
  </w:style>
  <w:style w:type="paragraph" w:styleId="Zhlav">
    <w:name w:val="header"/>
    <w:basedOn w:val="Normln"/>
    <w:link w:val="ZhlavChar"/>
    <w:uiPriority w:val="99"/>
    <w:rsid w:val="00C80BD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link w:val="Zhlav"/>
    <w:uiPriority w:val="99"/>
    <w:semiHidden/>
    <w:rsid w:val="000E7537"/>
    <w:rPr>
      <w:rFonts w:ascii="Verdana" w:hAnsi="Verdana" w:cs="Verdana"/>
      <w:kern w:val="1"/>
    </w:rPr>
  </w:style>
  <w:style w:type="paragraph" w:styleId="Zpat">
    <w:name w:val="footer"/>
    <w:basedOn w:val="Normln"/>
    <w:link w:val="ZpatChar"/>
    <w:uiPriority w:val="99"/>
    <w:rsid w:val="00C80BD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link w:val="Zpat"/>
    <w:uiPriority w:val="99"/>
    <w:rsid w:val="000E7537"/>
    <w:rPr>
      <w:rFonts w:ascii="Verdana" w:hAnsi="Verdana" w:cs="Verdana"/>
      <w:kern w:val="1"/>
    </w:rPr>
  </w:style>
  <w:style w:type="character" w:styleId="Hypertextovodkaz">
    <w:name w:val="Hyperlink"/>
    <w:uiPriority w:val="99"/>
    <w:rsid w:val="00C80BD3"/>
    <w:rPr>
      <w:rFonts w:ascii="Times New Roman" w:hAnsi="Times New Roman"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C80BD3"/>
    <w:rPr>
      <w:rFonts w:ascii="Tahoma" w:hAnsi="Tahoma" w:cs="Tahoma"/>
      <w:kern w:val="0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C80BD3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Podnadpis"/>
    <w:link w:val="NzevChar"/>
    <w:uiPriority w:val="99"/>
    <w:qFormat/>
    <w:rsid w:val="00C80BD3"/>
    <w:pPr>
      <w:jc w:val="center"/>
    </w:pPr>
    <w:rPr>
      <w:sz w:val="28"/>
      <w:szCs w:val="28"/>
    </w:rPr>
  </w:style>
  <w:style w:type="character" w:customStyle="1" w:styleId="NzevChar">
    <w:name w:val="Název Char"/>
    <w:link w:val="Nzev"/>
    <w:uiPriority w:val="99"/>
    <w:rsid w:val="00C80BD3"/>
    <w:rPr>
      <w:rFonts w:ascii="Verdana" w:hAnsi="Verdana" w:cs="Verdana"/>
      <w:kern w:val="1"/>
      <w:sz w:val="28"/>
      <w:szCs w:val="28"/>
    </w:rPr>
  </w:style>
  <w:style w:type="paragraph" w:styleId="Podnadpis">
    <w:name w:val="Subtitle"/>
    <w:basedOn w:val="Nadpis1"/>
    <w:next w:val="Zkladntext"/>
    <w:link w:val="PodnadpisChar"/>
    <w:uiPriority w:val="99"/>
    <w:qFormat/>
    <w:rsid w:val="00C80BD3"/>
  </w:style>
  <w:style w:type="character" w:customStyle="1" w:styleId="PodnadpisChar">
    <w:name w:val="Podnadpis Char"/>
    <w:link w:val="Podnadpis"/>
    <w:uiPriority w:val="99"/>
    <w:rsid w:val="00C80BD3"/>
    <w:rPr>
      <w:rFonts w:ascii="Verdana" w:hAnsi="Verdana" w:cs="Verdana"/>
      <w:b/>
      <w:bCs/>
      <w:kern w:val="1"/>
      <w:sz w:val="22"/>
      <w:szCs w:val="22"/>
      <w:shd w:val="clear" w:color="auto" w:fill="E6E6E6"/>
    </w:rPr>
  </w:style>
  <w:style w:type="paragraph" w:customStyle="1" w:styleId="PDtext">
    <w:name w:val="PD_text"/>
    <w:basedOn w:val="Normln"/>
    <w:uiPriority w:val="99"/>
    <w:rsid w:val="00C80BD3"/>
    <w:pPr>
      <w:widowControl/>
      <w:suppressAutoHyphens w:val="0"/>
    </w:pPr>
    <w:rPr>
      <w:kern w:val="0"/>
    </w:rPr>
  </w:style>
  <w:style w:type="paragraph" w:styleId="Zkladntext">
    <w:name w:val="Body Text"/>
    <w:basedOn w:val="Normln"/>
    <w:link w:val="ZkladntextChar"/>
    <w:uiPriority w:val="99"/>
    <w:rsid w:val="00C80BD3"/>
    <w:pPr>
      <w:spacing w:after="120"/>
    </w:pPr>
  </w:style>
  <w:style w:type="character" w:customStyle="1" w:styleId="ZkladntextChar">
    <w:name w:val="Základní text Char"/>
    <w:link w:val="Zkladntext"/>
    <w:uiPriority w:val="99"/>
    <w:rsid w:val="00C80BD3"/>
    <w:rPr>
      <w:rFonts w:ascii="Verdana" w:hAnsi="Verdana" w:cs="Verdana"/>
      <w:kern w:val="1"/>
      <w:sz w:val="22"/>
      <w:szCs w:val="22"/>
    </w:rPr>
  </w:style>
  <w:style w:type="character" w:styleId="Siln">
    <w:name w:val="Strong"/>
    <w:uiPriority w:val="99"/>
    <w:qFormat/>
    <w:rsid w:val="00C8541C"/>
    <w:rPr>
      <w:b/>
      <w:bCs/>
    </w:rPr>
  </w:style>
  <w:style w:type="paragraph" w:styleId="Nadpisobsahu">
    <w:name w:val="TOC Heading"/>
    <w:basedOn w:val="Nadpis1"/>
    <w:next w:val="Normln"/>
    <w:uiPriority w:val="99"/>
    <w:qFormat/>
    <w:rsid w:val="005D463F"/>
    <w:pPr>
      <w:keepNext/>
      <w:keepLines/>
      <w:widowControl/>
      <w:numPr>
        <w:ilvl w:val="0"/>
        <w:numId w:val="0"/>
      </w:numPr>
      <w:shd w:val="clear" w:color="auto" w:fill="auto"/>
      <w:tabs>
        <w:tab w:val="clear" w:pos="3600"/>
      </w:tabs>
      <w:suppressAutoHyphens w:val="0"/>
      <w:spacing w:before="480" w:line="276" w:lineRule="auto"/>
      <w:jc w:val="left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paragraph" w:styleId="Obsah1">
    <w:name w:val="toc 1"/>
    <w:basedOn w:val="Normln"/>
    <w:next w:val="Normln"/>
    <w:autoRedefine/>
    <w:uiPriority w:val="99"/>
    <w:semiHidden/>
    <w:rsid w:val="005D463F"/>
  </w:style>
  <w:style w:type="paragraph" w:styleId="Obsah2">
    <w:name w:val="toc 2"/>
    <w:basedOn w:val="Normln"/>
    <w:next w:val="Normln"/>
    <w:autoRedefine/>
    <w:uiPriority w:val="99"/>
    <w:semiHidden/>
    <w:rsid w:val="005D463F"/>
    <w:pPr>
      <w:widowControl/>
      <w:suppressAutoHyphens w:val="0"/>
      <w:spacing w:after="100" w:line="276" w:lineRule="auto"/>
      <w:ind w:left="220"/>
      <w:jc w:val="left"/>
    </w:pPr>
    <w:rPr>
      <w:rFonts w:ascii="Calibri" w:hAnsi="Calibri" w:cs="Calibri"/>
      <w:kern w:val="0"/>
    </w:rPr>
  </w:style>
  <w:style w:type="paragraph" w:styleId="Obsah3">
    <w:name w:val="toc 3"/>
    <w:basedOn w:val="Normln"/>
    <w:next w:val="Normln"/>
    <w:autoRedefine/>
    <w:uiPriority w:val="99"/>
    <w:semiHidden/>
    <w:rsid w:val="005D463F"/>
    <w:pPr>
      <w:widowControl/>
      <w:suppressAutoHyphens w:val="0"/>
      <w:spacing w:after="100" w:line="276" w:lineRule="auto"/>
      <w:ind w:left="440"/>
      <w:jc w:val="left"/>
    </w:pPr>
    <w:rPr>
      <w:rFonts w:ascii="Calibri" w:hAnsi="Calibri" w:cs="Calibri"/>
      <w:kern w:val="0"/>
    </w:rPr>
  </w:style>
  <w:style w:type="character" w:styleId="Odkaznakoment">
    <w:name w:val="annotation reference"/>
    <w:uiPriority w:val="99"/>
    <w:semiHidden/>
    <w:rsid w:val="007E10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E109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7E109A"/>
    <w:rPr>
      <w:rFonts w:ascii="Verdana" w:hAnsi="Verdana" w:cs="Verdana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7E109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7E109A"/>
    <w:rPr>
      <w:rFonts w:ascii="Verdana" w:hAnsi="Verdana" w:cs="Verdana"/>
      <w:b/>
      <w:bCs/>
      <w:kern w:val="1"/>
    </w:rPr>
  </w:style>
  <w:style w:type="paragraph" w:customStyle="1" w:styleId="Textodstavce">
    <w:name w:val="Text odstavce"/>
    <w:basedOn w:val="Normln"/>
    <w:rsid w:val="00221092"/>
    <w:pPr>
      <w:widowControl/>
      <w:numPr>
        <w:numId w:val="2"/>
      </w:numPr>
      <w:tabs>
        <w:tab w:val="left" w:pos="851"/>
      </w:tabs>
      <w:suppressAutoHyphens w:val="0"/>
      <w:spacing w:before="120" w:after="120"/>
      <w:outlineLvl w:val="6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Textbodu">
    <w:name w:val="Text bodu"/>
    <w:basedOn w:val="Normln"/>
    <w:rsid w:val="00221092"/>
    <w:pPr>
      <w:widowControl/>
      <w:numPr>
        <w:ilvl w:val="2"/>
        <w:numId w:val="2"/>
      </w:numPr>
      <w:suppressAutoHyphens w:val="0"/>
      <w:outlineLvl w:val="8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Textpsmene">
    <w:name w:val="Text písmene"/>
    <w:basedOn w:val="Normln"/>
    <w:rsid w:val="00221092"/>
    <w:pPr>
      <w:widowControl/>
      <w:numPr>
        <w:ilvl w:val="1"/>
        <w:numId w:val="2"/>
      </w:numPr>
      <w:suppressAutoHyphens w:val="0"/>
      <w:outlineLvl w:val="7"/>
    </w:pPr>
    <w:rPr>
      <w:rFonts w:ascii="Times New Roman" w:hAnsi="Times New Roman" w:cs="Times New Roman"/>
      <w:kern w:val="0"/>
      <w:sz w:val="24"/>
      <w:szCs w:val="24"/>
    </w:rPr>
  </w:style>
  <w:style w:type="paragraph" w:styleId="Bezmezer">
    <w:name w:val="No Spacing"/>
    <w:uiPriority w:val="1"/>
    <w:qFormat/>
    <w:rsid w:val="00A93C96"/>
    <w:pPr>
      <w:widowControl w:val="0"/>
      <w:suppressAutoHyphens/>
      <w:jc w:val="both"/>
    </w:pPr>
    <w:rPr>
      <w:rFonts w:ascii="Verdana" w:hAnsi="Verdana" w:cs="Verdana"/>
      <w:kern w:val="1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rsid w:val="004A1964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F2105D"/>
    <w:pPr>
      <w:ind w:left="720"/>
      <w:contextualSpacing/>
    </w:pPr>
  </w:style>
  <w:style w:type="paragraph" w:customStyle="1" w:styleId="Default">
    <w:name w:val="Default"/>
    <w:rsid w:val="000E1CC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AARHtextChar">
    <w:name w:val="AARH_text Char"/>
    <w:link w:val="AARHtext"/>
    <w:locked/>
    <w:rsid w:val="00880776"/>
    <w:rPr>
      <w:rFonts w:ascii="Arial Narrow" w:eastAsia="ArialMT" w:hAnsi="Arial Narrow"/>
      <w:sz w:val="24"/>
      <w:szCs w:val="24"/>
      <w:lang w:val="x-none" w:eastAsia="ar-SA"/>
    </w:rPr>
  </w:style>
  <w:style w:type="paragraph" w:customStyle="1" w:styleId="AARHtext">
    <w:name w:val="AARH_text"/>
    <w:basedOn w:val="Normln"/>
    <w:link w:val="AARHtextChar"/>
    <w:qFormat/>
    <w:rsid w:val="00880776"/>
    <w:pPr>
      <w:widowControl/>
      <w:autoSpaceDE w:val="0"/>
      <w:ind w:left="360"/>
    </w:pPr>
    <w:rPr>
      <w:rFonts w:ascii="Arial Narrow" w:eastAsia="ArialMT" w:hAnsi="Arial Narrow" w:cs="Times New Roman"/>
      <w:kern w:val="0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786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6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6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7C81E1-963F-42AE-986A-2D45CA1BC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829</Words>
  <Characters>4894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Topinfo s.r.o.</Company>
  <LinksUpToDate>false</LinksUpToDate>
  <CharactersWithSpaces>5712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Libor Truhelka</dc:creator>
  <cp:lastModifiedBy>Antonín Truhlář</cp:lastModifiedBy>
  <cp:revision>4</cp:revision>
  <cp:lastPrinted>2012-08-14T08:10:00Z</cp:lastPrinted>
  <dcterms:created xsi:type="dcterms:W3CDTF">2020-04-09T16:42:00Z</dcterms:created>
  <dcterms:modified xsi:type="dcterms:W3CDTF">2021-06-08T09:17:00Z</dcterms:modified>
</cp:coreProperties>
</file>