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BBF56" w14:textId="69945F66"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AE0EF9">
        <w:rPr>
          <w:rFonts w:ascii="Times New Roman" w:hAnsi="Times New Roman"/>
        </w:rPr>
        <w:t>04</w:t>
      </w:r>
      <w:r>
        <w:rPr>
          <w:rFonts w:ascii="Times New Roman" w:hAnsi="Times New Roman"/>
        </w:rPr>
        <w:t>/202</w:t>
      </w:r>
      <w:r w:rsidR="00AE0EF9">
        <w:rPr>
          <w:rFonts w:ascii="Times New Roman" w:hAnsi="Times New Roman"/>
        </w:rPr>
        <w:t>2</w:t>
      </w:r>
      <w:r>
        <w:rPr>
          <w:rFonts w:ascii="Times New Roman" w:hAnsi="Times New Roman"/>
        </w:rPr>
        <w:t>/VZFAF</w:t>
      </w:r>
    </w:p>
    <w:p w14:paraId="1DF8210F" w14:textId="777777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xml:space="preserve">. § 2079 a násl. zákona č. 89/2012 Sb., občanského zákoníku, </w:t>
      </w:r>
      <w:proofErr w:type="gramStart"/>
      <w:r>
        <w:rPr>
          <w:rFonts w:ascii="Times New Roman" w:hAnsi="Times New Roman"/>
          <w:b w:val="0"/>
          <w:bCs w:val="0"/>
          <w:sz w:val="22"/>
          <w:szCs w:val="22"/>
        </w:rPr>
        <w:t>ve  znění</w:t>
      </w:r>
      <w:proofErr w:type="gramEnd"/>
      <w:r>
        <w:rPr>
          <w:rFonts w:ascii="Times New Roman" w:hAnsi="Times New Roman"/>
          <w:b w:val="0"/>
          <w:bCs w:val="0"/>
          <w:sz w:val="22"/>
          <w:szCs w:val="22"/>
        </w:rPr>
        <w:t xml:space="preserve">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77777777" w:rsidR="005853B8" w:rsidRDefault="00751E2C">
      <w:pPr>
        <w:spacing w:before="0"/>
        <w:ind w:left="851"/>
        <w:rPr>
          <w:rFonts w:ascii="Times New Roman" w:eastAsia="Times New Roman" w:hAnsi="Times New Roman" w:cs="Times New Roman"/>
        </w:rPr>
      </w:pPr>
      <w:r>
        <w:rPr>
          <w:rFonts w:ascii="Times New Roman" w:hAnsi="Times New Roman"/>
        </w:rPr>
        <w:t>zastoupena: prof. PharmDr. Tomášem Šimůnkem,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7EE864C9" w:rsidR="005853B8" w:rsidRPr="00AE0EF9"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proofErr w:type="spellStart"/>
      <w:r w:rsidRPr="3827A91B">
        <w:rPr>
          <w:rFonts w:ascii="Times New Roman" w:hAnsi="Times New Roman"/>
          <w:b/>
          <w:bCs/>
        </w:rPr>
        <w:t>FaF</w:t>
      </w:r>
      <w:proofErr w:type="spellEnd"/>
      <w:r w:rsidRPr="3827A91B">
        <w:rPr>
          <w:rFonts w:ascii="Times New Roman" w:hAnsi="Times New Roman"/>
          <w:b/>
          <w:bCs/>
        </w:rPr>
        <w:t xml:space="preserve"> </w:t>
      </w:r>
      <w:proofErr w:type="gramStart"/>
      <w:r w:rsidRPr="3827A91B">
        <w:rPr>
          <w:rFonts w:ascii="Times New Roman" w:hAnsi="Times New Roman"/>
          <w:b/>
          <w:bCs/>
        </w:rPr>
        <w:t>UK</w:t>
      </w:r>
      <w:r w:rsidR="00272C71">
        <w:rPr>
          <w:rFonts w:ascii="Times New Roman" w:hAnsi="Times New Roman"/>
          <w:b/>
          <w:bCs/>
        </w:rPr>
        <w:t xml:space="preserve"> </w:t>
      </w:r>
      <w:r w:rsidR="00AE0EF9" w:rsidRPr="00AE0EF9">
        <w:rPr>
          <w:rFonts w:ascii="Times New Roman" w:hAnsi="Times New Roman"/>
          <w:b/>
          <w:bCs/>
        </w:rPr>
        <w:t xml:space="preserve"> –</w:t>
      </w:r>
      <w:proofErr w:type="gramEnd"/>
      <w:r w:rsidR="00AE0EF9" w:rsidRPr="00AE0EF9">
        <w:rPr>
          <w:rFonts w:ascii="Times New Roman" w:hAnsi="Times New Roman"/>
          <w:b/>
          <w:bCs/>
        </w:rPr>
        <w:t xml:space="preserve"> </w:t>
      </w:r>
      <w:proofErr w:type="spellStart"/>
      <w:r w:rsidR="00AE0EF9" w:rsidRPr="00AE0EF9">
        <w:rPr>
          <w:rFonts w:ascii="Times New Roman" w:hAnsi="Times New Roman"/>
          <w:b/>
          <w:bCs/>
        </w:rPr>
        <w:t>Biohazardní</w:t>
      </w:r>
      <w:proofErr w:type="spellEnd"/>
      <w:r w:rsidR="00AE0EF9" w:rsidRPr="00AE0EF9">
        <w:rPr>
          <w:rFonts w:ascii="Times New Roman" w:hAnsi="Times New Roman"/>
          <w:b/>
          <w:bCs/>
        </w:rPr>
        <w:t xml:space="preserve"> box třídy II</w:t>
      </w:r>
      <w:r w:rsidRPr="3827A91B">
        <w:rPr>
          <w:rFonts w:ascii="Times New Roman" w:hAnsi="Times New Roman"/>
          <w:b/>
          <w:bCs/>
        </w:rPr>
        <w:t xml:space="preserve">“ </w:t>
      </w:r>
      <w:r w:rsidRPr="00AE0EF9">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Předmětem Smlouvy je závazek Prodávajícího dodat Kupujícímu a převést na Kupujícího vlastnické právo k: </w:t>
      </w:r>
    </w:p>
    <w:p w14:paraId="5A264A54" w14:textId="327FCD4E" w:rsidR="005853B8" w:rsidRPr="00272C71" w:rsidRDefault="00AE0EF9" w:rsidP="00272C71">
      <w:pPr>
        <w:pStyle w:val="Nadpis2"/>
        <w:numPr>
          <w:ilvl w:val="0"/>
          <w:numId w:val="29"/>
        </w:numPr>
        <w:tabs>
          <w:tab w:val="clear" w:pos="1134"/>
          <w:tab w:val="left" w:pos="1844"/>
        </w:tabs>
        <w:rPr>
          <w:rFonts w:ascii="Times New Roman" w:hAnsi="Times New Roman" w:cs="Times New Roman"/>
          <w:b/>
          <w:bCs/>
          <w:sz w:val="24"/>
          <w:szCs w:val="24"/>
        </w:rPr>
      </w:pPr>
      <w:proofErr w:type="spellStart"/>
      <w:r>
        <w:rPr>
          <w:rFonts w:ascii="Times New Roman" w:hAnsi="Times New Roman"/>
          <w:b/>
          <w:bCs/>
        </w:rPr>
        <w:t>b</w:t>
      </w:r>
      <w:r w:rsidRPr="00AE0EF9">
        <w:rPr>
          <w:rFonts w:ascii="Times New Roman" w:hAnsi="Times New Roman"/>
          <w:b/>
          <w:bCs/>
        </w:rPr>
        <w:t>iohazardní</w:t>
      </w:r>
      <w:proofErr w:type="spellEnd"/>
      <w:r w:rsidRPr="00AE0EF9">
        <w:rPr>
          <w:rFonts w:ascii="Times New Roman" w:hAnsi="Times New Roman"/>
          <w:b/>
          <w:bCs/>
        </w:rPr>
        <w:t xml:space="preserve"> box třídy II</w:t>
      </w:r>
      <w:r>
        <w:rPr>
          <w:rFonts w:ascii="Times New Roman" w:hAnsi="Times New Roman"/>
          <w:b/>
          <w:bCs/>
        </w:rPr>
        <w:t xml:space="preserve"> – 2 kusy</w:t>
      </w:r>
    </w:p>
    <w:p w14:paraId="09FE5CA0" w14:textId="20D1D85C"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lastRenderedPageBreak/>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7028D69E"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163E93">
        <w:rPr>
          <w:rFonts w:ascii="Times New Roman" w:hAnsi="Times New Roman"/>
        </w:rPr>
        <w:t>2</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w:t>
      </w:r>
      <w:r w:rsidRPr="3827A91B">
        <w:rPr>
          <w:rFonts w:ascii="Times New Roman" w:hAnsi="Times New Roman"/>
        </w:rPr>
        <w:lastRenderedPageBreak/>
        <w:t>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lastRenderedPageBreak/>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75189426"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3827A91B">
        <w:rPr>
          <w:rFonts w:ascii="Times New Roman" w:hAnsi="Times New Roman"/>
          <w:b/>
          <w:bCs/>
        </w:rPr>
        <w:t xml:space="preserve">do </w:t>
      </w:r>
      <w:r w:rsidR="00272C71">
        <w:rPr>
          <w:rFonts w:ascii="Times New Roman" w:hAnsi="Times New Roman"/>
          <w:b/>
          <w:bCs/>
        </w:rPr>
        <w:t>10</w:t>
      </w:r>
      <w:r w:rsidRPr="3827A91B">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lastRenderedPageBreak/>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w:t>
      </w:r>
      <w:r w:rsidRPr="3827A91B">
        <w:rPr>
          <w:rFonts w:ascii="Times New Roman" w:hAnsi="Times New Roman"/>
        </w:rPr>
        <w:lastRenderedPageBreak/>
        <w:t xml:space="preserve">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 xml:space="preserve">Vůči majetku Prodávajícího probíhá insolvenční (nebo obdobné) řízení, v němž bylo vydáno rozhodnutí o úpadku, nebo byl insolvenční návrh zamítnut proto, že majetek </w:t>
      </w:r>
      <w:r>
        <w:rPr>
          <w:rFonts w:ascii="Times New Roman" w:hAnsi="Times New Roman"/>
        </w:rPr>
        <w:lastRenderedPageBreak/>
        <w:t>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573DCB37" w14:textId="5F98E09F" w:rsidR="005853B8" w:rsidRPr="00272C71" w:rsidRDefault="00272C71" w:rsidP="00272C71">
      <w:pPr>
        <w:ind w:firstLine="142"/>
        <w:rPr>
          <w:rFonts w:ascii="Times New Roman" w:hAnsi="Times New Roman" w:cs="Times New Roman"/>
        </w:rPr>
      </w:pPr>
      <w:r w:rsidRPr="00272C71">
        <w:rPr>
          <w:rFonts w:ascii="Times New Roman" w:hAnsi="Times New Roman" w:cs="Times New Roman"/>
          <w:b/>
          <w:shd w:val="clear" w:color="auto" w:fill="FFFFFF"/>
        </w:rPr>
        <w:t xml:space="preserve">Doc. PharmDr. </w:t>
      </w:r>
      <w:r w:rsidR="00AE0EF9">
        <w:rPr>
          <w:rFonts w:ascii="Times New Roman" w:hAnsi="Times New Roman" w:cs="Times New Roman"/>
          <w:b/>
          <w:shd w:val="clear" w:color="auto" w:fill="FFFFFF"/>
        </w:rPr>
        <w:t>Lukáš Červený</w:t>
      </w:r>
      <w:r w:rsidRPr="00272C71">
        <w:rPr>
          <w:rFonts w:ascii="Times New Roman" w:hAnsi="Times New Roman" w:cs="Times New Roman"/>
          <w:b/>
          <w:shd w:val="clear" w:color="auto" w:fill="FFFFFF"/>
        </w:rPr>
        <w:t>, Ph.D</w:t>
      </w:r>
      <w:r w:rsidRPr="00272C71">
        <w:rPr>
          <w:rFonts w:ascii="Times New Roman" w:hAnsi="Times New Roman" w:cs="Times New Roman"/>
          <w:bCs/>
          <w:shd w:val="clear" w:color="auto" w:fill="FFFFFF"/>
        </w:rPr>
        <w:t>.</w:t>
      </w:r>
      <w:r w:rsidR="00386335" w:rsidRPr="00272C71">
        <w:rPr>
          <w:rFonts w:ascii="Times New Roman" w:hAnsi="Times New Roman" w:cs="Times New Roman"/>
          <w:b/>
          <w:bCs/>
        </w:rPr>
        <w:t>,</w:t>
      </w:r>
      <w:r w:rsidR="00751E2C" w:rsidRPr="00272C71">
        <w:rPr>
          <w:rFonts w:ascii="Times New Roman" w:hAnsi="Times New Roman" w:cs="Times New Roman"/>
          <w:b/>
          <w:bCs/>
        </w:rPr>
        <w:t xml:space="preserve"> </w:t>
      </w:r>
      <w:r w:rsidR="00751E2C" w:rsidRPr="00272C71">
        <w:rPr>
          <w:rFonts w:ascii="Times New Roman" w:hAnsi="Times New Roman" w:cs="Times New Roman"/>
        </w:rPr>
        <w:t>e-m</w:t>
      </w:r>
      <w:r w:rsidR="00404221" w:rsidRPr="00272C71">
        <w:rPr>
          <w:rFonts w:ascii="Times New Roman" w:hAnsi="Times New Roman" w:cs="Times New Roman"/>
        </w:rPr>
        <w:t>ail:</w:t>
      </w:r>
      <w:hyperlink r:id="rId7" w:history="1">
        <w:r w:rsidR="00AE0EF9" w:rsidRPr="005C18FE">
          <w:rPr>
            <w:rStyle w:val="Hypertextovodkaz"/>
            <w:rFonts w:ascii="Times New Roman" w:hAnsi="Times New Roman" w:cs="Times New Roman"/>
          </w:rPr>
          <w:t xml:space="preserve"> cervenyl@faf.cuni.cz</w:t>
        </w:r>
      </w:hyperlink>
      <w:r w:rsidR="00751E2C" w:rsidRPr="00272C71">
        <w:rPr>
          <w:rFonts w:ascii="Times New Roman" w:hAnsi="Times New Roman" w:cs="Times New Roman"/>
        </w:rPr>
        <w:t>; tel: + 420 495 067 </w:t>
      </w:r>
      <w:r w:rsidR="00AE0EF9">
        <w:rPr>
          <w:rFonts w:ascii="Times New Roman" w:hAnsi="Times New Roman" w:cs="Times New Roman"/>
        </w:rPr>
        <w:t>292</w:t>
      </w:r>
      <w:r w:rsidR="00751E2C" w:rsidRPr="00272C71">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prof. PharmDr. Tomáš Šimůnek, Ph.D.               </w:t>
      </w:r>
      <w:r>
        <w:rPr>
          <w:rStyle w:val="None"/>
          <w:rFonts w:ascii="Times New Roman" w:hAnsi="Times New Roman"/>
        </w:rPr>
        <w:tab/>
      </w:r>
      <w:r>
        <w:rPr>
          <w:rStyle w:val="None"/>
          <w:rFonts w:ascii="Times New Roman" w:hAnsi="Times New Roman"/>
        </w:rPr>
        <w:tab/>
      </w:r>
      <w:proofErr w:type="gramStart"/>
      <w:r>
        <w:rPr>
          <w:rStyle w:val="None"/>
          <w:rFonts w:ascii="Times New Roman" w:hAnsi="Times New Roman"/>
          <w:shd w:val="clear" w:color="auto" w:fill="FFFF00"/>
        </w:rPr>
        <w:t>Jméno</w:t>
      </w:r>
      <w:r>
        <w:rPr>
          <w:rStyle w:val="None"/>
          <w:rFonts w:ascii="Times New Roman" w:hAnsi="Times New Roman"/>
        </w:rPr>
        <w:t>:_</w:t>
      </w:r>
      <w:proofErr w:type="gramEnd"/>
      <w:r>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915CC0" w14:textId="77777777" w:rsidR="006215E5" w:rsidRDefault="006215E5">
      <w:pPr>
        <w:spacing w:before="0" w:after="0" w:line="240" w:lineRule="auto"/>
      </w:pPr>
      <w:r>
        <w:separator/>
      </w:r>
    </w:p>
  </w:endnote>
  <w:endnote w:type="continuationSeparator" w:id="0">
    <w:p w14:paraId="3B0C1B7C" w14:textId="77777777" w:rsidR="006215E5" w:rsidRDefault="006215E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A33ED9" w14:textId="77777777" w:rsidR="006215E5" w:rsidRDefault="006215E5">
      <w:pPr>
        <w:spacing w:before="0" w:after="0" w:line="240" w:lineRule="auto"/>
      </w:pPr>
      <w:r>
        <w:separator/>
      </w:r>
    </w:p>
  </w:footnote>
  <w:footnote w:type="continuationSeparator" w:id="0">
    <w:p w14:paraId="75A1F908" w14:textId="77777777" w:rsidR="006215E5" w:rsidRDefault="006215E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F3C56E4"/>
    <w:multiLevelType w:val="hybridMultilevel"/>
    <w:tmpl w:val="3CFA8B9E"/>
    <w:numStyleLink w:val="ImportedStyle3"/>
  </w:abstractNum>
  <w:abstractNum w:abstractNumId="3"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3F805EB9"/>
    <w:multiLevelType w:val="hybridMultilevel"/>
    <w:tmpl w:val="AE685508"/>
    <w:numStyleLink w:val="ImportedStyle4"/>
  </w:abstractNum>
  <w:abstractNum w:abstractNumId="5" w15:restartNumberingAfterBreak="0">
    <w:nsid w:val="70E41850"/>
    <w:multiLevelType w:val="multilevel"/>
    <w:tmpl w:val="DFF0A5FC"/>
    <w:numStyleLink w:val="ImportedStyle1"/>
  </w:abstractNum>
  <w:abstractNum w:abstractNumId="6"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6"/>
  </w:num>
  <w:num w:numId="2">
    <w:abstractNumId w:val="5"/>
  </w:num>
  <w:num w:numId="3">
    <w:abstractNumId w:val="3"/>
  </w:num>
  <w:num w:numId="4">
    <w:abstractNumId w:val="2"/>
  </w:num>
  <w:num w:numId="5">
    <w:abstractNumId w:val="5"/>
  </w:num>
  <w:num w:numId="6">
    <w:abstractNumId w:val="1"/>
  </w:num>
  <w:num w:numId="7">
    <w:abstractNumId w:val="4"/>
  </w:num>
  <w:num w:numId="8">
    <w:abstractNumId w:val="5"/>
  </w:num>
  <w:num w:numId="9">
    <w:abstractNumId w:val="2"/>
    <w:lvlOverride w:ilvl="0">
      <w:startOverride w:val="1"/>
      <w:lvl w:ilvl="0" w:tplc="32462D5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42CC00C">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72EB8EA">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B48DDAA">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DDA3266">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806BD8E">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4D2DE5E">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EAA4D16">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1CE8A58">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2"/>
    <w:lvlOverride w:ilvl="0">
      <w:lvl w:ilvl="0" w:tplc="32462D5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42CC00C">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72EB8EA">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B48DDAA">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DDA3266">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806BD8E">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4D2DE5E">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EAA4D16">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1CE8A58">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5"/>
  </w:num>
  <w:num w:numId="12">
    <w:abstractNumId w:val="5"/>
    <w:lvlOverride w:ilvl="0">
      <w:startOverride w:val="4"/>
    </w:lvlOverride>
  </w:num>
  <w:num w:numId="13">
    <w:abstractNumId w:val="2"/>
  </w:num>
  <w:num w:numId="14">
    <w:abstractNumId w:val="5"/>
  </w:num>
  <w:num w:numId="15">
    <w:abstractNumId w:val="2"/>
  </w:num>
  <w:num w:numId="16">
    <w:abstractNumId w:val="5"/>
  </w:num>
  <w:num w:numId="17">
    <w:abstractNumId w:val="2"/>
    <w:lvlOverride w:ilvl="0">
      <w:startOverride w:val="1"/>
      <w:lvl w:ilvl="0" w:tplc="32462D5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42CC00C">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72EB8EA">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B48DDAA">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DDA3266">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806BD8E">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4D2DE5E">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EAA4D16">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1CE8A58">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5"/>
  </w:num>
  <w:num w:numId="19">
    <w:abstractNumId w:val="2"/>
    <w:lvlOverride w:ilvl="0">
      <w:startOverride w:val="1"/>
      <w:lvl w:ilvl="0" w:tplc="32462D5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42CC00C">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72EB8EA">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B48DDAA">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DDA3266">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806BD8E">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4D2DE5E">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EAA4D16">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1CE8A58">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2"/>
    <w:lvlOverride w:ilvl="0">
      <w:lvl w:ilvl="0" w:tplc="32462D5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42CC00C">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72EB8EA">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B48DDAA">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DDA3266">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806BD8E">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4D2DE5E">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EAA4D16">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1CE8A58">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5"/>
  </w:num>
  <w:num w:numId="22">
    <w:abstractNumId w:val="2"/>
  </w:num>
  <w:num w:numId="23">
    <w:abstractNumId w:val="5"/>
  </w:num>
  <w:num w:numId="24">
    <w:abstractNumId w:val="2"/>
  </w:num>
  <w:num w:numId="25">
    <w:abstractNumId w:val="5"/>
  </w:num>
  <w:num w:numId="26">
    <w:abstractNumId w:val="5"/>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2"/>
  </w:num>
  <w:num w:numId="28">
    <w:abstractNumId w:val="5"/>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0E1B17"/>
    <w:rsid w:val="00163E93"/>
    <w:rsid w:val="00265EE3"/>
    <w:rsid w:val="00272C71"/>
    <w:rsid w:val="002C35EB"/>
    <w:rsid w:val="00334D4D"/>
    <w:rsid w:val="00386335"/>
    <w:rsid w:val="003F4898"/>
    <w:rsid w:val="00404221"/>
    <w:rsid w:val="0047344B"/>
    <w:rsid w:val="00570061"/>
    <w:rsid w:val="005853B8"/>
    <w:rsid w:val="005D4548"/>
    <w:rsid w:val="006215E5"/>
    <w:rsid w:val="00631CA6"/>
    <w:rsid w:val="00633DB8"/>
    <w:rsid w:val="00646EA6"/>
    <w:rsid w:val="00670B90"/>
    <w:rsid w:val="00751E2C"/>
    <w:rsid w:val="009971FE"/>
    <w:rsid w:val="00AE0EF9"/>
    <w:rsid w:val="00C77BEE"/>
    <w:rsid w:val="00D25C9C"/>
    <w:rsid w:val="00D37171"/>
    <w:rsid w:val="00D62D9F"/>
    <w:rsid w:val="00FB4A6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0cervenyl@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16</Pages>
  <Words>5538</Words>
  <Characters>32677</Characters>
  <Application>Microsoft Office Word</Application>
  <DocSecurity>0</DocSecurity>
  <Lines>272</Lines>
  <Paragraphs>76</Paragraphs>
  <ScaleCrop>false</ScaleCrop>
  <Company/>
  <LinksUpToDate>false</LinksUpToDate>
  <CharactersWithSpaces>38139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16</cp:revision>
  <cp:lastPrinted>2021-03-04T09:12:00Z</cp:lastPrinted>
  <dcterms:created xsi:type="dcterms:W3CDTF">2021-03-04T09:09:00Z</dcterms:created>
  <dcterms:modified xsi:type="dcterms:W3CDTF">2022-01-24T13:37:00Z</dcterms:modified>
</cp:coreProperties>
</file>