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6842" w14:textId="2E21151F"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A80D79">
        <w:rPr>
          <w:rFonts w:ascii="Times New Roman" w:hAnsi="Times New Roman"/>
          <w:b/>
          <w:sz w:val="28"/>
          <w:szCs w:val="20"/>
        </w:rPr>
        <w:t>CH</w:t>
      </w:r>
      <w:r w:rsidR="00E66BBD" w:rsidRPr="000F613C">
        <w:rPr>
          <w:rFonts w:ascii="Times New Roman" w:hAnsi="Times New Roman"/>
          <w:b/>
          <w:sz w:val="28"/>
          <w:szCs w:val="20"/>
        </w:rPr>
        <w:t>/</w:t>
      </w:r>
      <w:r w:rsidR="00494922">
        <w:rPr>
          <w:rFonts w:ascii="Times New Roman" w:hAnsi="Times New Roman"/>
          <w:b/>
          <w:sz w:val="28"/>
          <w:szCs w:val="20"/>
        </w:rPr>
        <w:t>0</w:t>
      </w:r>
      <w:r w:rsidR="008C0E07">
        <w:rPr>
          <w:rFonts w:ascii="Times New Roman" w:hAnsi="Times New Roman"/>
          <w:b/>
          <w:sz w:val="28"/>
          <w:szCs w:val="20"/>
        </w:rPr>
        <w:t>2</w:t>
      </w:r>
      <w:r w:rsidR="0032625C">
        <w:rPr>
          <w:rFonts w:ascii="Times New Roman" w:hAnsi="Times New Roman"/>
          <w:b/>
          <w:sz w:val="28"/>
          <w:szCs w:val="20"/>
        </w:rPr>
        <w:t>/20</w:t>
      </w:r>
      <w:r w:rsidR="00561A20">
        <w:rPr>
          <w:rFonts w:ascii="Times New Roman" w:hAnsi="Times New Roman"/>
          <w:b/>
          <w:sz w:val="28"/>
          <w:szCs w:val="20"/>
        </w:rPr>
        <w:t>2</w:t>
      </w:r>
      <w:r w:rsidR="00494922">
        <w:rPr>
          <w:rFonts w:ascii="Times New Roman" w:hAnsi="Times New Roman"/>
          <w:b/>
          <w:sz w:val="28"/>
          <w:szCs w:val="20"/>
        </w:rPr>
        <w:t>2</w:t>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proofErr w:type="spellStart"/>
      <w:r w:rsidRPr="00283AB7">
        <w:rPr>
          <w:rFonts w:ascii="Times New Roman" w:hAnsi="Times New Roman"/>
          <w:b/>
          <w:i/>
          <w:sz w:val="22"/>
          <w:szCs w:val="20"/>
        </w:rPr>
        <w:t>ObčZ</w:t>
      </w:r>
      <w:proofErr w:type="spellEnd"/>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w:t>
      </w:r>
      <w:proofErr w:type="spellStart"/>
      <w:r w:rsidRPr="00E47F46">
        <w:rPr>
          <w:rFonts w:ascii="Times New Roman" w:eastAsia="Arial" w:hAnsi="Times New Roman"/>
          <w:b/>
          <w:color w:val="000000"/>
          <w:sz w:val="22"/>
          <w:szCs w:val="22"/>
        </w:rPr>
        <w:t>FaF</w:t>
      </w:r>
      <w:proofErr w:type="spellEnd"/>
      <w:r w:rsidRPr="00E47F46">
        <w:rPr>
          <w:rFonts w:ascii="Times New Roman" w:eastAsia="Arial" w:hAnsi="Times New Roman"/>
          <w:b/>
          <w:color w:val="000000"/>
          <w:sz w:val="22"/>
          <w:szCs w:val="22"/>
        </w:rPr>
        <w:t xml:space="preserve">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proofErr w:type="spellStart"/>
      <w:r w:rsidRPr="00E47F46">
        <w:rPr>
          <w:rFonts w:ascii="Times New Roman" w:hAnsi="Times New Roman"/>
          <w:sz w:val="22"/>
          <w:szCs w:val="22"/>
        </w:rPr>
        <w:t>č.ú</w:t>
      </w:r>
      <w:proofErr w:type="spellEnd"/>
      <w:r w:rsidRPr="00E47F46">
        <w:rPr>
          <w:rFonts w:ascii="Times New Roman" w:hAnsi="Times New Roman"/>
          <w:sz w:val="22"/>
          <w:szCs w:val="22"/>
        </w:rPr>
        <w:t>. 153149586/0300</w:t>
      </w:r>
    </w:p>
    <w:p w14:paraId="7DD87047" w14:textId="0D58E52A"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27A48">
        <w:rPr>
          <w:rFonts w:ascii="Times New Roman" w:eastAsia="Arial" w:hAnsi="Times New Roman"/>
          <w:color w:val="000000"/>
          <w:sz w:val="22"/>
          <w:szCs w:val="22"/>
        </w:rPr>
        <w:t>prof</w:t>
      </w:r>
      <w:r w:rsidRPr="00E47F46">
        <w:rPr>
          <w:rFonts w:ascii="Times New Roman" w:eastAsia="Arial" w:hAnsi="Times New Roman"/>
          <w:color w:val="000000"/>
          <w:sz w:val="22"/>
          <w:szCs w:val="22"/>
        </w:rPr>
        <w:t xml:space="preserve">. PharmDr. Tomášem Šimůnkem, Ph.D., děkanem </w:t>
      </w:r>
      <w:proofErr w:type="spellStart"/>
      <w:r w:rsidRPr="00E47F46">
        <w:rPr>
          <w:rFonts w:ascii="Times New Roman" w:eastAsia="Arial" w:hAnsi="Times New Roman"/>
          <w:color w:val="000000"/>
          <w:sz w:val="22"/>
          <w:szCs w:val="22"/>
        </w:rPr>
        <w:t>FaF</w:t>
      </w:r>
      <w:proofErr w:type="spellEnd"/>
      <w:r w:rsidRPr="00E47F46">
        <w:rPr>
          <w:rFonts w:ascii="Times New Roman" w:eastAsia="Arial" w:hAnsi="Times New Roman"/>
          <w:color w:val="000000"/>
          <w:sz w:val="22"/>
          <w:szCs w:val="22"/>
        </w:rPr>
        <w:t xml:space="preserve">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0" w:name="id.173fec35c5e6"/>
      <w:bookmarkEnd w:id="0"/>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č. </w:t>
      </w:r>
      <w:proofErr w:type="spellStart"/>
      <w:r w:rsidRPr="004E64EE">
        <w:rPr>
          <w:rFonts w:ascii="Times New Roman" w:eastAsia="Arial" w:hAnsi="Times New Roman"/>
          <w:color w:val="000000"/>
          <w:sz w:val="22"/>
          <w:szCs w:val="22"/>
        </w:rPr>
        <w:t>ú.</w:t>
      </w:r>
      <w:proofErr w:type="spellEnd"/>
      <w:r w:rsidRPr="004E64EE">
        <w:rPr>
          <w:rFonts w:ascii="Times New Roman" w:eastAsia="Arial" w:hAnsi="Times New Roman"/>
          <w:color w:val="000000"/>
          <w:sz w:val="22"/>
          <w:szCs w:val="22"/>
        </w:rPr>
        <w:t>:</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54EC2337"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AE7B52">
        <w:rPr>
          <w:rFonts w:ascii="Times New Roman" w:hAnsi="Times New Roman"/>
          <w:b/>
          <w:sz w:val="22"/>
          <w:szCs w:val="22"/>
        </w:rPr>
        <w:t>Chemikálie</w:t>
      </w:r>
      <w:r w:rsidR="00732588" w:rsidRPr="000F613C">
        <w:rPr>
          <w:rFonts w:ascii="Times New Roman" w:hAnsi="Times New Roman"/>
          <w:b/>
          <w:sz w:val="22"/>
          <w:szCs w:val="22"/>
        </w:rPr>
        <w:t xml:space="preserve"> </w:t>
      </w:r>
      <w:r w:rsidR="00494922">
        <w:rPr>
          <w:rFonts w:ascii="Times New Roman" w:hAnsi="Times New Roman"/>
          <w:b/>
          <w:sz w:val="22"/>
          <w:szCs w:val="22"/>
        </w:rPr>
        <w:t>0</w:t>
      </w:r>
      <w:r w:rsidR="008C0E07">
        <w:rPr>
          <w:rFonts w:ascii="Times New Roman" w:hAnsi="Times New Roman"/>
          <w:b/>
          <w:sz w:val="22"/>
          <w:szCs w:val="22"/>
        </w:rPr>
        <w:t>2</w:t>
      </w:r>
      <w:r w:rsidR="00561A20">
        <w:rPr>
          <w:rFonts w:ascii="Times New Roman" w:hAnsi="Times New Roman"/>
          <w:b/>
          <w:sz w:val="22"/>
          <w:szCs w:val="22"/>
        </w:rPr>
        <w:t>/202</w:t>
      </w:r>
      <w:r w:rsidR="00494922">
        <w:rPr>
          <w:rFonts w:ascii="Times New Roman" w:hAnsi="Times New Roman"/>
          <w:b/>
          <w:sz w:val="22"/>
          <w:szCs w:val="22"/>
        </w:rPr>
        <w:t>2</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AE7B52" w:rsidRPr="000653DA">
        <w:rPr>
          <w:rFonts w:ascii="Times New Roman" w:hAnsi="Times New Roman"/>
          <w:b/>
          <w:sz w:val="22"/>
          <w:szCs w:val="22"/>
        </w:rPr>
        <w:t>„</w:t>
      </w:r>
      <w:r w:rsidR="000653DA" w:rsidRPr="000653DA">
        <w:rPr>
          <w:rFonts w:ascii="Times New Roman" w:hAnsi="Times New Roman"/>
          <w:b/>
          <w:sz w:val="22"/>
          <w:szCs w:val="22"/>
        </w:rPr>
        <w:t xml:space="preserve">DNS - dodávka chemikálií pro FAF UK v období 2020 </w:t>
      </w:r>
      <w:r w:rsidR="000653DA" w:rsidRPr="000653DA">
        <w:rPr>
          <w:rFonts w:ascii="Times New Roman" w:hAnsi="Times New Roman"/>
          <w:b/>
          <w:sz w:val="22"/>
          <w:szCs w:val="22"/>
        </w:rPr>
        <w:lastRenderedPageBreak/>
        <w:t>– 2024</w:t>
      </w:r>
      <w:r w:rsidR="00AE7B52" w:rsidRPr="000653DA">
        <w:rPr>
          <w:rFonts w:ascii="Times New Roman" w:hAnsi="Times New Roman"/>
          <w:b/>
          <w:sz w:val="22"/>
          <w:szCs w:val="22"/>
        </w:rPr>
        <w:t>“</w:t>
      </w:r>
      <w:r w:rsidR="00AE7B52">
        <w:rPr>
          <w:rFonts w:ascii="Times New Roman" w:hAnsi="Times New Roman"/>
        </w:rPr>
        <w:t xml:space="preserve"> </w:t>
      </w:r>
      <w:r w:rsidR="00732588" w:rsidRPr="000F613C">
        <w:rPr>
          <w:rFonts w:ascii="Times New Roman" w:hAnsi="Times New Roman"/>
          <w:sz w:val="22"/>
          <w:szCs w:val="22"/>
        </w:rPr>
        <w:t>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4CE60A2E"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r>
      <w:r w:rsidR="00AE7B52" w:rsidRPr="00AE7B52">
        <w:rPr>
          <w:rFonts w:ascii="Times New Roman" w:hAnsi="Times New Roman"/>
          <w:sz w:val="22"/>
          <w:szCs w:val="22"/>
        </w:rPr>
        <w:t>Prodávající se zavazuje dodat kupujícímu nové, nepoužité a plně účinné chemikálie tak, jak je kvalitativně i kvantitativně specifikováno v příloze č. 1 (Specifikace předmětu plnění) této smlouvy, včetně všech nezbytných dokladů potřebných k používání chemikálií v českém jazyce (dále jen „zboží“, kterým se rozumí i jednotlivé položky uvedené v příloze č. 1), a to v rozsahu a za podmínek stanovených touto smlouvou, a převést na kupujícího neomezené vlastnické právo k tomuto zboží. Součástí závazku prodávajícího je doprava zboží do místa plnění dle čl. III. této smlouvy v originálních obalech výrobce zboží ve sjednaném množství, jakosti, provedení a čase.</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712D8DBE"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Farmaceutická fakulta</w:t>
      </w:r>
      <w:r w:rsidR="004F7A0F">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Prodávající je povinen telefonicky nebo</w:t>
      </w:r>
      <w:r w:rsidR="00811DB3">
        <w:rPr>
          <w:rFonts w:ascii="Times New Roman" w:hAnsi="Times New Roman"/>
          <w:sz w:val="22"/>
          <w:szCs w:val="22"/>
        </w:rPr>
        <w:t xml:space="preserve"> </w:t>
      </w:r>
      <w:r>
        <w:rPr>
          <w:rFonts w:ascii="Times New Roman" w:hAnsi="Times New Roman"/>
          <w:sz w:val="22"/>
          <w:szCs w:val="22"/>
        </w:rPr>
        <w:t>e-mailem vyrozumět osobu oprávněnou za kupujícího o připravenosti dodat zboží, a to nejméně 2 pracovní dny předem.</w:t>
      </w:r>
    </w:p>
    <w:p w14:paraId="06329BD1" w14:textId="77777777"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w:t>
      </w:r>
      <w:proofErr w:type="spellStart"/>
      <w:r w:rsidR="00321819">
        <w:rPr>
          <w:rFonts w:ascii="Times New Roman" w:hAnsi="Times New Roman"/>
          <w:sz w:val="22"/>
          <w:szCs w:val="22"/>
        </w:rPr>
        <w:t>čl.</w:t>
      </w:r>
      <w:r w:rsidR="00822877">
        <w:rPr>
          <w:rFonts w:ascii="Times New Roman" w:hAnsi="Times New Roman"/>
          <w:sz w:val="22"/>
          <w:szCs w:val="22"/>
        </w:rPr>
        <w:t>IV</w:t>
      </w:r>
      <w:proofErr w:type="spellEnd"/>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2DE63D3C"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dokladu </w:t>
      </w:r>
      <w:r w:rsidR="004A3177" w:rsidRPr="001A0E1D">
        <w:rPr>
          <w:rFonts w:ascii="Times New Roman" w:hAnsi="Times New Roman"/>
          <w:sz w:val="22"/>
          <w:szCs w:val="22"/>
        </w:rPr>
        <w:t>-</w:t>
      </w:r>
      <w:r w:rsidRPr="001A0E1D">
        <w:rPr>
          <w:rFonts w:ascii="Times New Roman" w:hAnsi="Times New Roman"/>
          <w:sz w:val="22"/>
          <w:szCs w:val="22"/>
        </w:rPr>
        <w:t xml:space="preserve"> faktury doručeného kupujícímu do 15 kalendářních dnů ode dne převzetí zboží kupujícím nebo elektronicky e-mailem na adresu: </w:t>
      </w:r>
      <w:hyperlink r:id="rId8"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017C7E8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3F0A5DF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t>4.11</w:t>
      </w:r>
      <w:r w:rsidRPr="00283AB7">
        <w:rPr>
          <w:rFonts w:ascii="Times New Roman" w:hAnsi="Times New Roman"/>
          <w:sz w:val="22"/>
          <w:szCs w:val="22"/>
        </w:rPr>
        <w:tab/>
        <w:t>V případě prodlení kupujícího s úhradou splatné faktury obsahující náležitosti dle odst. 4.</w:t>
      </w:r>
      <w:r w:rsidR="005E4D63">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49C1874"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1"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1"/>
      <w:r w:rsidRPr="00283AB7">
        <w:rPr>
          <w:rFonts w:ascii="Times New Roman" w:hAnsi="Times New Roman"/>
          <w:sz w:val="22"/>
          <w:szCs w:val="22"/>
        </w:rPr>
        <w:t xml:space="preserve"> 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2"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2"/>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proofErr w:type="spellStart"/>
      <w:r w:rsidRPr="000503ED">
        <w:rPr>
          <w:rFonts w:ascii="Times New Roman" w:hAnsi="Times New Roman"/>
          <w:sz w:val="22"/>
          <w:szCs w:val="22"/>
        </w:rPr>
        <w:t>ObčZ</w:t>
      </w:r>
      <w:proofErr w:type="spellEnd"/>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jestliže prodávající nedodá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lastRenderedPageBreak/>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3C4887BC"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 xml:space="preserve"> a ostatními obecně závaznými právními</w:t>
      </w:r>
      <w:r w:rsidR="00ED728C">
        <w:rPr>
          <w:rFonts w:ascii="Times New Roman" w:hAnsi="Times New Roman"/>
          <w:sz w:val="22"/>
          <w:szCs w:val="22"/>
        </w:rPr>
        <w:t xml:space="preserve"> předpisy</w:t>
      </w:r>
      <w:r w:rsidRPr="00283AB7">
        <w:rPr>
          <w:rFonts w:ascii="Times New Roman" w:hAnsi="Times New Roman"/>
          <w:sz w:val="22"/>
          <w:szCs w:val="22"/>
        </w:rPr>
        <w:t xml:space="preserve">.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424FC0D4"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4D4B712D" w14:textId="77777777" w:rsidR="00283AB7" w:rsidRPr="00CA074C" w:rsidRDefault="00283AB7" w:rsidP="00283AB7">
      <w:pPr>
        <w:spacing w:after="60" w:line="276" w:lineRule="auto"/>
        <w:rPr>
          <w:rFonts w:ascii="Times New Roman" w:hAnsi="Times New Roman"/>
          <w:sz w:val="22"/>
          <w:szCs w:val="22"/>
        </w:rPr>
      </w:pP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4F2BAE" w:rsidP="00283AB7">
      <w:pPr>
        <w:spacing w:after="60" w:line="276" w:lineRule="auto"/>
        <w:rPr>
          <w:rFonts w:ascii="Times New Roman" w:hAnsi="Times New Roman"/>
          <w:bCs/>
          <w:i/>
          <w:sz w:val="22"/>
          <w:szCs w:val="22"/>
        </w:rPr>
      </w:pPr>
      <w:hyperlink r:id="rId9"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 xml:space="preserve">tajemnice </w:t>
      </w:r>
      <w:proofErr w:type="spellStart"/>
      <w:r w:rsidRPr="00CA074C">
        <w:rPr>
          <w:rFonts w:ascii="Times New Roman" w:hAnsi="Times New Roman"/>
          <w:sz w:val="22"/>
          <w:szCs w:val="22"/>
        </w:rPr>
        <w:t>FaF</w:t>
      </w:r>
      <w:proofErr w:type="spellEnd"/>
      <w:r w:rsidRPr="00CA074C">
        <w:rPr>
          <w:rFonts w:ascii="Times New Roman" w:hAnsi="Times New Roman"/>
          <w:sz w:val="22"/>
          <w:szCs w:val="22"/>
        </w:rPr>
        <w:t xml:space="preserve">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0"/>
      <w:foot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0B4F" w14:textId="77777777" w:rsidR="004F2BAE" w:rsidRDefault="004F2BAE" w:rsidP="00E47F46">
      <w:pPr>
        <w:spacing w:before="0" w:after="0"/>
      </w:pPr>
      <w:r>
        <w:separator/>
      </w:r>
    </w:p>
  </w:endnote>
  <w:endnote w:type="continuationSeparator" w:id="0">
    <w:p w14:paraId="21FFEC78" w14:textId="77777777" w:rsidR="004F2BAE" w:rsidRDefault="004F2BAE"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F9F7" w14:textId="77777777" w:rsidR="004F2BAE" w:rsidRDefault="004F2BAE" w:rsidP="00E47F46">
      <w:pPr>
        <w:spacing w:before="0" w:after="0"/>
      </w:pPr>
      <w:r>
        <w:separator/>
      </w:r>
    </w:p>
  </w:footnote>
  <w:footnote w:type="continuationSeparator" w:id="0">
    <w:p w14:paraId="6329D0AF" w14:textId="77777777" w:rsidR="004F2BAE" w:rsidRDefault="004F2BAE"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653DA"/>
    <w:rsid w:val="00070EAC"/>
    <w:rsid w:val="0009381A"/>
    <w:rsid w:val="000A048E"/>
    <w:rsid w:val="000C6FCF"/>
    <w:rsid w:val="000D28F6"/>
    <w:rsid w:val="000D4CE2"/>
    <w:rsid w:val="000E0F34"/>
    <w:rsid w:val="000F14E6"/>
    <w:rsid w:val="000F2103"/>
    <w:rsid w:val="000F613C"/>
    <w:rsid w:val="00105F62"/>
    <w:rsid w:val="00137C21"/>
    <w:rsid w:val="001801EE"/>
    <w:rsid w:val="001A0E1D"/>
    <w:rsid w:val="001A3152"/>
    <w:rsid w:val="001A5BFF"/>
    <w:rsid w:val="001C5F75"/>
    <w:rsid w:val="001C604A"/>
    <w:rsid w:val="001F481E"/>
    <w:rsid w:val="001F6561"/>
    <w:rsid w:val="0025471B"/>
    <w:rsid w:val="002644C5"/>
    <w:rsid w:val="0027476E"/>
    <w:rsid w:val="00274E6D"/>
    <w:rsid w:val="00283AB7"/>
    <w:rsid w:val="002A491B"/>
    <w:rsid w:val="002B480B"/>
    <w:rsid w:val="002F0F8C"/>
    <w:rsid w:val="002F49E4"/>
    <w:rsid w:val="00321819"/>
    <w:rsid w:val="0032625C"/>
    <w:rsid w:val="00344BC1"/>
    <w:rsid w:val="00380D67"/>
    <w:rsid w:val="0039166F"/>
    <w:rsid w:val="0039564D"/>
    <w:rsid w:val="003B1519"/>
    <w:rsid w:val="003B4776"/>
    <w:rsid w:val="003B61B5"/>
    <w:rsid w:val="003C7714"/>
    <w:rsid w:val="003E066A"/>
    <w:rsid w:val="003F68FD"/>
    <w:rsid w:val="0041518C"/>
    <w:rsid w:val="004733C7"/>
    <w:rsid w:val="00494922"/>
    <w:rsid w:val="004A3177"/>
    <w:rsid w:val="004D009F"/>
    <w:rsid w:val="004E1C2B"/>
    <w:rsid w:val="004E64EE"/>
    <w:rsid w:val="004F2BAE"/>
    <w:rsid w:val="004F7A0F"/>
    <w:rsid w:val="00525E32"/>
    <w:rsid w:val="00533293"/>
    <w:rsid w:val="00545A14"/>
    <w:rsid w:val="00561A20"/>
    <w:rsid w:val="005738EA"/>
    <w:rsid w:val="005B21E3"/>
    <w:rsid w:val="005C38AE"/>
    <w:rsid w:val="005E0C66"/>
    <w:rsid w:val="005E4D63"/>
    <w:rsid w:val="005F3744"/>
    <w:rsid w:val="00603185"/>
    <w:rsid w:val="00622BBB"/>
    <w:rsid w:val="006452B5"/>
    <w:rsid w:val="00666257"/>
    <w:rsid w:val="006B299F"/>
    <w:rsid w:val="006C79BE"/>
    <w:rsid w:val="00711C18"/>
    <w:rsid w:val="00732588"/>
    <w:rsid w:val="00765DDB"/>
    <w:rsid w:val="00765F4A"/>
    <w:rsid w:val="007E52A0"/>
    <w:rsid w:val="00811DB3"/>
    <w:rsid w:val="008131AD"/>
    <w:rsid w:val="00822877"/>
    <w:rsid w:val="00832C95"/>
    <w:rsid w:val="008729B5"/>
    <w:rsid w:val="008A0551"/>
    <w:rsid w:val="008A2616"/>
    <w:rsid w:val="008C0E07"/>
    <w:rsid w:val="009214C3"/>
    <w:rsid w:val="0096677B"/>
    <w:rsid w:val="00976AFC"/>
    <w:rsid w:val="00976CEC"/>
    <w:rsid w:val="00997A0B"/>
    <w:rsid w:val="009A6750"/>
    <w:rsid w:val="009D6AA6"/>
    <w:rsid w:val="009F0199"/>
    <w:rsid w:val="009F59FA"/>
    <w:rsid w:val="00A31349"/>
    <w:rsid w:val="00A614E6"/>
    <w:rsid w:val="00A64343"/>
    <w:rsid w:val="00A64584"/>
    <w:rsid w:val="00A676CF"/>
    <w:rsid w:val="00A70F3E"/>
    <w:rsid w:val="00A80D79"/>
    <w:rsid w:val="00AC29A5"/>
    <w:rsid w:val="00AC6AB0"/>
    <w:rsid w:val="00AE7B52"/>
    <w:rsid w:val="00B235F0"/>
    <w:rsid w:val="00B41A3D"/>
    <w:rsid w:val="00B73B3F"/>
    <w:rsid w:val="00BA1A71"/>
    <w:rsid w:val="00BA5703"/>
    <w:rsid w:val="00BB7832"/>
    <w:rsid w:val="00BF3551"/>
    <w:rsid w:val="00C0381C"/>
    <w:rsid w:val="00C11A79"/>
    <w:rsid w:val="00C14947"/>
    <w:rsid w:val="00C255AA"/>
    <w:rsid w:val="00C342D0"/>
    <w:rsid w:val="00C9723C"/>
    <w:rsid w:val="00CA074C"/>
    <w:rsid w:val="00D16485"/>
    <w:rsid w:val="00D33AD6"/>
    <w:rsid w:val="00D77717"/>
    <w:rsid w:val="00DD413E"/>
    <w:rsid w:val="00DE7BF9"/>
    <w:rsid w:val="00E27AC2"/>
    <w:rsid w:val="00E30C92"/>
    <w:rsid w:val="00E35865"/>
    <w:rsid w:val="00E47F46"/>
    <w:rsid w:val="00E66596"/>
    <w:rsid w:val="00E66BBD"/>
    <w:rsid w:val="00E7162A"/>
    <w:rsid w:val="00EA25C6"/>
    <w:rsid w:val="00EC1FB9"/>
    <w:rsid w:val="00ED0B62"/>
    <w:rsid w:val="00ED728C"/>
    <w:rsid w:val="00EF44D4"/>
    <w:rsid w:val="00EF527E"/>
    <w:rsid w:val="00F057E0"/>
    <w:rsid w:val="00F06AD4"/>
    <w:rsid w:val="00F153F5"/>
    <w:rsid w:val="00F2318F"/>
    <w:rsid w:val="00F3672E"/>
    <w:rsid w:val="00F435D4"/>
    <w:rsid w:val="00F82B67"/>
    <w:rsid w:val="00F85526"/>
    <w:rsid w:val="00FB349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faf.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6916EF-8D37-469F-A277-BE504AD6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2829</Words>
  <Characters>16692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21</cp:revision>
  <cp:lastPrinted>2019-04-15T10:22:00Z</cp:lastPrinted>
  <dcterms:created xsi:type="dcterms:W3CDTF">2019-09-13T06:17:00Z</dcterms:created>
  <dcterms:modified xsi:type="dcterms:W3CDTF">2022-03-02T09:50:00Z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