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2C6D" w14:textId="058450A3" w:rsidR="00FC6FAD" w:rsidRPr="00F44759" w:rsidRDefault="00925798" w:rsidP="000C6BB2">
      <w:pPr>
        <w:jc w:val="left"/>
        <w:rPr>
          <w:rFonts w:ascii="Times New Roman" w:hAnsi="Times New Roman" w:cs="Times New Roman"/>
          <w:szCs w:val="22"/>
        </w:rPr>
      </w:pPr>
      <w:r w:rsidRPr="00F44759">
        <w:rPr>
          <w:rFonts w:ascii="Times New Roman" w:hAnsi="Times New Roman" w:cs="Times New Roman"/>
          <w:szCs w:val="22"/>
        </w:rPr>
        <w:t>Příloha č. 2a</w:t>
      </w:r>
      <w:r w:rsidR="00673C21">
        <w:rPr>
          <w:rFonts w:ascii="Times New Roman" w:hAnsi="Times New Roman" w:cs="Times New Roman"/>
          <w:szCs w:val="22"/>
        </w:rPr>
        <w:t>)</w:t>
      </w:r>
      <w:r w:rsidRPr="00F44759">
        <w:rPr>
          <w:rFonts w:ascii="Times New Roman" w:hAnsi="Times New Roman" w:cs="Times New Roman"/>
          <w:szCs w:val="22"/>
        </w:rPr>
        <w:t xml:space="preserve"> Technická specifikace</w:t>
      </w:r>
    </w:p>
    <w:p w14:paraId="78CCC346" w14:textId="77777777" w:rsidR="00A95A34" w:rsidRDefault="00A95A34" w:rsidP="000C6BB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95F5ECC" w14:textId="626C3C34" w:rsidR="00F1258B" w:rsidRDefault="00F1258B" w:rsidP="000C6BB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44759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6D4E86C2" w14:textId="77777777" w:rsidR="00A95A34" w:rsidRPr="00F44759" w:rsidRDefault="00A95A34" w:rsidP="000C6BB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44759" w:rsidRPr="00BE1579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0C6BB2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</w:rPr>
            </w:pPr>
            <w:r w:rsidRPr="000C6BB2">
              <w:rPr>
                <w:rFonts w:ascii="Times New Roman" w:hAnsi="Times New Roman" w:cs="Times New Roman"/>
              </w:rPr>
              <w:t>Název veřejné zakázky</w:t>
            </w:r>
          </w:p>
        </w:tc>
        <w:tc>
          <w:tcPr>
            <w:tcW w:w="3633" w:type="pct"/>
          </w:tcPr>
          <w:p w14:paraId="7B3774DD" w14:textId="77777777" w:rsidR="00A95A34" w:rsidRDefault="00A95A34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14:paraId="0DF5AD92" w14:textId="77777777" w:rsidR="00F1258B" w:rsidRDefault="00BC1468" w:rsidP="00F522CA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FAF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UK - </w:t>
            </w:r>
            <w:r w:rsidRPr="000C6BB2">
              <w:rPr>
                <w:rFonts w:ascii="Times New Roman" w:hAnsi="Times New Roman" w:cs="Times New Roman"/>
                <w:b/>
              </w:rPr>
              <w:t>Automatizovaný</w:t>
            </w:r>
            <w:proofErr w:type="gramEnd"/>
            <w:r w:rsidRPr="000C6BB2">
              <w:rPr>
                <w:rFonts w:ascii="Times New Roman" w:hAnsi="Times New Roman" w:cs="Times New Roman"/>
                <w:b/>
              </w:rPr>
              <w:t xml:space="preserve"> sytém pro </w:t>
            </w:r>
            <w:proofErr w:type="spellStart"/>
            <w:r w:rsidRPr="000C6BB2">
              <w:rPr>
                <w:rFonts w:ascii="Times New Roman" w:hAnsi="Times New Roman" w:cs="Times New Roman"/>
                <w:b/>
              </w:rPr>
              <w:t>Flash</w:t>
            </w:r>
            <w:proofErr w:type="spellEnd"/>
            <w:r w:rsidRPr="000C6BB2">
              <w:rPr>
                <w:rFonts w:ascii="Times New Roman" w:hAnsi="Times New Roman" w:cs="Times New Roman"/>
                <w:b/>
              </w:rPr>
              <w:t xml:space="preserve"> Chromatografii s DAD detekcí a automatickým převodem TLC na gradient</w:t>
            </w:r>
          </w:p>
          <w:p w14:paraId="2C2B735A" w14:textId="198B3ED2" w:rsidR="00A95A34" w:rsidRPr="00BE1579" w:rsidRDefault="00A95A34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44759" w:rsidRPr="00BE1579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0C6BB2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</w:rPr>
            </w:pPr>
            <w:r w:rsidRPr="000C6BB2">
              <w:rPr>
                <w:rFonts w:ascii="Times New Roman" w:hAnsi="Times New Roman" w:cs="Times New Roman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0C6BB2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</w:rPr>
            </w:pPr>
            <w:r w:rsidRPr="000C6BB2">
              <w:rPr>
                <w:rFonts w:ascii="Times New Roman" w:hAnsi="Times New Roman" w:cs="Times New Roman"/>
                <w:bCs/>
              </w:rPr>
              <w:t>Univerzita Karlova, Ovocný trh 560/5, 116 36 Praha 1</w:t>
            </w:r>
          </w:p>
          <w:p w14:paraId="760D2D36" w14:textId="77777777" w:rsidR="003330EE" w:rsidRPr="000C6BB2" w:rsidRDefault="003330EE" w:rsidP="003330E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C6BB2">
              <w:rPr>
                <w:rFonts w:ascii="Times New Roman" w:hAnsi="Times New Roman" w:cs="Times New Roman"/>
                <w:bCs/>
              </w:rPr>
              <w:t>Jednající součást: Farmaceutická fakulta v Hradci Králové, Akademika Heyrovského 1203/8, 500 05 Hradec Králové</w:t>
            </w:r>
          </w:p>
          <w:p w14:paraId="728C59F7" w14:textId="77777777" w:rsidR="00F1258B" w:rsidRPr="000C6BB2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0C6BB2">
              <w:rPr>
                <w:rFonts w:ascii="Times New Roman" w:hAnsi="Times New Roman" w:cs="Times New Roman"/>
                <w:bCs/>
              </w:rPr>
              <w:t>IČ: 00216208, DIČ: CZ00216208</w:t>
            </w:r>
          </w:p>
        </w:tc>
      </w:tr>
      <w:tr w:rsidR="00F44759" w:rsidRPr="00BE1579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0C6BB2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</w:rPr>
            </w:pPr>
            <w:r w:rsidRPr="000C6BB2">
              <w:rPr>
                <w:rFonts w:ascii="Times New Roman" w:hAnsi="Times New Roman" w:cs="Times New Roman"/>
              </w:rPr>
              <w:t>Druh řízení</w:t>
            </w:r>
          </w:p>
        </w:tc>
        <w:tc>
          <w:tcPr>
            <w:tcW w:w="3633" w:type="pct"/>
          </w:tcPr>
          <w:p w14:paraId="0EC9A583" w14:textId="77777777" w:rsidR="00F1258B" w:rsidRPr="000C6BB2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</w:rPr>
            </w:pPr>
            <w:r w:rsidRPr="000C6BB2">
              <w:rPr>
                <w:rFonts w:ascii="Times New Roman" w:hAnsi="Times New Roman" w:cs="Times New Roman"/>
              </w:rPr>
              <w:t>O</w:t>
            </w:r>
            <w:r w:rsidR="00F1258B" w:rsidRPr="000C6BB2">
              <w:rPr>
                <w:rFonts w:ascii="Times New Roman" w:hAnsi="Times New Roman" w:cs="Times New Roman"/>
              </w:rPr>
              <w:t>tevřené řízení veřejné zakázky na dodávky v nadlimitním režimu</w:t>
            </w:r>
            <w:r w:rsidR="001138A9" w:rsidRPr="000C6BB2">
              <w:rPr>
                <w:rFonts w:ascii="Times New Roman" w:hAnsi="Times New Roman" w:cs="Times New Roman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Pr="000C6BB2" w:rsidRDefault="00FC6FAD" w:rsidP="003330EE">
      <w:pPr>
        <w:spacing w:after="0"/>
        <w:rPr>
          <w:rFonts w:ascii="Times New Roman" w:hAnsi="Times New Roman" w:cs="Times New Roman"/>
          <w:sz w:val="24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F44759" w:rsidRPr="00BE1579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0C6BB2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sz w:val="24"/>
              </w:rPr>
            </w:pPr>
            <w:r w:rsidRPr="000C6BB2">
              <w:rPr>
                <w:rFonts w:ascii="Times New Roman" w:hAnsi="Times New Roman" w:cs="Times New Roman"/>
                <w:sz w:val="24"/>
              </w:rPr>
              <w:t xml:space="preserve">Název </w:t>
            </w:r>
            <w:r w:rsidR="00747997" w:rsidRPr="000C6BB2">
              <w:rPr>
                <w:rFonts w:ascii="Times New Roman" w:hAnsi="Times New Roman" w:cs="Times New Roman"/>
                <w:sz w:val="24"/>
              </w:rPr>
              <w:t>poptávaného zboží</w:t>
            </w:r>
          </w:p>
        </w:tc>
      </w:tr>
      <w:tr w:rsidR="00F44759" w:rsidRPr="00BE1579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0318221" w14:textId="77777777" w:rsidR="00A95A34" w:rsidRDefault="00A95A34" w:rsidP="002F7503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  <w:p w14:paraId="729F15BA" w14:textId="77777777" w:rsidR="002F7503" w:rsidRDefault="007129C5" w:rsidP="002F7503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0C6BB2">
              <w:rPr>
                <w:rFonts w:ascii="Times New Roman" w:hAnsi="Times New Roman" w:cs="Times New Roman"/>
                <w:b/>
                <w:sz w:val="24"/>
              </w:rPr>
              <w:t xml:space="preserve">Automatizovaný sytém </w:t>
            </w:r>
            <w:r w:rsidR="00F44759" w:rsidRPr="000C6BB2">
              <w:rPr>
                <w:rFonts w:ascii="Times New Roman" w:hAnsi="Times New Roman" w:cs="Times New Roman"/>
                <w:b/>
                <w:sz w:val="24"/>
              </w:rPr>
              <w:t xml:space="preserve">pro </w:t>
            </w:r>
            <w:proofErr w:type="spellStart"/>
            <w:r w:rsidRPr="000C6BB2">
              <w:rPr>
                <w:rFonts w:ascii="Times New Roman" w:hAnsi="Times New Roman" w:cs="Times New Roman"/>
                <w:b/>
                <w:sz w:val="24"/>
              </w:rPr>
              <w:t>Flash</w:t>
            </w:r>
            <w:proofErr w:type="spellEnd"/>
            <w:r w:rsidRPr="000C6BB2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F44759" w:rsidRPr="000C6BB2">
              <w:rPr>
                <w:rFonts w:ascii="Times New Roman" w:hAnsi="Times New Roman" w:cs="Times New Roman"/>
                <w:b/>
                <w:sz w:val="24"/>
              </w:rPr>
              <w:t xml:space="preserve">Chromatografii </w:t>
            </w:r>
            <w:r w:rsidRPr="000C6BB2">
              <w:rPr>
                <w:rFonts w:ascii="Times New Roman" w:hAnsi="Times New Roman" w:cs="Times New Roman"/>
                <w:b/>
                <w:sz w:val="24"/>
              </w:rPr>
              <w:t>s</w:t>
            </w:r>
            <w:r w:rsidR="00F44759" w:rsidRPr="000C6BB2">
              <w:rPr>
                <w:rFonts w:ascii="Times New Roman" w:hAnsi="Times New Roman" w:cs="Times New Roman"/>
                <w:b/>
                <w:sz w:val="24"/>
              </w:rPr>
              <w:t xml:space="preserve"> DAD </w:t>
            </w:r>
            <w:r w:rsidRPr="000C6BB2">
              <w:rPr>
                <w:rFonts w:ascii="Times New Roman" w:hAnsi="Times New Roman" w:cs="Times New Roman"/>
                <w:b/>
                <w:sz w:val="24"/>
              </w:rPr>
              <w:t>detekcí a automatickým převodem TLC na gradient</w:t>
            </w:r>
          </w:p>
          <w:p w14:paraId="0DAC5E51" w14:textId="7659EB26" w:rsidR="00A95A34" w:rsidRPr="000C6BB2" w:rsidRDefault="00A95A34" w:rsidP="002F7503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44759" w:rsidRPr="00BE1579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56D486B7" w:rsidR="00532303" w:rsidRPr="000C6BB2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 w:rsidRPr="000C6BB2">
              <w:rPr>
                <w:rFonts w:ascii="Times New Roman" w:hAnsi="Times New Roman" w:cs="Times New Roman"/>
                <w:b/>
                <w:sz w:val="24"/>
              </w:rPr>
              <w:t>Popis p</w:t>
            </w:r>
            <w:r w:rsidR="00B86DE9" w:rsidRPr="000C6BB2">
              <w:rPr>
                <w:rFonts w:ascii="Times New Roman" w:hAnsi="Times New Roman" w:cs="Times New Roman"/>
                <w:b/>
                <w:sz w:val="24"/>
              </w:rPr>
              <w:t xml:space="preserve">optávaného </w:t>
            </w:r>
            <w:proofErr w:type="gramStart"/>
            <w:r w:rsidR="00747997" w:rsidRPr="000C6BB2">
              <w:rPr>
                <w:rFonts w:ascii="Times New Roman" w:hAnsi="Times New Roman" w:cs="Times New Roman"/>
                <w:b/>
                <w:sz w:val="24"/>
              </w:rPr>
              <w:t>zboží</w:t>
            </w:r>
            <w:r w:rsidR="00B86DE9" w:rsidRPr="000C6BB2">
              <w:rPr>
                <w:rFonts w:ascii="Times New Roman" w:hAnsi="Times New Roman" w:cs="Times New Roman"/>
                <w:b/>
                <w:sz w:val="24"/>
              </w:rPr>
              <w:t xml:space="preserve"> - Základní</w:t>
            </w:r>
            <w:proofErr w:type="gramEnd"/>
            <w:r w:rsidR="00B86DE9" w:rsidRPr="000C6BB2">
              <w:rPr>
                <w:rFonts w:ascii="Times New Roman" w:hAnsi="Times New Roman" w:cs="Times New Roman"/>
                <w:b/>
                <w:sz w:val="24"/>
              </w:rPr>
              <w:t xml:space="preserve"> vlastnosti - Minimální požadavky</w:t>
            </w:r>
          </w:p>
        </w:tc>
      </w:tr>
      <w:tr w:rsidR="00F44759" w:rsidRPr="00BE1579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177C5E4" w14:textId="77777777" w:rsidR="00A95A34" w:rsidRDefault="00A95A34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20606F3" w14:textId="236D4188" w:rsidR="00747997" w:rsidRPr="000C6BB2" w:rsidRDefault="00E62FEF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>Automatizovaný systém s</w:t>
            </w:r>
            <w:r w:rsidR="00F44759"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DAD detekcí </w:t>
            </w:r>
          </w:p>
          <w:p w14:paraId="4013D476" w14:textId="3E0F156B" w:rsidR="00E62FEF" w:rsidRPr="000C6BB2" w:rsidRDefault="00E62FEF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Průtok </w:t>
            </w:r>
            <w:r w:rsidR="008F0F36"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50 ml/min při </w:t>
            </w:r>
            <w:r w:rsidR="008F0F36"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tlaku 35 </w:t>
            </w:r>
            <w:proofErr w:type="gramStart"/>
            <w:r w:rsidR="008F0F36"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>bar</w:t>
            </w:r>
            <w:r w:rsidR="00BC14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BC1468">
              <w:rPr>
                <w:rFonts w:ascii="Times New Roman" w:hAnsi="Times New Roman" w:cs="Times New Roman"/>
                <w:bCs/>
                <w:sz w:val="24"/>
              </w:rPr>
              <w:t>+</w:t>
            </w:r>
            <w:proofErr w:type="gramEnd"/>
            <w:r w:rsidR="00BC1468">
              <w:rPr>
                <w:rFonts w:ascii="Times New Roman" w:hAnsi="Times New Roman" w:cs="Times New Roman"/>
                <w:bCs/>
                <w:sz w:val="24"/>
              </w:rPr>
              <w:t>-</w:t>
            </w:r>
            <w:r w:rsidR="00BC1468" w:rsidRPr="00BC1468">
              <w:rPr>
                <w:rFonts w:ascii="Times New Roman" w:hAnsi="Times New Roman" w:cs="Times New Roman"/>
                <w:bCs/>
                <w:sz w:val="24"/>
              </w:rPr>
              <w:t xml:space="preserve"> max 0,5%</w:t>
            </w:r>
          </w:p>
          <w:p w14:paraId="1586137F" w14:textId="66DB96C5" w:rsidR="00E62FEF" w:rsidRPr="000C6BB2" w:rsidRDefault="008F0F36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>Kvartérní</w:t>
            </w:r>
            <w:r w:rsidR="00E62FEF"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lineární, krokové a </w:t>
            </w:r>
            <w:proofErr w:type="spellStart"/>
            <w:r w:rsidR="00E62FEF"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>izokratické</w:t>
            </w:r>
            <w:proofErr w:type="spellEnd"/>
            <w:r w:rsidR="00E62FEF"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gradienty</w:t>
            </w:r>
          </w:p>
          <w:p w14:paraId="1133F370" w14:textId="6F43C2E5" w:rsidR="008F0F36" w:rsidRPr="000C6BB2" w:rsidRDefault="008F0F36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>Přesnost gradientu min ± 0,5 %</w:t>
            </w:r>
          </w:p>
          <w:p w14:paraId="2CAD000F" w14:textId="59D34289" w:rsidR="00E62FEF" w:rsidRPr="000C6BB2" w:rsidRDefault="00E62FEF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Rozsah vlnových délek 200-800 </w:t>
            </w:r>
            <w:proofErr w:type="spellStart"/>
            <w:r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>nm</w:t>
            </w:r>
            <w:proofErr w:type="spellEnd"/>
          </w:p>
          <w:p w14:paraId="18AC6DBE" w14:textId="2DE99B1B" w:rsidR="00E62FEF" w:rsidRPr="000C6BB2" w:rsidRDefault="00E62FEF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>Funkce skenování všech vlnových délek</w:t>
            </w:r>
          </w:p>
          <w:p w14:paraId="578A6DE4" w14:textId="2FF778E8" w:rsidR="00E62FEF" w:rsidRPr="000C6BB2" w:rsidRDefault="008F0F36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Sběr frakcí podle </w:t>
            </w:r>
            <w:r w:rsidR="00BE1579" w:rsidRPr="00BE157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vlnových délek</w:t>
            </w:r>
          </w:p>
          <w:p w14:paraId="54865CE2" w14:textId="77777777" w:rsidR="00E62FEF" w:rsidRPr="000C6BB2" w:rsidRDefault="00E62FEF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>Automatický převod TLC na gradient</w:t>
            </w:r>
          </w:p>
          <w:p w14:paraId="47EE94E2" w14:textId="7207914F" w:rsidR="00E62FEF" w:rsidRPr="000C6BB2" w:rsidRDefault="00F44759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>2x s</w:t>
            </w:r>
            <w:r w:rsidR="00210B42"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>tojan na zkumavky</w:t>
            </w:r>
          </w:p>
          <w:p w14:paraId="7456C9F1" w14:textId="6FDA47F5" w:rsidR="00E62FEF" w:rsidRPr="000C6BB2" w:rsidRDefault="00722531" w:rsidP="009F03AC">
            <w:pPr>
              <w:pStyle w:val="Bezmezer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>Zkumavky kompatibilní se stojanem na zkumavky</w:t>
            </w:r>
            <w:r w:rsidR="00E62FEF"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="00F44759"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pro </w:t>
            </w:r>
            <w:r w:rsidR="008F0F36"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>min</w:t>
            </w:r>
            <w:r w:rsidR="00F44759"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F0F36"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44759"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>2 stojany</w:t>
            </w:r>
            <w:r w:rsidR="00E62FEF"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14:paraId="288847BA" w14:textId="77777777" w:rsidR="00F44759" w:rsidRDefault="00E62FEF" w:rsidP="000C6BB2">
            <w:pPr>
              <w:pStyle w:val="Bezmezer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>Platforma pro umístění rozpouštědel (</w:t>
            </w:r>
            <w:r w:rsidR="00F44759"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pro </w:t>
            </w:r>
            <w:r w:rsidRPr="000C6BB2">
              <w:rPr>
                <w:rFonts w:ascii="Times New Roman" w:hAnsi="Times New Roman" w:cs="Times New Roman"/>
                <w:bCs/>
                <w:sz w:val="24"/>
                <w:szCs w:val="24"/>
              </w:rPr>
              <w:t>4 lahve)</w:t>
            </w:r>
          </w:p>
          <w:p w14:paraId="7E580BC3" w14:textId="7709DC24" w:rsidR="000C6BB2" w:rsidRPr="000C6BB2" w:rsidRDefault="000C6BB2" w:rsidP="000C6BB2">
            <w:pPr>
              <w:pStyle w:val="Bezmezer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4759" w:rsidRPr="00BE1579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0C6BB2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 w:rsidRPr="000C6BB2">
              <w:rPr>
                <w:rFonts w:ascii="Times New Roman" w:hAnsi="Times New Roman" w:cs="Times New Roman"/>
                <w:b/>
                <w:sz w:val="24"/>
              </w:rPr>
              <w:t>Požadavek na záruku a servis</w:t>
            </w:r>
          </w:p>
        </w:tc>
      </w:tr>
      <w:tr w:rsidR="00F44759" w:rsidRPr="00BE1579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0653CACD" w14:textId="77777777" w:rsidR="00A95A34" w:rsidRDefault="00A95A34" w:rsidP="00532303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14:paraId="586BDF66" w14:textId="388CA2F1" w:rsidR="00532303" w:rsidRPr="000C6BB2" w:rsidRDefault="00532303" w:rsidP="00532303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0C6BB2">
              <w:rPr>
                <w:rFonts w:ascii="Times New Roman" w:hAnsi="Times New Roman" w:cs="Times New Roman"/>
                <w:sz w:val="24"/>
              </w:rPr>
              <w:t>Zadavatel požaduje záruku za jakost předmětu koupě v trvání 24 měsíců, případně delší záruku, stanoví-li tak právní předpisy nebo výrobce.</w:t>
            </w:r>
          </w:p>
          <w:p w14:paraId="74A26202" w14:textId="77777777" w:rsidR="006F47CC" w:rsidRDefault="00747997" w:rsidP="00667A3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0C6BB2">
              <w:rPr>
                <w:rFonts w:ascii="Times New Roman" w:hAnsi="Times New Roman" w:cs="Times New Roman"/>
                <w:sz w:val="24"/>
              </w:rPr>
              <w:t>Podmínky záručního a pozáručního servisu jsou uvedeny v návrhu kupní smlouvy, který je nedílnou součástí zadávací dokumentace.</w:t>
            </w:r>
          </w:p>
          <w:p w14:paraId="170A02DA" w14:textId="5797C661" w:rsidR="00A95A34" w:rsidRPr="000C6BB2" w:rsidRDefault="00A95A34" w:rsidP="00667A3C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14:paraId="7907BA8D" w14:textId="77777777" w:rsidR="00A95A34" w:rsidRDefault="00A95A34">
      <w:pPr>
        <w:spacing w:after="0"/>
        <w:rPr>
          <w:rFonts w:ascii="Times New Roman" w:hAnsi="Times New Roman" w:cs="Times New Roman"/>
          <w:sz w:val="24"/>
          <w:lang w:eastAsia="fr-FR"/>
        </w:rPr>
      </w:pPr>
    </w:p>
    <w:p w14:paraId="2C044640" w14:textId="7894A195" w:rsidR="00485540" w:rsidRPr="000C6BB2" w:rsidRDefault="00485540">
      <w:pPr>
        <w:spacing w:after="0"/>
        <w:rPr>
          <w:rFonts w:ascii="Times New Roman" w:hAnsi="Times New Roman" w:cs="Times New Roman"/>
          <w:i/>
          <w:iCs/>
          <w:sz w:val="24"/>
        </w:rPr>
      </w:pPr>
      <w:r w:rsidRPr="000C6BB2">
        <w:rPr>
          <w:rFonts w:ascii="Times New Roman" w:hAnsi="Times New Roman" w:cs="Times New Roman"/>
          <w:sz w:val="24"/>
          <w:lang w:eastAsia="fr-FR"/>
        </w:rPr>
        <w:t>V nabídkové ceně účastník zahrne dopravu k odběrateli, instalaci</w:t>
      </w:r>
      <w:r w:rsidR="00747997" w:rsidRPr="000C6BB2">
        <w:rPr>
          <w:rFonts w:ascii="Times New Roman" w:hAnsi="Times New Roman" w:cs="Times New Roman"/>
          <w:sz w:val="24"/>
          <w:lang w:eastAsia="fr-FR"/>
        </w:rPr>
        <w:t xml:space="preserve">, </w:t>
      </w:r>
      <w:r w:rsidR="00280B71" w:rsidRPr="000C6BB2">
        <w:rPr>
          <w:rFonts w:ascii="Times New Roman" w:hAnsi="Times New Roman" w:cs="Times New Roman"/>
          <w:sz w:val="24"/>
          <w:lang w:eastAsia="fr-FR"/>
        </w:rPr>
        <w:t>demonstraci /ukázku/</w:t>
      </w:r>
      <w:r w:rsidR="00747997" w:rsidRPr="000C6BB2">
        <w:rPr>
          <w:rFonts w:ascii="Times New Roman" w:hAnsi="Times New Roman" w:cs="Times New Roman"/>
          <w:sz w:val="24"/>
          <w:lang w:eastAsia="fr-FR"/>
        </w:rPr>
        <w:t xml:space="preserve"> provozu</w:t>
      </w:r>
      <w:r w:rsidRPr="000C6BB2">
        <w:rPr>
          <w:rFonts w:ascii="Times New Roman" w:hAnsi="Times New Roman" w:cs="Times New Roman"/>
          <w:sz w:val="24"/>
          <w:lang w:eastAsia="fr-FR"/>
        </w:rPr>
        <w:t xml:space="preserve">, zaškolení obsluhy a </w:t>
      </w:r>
      <w:r w:rsidR="00F44759" w:rsidRPr="000C6BB2">
        <w:rPr>
          <w:rFonts w:ascii="Times New Roman" w:hAnsi="Times New Roman" w:cs="Times New Roman"/>
          <w:sz w:val="24"/>
          <w:lang w:eastAsia="fr-FR"/>
        </w:rPr>
        <w:t>dokumentaci – viz</w:t>
      </w:r>
      <w:r w:rsidRPr="000C6BB2">
        <w:rPr>
          <w:rFonts w:ascii="Times New Roman" w:hAnsi="Times New Roman" w:cs="Times New Roman"/>
          <w:i/>
          <w:iCs/>
          <w:sz w:val="24"/>
        </w:rPr>
        <w:t xml:space="preserve"> návrh kupní smlouvy, jako nedílné součásti zadávací dokumentace.</w:t>
      </w:r>
    </w:p>
    <w:sectPr w:rsidR="00485540" w:rsidRPr="000C6BB2" w:rsidSect="00A95A34">
      <w:headerReference w:type="default" r:id="rId11"/>
      <w:pgSz w:w="11906" w:h="16838"/>
      <w:pgMar w:top="113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45ED7" w14:textId="77777777" w:rsidR="00F6086E" w:rsidRDefault="00F6086E" w:rsidP="003330EE">
      <w:pPr>
        <w:spacing w:after="0"/>
      </w:pPr>
      <w:r>
        <w:separator/>
      </w:r>
    </w:p>
  </w:endnote>
  <w:endnote w:type="continuationSeparator" w:id="0">
    <w:p w14:paraId="1752DBB6" w14:textId="77777777" w:rsidR="00F6086E" w:rsidRDefault="00F6086E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C9F17" w14:textId="77777777" w:rsidR="00F6086E" w:rsidRDefault="00F6086E" w:rsidP="003330EE">
      <w:pPr>
        <w:spacing w:after="0"/>
      </w:pPr>
      <w:r>
        <w:separator/>
      </w:r>
    </w:p>
  </w:footnote>
  <w:footnote w:type="continuationSeparator" w:id="0">
    <w:p w14:paraId="0D75129E" w14:textId="77777777" w:rsidR="00F6086E" w:rsidRDefault="00F6086E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36365"/>
    <w:rsid w:val="0007019D"/>
    <w:rsid w:val="00070663"/>
    <w:rsid w:val="00070D19"/>
    <w:rsid w:val="00084FDF"/>
    <w:rsid w:val="00094FF9"/>
    <w:rsid w:val="000C3548"/>
    <w:rsid w:val="000C6BB2"/>
    <w:rsid w:val="000D0606"/>
    <w:rsid w:val="000D6BB4"/>
    <w:rsid w:val="000F38E7"/>
    <w:rsid w:val="00104BE6"/>
    <w:rsid w:val="001138A9"/>
    <w:rsid w:val="001205AC"/>
    <w:rsid w:val="00124B2F"/>
    <w:rsid w:val="00176CB9"/>
    <w:rsid w:val="00181667"/>
    <w:rsid w:val="001837B2"/>
    <w:rsid w:val="001A1EE6"/>
    <w:rsid w:val="001B34BC"/>
    <w:rsid w:val="001B6A38"/>
    <w:rsid w:val="001B6BE7"/>
    <w:rsid w:val="001C1D33"/>
    <w:rsid w:val="001C5414"/>
    <w:rsid w:val="001F5043"/>
    <w:rsid w:val="00203673"/>
    <w:rsid w:val="00210B42"/>
    <w:rsid w:val="00240E8B"/>
    <w:rsid w:val="00245E65"/>
    <w:rsid w:val="00250321"/>
    <w:rsid w:val="002512E2"/>
    <w:rsid w:val="00251359"/>
    <w:rsid w:val="0025679F"/>
    <w:rsid w:val="002610FC"/>
    <w:rsid w:val="00262B07"/>
    <w:rsid w:val="002741D5"/>
    <w:rsid w:val="00280B71"/>
    <w:rsid w:val="00287930"/>
    <w:rsid w:val="00290ACF"/>
    <w:rsid w:val="002A4B0F"/>
    <w:rsid w:val="002F566E"/>
    <w:rsid w:val="002F7503"/>
    <w:rsid w:val="00321286"/>
    <w:rsid w:val="00321DF2"/>
    <w:rsid w:val="003330EE"/>
    <w:rsid w:val="0036388A"/>
    <w:rsid w:val="0039313D"/>
    <w:rsid w:val="003A4817"/>
    <w:rsid w:val="003A4BCA"/>
    <w:rsid w:val="003A7049"/>
    <w:rsid w:val="003B5AD4"/>
    <w:rsid w:val="003B7EEE"/>
    <w:rsid w:val="003C4156"/>
    <w:rsid w:val="003D14D8"/>
    <w:rsid w:val="003D4501"/>
    <w:rsid w:val="00406290"/>
    <w:rsid w:val="004207EB"/>
    <w:rsid w:val="00431478"/>
    <w:rsid w:val="00445326"/>
    <w:rsid w:val="004546F7"/>
    <w:rsid w:val="00461E81"/>
    <w:rsid w:val="00474AA0"/>
    <w:rsid w:val="004801B7"/>
    <w:rsid w:val="00485540"/>
    <w:rsid w:val="00485D7E"/>
    <w:rsid w:val="004D5E13"/>
    <w:rsid w:val="00502074"/>
    <w:rsid w:val="005138BE"/>
    <w:rsid w:val="00514AFF"/>
    <w:rsid w:val="00532303"/>
    <w:rsid w:val="00535BBA"/>
    <w:rsid w:val="00563135"/>
    <w:rsid w:val="00564A94"/>
    <w:rsid w:val="005668AD"/>
    <w:rsid w:val="00571548"/>
    <w:rsid w:val="0058407F"/>
    <w:rsid w:val="005854B7"/>
    <w:rsid w:val="005B2D77"/>
    <w:rsid w:val="005B521F"/>
    <w:rsid w:val="005C48EA"/>
    <w:rsid w:val="005D31D7"/>
    <w:rsid w:val="00604B93"/>
    <w:rsid w:val="00624F77"/>
    <w:rsid w:val="0063157F"/>
    <w:rsid w:val="00667A3C"/>
    <w:rsid w:val="00670E81"/>
    <w:rsid w:val="00672637"/>
    <w:rsid w:val="00673C21"/>
    <w:rsid w:val="0067414D"/>
    <w:rsid w:val="0068433E"/>
    <w:rsid w:val="00685F8E"/>
    <w:rsid w:val="00686CB5"/>
    <w:rsid w:val="0068728F"/>
    <w:rsid w:val="00687BA4"/>
    <w:rsid w:val="006948B4"/>
    <w:rsid w:val="006C27EB"/>
    <w:rsid w:val="006C6CA1"/>
    <w:rsid w:val="006D6A5E"/>
    <w:rsid w:val="006E4A87"/>
    <w:rsid w:val="006F0C52"/>
    <w:rsid w:val="006F47CC"/>
    <w:rsid w:val="006F4EBA"/>
    <w:rsid w:val="00711314"/>
    <w:rsid w:val="007129C5"/>
    <w:rsid w:val="00716CDF"/>
    <w:rsid w:val="007171A7"/>
    <w:rsid w:val="00720DAA"/>
    <w:rsid w:val="007218E8"/>
    <w:rsid w:val="00722531"/>
    <w:rsid w:val="00722D4D"/>
    <w:rsid w:val="00741A85"/>
    <w:rsid w:val="00747997"/>
    <w:rsid w:val="0076368A"/>
    <w:rsid w:val="0077737E"/>
    <w:rsid w:val="0078223A"/>
    <w:rsid w:val="007913F4"/>
    <w:rsid w:val="007947BB"/>
    <w:rsid w:val="00796A43"/>
    <w:rsid w:val="007A73FA"/>
    <w:rsid w:val="007B4596"/>
    <w:rsid w:val="007B7700"/>
    <w:rsid w:val="007C296D"/>
    <w:rsid w:val="007C3681"/>
    <w:rsid w:val="007C452C"/>
    <w:rsid w:val="007D3D55"/>
    <w:rsid w:val="007E3B0C"/>
    <w:rsid w:val="007F22A0"/>
    <w:rsid w:val="008151B1"/>
    <w:rsid w:val="00830910"/>
    <w:rsid w:val="00843143"/>
    <w:rsid w:val="00865ACE"/>
    <w:rsid w:val="00874987"/>
    <w:rsid w:val="008816AB"/>
    <w:rsid w:val="00886BDD"/>
    <w:rsid w:val="008B0E79"/>
    <w:rsid w:val="008E2E7D"/>
    <w:rsid w:val="008F0F36"/>
    <w:rsid w:val="00900342"/>
    <w:rsid w:val="00902C6A"/>
    <w:rsid w:val="00916425"/>
    <w:rsid w:val="00921FC6"/>
    <w:rsid w:val="00924C5E"/>
    <w:rsid w:val="00925798"/>
    <w:rsid w:val="00933323"/>
    <w:rsid w:val="00941DCB"/>
    <w:rsid w:val="00954718"/>
    <w:rsid w:val="00963307"/>
    <w:rsid w:val="0096737C"/>
    <w:rsid w:val="00972760"/>
    <w:rsid w:val="009765CA"/>
    <w:rsid w:val="009954B5"/>
    <w:rsid w:val="009C03BA"/>
    <w:rsid w:val="009C58CE"/>
    <w:rsid w:val="009E6EA7"/>
    <w:rsid w:val="009F038E"/>
    <w:rsid w:val="009F03AC"/>
    <w:rsid w:val="00A0209E"/>
    <w:rsid w:val="00A06ED3"/>
    <w:rsid w:val="00A13EA2"/>
    <w:rsid w:val="00A26CD2"/>
    <w:rsid w:val="00A4427C"/>
    <w:rsid w:val="00A51093"/>
    <w:rsid w:val="00A62366"/>
    <w:rsid w:val="00A712E4"/>
    <w:rsid w:val="00A80663"/>
    <w:rsid w:val="00A95A34"/>
    <w:rsid w:val="00AA0AAC"/>
    <w:rsid w:val="00AE0E5A"/>
    <w:rsid w:val="00AF4C75"/>
    <w:rsid w:val="00B1221C"/>
    <w:rsid w:val="00B4114A"/>
    <w:rsid w:val="00B541F2"/>
    <w:rsid w:val="00B858AE"/>
    <w:rsid w:val="00B86DE9"/>
    <w:rsid w:val="00BA2A17"/>
    <w:rsid w:val="00BB6699"/>
    <w:rsid w:val="00BC1468"/>
    <w:rsid w:val="00BE0009"/>
    <w:rsid w:val="00BE1579"/>
    <w:rsid w:val="00BE3C82"/>
    <w:rsid w:val="00BF08C6"/>
    <w:rsid w:val="00C23E1C"/>
    <w:rsid w:val="00C40641"/>
    <w:rsid w:val="00C60B21"/>
    <w:rsid w:val="00C82F08"/>
    <w:rsid w:val="00C9768C"/>
    <w:rsid w:val="00CD0EA9"/>
    <w:rsid w:val="00CD661E"/>
    <w:rsid w:val="00CE6C30"/>
    <w:rsid w:val="00CE74A7"/>
    <w:rsid w:val="00CF2E09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E22849"/>
    <w:rsid w:val="00E305A0"/>
    <w:rsid w:val="00E62FEF"/>
    <w:rsid w:val="00E66A60"/>
    <w:rsid w:val="00E74926"/>
    <w:rsid w:val="00E85B18"/>
    <w:rsid w:val="00E961FA"/>
    <w:rsid w:val="00EA5AD9"/>
    <w:rsid w:val="00EB34D5"/>
    <w:rsid w:val="00EB7D53"/>
    <w:rsid w:val="00ED31F9"/>
    <w:rsid w:val="00ED5316"/>
    <w:rsid w:val="00ED76DE"/>
    <w:rsid w:val="00EF7D84"/>
    <w:rsid w:val="00F103E5"/>
    <w:rsid w:val="00F11079"/>
    <w:rsid w:val="00F1258B"/>
    <w:rsid w:val="00F150D8"/>
    <w:rsid w:val="00F2448D"/>
    <w:rsid w:val="00F277C2"/>
    <w:rsid w:val="00F44759"/>
    <w:rsid w:val="00F522CA"/>
    <w:rsid w:val="00F6086E"/>
    <w:rsid w:val="00F64FA8"/>
    <w:rsid w:val="00F663F5"/>
    <w:rsid w:val="00F83BBE"/>
    <w:rsid w:val="00F86989"/>
    <w:rsid w:val="00F9209C"/>
    <w:rsid w:val="00FA2306"/>
    <w:rsid w:val="00FA7CDF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8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4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3</cp:revision>
  <cp:lastPrinted>2022-05-12T11:57:00Z</cp:lastPrinted>
  <dcterms:created xsi:type="dcterms:W3CDTF">2022-05-16T05:53:00Z</dcterms:created>
  <dcterms:modified xsi:type="dcterms:W3CDTF">2022-05-16T05:53:00Z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