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61F810A7" w14:textId="77777777" w:rsidR="000968F5" w:rsidRDefault="000968F5" w:rsidP="00077E5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0F3FE022" w14:textId="54732FA8" w:rsidR="00077E53" w:rsidRDefault="00077E53" w:rsidP="00077E5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UK - Ponorný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chladič </w:t>
            </w:r>
          </w:p>
          <w:p w14:paraId="2C2B735A" w14:textId="3025E015" w:rsidR="00F1258B" w:rsidRPr="00B86DE9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0968F5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0968F5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0968F5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131E8E67" w:rsidR="006F47CC" w:rsidRPr="000968F5" w:rsidRDefault="00417C22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0968F5">
              <w:rPr>
                <w:rFonts w:ascii="Times New Roman" w:hAnsi="Times New Roman" w:cs="Times New Roman"/>
                <w:b/>
                <w:szCs w:val="22"/>
              </w:rPr>
              <w:t xml:space="preserve">Ponorný chladič </w:t>
            </w:r>
          </w:p>
          <w:p w14:paraId="0DAC5E51" w14:textId="3FFF3ABA" w:rsidR="002F7503" w:rsidRPr="000968F5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0968F5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0968F5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0968F5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0968F5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0968F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0968F5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0968F5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6B60F4" w14:textId="77777777" w:rsidR="000968F5" w:rsidRDefault="000968F5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62C34DCF" w14:textId="23CCFF50" w:rsidR="00A86717" w:rsidRDefault="00417C22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Ponorný </w:t>
            </w:r>
            <w:r w:rsidR="009B3689">
              <w:rPr>
                <w:rFonts w:ascii="Times New Roman" w:hAnsi="Times New Roman" w:cs="Times New Roman"/>
                <w:bCs/>
              </w:rPr>
              <w:t xml:space="preserve">(imerzní) </w:t>
            </w:r>
            <w:r>
              <w:rPr>
                <w:rFonts w:ascii="Times New Roman" w:hAnsi="Times New Roman" w:cs="Times New Roman"/>
                <w:bCs/>
              </w:rPr>
              <w:t xml:space="preserve">chladič </w:t>
            </w:r>
            <w:r w:rsidR="00820909" w:rsidRPr="00820909">
              <w:rPr>
                <w:rFonts w:ascii="Times New Roman" w:hAnsi="Times New Roman" w:cs="Times New Roman"/>
                <w:bCs/>
              </w:rPr>
              <w:t xml:space="preserve">umožňující </w:t>
            </w:r>
            <w:r>
              <w:rPr>
                <w:rFonts w:ascii="Times New Roman" w:hAnsi="Times New Roman" w:cs="Times New Roman"/>
                <w:bCs/>
              </w:rPr>
              <w:t>dosažení velmi nízkých teplot</w:t>
            </w:r>
            <w:r w:rsidR="00820909">
              <w:rPr>
                <w:rFonts w:ascii="Times New Roman" w:hAnsi="Times New Roman" w:cs="Times New Roman"/>
                <w:bCs/>
              </w:rPr>
              <w:t xml:space="preserve"> s minimálními požadavky na údržbu, chemicky odoln</w:t>
            </w:r>
            <w:r>
              <w:rPr>
                <w:rFonts w:ascii="Times New Roman" w:hAnsi="Times New Roman" w:cs="Times New Roman"/>
                <w:bCs/>
              </w:rPr>
              <w:t>ý</w:t>
            </w:r>
            <w:r w:rsidR="00B20C95">
              <w:rPr>
                <w:rFonts w:ascii="Times New Roman" w:hAnsi="Times New Roman" w:cs="Times New Roman"/>
                <w:bCs/>
              </w:rPr>
              <w:t>,</w:t>
            </w:r>
            <w:r w:rsidR="00820909">
              <w:rPr>
                <w:rFonts w:ascii="Times New Roman" w:hAnsi="Times New Roman" w:cs="Times New Roman"/>
                <w:bCs/>
              </w:rPr>
              <w:t xml:space="preserve"> bez opotřebitelných částí</w:t>
            </w:r>
            <w:r w:rsidR="00B20C95">
              <w:rPr>
                <w:rFonts w:ascii="Times New Roman" w:hAnsi="Times New Roman" w:cs="Times New Roman"/>
                <w:bCs/>
              </w:rPr>
              <w:t xml:space="preserve"> a s regulátorem teploty/výkonu</w:t>
            </w:r>
            <w:r w:rsidR="00820909">
              <w:rPr>
                <w:rFonts w:ascii="Times New Roman" w:hAnsi="Times New Roman" w:cs="Times New Roman"/>
                <w:bCs/>
              </w:rPr>
              <w:t>.</w:t>
            </w:r>
          </w:p>
          <w:p w14:paraId="23130D50" w14:textId="798CDB42" w:rsidR="000B6A93" w:rsidRPr="007B7295" w:rsidRDefault="008B7D4A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</w:rPr>
              <w:br/>
            </w:r>
            <w:r w:rsidR="000B6A93" w:rsidRPr="007B7295">
              <w:rPr>
                <w:rFonts w:ascii="Times New Roman" w:hAnsi="Times New Roman" w:cs="Times New Roman"/>
                <w:bCs/>
                <w:u w:val="single"/>
              </w:rPr>
              <w:t>Minimální požadavky:</w:t>
            </w:r>
          </w:p>
          <w:p w14:paraId="665E1026" w14:textId="0BE7661B" w:rsidR="000B6A93" w:rsidRPr="00367835" w:rsidRDefault="00A86717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Teplotní rozsah</w:t>
            </w:r>
            <w:r w:rsidR="000B6A93" w:rsidRPr="00367835"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  <w:bCs/>
              </w:rPr>
              <w:t>−9</w:t>
            </w:r>
            <w:r w:rsidR="000B6A93" w:rsidRPr="00367835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 xml:space="preserve"> až +3</w:t>
            </w:r>
            <w:r w:rsidR="000B6A93" w:rsidRPr="00367835">
              <w:rPr>
                <w:rFonts w:ascii="Times New Roman" w:hAnsi="Times New Roman" w:cs="Times New Roman"/>
                <w:bCs/>
              </w:rPr>
              <w:t>0 °C</w:t>
            </w:r>
          </w:p>
          <w:p w14:paraId="419E6DB4" w14:textId="597E7183" w:rsidR="000B6A93" w:rsidRPr="00367835" w:rsidRDefault="00F76AC6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Teplotní stabilita: ±1 °C</w:t>
            </w:r>
          </w:p>
          <w:p w14:paraId="35B46ED7" w14:textId="77777777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>Zásuvka: evropský typ</w:t>
            </w:r>
          </w:p>
          <w:p w14:paraId="2D467C99" w14:textId="7B7DD8F4" w:rsidR="006F47CC" w:rsidRDefault="000B6A93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>Síťové napětí: 230 V při frekvenci 50/60 Hz</w:t>
            </w:r>
          </w:p>
          <w:p w14:paraId="25F90360" w14:textId="40E4DF2E" w:rsidR="003B68A2" w:rsidRPr="00820909" w:rsidRDefault="003B68A2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Součástí </w:t>
            </w:r>
            <w:r w:rsidR="000968F5">
              <w:rPr>
                <w:rFonts w:ascii="Times New Roman" w:hAnsi="Times New Roman" w:cs="Times New Roman"/>
                <w:bCs/>
              </w:rPr>
              <w:t xml:space="preserve">dodávky </w:t>
            </w:r>
            <w:r>
              <w:rPr>
                <w:rFonts w:ascii="Times New Roman" w:hAnsi="Times New Roman" w:cs="Times New Roman"/>
                <w:bCs/>
              </w:rPr>
              <w:t xml:space="preserve">je teplotní čidlo i </w:t>
            </w:r>
            <w:r w:rsidR="004345D0">
              <w:rPr>
                <w:rFonts w:ascii="Times New Roman" w:hAnsi="Times New Roman" w:cs="Times New Roman"/>
                <w:bCs/>
              </w:rPr>
              <w:t xml:space="preserve">flexibilní </w:t>
            </w:r>
            <w:r>
              <w:rPr>
                <w:rFonts w:ascii="Times New Roman" w:hAnsi="Times New Roman" w:cs="Times New Roman"/>
                <w:bCs/>
              </w:rPr>
              <w:t>ponorná sonda</w:t>
            </w:r>
            <w:r w:rsidR="00DF13A6">
              <w:rPr>
                <w:rFonts w:ascii="Times New Roman" w:hAnsi="Times New Roman" w:cs="Times New Roman"/>
                <w:bCs/>
              </w:rPr>
              <w:t xml:space="preserve"> (</w:t>
            </w:r>
            <w:r w:rsidR="00D13D74">
              <w:rPr>
                <w:rFonts w:ascii="Times New Roman" w:hAnsi="Times New Roman" w:cs="Times New Roman"/>
                <w:bCs/>
              </w:rPr>
              <w:t xml:space="preserve">rozměry minimálně: </w:t>
            </w:r>
            <w:r w:rsidR="00DF13A6">
              <w:rPr>
                <w:rFonts w:ascii="Times New Roman" w:hAnsi="Times New Roman" w:cs="Times New Roman"/>
                <w:bCs/>
              </w:rPr>
              <w:t>65 x 1,5 cm)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FC29" w14:textId="77777777" w:rsidR="00DD270C" w:rsidRDefault="00DD270C" w:rsidP="003330EE">
      <w:pPr>
        <w:spacing w:after="0"/>
      </w:pPr>
      <w:r>
        <w:separator/>
      </w:r>
    </w:p>
  </w:endnote>
  <w:endnote w:type="continuationSeparator" w:id="0">
    <w:p w14:paraId="7A306998" w14:textId="77777777" w:rsidR="00DD270C" w:rsidRDefault="00DD270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DB5C" w14:textId="77777777" w:rsidR="00DD270C" w:rsidRDefault="00DD270C" w:rsidP="003330EE">
      <w:pPr>
        <w:spacing w:after="0"/>
      </w:pPr>
      <w:r>
        <w:separator/>
      </w:r>
    </w:p>
  </w:footnote>
  <w:footnote w:type="continuationSeparator" w:id="0">
    <w:p w14:paraId="321924FF" w14:textId="77777777" w:rsidR="00DD270C" w:rsidRDefault="00DD270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64DDC"/>
    <w:rsid w:val="0007019D"/>
    <w:rsid w:val="00070663"/>
    <w:rsid w:val="00070D19"/>
    <w:rsid w:val="00077E53"/>
    <w:rsid w:val="00084FDF"/>
    <w:rsid w:val="00094FF9"/>
    <w:rsid w:val="000968F5"/>
    <w:rsid w:val="000B6A93"/>
    <w:rsid w:val="000C3548"/>
    <w:rsid w:val="000D0606"/>
    <w:rsid w:val="000D6BB4"/>
    <w:rsid w:val="000E1020"/>
    <w:rsid w:val="000F38E7"/>
    <w:rsid w:val="00104BE6"/>
    <w:rsid w:val="001138A9"/>
    <w:rsid w:val="001205AC"/>
    <w:rsid w:val="00124B2F"/>
    <w:rsid w:val="00157237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46EB0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854FF"/>
    <w:rsid w:val="0039313D"/>
    <w:rsid w:val="003A4817"/>
    <w:rsid w:val="003A4BCA"/>
    <w:rsid w:val="003A7049"/>
    <w:rsid w:val="003B5AD4"/>
    <w:rsid w:val="003B68A2"/>
    <w:rsid w:val="003B7EEE"/>
    <w:rsid w:val="003C4156"/>
    <w:rsid w:val="003D14D8"/>
    <w:rsid w:val="003D4501"/>
    <w:rsid w:val="003E2B13"/>
    <w:rsid w:val="00406290"/>
    <w:rsid w:val="004150C3"/>
    <w:rsid w:val="00417C22"/>
    <w:rsid w:val="004207EB"/>
    <w:rsid w:val="00431478"/>
    <w:rsid w:val="004345D0"/>
    <w:rsid w:val="00443A25"/>
    <w:rsid w:val="00445326"/>
    <w:rsid w:val="00461E81"/>
    <w:rsid w:val="00474AA0"/>
    <w:rsid w:val="00474C28"/>
    <w:rsid w:val="004801B7"/>
    <w:rsid w:val="00485540"/>
    <w:rsid w:val="00485D7E"/>
    <w:rsid w:val="004A139A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1E38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E512B"/>
    <w:rsid w:val="007E74BB"/>
    <w:rsid w:val="007F22A0"/>
    <w:rsid w:val="00820909"/>
    <w:rsid w:val="00830910"/>
    <w:rsid w:val="00843143"/>
    <w:rsid w:val="00865ACE"/>
    <w:rsid w:val="00874987"/>
    <w:rsid w:val="008816AB"/>
    <w:rsid w:val="00886BDD"/>
    <w:rsid w:val="008A2690"/>
    <w:rsid w:val="008B0E79"/>
    <w:rsid w:val="008B7D4A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B3689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774D0"/>
    <w:rsid w:val="00A80663"/>
    <w:rsid w:val="00A86717"/>
    <w:rsid w:val="00AA0AAC"/>
    <w:rsid w:val="00AE0E5A"/>
    <w:rsid w:val="00AF4C75"/>
    <w:rsid w:val="00B1221C"/>
    <w:rsid w:val="00B20C95"/>
    <w:rsid w:val="00B4114A"/>
    <w:rsid w:val="00B541F2"/>
    <w:rsid w:val="00B715F3"/>
    <w:rsid w:val="00B858AE"/>
    <w:rsid w:val="00B86DE9"/>
    <w:rsid w:val="00BA2A17"/>
    <w:rsid w:val="00BB6699"/>
    <w:rsid w:val="00BE0009"/>
    <w:rsid w:val="00BE3C82"/>
    <w:rsid w:val="00BE788E"/>
    <w:rsid w:val="00BF08C6"/>
    <w:rsid w:val="00C23E1C"/>
    <w:rsid w:val="00C40641"/>
    <w:rsid w:val="00C60B21"/>
    <w:rsid w:val="00C65201"/>
    <w:rsid w:val="00C8041E"/>
    <w:rsid w:val="00C82F08"/>
    <w:rsid w:val="00C9768C"/>
    <w:rsid w:val="00CC7DFD"/>
    <w:rsid w:val="00CD0EA9"/>
    <w:rsid w:val="00CD661E"/>
    <w:rsid w:val="00CE6C30"/>
    <w:rsid w:val="00CE74A7"/>
    <w:rsid w:val="00CF2E09"/>
    <w:rsid w:val="00D10A73"/>
    <w:rsid w:val="00D11DEA"/>
    <w:rsid w:val="00D13D74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5285"/>
    <w:rsid w:val="00DD270C"/>
    <w:rsid w:val="00DF13A6"/>
    <w:rsid w:val="00E1493C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35E5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76AC6"/>
    <w:rsid w:val="00F83BBE"/>
    <w:rsid w:val="00F86989"/>
    <w:rsid w:val="00F9209C"/>
    <w:rsid w:val="00FA2306"/>
    <w:rsid w:val="00FA7CDF"/>
    <w:rsid w:val="00FB00E0"/>
    <w:rsid w:val="00FC6FAD"/>
    <w:rsid w:val="00FD3B15"/>
    <w:rsid w:val="00FE31C2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2022-05-27T10:22:00Z</cp:lastPrinted>
  <dcterms:created xsi:type="dcterms:W3CDTF">2022-05-30T08:35:00Z</dcterms:created>
  <dcterms:modified xsi:type="dcterms:W3CDTF">2022-05-30T10:30:00Z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