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510"/>
        <w:gridCol w:w="4961"/>
        <w:gridCol w:w="1985"/>
      </w:tblGrid>
      <w:tr w:rsidR="00985872" w:rsidRPr="00A92234" w14:paraId="1ACF92E0" w14:textId="38753FE7" w:rsidTr="008D52DF">
        <w:trPr>
          <w:trHeight w:val="679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32CA0" w14:textId="77777777" w:rsidR="00985872" w:rsidRPr="00A92234" w:rsidRDefault="00985872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0BAEAA25" w14:textId="77777777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46C1FB39" w14:textId="31E8E1A9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Způsob výpočtu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21409C" w14:textId="38C1AF9B" w:rsidR="00985872" w:rsidRPr="00A92234" w:rsidRDefault="0077146E" w:rsidP="007714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C54A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Údaje týkající se hodnotících kritérií – vyplní účastník</w:t>
            </w:r>
          </w:p>
        </w:tc>
      </w:tr>
      <w:tr w:rsidR="00985872" w:rsidRPr="00A92234" w14:paraId="69720374" w14:textId="67B86348" w:rsidTr="00F93C80">
        <w:trPr>
          <w:trHeight w:val="339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4254B2" w14:textId="77777777" w:rsidR="00985872" w:rsidRPr="00A92234" w:rsidRDefault="00985872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10" w:type="dxa"/>
            <w:shd w:val="clear" w:color="auto" w:fill="FFFFFF" w:themeFill="background1"/>
            <w:hideMark/>
          </w:tcPr>
          <w:p w14:paraId="1635AB83" w14:textId="40A5EFD9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cstheme="minorHAnsi"/>
                <w:b/>
                <w:bCs/>
                <w:sz w:val="20"/>
                <w:szCs w:val="20"/>
              </w:rPr>
              <w:t>Nabídková cena</w:t>
            </w:r>
            <w:r w:rsidR="00A92234">
              <w:rPr>
                <w:rFonts w:cstheme="minorHAnsi"/>
                <w:sz w:val="20"/>
                <w:szCs w:val="20"/>
              </w:rPr>
              <w:t xml:space="preserve"> bez DPH</w:t>
            </w:r>
          </w:p>
        </w:tc>
        <w:tc>
          <w:tcPr>
            <w:tcW w:w="4961" w:type="dxa"/>
            <w:shd w:val="clear" w:color="auto" w:fill="FFFFFF" w:themeFill="background1"/>
            <w:hideMark/>
          </w:tcPr>
          <w:p w14:paraId="240185AD" w14:textId="797A8E31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cena 8.000.000 Kč bez DPH. 1 bod za každých 100.000 Kč pod maximální cenu, zaokrouhleno na 0,1 bodu (tedy např. při nabídkové ceně 7.8</w:t>
            </w:r>
            <w:r w:rsidR="00A052B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  <w:r w:rsidR="00CD5D5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.000 Kč uchazeč získává 1.5 bodu)</w:t>
            </w:r>
          </w:p>
        </w:tc>
        <w:tc>
          <w:tcPr>
            <w:tcW w:w="1985" w:type="dxa"/>
            <w:shd w:val="clear" w:color="auto" w:fill="FFFFFF" w:themeFill="background1"/>
          </w:tcPr>
          <w:p w14:paraId="27C5AD5B" w14:textId="5AB570DB" w:rsidR="00985872" w:rsidRPr="0077146E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red"/>
                <w:lang w:eastAsia="cs-CZ"/>
              </w:rPr>
            </w:pPr>
          </w:p>
        </w:tc>
      </w:tr>
      <w:tr w:rsidR="00985872" w:rsidRPr="00A92234" w14:paraId="33269234" w14:textId="65983A9F" w:rsidTr="00F93C80">
        <w:trPr>
          <w:trHeight w:val="48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5FB6F87" w14:textId="77777777" w:rsidR="00985872" w:rsidRPr="00A92234" w:rsidRDefault="00985872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10" w:type="dxa"/>
            <w:shd w:val="clear" w:color="auto" w:fill="FFFFFF" w:themeFill="background1"/>
            <w:hideMark/>
          </w:tcPr>
          <w:p w14:paraId="537C9B4A" w14:textId="626E63BA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Třetí nezávislý "In-</w:t>
            </w:r>
            <w:proofErr w:type="spellStart"/>
            <w:r w:rsidRPr="00A9223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Lens</w:t>
            </w:r>
            <w:proofErr w:type="spellEnd"/>
            <w:r w:rsidRPr="00A9223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" detektor</w:t>
            </w:r>
            <w:r w:rsidRPr="00A9223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C664C">
              <w:rPr>
                <w:rFonts w:cstheme="minorHAnsi"/>
                <w:color w:val="000000"/>
                <w:sz w:val="20"/>
                <w:szCs w:val="20"/>
              </w:rPr>
              <w:t xml:space="preserve">v tubusu/objektivové čočce </w:t>
            </w:r>
            <w:r w:rsidRPr="00A92234">
              <w:rPr>
                <w:rFonts w:cstheme="minorHAnsi"/>
                <w:color w:val="000000"/>
                <w:sz w:val="20"/>
                <w:szCs w:val="20"/>
              </w:rPr>
              <w:t>optimalizovaný pro detekci sekundárních elektronů. Signál z tohoto detektoru lze snímat nezávisle na kterémkoliv dalším detektoru a společně se signálem z až tří dalších detektorů</w:t>
            </w:r>
          </w:p>
        </w:tc>
        <w:tc>
          <w:tcPr>
            <w:tcW w:w="4961" w:type="dxa"/>
            <w:shd w:val="clear" w:color="auto" w:fill="FFFFFF" w:themeFill="background1"/>
            <w:hideMark/>
          </w:tcPr>
          <w:p w14:paraId="6DCF3502" w14:textId="76839782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 – 20 bodů</w:t>
            </w:r>
          </w:p>
          <w:p w14:paraId="6E5E4FC1" w14:textId="06A86342" w:rsidR="00985872" w:rsidRPr="00A92234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 – 0 bodů</w:t>
            </w:r>
          </w:p>
        </w:tc>
        <w:tc>
          <w:tcPr>
            <w:tcW w:w="1985" w:type="dxa"/>
            <w:shd w:val="clear" w:color="auto" w:fill="FFFFFF" w:themeFill="background1"/>
          </w:tcPr>
          <w:p w14:paraId="1C0DD94E" w14:textId="72C1D97A" w:rsidR="00985872" w:rsidRPr="0077146E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red"/>
                <w:lang w:eastAsia="cs-CZ"/>
              </w:rPr>
            </w:pPr>
          </w:p>
        </w:tc>
      </w:tr>
      <w:tr w:rsidR="00985872" w:rsidRPr="00A92234" w14:paraId="7143325D" w14:textId="5A563C42" w:rsidTr="00F93C80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3AEBA" w14:textId="77777777" w:rsidR="00985872" w:rsidRPr="00A92234" w:rsidRDefault="00985872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CFDCCB2" w14:textId="750B4EE9" w:rsidR="00985872" w:rsidRPr="00A92234" w:rsidRDefault="00A92234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"</w:t>
            </w:r>
            <w:proofErr w:type="spellStart"/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Rocking</w:t>
            </w:r>
            <w:proofErr w:type="spellEnd"/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Beam</w:t>
            </w:r>
            <w:proofErr w:type="spellEnd"/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" mód </w:t>
            </w: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 nastavení kontrolovaného </w:t>
            </w:r>
            <w:proofErr w:type="spellStart"/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chanelling</w:t>
            </w:r>
            <w:proofErr w:type="spellEnd"/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kontrastu - umožňuje</w:t>
            </w:r>
            <w:proofErr w:type="gramEnd"/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skenování přes úhel dopadu svazku na vzorek s rozkmitem minimálně 4,5°, přičemž svazek dopadá na jeden bod s přesností lepší než 10 mikrometrů,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40B9D0F" w14:textId="1E46B4F4" w:rsidR="00A92234" w:rsidRPr="00A92234" w:rsidRDefault="00A92234" w:rsidP="00A92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Ano –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bodů</w:t>
            </w:r>
          </w:p>
          <w:p w14:paraId="0FA2BD41" w14:textId="23B7053E" w:rsidR="00985872" w:rsidRPr="00A92234" w:rsidRDefault="00A92234" w:rsidP="00A92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 – 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bodů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28F49" w14:textId="11C12279" w:rsidR="00985872" w:rsidRPr="0077146E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red"/>
                <w:lang w:eastAsia="cs-CZ"/>
              </w:rPr>
            </w:pPr>
          </w:p>
        </w:tc>
      </w:tr>
      <w:tr w:rsidR="00985872" w:rsidRPr="00A92234" w14:paraId="3A4B4E64" w14:textId="2F4FBF28" w:rsidTr="00F93C80">
        <w:trPr>
          <w:trHeight w:val="44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00C20" w14:textId="77777777" w:rsidR="00985872" w:rsidRPr="00A92234" w:rsidRDefault="00985872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10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3A6EF77D" w14:textId="39714FD8" w:rsidR="00985872" w:rsidRPr="00A92234" w:rsidRDefault="00A92234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Maximální </w:t>
            </w:r>
            <w:proofErr w:type="spellStart"/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náklop</w:t>
            </w:r>
            <w:proofErr w:type="spellEnd"/>
            <w:r w:rsidRPr="00A9223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stolku +90°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247712E" w14:textId="426CBCDB" w:rsidR="00A92234" w:rsidRPr="00A92234" w:rsidRDefault="00A92234" w:rsidP="00A92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Ano –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bodů</w:t>
            </w:r>
          </w:p>
          <w:p w14:paraId="4E1943D0" w14:textId="29CDC8C7" w:rsidR="00985872" w:rsidRPr="00A92234" w:rsidRDefault="00A92234" w:rsidP="00A92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9223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 – 0 bodů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6540FE" w14:textId="395426E4" w:rsidR="00985872" w:rsidRPr="0077146E" w:rsidRDefault="00985872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red"/>
                <w:lang w:eastAsia="cs-CZ"/>
              </w:rPr>
            </w:pPr>
          </w:p>
        </w:tc>
      </w:tr>
    </w:tbl>
    <w:p w14:paraId="1B81808C" w14:textId="77777777" w:rsidR="00985872" w:rsidRDefault="00985872"/>
    <w:p w14:paraId="51126180" w14:textId="42AE8858" w:rsidR="0071556E" w:rsidRPr="00A92234" w:rsidRDefault="0071556E" w:rsidP="00A92234">
      <w:pPr>
        <w:rPr>
          <w:b/>
          <w:bCs/>
        </w:rPr>
      </w:pPr>
    </w:p>
    <w:sectPr w:rsidR="0071556E" w:rsidRPr="00A92234" w:rsidSect="007F2B32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8AA"/>
    <w:multiLevelType w:val="hybridMultilevel"/>
    <w:tmpl w:val="8A08BA40"/>
    <w:lvl w:ilvl="0" w:tplc="8CFAD6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9"/>
    <w:rsid w:val="000C533B"/>
    <w:rsid w:val="000E444B"/>
    <w:rsid w:val="00140372"/>
    <w:rsid w:val="00167BCD"/>
    <w:rsid w:val="001B141F"/>
    <w:rsid w:val="002238FE"/>
    <w:rsid w:val="002514B7"/>
    <w:rsid w:val="00255E53"/>
    <w:rsid w:val="00274E80"/>
    <w:rsid w:val="00395D05"/>
    <w:rsid w:val="003B57DA"/>
    <w:rsid w:val="003C0CB1"/>
    <w:rsid w:val="004945E9"/>
    <w:rsid w:val="00602636"/>
    <w:rsid w:val="00611C60"/>
    <w:rsid w:val="00636623"/>
    <w:rsid w:val="0067708F"/>
    <w:rsid w:val="0071556E"/>
    <w:rsid w:val="00725073"/>
    <w:rsid w:val="00737BEC"/>
    <w:rsid w:val="0077146E"/>
    <w:rsid w:val="007A3820"/>
    <w:rsid w:val="007F2B32"/>
    <w:rsid w:val="0088780E"/>
    <w:rsid w:val="008A0B03"/>
    <w:rsid w:val="008D52DF"/>
    <w:rsid w:val="00985872"/>
    <w:rsid w:val="00A052B6"/>
    <w:rsid w:val="00A64F5D"/>
    <w:rsid w:val="00A736F4"/>
    <w:rsid w:val="00A92234"/>
    <w:rsid w:val="00AC664C"/>
    <w:rsid w:val="00B13BC7"/>
    <w:rsid w:val="00BC59AD"/>
    <w:rsid w:val="00BC6E8E"/>
    <w:rsid w:val="00BD42A2"/>
    <w:rsid w:val="00C03922"/>
    <w:rsid w:val="00C24261"/>
    <w:rsid w:val="00C54A5B"/>
    <w:rsid w:val="00CA785C"/>
    <w:rsid w:val="00CB057F"/>
    <w:rsid w:val="00CD5D5D"/>
    <w:rsid w:val="00D934D4"/>
    <w:rsid w:val="00DC43CD"/>
    <w:rsid w:val="00EC372D"/>
    <w:rsid w:val="00F454DF"/>
    <w:rsid w:val="00F93C80"/>
    <w:rsid w:val="00FB59E7"/>
    <w:rsid w:val="00FE0953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DDDF"/>
  <w15:docId w15:val="{1A667BA0-31EF-477C-A111-F45113F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62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6E4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5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E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E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E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E5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D42A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7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0B40-51D2-4FEC-84E4-75641EC9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</dc:creator>
  <cp:lastModifiedBy>Ivana Vrbová</cp:lastModifiedBy>
  <cp:revision>3</cp:revision>
  <cp:lastPrinted>2022-07-20T08:35:00Z</cp:lastPrinted>
  <dcterms:created xsi:type="dcterms:W3CDTF">2022-07-21T15:36:00Z</dcterms:created>
  <dcterms:modified xsi:type="dcterms:W3CDTF">2022-07-21T19:48:00Z</dcterms:modified>
</cp:coreProperties>
</file>