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A8" w:rsidRDefault="000F42A8" w:rsidP="00FB46F8">
      <w:pPr>
        <w:rPr>
          <w:rFonts w:ascii="Times New Roman" w:hAnsi="Times New Roman" w:cs="Times New Roman"/>
          <w:b/>
          <w:sz w:val="32"/>
          <w:szCs w:val="32"/>
          <w:u w:val="single"/>
        </w:rPr>
      </w:pPr>
    </w:p>
    <w:p w:rsidR="00423186" w:rsidRDefault="00423186" w:rsidP="00FB46F8">
      <w:pPr>
        <w:rPr>
          <w:rFonts w:ascii="Times New Roman" w:hAnsi="Times New Roman" w:cs="Times New Roman"/>
          <w:b/>
          <w:sz w:val="32"/>
          <w:szCs w:val="32"/>
          <w:u w:val="single"/>
        </w:rPr>
      </w:pPr>
    </w:p>
    <w:p w:rsidR="00E45DED" w:rsidRPr="006E028A" w:rsidRDefault="00E45DED" w:rsidP="00E45DED">
      <w:pPr>
        <w:jc w:val="center"/>
        <w:rPr>
          <w:rFonts w:ascii="Times New Roman" w:hAnsi="Times New Roman" w:cs="Times New Roman"/>
          <w:b/>
          <w:sz w:val="32"/>
          <w:szCs w:val="32"/>
          <w:u w:val="single"/>
        </w:rPr>
      </w:pPr>
      <w:r w:rsidRPr="006E028A">
        <w:rPr>
          <w:rFonts w:ascii="Times New Roman" w:hAnsi="Times New Roman" w:cs="Times New Roman"/>
          <w:b/>
          <w:sz w:val="32"/>
          <w:szCs w:val="32"/>
          <w:u w:val="single"/>
        </w:rPr>
        <w:t>ÚVODNÍ ÚDAJE</w:t>
      </w:r>
    </w:p>
    <w:p w:rsidR="00E45DED" w:rsidRPr="006E028A" w:rsidRDefault="00E45DED" w:rsidP="00E45DED">
      <w:pPr>
        <w:rPr>
          <w:rFonts w:ascii="Times New Roman" w:hAnsi="Times New Roman" w:cs="Times New Roman"/>
          <w:u w:val="single"/>
        </w:rPr>
      </w:pPr>
    </w:p>
    <w:p w:rsidR="00E45DED" w:rsidRPr="004C0340" w:rsidRDefault="00E45DED" w:rsidP="00E45DED">
      <w:pPr>
        <w:pStyle w:val="Nadpis2"/>
        <w:ind w:left="2832" w:hanging="2832"/>
        <w:rPr>
          <w:u w:val="none"/>
        </w:rPr>
      </w:pPr>
      <w:r w:rsidRPr="004C0340">
        <w:t xml:space="preserve">Název </w:t>
      </w:r>
      <w:r w:rsidR="0072649B">
        <w:t>akce</w:t>
      </w:r>
      <w:r w:rsidRPr="004C0340">
        <w:t>:</w:t>
      </w:r>
      <w:r w:rsidRPr="004C0340">
        <w:rPr>
          <w:u w:val="none"/>
        </w:rPr>
        <w:t xml:space="preserve"> </w:t>
      </w:r>
      <w:r w:rsidRPr="004C0340">
        <w:rPr>
          <w:u w:val="none"/>
        </w:rPr>
        <w:tab/>
      </w:r>
      <w:r w:rsidR="0072649B">
        <w:rPr>
          <w:u w:val="none"/>
        </w:rPr>
        <w:t xml:space="preserve">AKTUALIZACE </w:t>
      </w:r>
      <w:r w:rsidRPr="004C0340">
        <w:rPr>
          <w:u w:val="none"/>
        </w:rPr>
        <w:t xml:space="preserve">STUDIE STAVU </w:t>
      </w:r>
      <w:r w:rsidR="009268D0">
        <w:rPr>
          <w:u w:val="none"/>
        </w:rPr>
        <w:t xml:space="preserve">OKEN </w:t>
      </w:r>
      <w:r w:rsidR="00424D8B">
        <w:rPr>
          <w:u w:val="none"/>
        </w:rPr>
        <w:t xml:space="preserve">FASÁDY </w:t>
      </w:r>
      <w:r w:rsidR="009268D0">
        <w:rPr>
          <w:u w:val="none"/>
        </w:rPr>
        <w:t>VENKOVNÍCH PRVKŮ A INŽENÝRSKÉ ČINNOSTI PRO ROK 2022</w:t>
      </w:r>
    </w:p>
    <w:p w:rsidR="00E45DED" w:rsidRPr="004C0340" w:rsidRDefault="00E45DED" w:rsidP="00E45DED">
      <w:pPr>
        <w:jc w:val="both"/>
        <w:outlineLvl w:val="0"/>
        <w:rPr>
          <w:rFonts w:ascii="Times New Roman" w:hAnsi="Times New Roman" w:cs="Times New Roman"/>
          <w:sz w:val="24"/>
          <w:szCs w:val="24"/>
        </w:rPr>
      </w:pPr>
    </w:p>
    <w:p w:rsidR="00E45DED" w:rsidRPr="004C0340" w:rsidRDefault="00E45DED" w:rsidP="00E45DED">
      <w:pPr>
        <w:jc w:val="both"/>
        <w:outlineLvl w:val="0"/>
        <w:rPr>
          <w:rFonts w:ascii="Times New Roman" w:hAnsi="Times New Roman" w:cs="Times New Roman"/>
          <w:sz w:val="24"/>
          <w:szCs w:val="24"/>
        </w:rPr>
      </w:pPr>
      <w:r w:rsidRPr="004C0340">
        <w:rPr>
          <w:rFonts w:ascii="Times New Roman" w:hAnsi="Times New Roman" w:cs="Times New Roman"/>
          <w:sz w:val="24"/>
          <w:szCs w:val="24"/>
          <w:u w:val="single"/>
        </w:rPr>
        <w:t>Místo stavby:</w:t>
      </w:r>
      <w:r w:rsidRPr="004C0340">
        <w:rPr>
          <w:rFonts w:ascii="Times New Roman" w:hAnsi="Times New Roman" w:cs="Times New Roman"/>
          <w:sz w:val="24"/>
          <w:szCs w:val="24"/>
        </w:rPr>
        <w:t xml:space="preserve"> </w:t>
      </w:r>
      <w:r w:rsidRPr="004C0340">
        <w:rPr>
          <w:rFonts w:ascii="Times New Roman" w:hAnsi="Times New Roman" w:cs="Times New Roman"/>
          <w:sz w:val="24"/>
          <w:szCs w:val="24"/>
        </w:rPr>
        <w:tab/>
      </w:r>
      <w:r w:rsidRPr="004C0340">
        <w:rPr>
          <w:rFonts w:ascii="Times New Roman" w:hAnsi="Times New Roman" w:cs="Times New Roman"/>
          <w:sz w:val="24"/>
          <w:szCs w:val="24"/>
        </w:rPr>
        <w:tab/>
      </w:r>
      <w:r>
        <w:rPr>
          <w:rFonts w:ascii="Times New Roman" w:hAnsi="Times New Roman" w:cs="Times New Roman"/>
          <w:sz w:val="24"/>
          <w:szCs w:val="24"/>
        </w:rPr>
        <w:tab/>
      </w:r>
      <w:r w:rsidRPr="004C0340">
        <w:rPr>
          <w:rFonts w:ascii="Times New Roman" w:hAnsi="Times New Roman" w:cs="Times New Roman"/>
          <w:sz w:val="24"/>
          <w:szCs w:val="24"/>
        </w:rPr>
        <w:t xml:space="preserve">k. </w:t>
      </w:r>
      <w:proofErr w:type="spellStart"/>
      <w:r w:rsidRPr="004C0340">
        <w:rPr>
          <w:rFonts w:ascii="Times New Roman" w:hAnsi="Times New Roman" w:cs="Times New Roman"/>
          <w:sz w:val="24"/>
          <w:szCs w:val="24"/>
        </w:rPr>
        <w:t>ú</w:t>
      </w:r>
      <w:proofErr w:type="spellEnd"/>
      <w:r w:rsidRPr="004C0340">
        <w:rPr>
          <w:rFonts w:ascii="Times New Roman" w:hAnsi="Times New Roman" w:cs="Times New Roman"/>
          <w:sz w:val="24"/>
          <w:szCs w:val="24"/>
        </w:rPr>
        <w:t>.</w:t>
      </w:r>
      <w:r w:rsidR="007A7B08">
        <w:rPr>
          <w:rFonts w:ascii="Times New Roman" w:hAnsi="Times New Roman" w:cs="Times New Roman"/>
          <w:sz w:val="24"/>
          <w:szCs w:val="24"/>
        </w:rPr>
        <w:t xml:space="preserve"> Staré Město</w:t>
      </w:r>
      <w:r w:rsidRPr="004C0340">
        <w:rPr>
          <w:rFonts w:ascii="Times New Roman" w:hAnsi="Times New Roman" w:cs="Times New Roman"/>
          <w:sz w:val="24"/>
          <w:szCs w:val="24"/>
        </w:rPr>
        <w:t>, č.</w:t>
      </w:r>
      <w:r w:rsidR="007A7B08">
        <w:rPr>
          <w:rFonts w:ascii="Times New Roman" w:hAnsi="Times New Roman" w:cs="Times New Roman"/>
          <w:sz w:val="24"/>
          <w:szCs w:val="24"/>
        </w:rPr>
        <w:t xml:space="preserve"> </w:t>
      </w:r>
      <w:r w:rsidRPr="004C0340">
        <w:rPr>
          <w:rFonts w:ascii="Times New Roman" w:hAnsi="Times New Roman" w:cs="Times New Roman"/>
          <w:sz w:val="24"/>
          <w:szCs w:val="24"/>
        </w:rPr>
        <w:t>kat. 990, 1008, 1009</w:t>
      </w:r>
    </w:p>
    <w:p w:rsidR="005736A3" w:rsidRDefault="005736A3" w:rsidP="005736A3">
      <w:pPr>
        <w:pStyle w:val="Nadpis1"/>
        <w:shd w:val="clear" w:color="auto" w:fill="FFFFFF"/>
        <w:spacing w:before="0" w:line="0" w:lineRule="auto"/>
        <w:textAlignment w:val="baseline"/>
        <w:rPr>
          <w:rFonts w:ascii="Arial" w:hAnsi="Arial" w:cs="Arial"/>
          <w:color w:val="333333"/>
        </w:rPr>
      </w:pPr>
      <w:r>
        <w:rPr>
          <w:rStyle w:val="title"/>
          <w:rFonts w:ascii="Arial" w:hAnsi="Arial" w:cs="Arial"/>
          <w:color w:val="333333"/>
          <w:bdr w:val="none" w:sz="0" w:space="0" w:color="auto" w:frame="1"/>
        </w:rPr>
        <w:t>prof. JUDr. Radim Boháč, Ph.D.</w:t>
      </w:r>
    </w:p>
    <w:p w:rsidR="005736A3" w:rsidRDefault="005736A3" w:rsidP="005736A3">
      <w:pPr>
        <w:pStyle w:val="Nadpis1"/>
        <w:shd w:val="clear" w:color="auto" w:fill="FFFFFF"/>
        <w:spacing w:before="0" w:line="0" w:lineRule="auto"/>
        <w:textAlignment w:val="baseline"/>
        <w:rPr>
          <w:rFonts w:ascii="Arial" w:hAnsi="Arial" w:cs="Arial"/>
          <w:color w:val="333333"/>
        </w:rPr>
      </w:pPr>
      <w:r>
        <w:rPr>
          <w:rStyle w:val="title"/>
          <w:rFonts w:ascii="Arial" w:hAnsi="Arial" w:cs="Arial"/>
          <w:color w:val="333333"/>
          <w:bdr w:val="none" w:sz="0" w:space="0" w:color="auto" w:frame="1"/>
        </w:rPr>
        <w:t>prof. JUDr. Radim Boháč, Ph.D.</w:t>
      </w:r>
    </w:p>
    <w:p w:rsidR="00E45DED" w:rsidRPr="004C0340" w:rsidRDefault="00E45DED" w:rsidP="00E45DED">
      <w:pPr>
        <w:jc w:val="both"/>
        <w:rPr>
          <w:rFonts w:ascii="Times New Roman" w:hAnsi="Times New Roman" w:cs="Times New Roman"/>
          <w:sz w:val="24"/>
          <w:szCs w:val="24"/>
        </w:rPr>
      </w:pPr>
    </w:p>
    <w:p w:rsidR="00E45DED" w:rsidRPr="004C0340" w:rsidRDefault="00304BEA" w:rsidP="00E45DED">
      <w:pPr>
        <w:spacing w:after="0"/>
        <w:jc w:val="both"/>
        <w:outlineLvl w:val="0"/>
        <w:rPr>
          <w:rFonts w:ascii="Times New Roman" w:hAnsi="Times New Roman" w:cs="Times New Roman"/>
          <w:sz w:val="24"/>
          <w:szCs w:val="24"/>
        </w:rPr>
      </w:pPr>
      <w:r>
        <w:rPr>
          <w:rFonts w:ascii="Times New Roman" w:hAnsi="Times New Roman" w:cs="Times New Roman"/>
          <w:sz w:val="24"/>
          <w:szCs w:val="24"/>
          <w:u w:val="single"/>
        </w:rPr>
        <w:t>Název</w:t>
      </w:r>
      <w:r w:rsidR="00E45DED" w:rsidRPr="004C0340">
        <w:rPr>
          <w:rFonts w:ascii="Times New Roman" w:hAnsi="Times New Roman" w:cs="Times New Roman"/>
          <w:sz w:val="24"/>
          <w:szCs w:val="24"/>
          <w:u w:val="single"/>
        </w:rPr>
        <w:t>:</w:t>
      </w:r>
      <w:r w:rsidR="00E45DED" w:rsidRPr="004C0340">
        <w:rPr>
          <w:rFonts w:ascii="Times New Roman" w:hAnsi="Times New Roman" w:cs="Times New Roman"/>
          <w:sz w:val="24"/>
          <w:szCs w:val="24"/>
        </w:rPr>
        <w:t xml:space="preserve"> </w:t>
      </w:r>
      <w:r w:rsidR="00E45DED" w:rsidRPr="004C0340">
        <w:rPr>
          <w:rFonts w:ascii="Times New Roman" w:hAnsi="Times New Roman" w:cs="Times New Roman"/>
          <w:sz w:val="24"/>
          <w:szCs w:val="24"/>
        </w:rPr>
        <w:tab/>
      </w:r>
      <w:r w:rsidR="00E45DED" w:rsidRPr="004C0340">
        <w:rPr>
          <w:rFonts w:ascii="Times New Roman" w:hAnsi="Times New Roman" w:cs="Times New Roman"/>
          <w:sz w:val="24"/>
          <w:szCs w:val="24"/>
        </w:rPr>
        <w:tab/>
      </w:r>
      <w:r w:rsidR="00E45DED">
        <w:rPr>
          <w:rFonts w:ascii="Times New Roman" w:hAnsi="Times New Roman" w:cs="Times New Roman"/>
          <w:sz w:val="24"/>
          <w:szCs w:val="24"/>
        </w:rPr>
        <w:tab/>
      </w:r>
      <w:r w:rsidR="009268D0">
        <w:rPr>
          <w:rFonts w:ascii="Times New Roman" w:hAnsi="Times New Roman" w:cs="Times New Roman"/>
          <w:sz w:val="24"/>
          <w:szCs w:val="24"/>
        </w:rPr>
        <w:t>Univerzita Karlova,</w:t>
      </w:r>
      <w:r w:rsidR="009268D0" w:rsidRPr="004C0340">
        <w:rPr>
          <w:rFonts w:ascii="Times New Roman" w:hAnsi="Times New Roman" w:cs="Times New Roman"/>
          <w:sz w:val="24"/>
          <w:szCs w:val="24"/>
        </w:rPr>
        <w:t xml:space="preserve"> </w:t>
      </w:r>
      <w:r w:rsidR="00E45DED" w:rsidRPr="004C0340">
        <w:rPr>
          <w:rFonts w:ascii="Times New Roman" w:hAnsi="Times New Roman" w:cs="Times New Roman"/>
          <w:sz w:val="24"/>
          <w:szCs w:val="24"/>
        </w:rPr>
        <w:t>Právnická fakulta</w:t>
      </w:r>
      <w:r w:rsidR="009268D0">
        <w:rPr>
          <w:rFonts w:ascii="Times New Roman" w:hAnsi="Times New Roman" w:cs="Times New Roman"/>
          <w:sz w:val="24"/>
          <w:szCs w:val="24"/>
        </w:rPr>
        <w:t xml:space="preserve"> </w:t>
      </w:r>
    </w:p>
    <w:p w:rsidR="009268D0"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IČO: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00216208</w:t>
      </w:r>
    </w:p>
    <w:p w:rsidR="009268D0"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DIČ:</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CZ00216208</w:t>
      </w:r>
    </w:p>
    <w:p w:rsidR="009268D0" w:rsidRPr="004C0340"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Sídlo: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45DED" w:rsidRPr="004C0340">
        <w:rPr>
          <w:rFonts w:ascii="Times New Roman" w:hAnsi="Times New Roman" w:cs="Times New Roman"/>
          <w:sz w:val="24"/>
          <w:szCs w:val="24"/>
        </w:rPr>
        <w:t xml:space="preserve">náměstí Curieových </w:t>
      </w:r>
      <w:r>
        <w:rPr>
          <w:rFonts w:ascii="Times New Roman" w:hAnsi="Times New Roman" w:cs="Times New Roman"/>
          <w:sz w:val="24"/>
          <w:szCs w:val="24"/>
        </w:rPr>
        <w:t>901/</w:t>
      </w:r>
      <w:r w:rsidR="00E45DED" w:rsidRPr="004C0340">
        <w:rPr>
          <w:rFonts w:ascii="Times New Roman" w:hAnsi="Times New Roman" w:cs="Times New Roman"/>
          <w:sz w:val="24"/>
          <w:szCs w:val="24"/>
        </w:rPr>
        <w:t>7</w:t>
      </w:r>
      <w:r>
        <w:rPr>
          <w:rFonts w:ascii="Times New Roman" w:hAnsi="Times New Roman" w:cs="Times New Roman"/>
          <w:sz w:val="24"/>
          <w:szCs w:val="24"/>
        </w:rPr>
        <w:t xml:space="preserve">, </w:t>
      </w:r>
      <w:r w:rsidRPr="004C0340">
        <w:rPr>
          <w:rFonts w:ascii="Times New Roman" w:hAnsi="Times New Roman" w:cs="Times New Roman"/>
          <w:sz w:val="24"/>
          <w:szCs w:val="24"/>
        </w:rPr>
        <w:t>116 40, Praha 1</w:t>
      </w:r>
    </w:p>
    <w:p w:rsidR="00E45DED"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Zástupce: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prof. JUDr. </w:t>
      </w:r>
      <w:r w:rsidR="005736A3">
        <w:rPr>
          <w:rFonts w:ascii="Times New Roman" w:hAnsi="Times New Roman" w:cs="Times New Roman"/>
          <w:sz w:val="24"/>
          <w:szCs w:val="24"/>
        </w:rPr>
        <w:t>Radim Boháč</w:t>
      </w:r>
      <w:r>
        <w:rPr>
          <w:rFonts w:ascii="Times New Roman" w:hAnsi="Times New Roman" w:cs="Times New Roman"/>
          <w:sz w:val="24"/>
          <w:szCs w:val="24"/>
        </w:rPr>
        <w:t xml:space="preserve">, </w:t>
      </w:r>
      <w:r w:rsidR="001D300C">
        <w:rPr>
          <w:rFonts w:ascii="Times New Roman" w:hAnsi="Times New Roman" w:cs="Times New Roman"/>
          <w:sz w:val="24"/>
          <w:szCs w:val="24"/>
        </w:rPr>
        <w:t>Ph.D.</w:t>
      </w:r>
      <w:r>
        <w:rPr>
          <w:rFonts w:ascii="Times New Roman" w:hAnsi="Times New Roman" w:cs="Times New Roman"/>
          <w:sz w:val="24"/>
          <w:szCs w:val="24"/>
        </w:rPr>
        <w:t>, děkan</w:t>
      </w:r>
    </w:p>
    <w:p w:rsidR="009268D0"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Kontaktní osoba: </w:t>
      </w:r>
      <w:r>
        <w:rPr>
          <w:rFonts w:ascii="Times New Roman" w:hAnsi="Times New Roman" w:cs="Times New Roman"/>
          <w:sz w:val="24"/>
          <w:szCs w:val="24"/>
        </w:rPr>
        <w:tab/>
      </w:r>
      <w:r>
        <w:rPr>
          <w:rFonts w:ascii="Times New Roman" w:hAnsi="Times New Roman" w:cs="Times New Roman"/>
          <w:sz w:val="24"/>
          <w:szCs w:val="24"/>
        </w:rPr>
        <w:tab/>
        <w:t>Bc. Aleš Hájek, tajemník</w:t>
      </w:r>
    </w:p>
    <w:p w:rsidR="009268D0" w:rsidRDefault="009268D0"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E-mail: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hyperlink r:id="rId7" w:history="1">
        <w:r w:rsidRPr="00893BB2">
          <w:rPr>
            <w:rStyle w:val="Hypertextovodkaz"/>
            <w:rFonts w:ascii="Times New Roman" w:hAnsi="Times New Roman" w:cs="Times New Roman"/>
            <w:sz w:val="24"/>
            <w:szCs w:val="24"/>
          </w:rPr>
          <w:t>hajek@prf.cuni.cz</w:t>
        </w:r>
      </w:hyperlink>
    </w:p>
    <w:p w:rsidR="009268D0" w:rsidRPr="004C0340" w:rsidRDefault="00304BEA" w:rsidP="009268D0">
      <w:pPr>
        <w:spacing w:after="0"/>
        <w:jc w:val="both"/>
        <w:outlineLvl w:val="0"/>
        <w:rPr>
          <w:rFonts w:ascii="Times New Roman" w:hAnsi="Times New Roman" w:cs="Times New Roman"/>
          <w:sz w:val="24"/>
          <w:szCs w:val="24"/>
        </w:rPr>
      </w:pPr>
      <w:r>
        <w:rPr>
          <w:rFonts w:ascii="Times New Roman" w:hAnsi="Times New Roman" w:cs="Times New Roman"/>
          <w:sz w:val="24"/>
          <w:szCs w:val="24"/>
        </w:rPr>
        <w:t>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+420 221 005 328</w:t>
      </w:r>
    </w:p>
    <w:p w:rsidR="00E45DED" w:rsidRPr="004C0340" w:rsidRDefault="00304BEA" w:rsidP="00E45DED">
      <w:pPr>
        <w:jc w:val="both"/>
        <w:outlineLvl w:val="0"/>
        <w:rPr>
          <w:rFonts w:ascii="Times New Roman" w:hAnsi="Times New Roman" w:cs="Times New Roman"/>
          <w:sz w:val="24"/>
          <w:szCs w:val="24"/>
        </w:rPr>
      </w:pPr>
      <w:r>
        <w:rPr>
          <w:rFonts w:ascii="Times New Roman" w:hAnsi="Times New Roman" w:cs="Times New Roman"/>
          <w:sz w:val="24"/>
          <w:szCs w:val="24"/>
        </w:rPr>
        <w:t xml:space="preserve">(dále </w:t>
      </w:r>
      <w:proofErr w:type="gramStart"/>
      <w:r>
        <w:rPr>
          <w:rFonts w:ascii="Times New Roman" w:hAnsi="Times New Roman" w:cs="Times New Roman"/>
          <w:sz w:val="24"/>
          <w:szCs w:val="24"/>
        </w:rPr>
        <w:t>jen ,,</w:t>
      </w:r>
      <w:r w:rsidRPr="00304BEA">
        <w:rPr>
          <w:rFonts w:ascii="Times New Roman" w:hAnsi="Times New Roman" w:cs="Times New Roman"/>
          <w:b/>
          <w:sz w:val="24"/>
          <w:szCs w:val="24"/>
        </w:rPr>
        <w:t>Objednatel</w:t>
      </w:r>
      <w:proofErr w:type="gramEnd"/>
      <w:r>
        <w:rPr>
          <w:rFonts w:ascii="Times New Roman" w:hAnsi="Times New Roman" w:cs="Times New Roman"/>
          <w:sz w:val="24"/>
          <w:szCs w:val="24"/>
        </w:rPr>
        <w:t>“)</w:t>
      </w:r>
    </w:p>
    <w:p w:rsidR="00E45DED" w:rsidRPr="004C0340" w:rsidRDefault="00304BEA" w:rsidP="00E45DED">
      <w:pPr>
        <w:spacing w:after="0"/>
        <w:jc w:val="both"/>
        <w:rPr>
          <w:rFonts w:ascii="Times New Roman" w:hAnsi="Times New Roman" w:cs="Times New Roman"/>
          <w:sz w:val="24"/>
          <w:szCs w:val="24"/>
        </w:rPr>
      </w:pPr>
      <w:r>
        <w:rPr>
          <w:rFonts w:ascii="Times New Roman" w:hAnsi="Times New Roman" w:cs="Times New Roman"/>
          <w:sz w:val="24"/>
          <w:szCs w:val="24"/>
          <w:u w:val="single"/>
        </w:rPr>
        <w:t>Název</w:t>
      </w:r>
      <w:r w:rsidR="00E45DED" w:rsidRPr="004C0340">
        <w:rPr>
          <w:rFonts w:ascii="Times New Roman" w:hAnsi="Times New Roman" w:cs="Times New Roman"/>
          <w:sz w:val="24"/>
          <w:szCs w:val="24"/>
          <w:u w:val="single"/>
        </w:rPr>
        <w:t>:</w:t>
      </w:r>
      <w:r w:rsidR="00E45DED">
        <w:rPr>
          <w:rFonts w:ascii="Times New Roman" w:hAnsi="Times New Roman" w:cs="Times New Roman"/>
          <w:sz w:val="24"/>
          <w:szCs w:val="24"/>
        </w:rPr>
        <w:t xml:space="preserve"> </w:t>
      </w:r>
      <w:r w:rsidR="00E45DED">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45DED" w:rsidRPr="004C0340">
        <w:rPr>
          <w:rFonts w:ascii="Times New Roman" w:hAnsi="Times New Roman" w:cs="Times New Roman"/>
          <w:sz w:val="24"/>
          <w:szCs w:val="24"/>
        </w:rPr>
        <w:t>Ing. Arch. Jan Havlíček</w:t>
      </w:r>
    </w:p>
    <w:p w:rsidR="00304BEA" w:rsidRDefault="00304BEA" w:rsidP="00E45DED">
      <w:pPr>
        <w:spacing w:after="0"/>
        <w:jc w:val="both"/>
        <w:rPr>
          <w:rFonts w:ascii="Times New Roman" w:hAnsi="Times New Roman" w:cs="Times New Roman"/>
          <w:sz w:val="24"/>
          <w:szCs w:val="24"/>
        </w:rPr>
      </w:pPr>
      <w:r>
        <w:rPr>
          <w:rFonts w:ascii="Times New Roman" w:hAnsi="Times New Roman" w:cs="Times New Roman"/>
          <w:sz w:val="24"/>
          <w:szCs w:val="24"/>
        </w:rPr>
        <w:t>IČO: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74269283</w:t>
      </w:r>
    </w:p>
    <w:p w:rsidR="00304BEA" w:rsidRDefault="00304BEA" w:rsidP="00E45DED">
      <w:pPr>
        <w:spacing w:after="0"/>
        <w:jc w:val="both"/>
        <w:rPr>
          <w:rFonts w:ascii="Times New Roman" w:hAnsi="Times New Roman" w:cs="Times New Roman"/>
          <w:sz w:val="24"/>
          <w:szCs w:val="24"/>
        </w:rPr>
      </w:pPr>
      <w:r>
        <w:rPr>
          <w:rFonts w:ascii="Times New Roman" w:hAnsi="Times New Roman" w:cs="Times New Roman"/>
          <w:sz w:val="24"/>
          <w:szCs w:val="24"/>
        </w:rPr>
        <w:t>DIČ:</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CZ104040086</w:t>
      </w:r>
    </w:p>
    <w:p w:rsidR="00E45DED" w:rsidRDefault="00304BEA" w:rsidP="00FB46F8">
      <w:pPr>
        <w:spacing w:after="0"/>
        <w:jc w:val="both"/>
        <w:rPr>
          <w:rFonts w:ascii="Times New Roman" w:hAnsi="Times New Roman" w:cs="Times New Roman"/>
          <w:sz w:val="24"/>
          <w:szCs w:val="24"/>
        </w:rPr>
      </w:pPr>
      <w:r>
        <w:rPr>
          <w:rFonts w:ascii="Times New Roman" w:hAnsi="Times New Roman" w:cs="Times New Roman"/>
          <w:sz w:val="24"/>
          <w:szCs w:val="24"/>
        </w:rPr>
        <w:t>Sídlo:</w:t>
      </w:r>
      <w:r w:rsidR="00E45DED" w:rsidRPr="004C0340">
        <w:rPr>
          <w:rFonts w:ascii="Times New Roman" w:hAnsi="Times New Roman" w:cs="Times New Roman"/>
          <w:sz w:val="24"/>
          <w:szCs w:val="24"/>
        </w:rPr>
        <w:tab/>
      </w:r>
      <w:r w:rsidR="00E45DED" w:rsidRPr="004C0340">
        <w:rPr>
          <w:rFonts w:ascii="Times New Roman" w:hAnsi="Times New Roman" w:cs="Times New Roman"/>
          <w:sz w:val="24"/>
          <w:szCs w:val="24"/>
        </w:rPr>
        <w:tab/>
      </w:r>
      <w:r w:rsidR="00E45DED" w:rsidRPr="004C0340">
        <w:rPr>
          <w:rFonts w:ascii="Times New Roman" w:hAnsi="Times New Roman" w:cs="Times New Roman"/>
          <w:sz w:val="24"/>
          <w:szCs w:val="24"/>
        </w:rPr>
        <w:tab/>
      </w:r>
      <w:r w:rsidR="00E45DED">
        <w:rPr>
          <w:rFonts w:ascii="Times New Roman" w:hAnsi="Times New Roman" w:cs="Times New Roman"/>
          <w:sz w:val="24"/>
          <w:szCs w:val="24"/>
        </w:rPr>
        <w:tab/>
      </w:r>
      <w:r w:rsidR="006915D9">
        <w:rPr>
          <w:rFonts w:ascii="Times New Roman" w:hAnsi="Times New Roman" w:cs="Times New Roman"/>
          <w:sz w:val="24"/>
          <w:szCs w:val="24"/>
        </w:rPr>
        <w:t>Vinohradská</w:t>
      </w:r>
      <w:r w:rsidR="00E45DED" w:rsidRPr="004C0340">
        <w:rPr>
          <w:rFonts w:ascii="Times New Roman" w:hAnsi="Times New Roman" w:cs="Times New Roman"/>
          <w:sz w:val="24"/>
          <w:szCs w:val="24"/>
        </w:rPr>
        <w:t xml:space="preserve"> </w:t>
      </w:r>
      <w:r w:rsidR="006915D9">
        <w:rPr>
          <w:rFonts w:ascii="Times New Roman" w:hAnsi="Times New Roman" w:cs="Times New Roman"/>
          <w:sz w:val="24"/>
          <w:szCs w:val="24"/>
        </w:rPr>
        <w:t>29</w:t>
      </w:r>
      <w:r w:rsidR="00FB46F8">
        <w:rPr>
          <w:rFonts w:ascii="Times New Roman" w:hAnsi="Times New Roman" w:cs="Times New Roman"/>
          <w:sz w:val="24"/>
          <w:szCs w:val="24"/>
        </w:rPr>
        <w:t>/</w:t>
      </w:r>
      <w:r w:rsidR="006915D9">
        <w:rPr>
          <w:rFonts w:ascii="Times New Roman" w:hAnsi="Times New Roman" w:cs="Times New Roman"/>
          <w:sz w:val="24"/>
          <w:szCs w:val="24"/>
        </w:rPr>
        <w:t>93</w:t>
      </w:r>
      <w:r w:rsidR="00FB46F8">
        <w:rPr>
          <w:rFonts w:ascii="Times New Roman" w:hAnsi="Times New Roman" w:cs="Times New Roman"/>
          <w:sz w:val="24"/>
          <w:szCs w:val="24"/>
        </w:rPr>
        <w:t xml:space="preserve">, </w:t>
      </w:r>
      <w:r w:rsidR="00FB46F8" w:rsidRPr="004C0340">
        <w:rPr>
          <w:rFonts w:ascii="Times New Roman" w:hAnsi="Times New Roman" w:cs="Times New Roman"/>
          <w:sz w:val="24"/>
          <w:szCs w:val="24"/>
        </w:rPr>
        <w:t>1</w:t>
      </w:r>
      <w:r w:rsidR="006915D9">
        <w:rPr>
          <w:rFonts w:ascii="Times New Roman" w:hAnsi="Times New Roman" w:cs="Times New Roman"/>
          <w:sz w:val="24"/>
          <w:szCs w:val="24"/>
        </w:rPr>
        <w:t>2</w:t>
      </w:r>
      <w:r w:rsidR="00FB46F8" w:rsidRPr="004C0340">
        <w:rPr>
          <w:rFonts w:ascii="Times New Roman" w:hAnsi="Times New Roman" w:cs="Times New Roman"/>
          <w:sz w:val="24"/>
          <w:szCs w:val="24"/>
        </w:rPr>
        <w:t xml:space="preserve">0 00, Praha </w:t>
      </w:r>
      <w:r w:rsidR="006915D9">
        <w:rPr>
          <w:rFonts w:ascii="Times New Roman" w:hAnsi="Times New Roman" w:cs="Times New Roman"/>
          <w:sz w:val="24"/>
          <w:szCs w:val="24"/>
        </w:rPr>
        <w:t>2</w:t>
      </w:r>
    </w:p>
    <w:p w:rsidR="00FB46F8" w:rsidRPr="004C0340" w:rsidRDefault="00FB46F8" w:rsidP="00FB46F8">
      <w:pPr>
        <w:spacing w:after="0"/>
        <w:jc w:val="both"/>
        <w:rPr>
          <w:rFonts w:ascii="Times New Roman" w:hAnsi="Times New Roman" w:cs="Times New Roman"/>
          <w:sz w:val="24"/>
          <w:szCs w:val="24"/>
        </w:rPr>
      </w:pPr>
      <w:r>
        <w:rPr>
          <w:rFonts w:ascii="Times New Roman" w:hAnsi="Times New Roman" w:cs="Times New Roman"/>
          <w:sz w:val="24"/>
          <w:szCs w:val="24"/>
        </w:rPr>
        <w:t>E-mail: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jan.havlicek@a-fabrik.cz</w:t>
      </w:r>
    </w:p>
    <w:p w:rsidR="00E45DED" w:rsidRDefault="00FB46F8" w:rsidP="00E45DED">
      <w:pPr>
        <w:spacing w:after="0"/>
        <w:jc w:val="both"/>
        <w:rPr>
          <w:rFonts w:ascii="Times New Roman" w:hAnsi="Times New Roman" w:cs="Times New Roman"/>
          <w:sz w:val="24"/>
          <w:szCs w:val="24"/>
        </w:rPr>
      </w:pPr>
      <w:r>
        <w:rPr>
          <w:rFonts w:ascii="Times New Roman" w:hAnsi="Times New Roman" w:cs="Times New Roman"/>
          <w:sz w:val="24"/>
          <w:szCs w:val="24"/>
        </w:rPr>
        <w:t>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+420 776 768 028</w:t>
      </w:r>
      <w:r w:rsidR="00E45DED" w:rsidRPr="004C0340">
        <w:rPr>
          <w:rFonts w:ascii="Times New Roman" w:hAnsi="Times New Roman" w:cs="Times New Roman"/>
          <w:sz w:val="24"/>
          <w:szCs w:val="24"/>
        </w:rPr>
        <w:tab/>
      </w:r>
      <w:r w:rsidR="00E45DED" w:rsidRPr="004C0340">
        <w:rPr>
          <w:rFonts w:ascii="Times New Roman" w:hAnsi="Times New Roman" w:cs="Times New Roman"/>
          <w:sz w:val="24"/>
          <w:szCs w:val="24"/>
        </w:rPr>
        <w:tab/>
      </w:r>
      <w:r w:rsidR="00E45DED" w:rsidRPr="004C0340">
        <w:rPr>
          <w:rFonts w:ascii="Times New Roman" w:hAnsi="Times New Roman" w:cs="Times New Roman"/>
          <w:sz w:val="24"/>
          <w:szCs w:val="24"/>
        </w:rPr>
        <w:tab/>
      </w:r>
      <w:r w:rsidR="00E45DED">
        <w:rPr>
          <w:rFonts w:ascii="Times New Roman" w:hAnsi="Times New Roman" w:cs="Times New Roman"/>
          <w:sz w:val="24"/>
          <w:szCs w:val="24"/>
        </w:rPr>
        <w:tab/>
      </w:r>
    </w:p>
    <w:p w:rsidR="00E45DED" w:rsidRDefault="00FB46F8" w:rsidP="00E45DED">
      <w:pPr>
        <w:spacing w:after="0"/>
        <w:jc w:val="both"/>
        <w:rPr>
          <w:rFonts w:ascii="Times New Roman" w:hAnsi="Times New Roman" w:cs="Times New Roman"/>
          <w:sz w:val="24"/>
          <w:szCs w:val="24"/>
        </w:rPr>
      </w:pPr>
      <w:r>
        <w:rPr>
          <w:rFonts w:ascii="Times New Roman" w:hAnsi="Times New Roman" w:cs="Times New Roman"/>
          <w:sz w:val="24"/>
          <w:szCs w:val="24"/>
        </w:rPr>
        <w:t xml:space="preserve">(dále </w:t>
      </w:r>
      <w:proofErr w:type="gramStart"/>
      <w:r>
        <w:rPr>
          <w:rFonts w:ascii="Times New Roman" w:hAnsi="Times New Roman" w:cs="Times New Roman"/>
          <w:sz w:val="24"/>
          <w:szCs w:val="24"/>
        </w:rPr>
        <w:t>jen ,,</w:t>
      </w:r>
      <w:r>
        <w:rPr>
          <w:rFonts w:ascii="Times New Roman" w:hAnsi="Times New Roman" w:cs="Times New Roman"/>
          <w:b/>
          <w:sz w:val="24"/>
          <w:szCs w:val="24"/>
        </w:rPr>
        <w:t>Zhotovi</w:t>
      </w:r>
      <w:r w:rsidRPr="00304BEA">
        <w:rPr>
          <w:rFonts w:ascii="Times New Roman" w:hAnsi="Times New Roman" w:cs="Times New Roman"/>
          <w:b/>
          <w:sz w:val="24"/>
          <w:szCs w:val="24"/>
        </w:rPr>
        <w:t>tel</w:t>
      </w:r>
      <w:proofErr w:type="gramEnd"/>
      <w:r>
        <w:rPr>
          <w:rFonts w:ascii="Times New Roman" w:hAnsi="Times New Roman" w:cs="Times New Roman"/>
          <w:sz w:val="24"/>
          <w:szCs w:val="24"/>
        </w:rPr>
        <w:t>“)</w:t>
      </w:r>
    </w:p>
    <w:p w:rsidR="00E45DED" w:rsidRDefault="00E45DED" w:rsidP="00E45DED">
      <w:pPr>
        <w:spacing w:after="0"/>
        <w:jc w:val="both"/>
        <w:rPr>
          <w:rFonts w:ascii="Times New Roman" w:hAnsi="Times New Roman" w:cs="Times New Roman"/>
          <w:sz w:val="24"/>
          <w:szCs w:val="24"/>
        </w:rPr>
      </w:pPr>
    </w:p>
    <w:p w:rsidR="00C415E0" w:rsidRDefault="00C415E0" w:rsidP="00E45DED">
      <w:pPr>
        <w:spacing w:after="0"/>
        <w:jc w:val="both"/>
        <w:rPr>
          <w:rFonts w:ascii="Times New Roman" w:hAnsi="Times New Roman" w:cs="Times New Roman"/>
          <w:sz w:val="24"/>
          <w:szCs w:val="24"/>
        </w:rPr>
      </w:pPr>
    </w:p>
    <w:p w:rsidR="00C415E0" w:rsidRPr="004C0340" w:rsidRDefault="00C415E0" w:rsidP="00E45DED">
      <w:pPr>
        <w:spacing w:after="0"/>
        <w:jc w:val="both"/>
        <w:rPr>
          <w:rFonts w:ascii="Times New Roman" w:hAnsi="Times New Roman" w:cs="Times New Roman"/>
          <w:sz w:val="24"/>
          <w:szCs w:val="24"/>
        </w:rPr>
      </w:pPr>
    </w:p>
    <w:p w:rsidR="00E45DED" w:rsidRPr="005736A3" w:rsidRDefault="00E45DED" w:rsidP="005736A3">
      <w:pPr>
        <w:spacing w:after="0"/>
        <w:jc w:val="both"/>
        <w:rPr>
          <w:rFonts w:ascii="Times New Roman" w:hAnsi="Times New Roman" w:cs="Times New Roman"/>
          <w:color w:val="FF0000"/>
          <w:sz w:val="24"/>
          <w:szCs w:val="24"/>
        </w:rPr>
      </w:pPr>
      <w:r w:rsidRPr="007A7B08">
        <w:rPr>
          <w:rFonts w:ascii="Times New Roman" w:hAnsi="Times New Roman" w:cs="Times New Roman"/>
          <w:sz w:val="24"/>
          <w:szCs w:val="24"/>
          <w:u w:val="single"/>
        </w:rPr>
        <w:t>Projektant</w:t>
      </w:r>
      <w:r w:rsidR="003D5E05">
        <w:rPr>
          <w:rFonts w:ascii="Times New Roman" w:hAnsi="Times New Roman" w:cs="Times New Roman"/>
          <w:sz w:val="24"/>
          <w:szCs w:val="24"/>
          <w:u w:val="single"/>
        </w:rPr>
        <w:t>i</w:t>
      </w:r>
      <w:r w:rsidRPr="007A7B08">
        <w:rPr>
          <w:rFonts w:ascii="Times New Roman" w:hAnsi="Times New Roman" w:cs="Times New Roman"/>
          <w:sz w:val="24"/>
          <w:szCs w:val="24"/>
          <w:u w:val="single"/>
        </w:rPr>
        <w:t xml:space="preserve"> dílčí</w:t>
      </w:r>
      <w:r w:rsidR="003D5E05">
        <w:rPr>
          <w:rFonts w:ascii="Times New Roman" w:hAnsi="Times New Roman" w:cs="Times New Roman"/>
          <w:sz w:val="24"/>
          <w:szCs w:val="24"/>
          <w:u w:val="single"/>
        </w:rPr>
        <w:t>ch</w:t>
      </w:r>
      <w:r w:rsidRPr="007A7B08">
        <w:rPr>
          <w:rFonts w:ascii="Times New Roman" w:hAnsi="Times New Roman" w:cs="Times New Roman"/>
          <w:sz w:val="24"/>
          <w:szCs w:val="24"/>
          <w:u w:val="single"/>
        </w:rPr>
        <w:t xml:space="preserve"> část</w:t>
      </w:r>
      <w:r w:rsidR="003D5E05">
        <w:rPr>
          <w:rFonts w:ascii="Times New Roman" w:hAnsi="Times New Roman" w:cs="Times New Roman"/>
          <w:sz w:val="24"/>
          <w:szCs w:val="24"/>
          <w:u w:val="single"/>
        </w:rPr>
        <w:t>í</w:t>
      </w:r>
      <w:r w:rsidRPr="007A7B08">
        <w:rPr>
          <w:rFonts w:ascii="Times New Roman" w:hAnsi="Times New Roman" w:cs="Times New Roman"/>
          <w:sz w:val="24"/>
          <w:szCs w:val="24"/>
          <w:u w:val="single"/>
        </w:rPr>
        <w:t>:</w:t>
      </w:r>
      <w:r w:rsidRPr="004C0340">
        <w:rPr>
          <w:rFonts w:ascii="Times New Roman" w:hAnsi="Times New Roman" w:cs="Times New Roman"/>
          <w:color w:val="FF0000"/>
          <w:sz w:val="24"/>
          <w:szCs w:val="24"/>
        </w:rPr>
        <w:tab/>
      </w:r>
      <w:r w:rsidR="004B2C23" w:rsidRPr="004B2C23">
        <w:rPr>
          <w:rFonts w:ascii="Times New Roman" w:hAnsi="Times New Roman" w:cs="Times New Roman"/>
          <w:sz w:val="24"/>
          <w:szCs w:val="24"/>
        </w:rPr>
        <w:t>Viktor</w:t>
      </w:r>
      <w:r w:rsidRPr="004B2C23">
        <w:rPr>
          <w:rFonts w:ascii="Times New Roman" w:hAnsi="Times New Roman" w:cs="Times New Roman"/>
          <w:sz w:val="24"/>
          <w:szCs w:val="24"/>
        </w:rPr>
        <w:t xml:space="preserve"> Frič</w:t>
      </w:r>
      <w:r w:rsidR="004B2C23" w:rsidRPr="004B2C23">
        <w:rPr>
          <w:rFonts w:ascii="Times New Roman" w:hAnsi="Times New Roman" w:cs="Times New Roman"/>
          <w:sz w:val="24"/>
          <w:szCs w:val="24"/>
        </w:rPr>
        <w:t xml:space="preserve"> s.r.o.</w:t>
      </w:r>
    </w:p>
    <w:p w:rsidR="004B2C23" w:rsidRPr="004B2C23" w:rsidRDefault="004B2C23" w:rsidP="004B2C23">
      <w:pPr>
        <w:spacing w:after="0"/>
        <w:jc w:val="both"/>
        <w:rPr>
          <w:rFonts w:ascii="Times New Roman" w:hAnsi="Times New Roman" w:cs="Times New Roman"/>
          <w:sz w:val="24"/>
          <w:szCs w:val="24"/>
        </w:rPr>
      </w:pP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t>Obnova kulturních památek, restaurátorské práce</w:t>
      </w:r>
    </w:p>
    <w:p w:rsidR="004B2C23" w:rsidRPr="004B2C23" w:rsidRDefault="004B2C23" w:rsidP="004B2C23">
      <w:pPr>
        <w:spacing w:after="0"/>
        <w:jc w:val="both"/>
        <w:rPr>
          <w:rFonts w:ascii="Times New Roman" w:hAnsi="Times New Roman" w:cs="Times New Roman"/>
          <w:sz w:val="24"/>
          <w:szCs w:val="24"/>
        </w:rPr>
      </w:pP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t>Šimůnkova 1184/18</w:t>
      </w:r>
    </w:p>
    <w:p w:rsidR="00E45DED" w:rsidRDefault="004B2C23" w:rsidP="0072649B">
      <w:pPr>
        <w:spacing w:after="0"/>
        <w:jc w:val="both"/>
        <w:rPr>
          <w:rFonts w:ascii="Times New Roman" w:hAnsi="Times New Roman" w:cs="Times New Roman"/>
          <w:sz w:val="24"/>
          <w:szCs w:val="24"/>
        </w:rPr>
      </w:pP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t>182 00, Praha 8</w:t>
      </w:r>
    </w:p>
    <w:p w:rsidR="007B6A99" w:rsidRDefault="007B6A99" w:rsidP="0072649B">
      <w:pPr>
        <w:spacing w:after="0"/>
        <w:jc w:val="both"/>
        <w:rPr>
          <w:rFonts w:ascii="Times New Roman" w:hAnsi="Times New Roman" w:cs="Times New Roman"/>
          <w:sz w:val="24"/>
          <w:szCs w:val="24"/>
        </w:rPr>
      </w:pPr>
    </w:p>
    <w:p w:rsidR="0072649B" w:rsidRDefault="007B6A99" w:rsidP="00FD09F3">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B5ED5" w:rsidRPr="0072649B" w:rsidRDefault="002B5ED5" w:rsidP="0072649B">
      <w:pPr>
        <w:spacing w:after="0"/>
        <w:jc w:val="both"/>
        <w:rPr>
          <w:rFonts w:ascii="Times New Roman" w:hAnsi="Times New Roman" w:cs="Times New Roman"/>
          <w:sz w:val="24"/>
          <w:szCs w:val="24"/>
        </w:rPr>
      </w:pPr>
    </w:p>
    <w:p w:rsidR="002B5ED5" w:rsidRPr="004B2C23" w:rsidRDefault="002B5ED5" w:rsidP="002B5ED5">
      <w:pPr>
        <w:spacing w:after="0"/>
        <w:jc w:val="both"/>
        <w:rPr>
          <w:rFonts w:ascii="Times New Roman" w:hAnsi="Times New Roman" w:cs="Times New Roman"/>
          <w:sz w:val="24"/>
          <w:szCs w:val="24"/>
        </w:rPr>
      </w:pPr>
      <w:r>
        <w:rPr>
          <w:rFonts w:ascii="Times New Roman" w:hAnsi="Times New Roman" w:cs="Times New Roman"/>
          <w:sz w:val="24"/>
          <w:szCs w:val="24"/>
          <w:u w:val="single"/>
        </w:rPr>
        <w:t>Vstupní podklady</w:t>
      </w:r>
      <w:r w:rsidRPr="007A7B08">
        <w:rPr>
          <w:rFonts w:ascii="Times New Roman" w:hAnsi="Times New Roman" w:cs="Times New Roman"/>
          <w:sz w:val="24"/>
          <w:szCs w:val="24"/>
          <w:u w:val="single"/>
        </w:rPr>
        <w:t>:</w:t>
      </w:r>
      <w:r w:rsidRPr="004C0340">
        <w:rPr>
          <w:rFonts w:ascii="Times New Roman" w:hAnsi="Times New Roman" w:cs="Times New Roman"/>
          <w:color w:val="FF0000"/>
          <w:sz w:val="24"/>
          <w:szCs w:val="24"/>
        </w:rPr>
        <w:tab/>
      </w:r>
      <w:r w:rsidRPr="004C0340">
        <w:rPr>
          <w:rFonts w:ascii="Times New Roman" w:hAnsi="Times New Roman" w:cs="Times New Roman"/>
          <w:color w:val="FF0000"/>
          <w:sz w:val="24"/>
          <w:szCs w:val="24"/>
        </w:rPr>
        <w:tab/>
      </w:r>
      <w:r>
        <w:rPr>
          <w:rFonts w:ascii="Times New Roman" w:hAnsi="Times New Roman" w:cs="Times New Roman"/>
          <w:sz w:val="24"/>
          <w:szCs w:val="24"/>
        </w:rPr>
        <w:t>STUDIE STAVU OKEN A FASÁDY NA BUDOVĚ PFUK</w:t>
      </w:r>
    </w:p>
    <w:p w:rsidR="00425FEE" w:rsidRPr="00C415E0" w:rsidRDefault="002B5ED5" w:rsidP="00C415E0">
      <w:pPr>
        <w:spacing w:after="0"/>
        <w:jc w:val="both"/>
        <w:rPr>
          <w:rFonts w:ascii="Times New Roman" w:hAnsi="Times New Roman" w:cs="Times New Roman"/>
          <w:sz w:val="24"/>
          <w:szCs w:val="24"/>
        </w:rPr>
      </w:pP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Pr>
          <w:rFonts w:ascii="Times New Roman" w:hAnsi="Times New Roman" w:cs="Times New Roman"/>
          <w:sz w:val="24"/>
          <w:szCs w:val="24"/>
        </w:rPr>
        <w:t>z roku 201</w:t>
      </w:r>
      <w:r w:rsidR="00FB46F8">
        <w:rPr>
          <w:rFonts w:ascii="Times New Roman" w:hAnsi="Times New Roman" w:cs="Times New Roman"/>
          <w:sz w:val="24"/>
          <w:szCs w:val="24"/>
        </w:rPr>
        <w:t>8</w:t>
      </w:r>
      <w:r w:rsidR="00746D49">
        <w:rPr>
          <w:rFonts w:ascii="Times New Roman" w:hAnsi="Times New Roman" w:cs="Times New Roman"/>
          <w:sz w:val="24"/>
          <w:szCs w:val="24"/>
        </w:rPr>
        <w:t xml:space="preserve"> a posudky</w:t>
      </w:r>
      <w:r w:rsidR="00FD09F3">
        <w:rPr>
          <w:rFonts w:ascii="Times New Roman" w:hAnsi="Times New Roman" w:cs="Times New Roman"/>
          <w:sz w:val="24"/>
          <w:szCs w:val="24"/>
        </w:rPr>
        <w:t xml:space="preserve"> na přítomnost azbestu</w:t>
      </w:r>
    </w:p>
    <w:p w:rsidR="00425FEE" w:rsidRDefault="00425FEE" w:rsidP="00E45DED">
      <w:pPr>
        <w:pStyle w:val="Odstavecseseznamem"/>
        <w:spacing w:before="240" w:after="0"/>
        <w:ind w:left="0"/>
        <w:rPr>
          <w:rFonts w:ascii="Times New Roman" w:hAnsi="Times New Roman" w:cs="Times New Roman"/>
          <w:b/>
          <w:sz w:val="36"/>
          <w:szCs w:val="36"/>
          <w:u w:val="single"/>
        </w:rPr>
      </w:pPr>
    </w:p>
    <w:p w:rsidR="00E45DED" w:rsidRDefault="00E45DED" w:rsidP="000F42A8">
      <w:pPr>
        <w:pStyle w:val="Odstavecseseznamem"/>
        <w:spacing w:before="240" w:after="0"/>
        <w:ind w:left="0"/>
        <w:rPr>
          <w:rFonts w:ascii="Times New Roman" w:hAnsi="Times New Roman" w:cs="Times New Roman"/>
          <w:b/>
          <w:sz w:val="36"/>
          <w:szCs w:val="36"/>
          <w:u w:val="single"/>
        </w:rPr>
      </w:pPr>
    </w:p>
    <w:p w:rsidR="00E45DED" w:rsidRPr="005606CB" w:rsidRDefault="00E45DED" w:rsidP="00E45DED">
      <w:pPr>
        <w:pStyle w:val="Odstavecseseznamem"/>
        <w:jc w:val="center"/>
        <w:rPr>
          <w:rFonts w:ascii="Times New Roman" w:hAnsi="Times New Roman" w:cs="Times New Roman"/>
          <w:b/>
          <w:sz w:val="36"/>
          <w:szCs w:val="36"/>
          <w:u w:val="single"/>
        </w:rPr>
      </w:pPr>
      <w:r w:rsidRPr="005606CB">
        <w:rPr>
          <w:rFonts w:ascii="Times New Roman" w:hAnsi="Times New Roman" w:cs="Times New Roman"/>
          <w:b/>
          <w:sz w:val="36"/>
          <w:szCs w:val="36"/>
          <w:u w:val="single"/>
        </w:rPr>
        <w:t>OBSAH DOKUMENTACE:</w:t>
      </w:r>
    </w:p>
    <w:p w:rsidR="00E45DED" w:rsidRDefault="00E45DED" w:rsidP="00E45DED">
      <w:pPr>
        <w:pStyle w:val="Odstavecseseznamem"/>
        <w:jc w:val="both"/>
        <w:rPr>
          <w:rFonts w:ascii="Times New Roman" w:hAnsi="Times New Roman" w:cs="Times New Roman"/>
          <w:sz w:val="32"/>
          <w:szCs w:val="32"/>
        </w:rPr>
      </w:pPr>
    </w:p>
    <w:p w:rsidR="00E45DED" w:rsidRPr="005606CB" w:rsidRDefault="00E45DED" w:rsidP="00106C56">
      <w:pPr>
        <w:pStyle w:val="Odstavecseseznamem"/>
        <w:numPr>
          <w:ilvl w:val="0"/>
          <w:numId w:val="41"/>
        </w:numPr>
        <w:jc w:val="both"/>
        <w:rPr>
          <w:rFonts w:ascii="Times New Roman" w:hAnsi="Times New Roman" w:cs="Times New Roman"/>
          <w:b/>
          <w:sz w:val="32"/>
          <w:szCs w:val="32"/>
          <w:u w:val="single"/>
        </w:rPr>
      </w:pPr>
      <w:r w:rsidRPr="005606CB">
        <w:rPr>
          <w:rFonts w:ascii="Times New Roman" w:hAnsi="Times New Roman" w:cs="Times New Roman"/>
          <w:b/>
          <w:sz w:val="32"/>
          <w:szCs w:val="32"/>
          <w:u w:val="single"/>
        </w:rPr>
        <w:t>ÚVOD</w:t>
      </w:r>
    </w:p>
    <w:p w:rsidR="00E45DED" w:rsidRDefault="00E45DED" w:rsidP="00E45DED">
      <w:pPr>
        <w:pStyle w:val="Odstavecseseznamem"/>
        <w:ind w:left="1080"/>
        <w:jc w:val="both"/>
        <w:rPr>
          <w:rFonts w:ascii="Times New Roman" w:hAnsi="Times New Roman" w:cs="Times New Roman"/>
          <w:sz w:val="24"/>
          <w:szCs w:val="24"/>
        </w:rPr>
      </w:pPr>
    </w:p>
    <w:p w:rsidR="00E45DED" w:rsidRPr="005606CB" w:rsidRDefault="00E45DED" w:rsidP="00106C56">
      <w:pPr>
        <w:pStyle w:val="Odstavecseseznamem"/>
        <w:numPr>
          <w:ilvl w:val="0"/>
          <w:numId w:val="41"/>
        </w:numPr>
        <w:jc w:val="both"/>
        <w:rPr>
          <w:rFonts w:ascii="Times New Roman" w:hAnsi="Times New Roman" w:cs="Times New Roman"/>
          <w:b/>
          <w:sz w:val="32"/>
          <w:szCs w:val="32"/>
          <w:u w:val="single"/>
        </w:rPr>
      </w:pPr>
      <w:r w:rsidRPr="005606CB">
        <w:rPr>
          <w:rFonts w:ascii="Times New Roman" w:hAnsi="Times New Roman" w:cs="Times New Roman"/>
          <w:b/>
          <w:sz w:val="32"/>
          <w:szCs w:val="32"/>
          <w:u w:val="single"/>
        </w:rPr>
        <w:t>DÍLČÍ ČÁSTI</w:t>
      </w:r>
    </w:p>
    <w:p w:rsidR="00E45DED" w:rsidRDefault="00E45DED" w:rsidP="00E45DED">
      <w:pPr>
        <w:pStyle w:val="Odstavecseseznamem"/>
        <w:tabs>
          <w:tab w:val="left" w:pos="1418"/>
        </w:tabs>
        <w:spacing w:after="0"/>
        <w:ind w:left="1080"/>
        <w:jc w:val="both"/>
        <w:rPr>
          <w:rFonts w:ascii="Times New Roman" w:hAnsi="Times New Roman" w:cs="Times New Roman"/>
          <w:sz w:val="24"/>
          <w:szCs w:val="24"/>
        </w:rPr>
      </w:pPr>
      <w:proofErr w:type="gramStart"/>
      <w:r>
        <w:rPr>
          <w:rFonts w:ascii="Times New Roman" w:hAnsi="Times New Roman" w:cs="Times New Roman"/>
          <w:sz w:val="24"/>
          <w:szCs w:val="24"/>
        </w:rPr>
        <w:t>I.   FASÁDA</w:t>
      </w:r>
      <w:proofErr w:type="gramEnd"/>
      <w:r w:rsidR="00055B29">
        <w:rPr>
          <w:rFonts w:ascii="Times New Roman" w:hAnsi="Times New Roman" w:cs="Times New Roman"/>
          <w:sz w:val="24"/>
          <w:szCs w:val="24"/>
        </w:rPr>
        <w:t xml:space="preserve">, </w:t>
      </w:r>
      <w:r w:rsidR="000A6607">
        <w:rPr>
          <w:rFonts w:ascii="Times New Roman" w:hAnsi="Times New Roman" w:cs="Times New Roman"/>
          <w:sz w:val="24"/>
          <w:szCs w:val="24"/>
        </w:rPr>
        <w:t>ANGLICKÉ DVOR</w:t>
      </w:r>
      <w:r w:rsidR="001D300C">
        <w:rPr>
          <w:rFonts w:ascii="Times New Roman" w:hAnsi="Times New Roman" w:cs="Times New Roman"/>
          <w:sz w:val="24"/>
          <w:szCs w:val="24"/>
        </w:rPr>
        <w:t>K</w:t>
      </w:r>
      <w:r w:rsidR="000A6607">
        <w:rPr>
          <w:rFonts w:ascii="Times New Roman" w:hAnsi="Times New Roman" w:cs="Times New Roman"/>
          <w:sz w:val="24"/>
          <w:szCs w:val="24"/>
        </w:rPr>
        <w:t>Y</w:t>
      </w:r>
      <w:r w:rsidR="00FB46F8">
        <w:rPr>
          <w:rFonts w:ascii="Times New Roman" w:hAnsi="Times New Roman" w:cs="Times New Roman"/>
          <w:sz w:val="24"/>
          <w:szCs w:val="24"/>
        </w:rPr>
        <w:t xml:space="preserve"> A TERAS</w:t>
      </w:r>
      <w:r w:rsidR="00EF67D7">
        <w:rPr>
          <w:rFonts w:ascii="Times New Roman" w:hAnsi="Times New Roman" w:cs="Times New Roman"/>
          <w:sz w:val="24"/>
          <w:szCs w:val="24"/>
        </w:rPr>
        <w:t>Y</w:t>
      </w:r>
    </w:p>
    <w:p w:rsidR="00E45DED" w:rsidRDefault="00424D8B" w:rsidP="00E45DED">
      <w:pPr>
        <w:pStyle w:val="Odstavecseseznamem"/>
        <w:ind w:left="1080"/>
        <w:jc w:val="both"/>
        <w:rPr>
          <w:rFonts w:ascii="Times New Roman" w:hAnsi="Times New Roman" w:cs="Times New Roman"/>
          <w:sz w:val="24"/>
          <w:szCs w:val="24"/>
        </w:rPr>
      </w:pPr>
      <w:proofErr w:type="gramStart"/>
      <w:r>
        <w:rPr>
          <w:rFonts w:ascii="Times New Roman" w:hAnsi="Times New Roman" w:cs="Times New Roman"/>
          <w:sz w:val="24"/>
          <w:szCs w:val="24"/>
        </w:rPr>
        <w:t>II.  OKNA</w:t>
      </w:r>
      <w:proofErr w:type="gramEnd"/>
      <w:r>
        <w:rPr>
          <w:rFonts w:ascii="Times New Roman" w:hAnsi="Times New Roman" w:cs="Times New Roman"/>
          <w:sz w:val="24"/>
          <w:szCs w:val="24"/>
        </w:rPr>
        <w:t xml:space="preserve">, </w:t>
      </w:r>
      <w:r w:rsidR="00E45DED">
        <w:rPr>
          <w:rFonts w:ascii="Times New Roman" w:hAnsi="Times New Roman" w:cs="Times New Roman"/>
          <w:sz w:val="24"/>
          <w:szCs w:val="24"/>
        </w:rPr>
        <w:t>VÝPLNĚ OTVORŮ</w:t>
      </w:r>
      <w:r>
        <w:rPr>
          <w:rFonts w:ascii="Times New Roman" w:hAnsi="Times New Roman" w:cs="Times New Roman"/>
          <w:sz w:val="24"/>
          <w:szCs w:val="24"/>
        </w:rPr>
        <w:t xml:space="preserve"> </w:t>
      </w:r>
    </w:p>
    <w:p w:rsidR="00E45DED" w:rsidRDefault="00E45DED" w:rsidP="00E45DED">
      <w:pPr>
        <w:pStyle w:val="Odstavecseseznamem"/>
        <w:ind w:left="1080"/>
        <w:jc w:val="both"/>
        <w:rPr>
          <w:rFonts w:ascii="Times New Roman" w:hAnsi="Times New Roman" w:cs="Times New Roman"/>
          <w:sz w:val="24"/>
          <w:szCs w:val="24"/>
        </w:rPr>
      </w:pPr>
    </w:p>
    <w:p w:rsidR="00E45DED" w:rsidRPr="005606CB" w:rsidRDefault="00F96AF4" w:rsidP="00106C56">
      <w:pPr>
        <w:pStyle w:val="Odstavecseseznamem"/>
        <w:numPr>
          <w:ilvl w:val="0"/>
          <w:numId w:val="41"/>
        </w:numPr>
        <w:jc w:val="both"/>
        <w:rPr>
          <w:rFonts w:ascii="Times New Roman" w:hAnsi="Times New Roman" w:cs="Times New Roman"/>
          <w:b/>
          <w:sz w:val="32"/>
          <w:szCs w:val="32"/>
          <w:u w:val="single"/>
        </w:rPr>
      </w:pPr>
      <w:r>
        <w:rPr>
          <w:rFonts w:ascii="Times New Roman" w:hAnsi="Times New Roman" w:cs="Times New Roman"/>
          <w:b/>
          <w:sz w:val="32"/>
          <w:szCs w:val="32"/>
          <w:u w:val="single"/>
        </w:rPr>
        <w:t>SOUVISEJÍCÍ ČINNOSTI</w:t>
      </w:r>
      <w:r w:rsidR="00E45DED" w:rsidRPr="005606CB">
        <w:rPr>
          <w:rFonts w:ascii="Times New Roman" w:hAnsi="Times New Roman" w:cs="Times New Roman"/>
          <w:sz w:val="24"/>
          <w:szCs w:val="24"/>
          <w:u w:val="single"/>
        </w:rPr>
        <w:t xml:space="preserve"> </w:t>
      </w:r>
    </w:p>
    <w:p w:rsidR="00E45DED" w:rsidRPr="005606CB" w:rsidRDefault="00E45DED" w:rsidP="00106C56">
      <w:pPr>
        <w:pStyle w:val="Odstavecseseznamem"/>
        <w:numPr>
          <w:ilvl w:val="0"/>
          <w:numId w:val="42"/>
        </w:numPr>
        <w:spacing w:after="0"/>
        <w:rPr>
          <w:rFonts w:ascii="Times New Roman" w:hAnsi="Times New Roman" w:cs="Times New Roman"/>
          <w:sz w:val="24"/>
          <w:szCs w:val="24"/>
        </w:rPr>
      </w:pPr>
      <w:r w:rsidRPr="005606CB">
        <w:rPr>
          <w:rFonts w:ascii="Times New Roman" w:hAnsi="Times New Roman" w:cs="Times New Roman"/>
          <w:sz w:val="24"/>
          <w:szCs w:val="24"/>
        </w:rPr>
        <w:t>HARMONOGRAM VÝSTAVBY</w:t>
      </w:r>
    </w:p>
    <w:p w:rsidR="00E45DED" w:rsidRDefault="00E45DED" w:rsidP="00106C56">
      <w:pPr>
        <w:pStyle w:val="Odstavecseseznamem"/>
        <w:numPr>
          <w:ilvl w:val="0"/>
          <w:numId w:val="42"/>
        </w:numPr>
        <w:spacing w:after="0"/>
        <w:rPr>
          <w:rFonts w:ascii="Times New Roman" w:hAnsi="Times New Roman" w:cs="Times New Roman"/>
          <w:sz w:val="24"/>
          <w:szCs w:val="24"/>
        </w:rPr>
      </w:pPr>
      <w:r w:rsidRPr="005606CB">
        <w:rPr>
          <w:rFonts w:ascii="Times New Roman" w:hAnsi="Times New Roman" w:cs="Times New Roman"/>
          <w:sz w:val="24"/>
          <w:szCs w:val="24"/>
        </w:rPr>
        <w:t>LEŠENÍ, ZÁBORY</w:t>
      </w:r>
    </w:p>
    <w:p w:rsidR="00442AF9" w:rsidRPr="005606CB" w:rsidRDefault="00442AF9" w:rsidP="00106C56">
      <w:pPr>
        <w:pStyle w:val="Odstavecseseznamem"/>
        <w:numPr>
          <w:ilvl w:val="0"/>
          <w:numId w:val="42"/>
        </w:numPr>
        <w:spacing w:after="0"/>
        <w:rPr>
          <w:rFonts w:ascii="Times New Roman" w:hAnsi="Times New Roman" w:cs="Times New Roman"/>
          <w:sz w:val="24"/>
          <w:szCs w:val="24"/>
        </w:rPr>
      </w:pPr>
      <w:r>
        <w:rPr>
          <w:rFonts w:ascii="Times New Roman" w:hAnsi="Times New Roman" w:cs="Times New Roman"/>
          <w:sz w:val="24"/>
          <w:szCs w:val="24"/>
        </w:rPr>
        <w:t>PROJEKČNÍ A INŽENÝRSKÁ PRÁCE</w:t>
      </w:r>
    </w:p>
    <w:p w:rsidR="00E45DED" w:rsidRPr="005606CB" w:rsidRDefault="00E45DED" w:rsidP="00106C56">
      <w:pPr>
        <w:pStyle w:val="Odstavecseseznamem"/>
        <w:numPr>
          <w:ilvl w:val="0"/>
          <w:numId w:val="42"/>
        </w:numPr>
        <w:spacing w:after="0"/>
        <w:rPr>
          <w:rFonts w:ascii="Times New Roman" w:hAnsi="Times New Roman" w:cs="Times New Roman"/>
          <w:sz w:val="24"/>
          <w:szCs w:val="24"/>
        </w:rPr>
      </w:pPr>
      <w:r>
        <w:rPr>
          <w:rFonts w:ascii="Times New Roman" w:hAnsi="Times New Roman" w:cs="Times New Roman"/>
          <w:sz w:val="24"/>
          <w:szCs w:val="24"/>
        </w:rPr>
        <w:t xml:space="preserve">REKAPITULACE NÁKLADŮ </w:t>
      </w:r>
      <w:r w:rsidRPr="005606CB">
        <w:rPr>
          <w:rFonts w:ascii="Times New Roman" w:hAnsi="Times New Roman" w:cs="Times New Roman"/>
          <w:sz w:val="24"/>
          <w:szCs w:val="24"/>
        </w:rPr>
        <w:t>- SOUHRNNÝ PROPOČET VŠECH ČÁSTÍ</w:t>
      </w:r>
    </w:p>
    <w:p w:rsidR="00E45DED" w:rsidRPr="005606CB" w:rsidRDefault="00F96AF4" w:rsidP="00106C56">
      <w:pPr>
        <w:pStyle w:val="Odstavecseseznamem"/>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ZÁVĚR</w:t>
      </w:r>
    </w:p>
    <w:p w:rsidR="00E45DED" w:rsidRPr="005606CB" w:rsidRDefault="00E45DED" w:rsidP="00106C56">
      <w:pPr>
        <w:pStyle w:val="Odstavecseseznamem"/>
        <w:numPr>
          <w:ilvl w:val="0"/>
          <w:numId w:val="42"/>
        </w:numPr>
        <w:spacing w:after="0"/>
        <w:jc w:val="both"/>
        <w:rPr>
          <w:rFonts w:ascii="Times New Roman" w:hAnsi="Times New Roman" w:cs="Times New Roman"/>
          <w:sz w:val="24"/>
          <w:szCs w:val="24"/>
        </w:rPr>
      </w:pPr>
      <w:r w:rsidRPr="005606CB">
        <w:rPr>
          <w:rFonts w:ascii="Times New Roman" w:hAnsi="Times New Roman" w:cs="Times New Roman"/>
          <w:sz w:val="24"/>
          <w:szCs w:val="24"/>
        </w:rPr>
        <w:t>PŘÍLOH</w:t>
      </w:r>
      <w:r w:rsidR="008E4EA3">
        <w:rPr>
          <w:rFonts w:ascii="Times New Roman" w:hAnsi="Times New Roman" w:cs="Times New Roman"/>
          <w:sz w:val="24"/>
          <w:szCs w:val="24"/>
        </w:rPr>
        <w:t>Y</w:t>
      </w: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E45DED" w:rsidRDefault="00E45DED" w:rsidP="00E45DED">
      <w:pPr>
        <w:pStyle w:val="Odstavecseseznamem"/>
        <w:spacing w:before="240" w:after="0"/>
        <w:ind w:left="0"/>
        <w:jc w:val="center"/>
        <w:rPr>
          <w:rFonts w:ascii="Times New Roman" w:hAnsi="Times New Roman" w:cs="Times New Roman"/>
          <w:b/>
          <w:sz w:val="36"/>
          <w:szCs w:val="36"/>
          <w:u w:val="single"/>
        </w:rPr>
      </w:pPr>
    </w:p>
    <w:p w:rsidR="00424D8B" w:rsidRDefault="00424D8B" w:rsidP="00E45DED">
      <w:pPr>
        <w:pStyle w:val="Odstavecseseznamem"/>
        <w:spacing w:before="240" w:after="0"/>
        <w:ind w:left="0"/>
        <w:jc w:val="center"/>
        <w:rPr>
          <w:rFonts w:ascii="Times New Roman" w:hAnsi="Times New Roman" w:cs="Times New Roman"/>
          <w:b/>
          <w:sz w:val="36"/>
          <w:szCs w:val="36"/>
          <w:u w:val="single"/>
        </w:rPr>
      </w:pPr>
    </w:p>
    <w:p w:rsidR="002B5ED5" w:rsidRDefault="002B5ED5" w:rsidP="00E45DED">
      <w:pPr>
        <w:pStyle w:val="Odstavecseseznamem"/>
        <w:spacing w:before="240" w:after="0"/>
        <w:ind w:left="0"/>
        <w:jc w:val="center"/>
        <w:rPr>
          <w:rFonts w:ascii="Times New Roman" w:hAnsi="Times New Roman" w:cs="Times New Roman"/>
          <w:b/>
          <w:sz w:val="36"/>
          <w:szCs w:val="36"/>
          <w:u w:val="single"/>
        </w:rPr>
      </w:pPr>
    </w:p>
    <w:p w:rsidR="002B5ED5" w:rsidRDefault="002B5ED5" w:rsidP="00E45DED">
      <w:pPr>
        <w:pStyle w:val="Odstavecseseznamem"/>
        <w:spacing w:before="240" w:after="0"/>
        <w:ind w:left="0"/>
        <w:jc w:val="center"/>
        <w:rPr>
          <w:rFonts w:ascii="Times New Roman" w:hAnsi="Times New Roman" w:cs="Times New Roman"/>
          <w:b/>
          <w:sz w:val="36"/>
          <w:szCs w:val="36"/>
          <w:u w:val="single"/>
        </w:rPr>
      </w:pPr>
    </w:p>
    <w:p w:rsidR="002B5ED5" w:rsidRDefault="002B5ED5" w:rsidP="00E45DED">
      <w:pPr>
        <w:pStyle w:val="Odstavecseseznamem"/>
        <w:spacing w:before="240" w:after="0"/>
        <w:ind w:left="0"/>
        <w:jc w:val="center"/>
        <w:rPr>
          <w:rFonts w:ascii="Times New Roman" w:hAnsi="Times New Roman" w:cs="Times New Roman"/>
          <w:b/>
          <w:sz w:val="36"/>
          <w:szCs w:val="36"/>
          <w:u w:val="single"/>
        </w:rPr>
      </w:pPr>
    </w:p>
    <w:p w:rsidR="00C415E0" w:rsidRDefault="00C415E0" w:rsidP="00E45DED">
      <w:pPr>
        <w:pStyle w:val="Odstavecseseznamem"/>
        <w:spacing w:before="240" w:after="0"/>
        <w:ind w:left="0"/>
        <w:jc w:val="center"/>
        <w:rPr>
          <w:rFonts w:ascii="Times New Roman" w:hAnsi="Times New Roman" w:cs="Times New Roman"/>
          <w:b/>
          <w:sz w:val="36"/>
          <w:szCs w:val="36"/>
          <w:u w:val="single"/>
        </w:rPr>
      </w:pPr>
    </w:p>
    <w:p w:rsidR="00C415E0" w:rsidRDefault="00C415E0" w:rsidP="00E45DED">
      <w:pPr>
        <w:pStyle w:val="Odstavecseseznamem"/>
        <w:spacing w:before="240" w:after="0"/>
        <w:ind w:left="0"/>
        <w:jc w:val="center"/>
        <w:rPr>
          <w:rFonts w:ascii="Times New Roman" w:hAnsi="Times New Roman" w:cs="Times New Roman"/>
          <w:b/>
          <w:sz w:val="36"/>
          <w:szCs w:val="36"/>
          <w:u w:val="single"/>
        </w:rPr>
      </w:pPr>
    </w:p>
    <w:p w:rsidR="00C415E0" w:rsidRDefault="00C415E0" w:rsidP="00E45DED">
      <w:pPr>
        <w:pStyle w:val="Odstavecseseznamem"/>
        <w:spacing w:before="240" w:after="0"/>
        <w:ind w:left="0"/>
        <w:jc w:val="center"/>
        <w:rPr>
          <w:rFonts w:ascii="Times New Roman" w:hAnsi="Times New Roman" w:cs="Times New Roman"/>
          <w:b/>
          <w:sz w:val="36"/>
          <w:szCs w:val="36"/>
          <w:u w:val="single"/>
        </w:rPr>
      </w:pPr>
    </w:p>
    <w:p w:rsidR="000F42A8" w:rsidRDefault="000F42A8" w:rsidP="00ED5CAF">
      <w:pPr>
        <w:pStyle w:val="Odstavecseseznamem"/>
        <w:spacing w:before="240" w:after="0"/>
        <w:ind w:left="0"/>
        <w:rPr>
          <w:rFonts w:ascii="Times New Roman" w:hAnsi="Times New Roman" w:cs="Times New Roman"/>
          <w:b/>
          <w:sz w:val="36"/>
          <w:szCs w:val="36"/>
          <w:u w:val="single"/>
        </w:rPr>
      </w:pPr>
    </w:p>
    <w:p w:rsidR="00E45DED" w:rsidRPr="00BF184A" w:rsidRDefault="00E45DED" w:rsidP="00E45DED">
      <w:pPr>
        <w:pStyle w:val="Odstavecseseznamem"/>
        <w:spacing w:before="240" w:after="0"/>
        <w:ind w:left="0"/>
        <w:jc w:val="center"/>
        <w:rPr>
          <w:rFonts w:ascii="Times New Roman" w:hAnsi="Times New Roman" w:cs="Times New Roman"/>
          <w:b/>
          <w:sz w:val="36"/>
          <w:szCs w:val="36"/>
          <w:u w:val="single"/>
        </w:rPr>
      </w:pPr>
      <w:r w:rsidRPr="00BF184A">
        <w:rPr>
          <w:rFonts w:ascii="Times New Roman" w:hAnsi="Times New Roman" w:cs="Times New Roman"/>
          <w:b/>
          <w:sz w:val="36"/>
          <w:szCs w:val="36"/>
          <w:u w:val="single"/>
        </w:rPr>
        <w:t>ÚVOD</w:t>
      </w:r>
    </w:p>
    <w:p w:rsidR="00E45DED" w:rsidRDefault="00E45DED" w:rsidP="00E45DED">
      <w:pPr>
        <w:spacing w:before="240" w:after="0"/>
        <w:jc w:val="both"/>
        <w:rPr>
          <w:rFonts w:ascii="Times New Roman" w:hAnsi="Times New Roman" w:cs="Times New Roman"/>
          <w:b/>
          <w:sz w:val="24"/>
          <w:szCs w:val="24"/>
          <w:u w:val="single"/>
        </w:rPr>
      </w:pPr>
    </w:p>
    <w:p w:rsidR="00E45DED" w:rsidRDefault="00E45DED" w:rsidP="00E45DED">
      <w:pPr>
        <w:spacing w:after="0"/>
        <w:jc w:val="both"/>
        <w:rPr>
          <w:rFonts w:ascii="Times New Roman" w:hAnsi="Times New Roman" w:cs="Times New Roman"/>
          <w:b/>
          <w:sz w:val="28"/>
          <w:szCs w:val="28"/>
          <w:u w:val="single"/>
        </w:rPr>
      </w:pPr>
      <w:r w:rsidRPr="00BF184A">
        <w:rPr>
          <w:rFonts w:ascii="Times New Roman" w:hAnsi="Times New Roman" w:cs="Times New Roman"/>
          <w:b/>
          <w:sz w:val="28"/>
          <w:szCs w:val="28"/>
          <w:u w:val="single"/>
        </w:rPr>
        <w:t>ÚČEL STUDIE</w:t>
      </w:r>
    </w:p>
    <w:p w:rsidR="00E45DED" w:rsidRPr="00BF184A" w:rsidRDefault="00E45DED" w:rsidP="00E45DED">
      <w:pPr>
        <w:spacing w:after="0"/>
        <w:jc w:val="both"/>
        <w:rPr>
          <w:rFonts w:ascii="Times New Roman" w:hAnsi="Times New Roman" w:cs="Times New Roman"/>
          <w:b/>
          <w:sz w:val="28"/>
          <w:szCs w:val="28"/>
          <w:u w:val="single"/>
        </w:rPr>
      </w:pPr>
    </w:p>
    <w:p w:rsidR="00E45DED" w:rsidRDefault="00257DFD" w:rsidP="00E45DED">
      <w:pPr>
        <w:spacing w:after="0"/>
        <w:jc w:val="both"/>
        <w:rPr>
          <w:rFonts w:ascii="Times New Roman" w:hAnsi="Times New Roman" w:cs="Times New Roman"/>
          <w:sz w:val="24"/>
          <w:szCs w:val="24"/>
        </w:rPr>
      </w:pPr>
      <w:r>
        <w:rPr>
          <w:rFonts w:ascii="Times New Roman" w:hAnsi="Times New Roman" w:cs="Times New Roman"/>
          <w:sz w:val="24"/>
          <w:szCs w:val="24"/>
        </w:rPr>
        <w:t>Tato studie</w:t>
      </w:r>
      <w:r w:rsidR="00C84185">
        <w:rPr>
          <w:rFonts w:ascii="Times New Roman" w:hAnsi="Times New Roman" w:cs="Times New Roman"/>
          <w:sz w:val="24"/>
          <w:szCs w:val="24"/>
        </w:rPr>
        <w:t xml:space="preserve"> </w:t>
      </w:r>
      <w:r>
        <w:rPr>
          <w:rFonts w:ascii="Times New Roman" w:hAnsi="Times New Roman" w:cs="Times New Roman"/>
          <w:sz w:val="24"/>
          <w:szCs w:val="24"/>
        </w:rPr>
        <w:t>aktualizuje studii z roku 201</w:t>
      </w:r>
      <w:r w:rsidR="00682211">
        <w:rPr>
          <w:rFonts w:ascii="Times New Roman" w:hAnsi="Times New Roman" w:cs="Times New Roman"/>
          <w:sz w:val="24"/>
          <w:szCs w:val="24"/>
        </w:rPr>
        <w:t>4 a následnou studii z roku 2018.</w:t>
      </w:r>
      <w:r w:rsidR="00A44425">
        <w:rPr>
          <w:rFonts w:ascii="Times New Roman" w:hAnsi="Times New Roman" w:cs="Times New Roman"/>
          <w:sz w:val="24"/>
          <w:szCs w:val="24"/>
        </w:rPr>
        <w:t xml:space="preserve"> Jedná se o aktualizaci cen</w:t>
      </w:r>
      <w:r w:rsidR="00682211">
        <w:rPr>
          <w:rFonts w:ascii="Times New Roman" w:hAnsi="Times New Roman" w:cs="Times New Roman"/>
          <w:sz w:val="24"/>
          <w:szCs w:val="24"/>
        </w:rPr>
        <w:t xml:space="preserve"> za zhotovení</w:t>
      </w:r>
      <w:r w:rsidR="00A44425">
        <w:rPr>
          <w:rFonts w:ascii="Times New Roman" w:hAnsi="Times New Roman" w:cs="Times New Roman"/>
          <w:sz w:val="24"/>
          <w:szCs w:val="24"/>
        </w:rPr>
        <w:t xml:space="preserve">, </w:t>
      </w:r>
      <w:r>
        <w:rPr>
          <w:rFonts w:ascii="Times New Roman" w:hAnsi="Times New Roman" w:cs="Times New Roman"/>
          <w:sz w:val="24"/>
          <w:szCs w:val="24"/>
        </w:rPr>
        <w:t>harmonogramu prací</w:t>
      </w:r>
      <w:r w:rsidR="00682211">
        <w:rPr>
          <w:rFonts w:ascii="Times New Roman" w:hAnsi="Times New Roman" w:cs="Times New Roman"/>
          <w:sz w:val="24"/>
          <w:szCs w:val="24"/>
        </w:rPr>
        <w:t xml:space="preserve"> a </w:t>
      </w:r>
      <w:r w:rsidR="00A44425">
        <w:rPr>
          <w:rFonts w:ascii="Times New Roman" w:hAnsi="Times New Roman" w:cs="Times New Roman"/>
          <w:sz w:val="24"/>
          <w:szCs w:val="24"/>
        </w:rPr>
        <w:t>za projekční a inženýrské práce a jejich termínu plnění</w:t>
      </w:r>
      <w:r>
        <w:rPr>
          <w:rFonts w:ascii="Times New Roman" w:hAnsi="Times New Roman" w:cs="Times New Roman"/>
          <w:sz w:val="24"/>
          <w:szCs w:val="24"/>
        </w:rPr>
        <w:t xml:space="preserve">.  To znamená, že stejně jako </w:t>
      </w:r>
      <w:r w:rsidR="00682211">
        <w:rPr>
          <w:rFonts w:ascii="Times New Roman" w:hAnsi="Times New Roman" w:cs="Times New Roman"/>
          <w:sz w:val="24"/>
          <w:szCs w:val="24"/>
        </w:rPr>
        <w:t>předchozí studie tak</w:t>
      </w:r>
      <w:r>
        <w:rPr>
          <w:rFonts w:ascii="Times New Roman" w:hAnsi="Times New Roman" w:cs="Times New Roman"/>
          <w:sz w:val="24"/>
          <w:szCs w:val="24"/>
        </w:rPr>
        <w:t xml:space="preserve"> i tato studie dokumentuje </w:t>
      </w:r>
      <w:r w:rsidR="00682211">
        <w:rPr>
          <w:rFonts w:ascii="Times New Roman" w:hAnsi="Times New Roman" w:cs="Times New Roman"/>
          <w:sz w:val="24"/>
          <w:szCs w:val="24"/>
        </w:rPr>
        <w:t xml:space="preserve">aktuální </w:t>
      </w:r>
      <w:r w:rsidR="00C84185">
        <w:rPr>
          <w:rFonts w:ascii="Times New Roman" w:hAnsi="Times New Roman" w:cs="Times New Roman"/>
          <w:sz w:val="24"/>
          <w:szCs w:val="24"/>
        </w:rPr>
        <w:t xml:space="preserve">stav obálky budovy </w:t>
      </w:r>
      <w:r w:rsidR="00E45DED">
        <w:rPr>
          <w:rFonts w:ascii="Times New Roman" w:hAnsi="Times New Roman" w:cs="Times New Roman"/>
          <w:sz w:val="24"/>
          <w:szCs w:val="24"/>
        </w:rPr>
        <w:t>a navrhuje její komplexní opravu. Jedná se o výplně</w:t>
      </w:r>
      <w:r w:rsidR="00787165">
        <w:rPr>
          <w:rFonts w:ascii="Times New Roman" w:hAnsi="Times New Roman" w:cs="Times New Roman"/>
          <w:sz w:val="24"/>
          <w:szCs w:val="24"/>
        </w:rPr>
        <w:t xml:space="preserve"> otvorů, fasádu a anglické dvor</w:t>
      </w:r>
      <w:r w:rsidR="007756C8">
        <w:rPr>
          <w:rFonts w:ascii="Times New Roman" w:hAnsi="Times New Roman" w:cs="Times New Roman"/>
          <w:sz w:val="24"/>
          <w:szCs w:val="24"/>
        </w:rPr>
        <w:t>k</w:t>
      </w:r>
      <w:r w:rsidR="00787165">
        <w:rPr>
          <w:rFonts w:ascii="Times New Roman" w:hAnsi="Times New Roman" w:cs="Times New Roman"/>
          <w:sz w:val="24"/>
          <w:szCs w:val="24"/>
        </w:rPr>
        <w:t>y</w:t>
      </w:r>
      <w:r w:rsidR="00E45DED">
        <w:rPr>
          <w:rFonts w:ascii="Times New Roman" w:hAnsi="Times New Roman" w:cs="Times New Roman"/>
          <w:sz w:val="24"/>
          <w:szCs w:val="24"/>
        </w:rPr>
        <w:t>. Do výplní patří okenní a venkovní dveřní otvory, do fasády břízolitová omítka, žula, pískovec a štuková omítka</w:t>
      </w:r>
      <w:r w:rsidR="00E45DED" w:rsidRPr="00E93FE9">
        <w:rPr>
          <w:rFonts w:ascii="Times New Roman" w:hAnsi="Times New Roman" w:cs="Times New Roman"/>
          <w:sz w:val="24"/>
          <w:szCs w:val="24"/>
        </w:rPr>
        <w:t xml:space="preserve"> </w:t>
      </w:r>
      <w:r w:rsidR="00E45DED">
        <w:rPr>
          <w:rFonts w:ascii="Times New Roman" w:hAnsi="Times New Roman" w:cs="Times New Roman"/>
          <w:sz w:val="24"/>
          <w:szCs w:val="24"/>
        </w:rPr>
        <w:t>a s tím související konstrukce (např. o</w:t>
      </w:r>
      <w:r w:rsidR="00424D8B">
        <w:rPr>
          <w:rFonts w:ascii="Times New Roman" w:hAnsi="Times New Roman" w:cs="Times New Roman"/>
          <w:sz w:val="24"/>
          <w:szCs w:val="24"/>
        </w:rPr>
        <w:t>plechování, mříže atd.)</w:t>
      </w:r>
      <w:r w:rsidR="00681D0B">
        <w:rPr>
          <w:rFonts w:ascii="Times New Roman" w:hAnsi="Times New Roman" w:cs="Times New Roman"/>
          <w:sz w:val="24"/>
          <w:szCs w:val="24"/>
        </w:rPr>
        <w:t xml:space="preserve">, </w:t>
      </w:r>
      <w:r w:rsidR="00E45DED">
        <w:rPr>
          <w:rFonts w:ascii="Times New Roman" w:hAnsi="Times New Roman" w:cs="Times New Roman"/>
          <w:sz w:val="24"/>
          <w:szCs w:val="24"/>
        </w:rPr>
        <w:t>angli</w:t>
      </w:r>
      <w:r w:rsidR="00681D0B">
        <w:rPr>
          <w:rFonts w:ascii="Times New Roman" w:hAnsi="Times New Roman" w:cs="Times New Roman"/>
          <w:sz w:val="24"/>
          <w:szCs w:val="24"/>
        </w:rPr>
        <w:t>cké dvorky a loubí</w:t>
      </w:r>
      <w:r w:rsidR="000A7EB3">
        <w:rPr>
          <w:rFonts w:ascii="Times New Roman" w:hAnsi="Times New Roman" w:cs="Times New Roman"/>
          <w:sz w:val="24"/>
          <w:szCs w:val="24"/>
        </w:rPr>
        <w:t xml:space="preserve"> s částí rozptylové plochy před hlavním vstupem do objektu</w:t>
      </w:r>
      <w:r w:rsidR="00E45DED">
        <w:rPr>
          <w:rFonts w:ascii="Times New Roman" w:hAnsi="Times New Roman" w:cs="Times New Roman"/>
          <w:sz w:val="24"/>
          <w:szCs w:val="24"/>
        </w:rPr>
        <w:t xml:space="preserve">. Nezahrnuje střešní plášť, který byl rekonstruován v letech 2011-2012. </w:t>
      </w:r>
    </w:p>
    <w:p w:rsidR="00E45DED" w:rsidRDefault="00E45DED" w:rsidP="00E45DED">
      <w:pPr>
        <w:spacing w:after="0"/>
        <w:jc w:val="both"/>
        <w:rPr>
          <w:rFonts w:ascii="Times New Roman" w:hAnsi="Times New Roman" w:cs="Times New Roman"/>
          <w:sz w:val="24"/>
          <w:szCs w:val="24"/>
        </w:rPr>
      </w:pPr>
      <w:r>
        <w:rPr>
          <w:rFonts w:ascii="Times New Roman" w:hAnsi="Times New Roman" w:cs="Times New Roman"/>
          <w:sz w:val="24"/>
          <w:szCs w:val="24"/>
        </w:rPr>
        <w:t>Tato studie je vyvolána velmi neutěšeným stavem výše popsaných konstrukcí, které jsou již v některých případech za hranicí své životnosti. Více je popsáno a zdokumentováno v dílčích částech této studie.</w:t>
      </w:r>
    </w:p>
    <w:p w:rsidR="00E45DED" w:rsidRDefault="00E45DED" w:rsidP="00E45DED">
      <w:pPr>
        <w:spacing w:after="0"/>
        <w:jc w:val="both"/>
        <w:rPr>
          <w:rFonts w:ascii="Times New Roman" w:hAnsi="Times New Roman" w:cs="Times New Roman"/>
          <w:sz w:val="24"/>
          <w:szCs w:val="24"/>
        </w:rPr>
      </w:pPr>
    </w:p>
    <w:p w:rsidR="00E45DED" w:rsidRDefault="00E45DED" w:rsidP="00E45DED">
      <w:pPr>
        <w:spacing w:after="0"/>
        <w:jc w:val="both"/>
        <w:rPr>
          <w:rFonts w:ascii="Times New Roman" w:hAnsi="Times New Roman" w:cs="Times New Roman"/>
          <w:sz w:val="24"/>
          <w:szCs w:val="24"/>
        </w:rPr>
      </w:pPr>
    </w:p>
    <w:p w:rsidR="00E45DED" w:rsidRDefault="00E45DED" w:rsidP="00E45DED">
      <w:pPr>
        <w:spacing w:after="0"/>
        <w:jc w:val="both"/>
        <w:rPr>
          <w:rFonts w:ascii="Times New Roman" w:hAnsi="Times New Roman" w:cs="Times New Roman"/>
          <w:b/>
          <w:sz w:val="28"/>
          <w:szCs w:val="28"/>
          <w:u w:val="single"/>
        </w:rPr>
      </w:pPr>
      <w:r w:rsidRPr="00BF184A">
        <w:rPr>
          <w:rFonts w:ascii="Times New Roman" w:hAnsi="Times New Roman" w:cs="Times New Roman"/>
          <w:b/>
          <w:sz w:val="28"/>
          <w:szCs w:val="28"/>
          <w:u w:val="single"/>
        </w:rPr>
        <w:t xml:space="preserve">CHARAKTERISTIKA STAVBY </w:t>
      </w:r>
    </w:p>
    <w:p w:rsidR="00E45DED" w:rsidRPr="00BF184A" w:rsidRDefault="00E45DED" w:rsidP="00E45DED">
      <w:pPr>
        <w:spacing w:after="0"/>
        <w:jc w:val="both"/>
        <w:rPr>
          <w:rFonts w:ascii="Times New Roman" w:hAnsi="Times New Roman" w:cs="Times New Roman"/>
          <w:b/>
          <w:sz w:val="28"/>
          <w:szCs w:val="28"/>
          <w:u w:val="single"/>
        </w:rPr>
      </w:pPr>
    </w:p>
    <w:p w:rsidR="00E45DED" w:rsidRDefault="00E45DED" w:rsidP="00E45DED">
      <w:pPr>
        <w:spacing w:after="0"/>
        <w:jc w:val="both"/>
        <w:rPr>
          <w:rFonts w:ascii="Times New Roman" w:hAnsi="Times New Roman" w:cs="Times New Roman"/>
          <w:sz w:val="24"/>
          <w:szCs w:val="24"/>
        </w:rPr>
      </w:pPr>
      <w:r w:rsidRPr="003A3CC6">
        <w:rPr>
          <w:rFonts w:ascii="Times New Roman" w:hAnsi="Times New Roman" w:cs="Times New Roman"/>
          <w:sz w:val="24"/>
          <w:szCs w:val="24"/>
        </w:rPr>
        <w:t>Stavba zaujímá celý blok na Dvořákově nábřeží, přičemž hlavní průčelí se vstupem je obráceno do náměstí Curieových. Stavba má půdorys lichoběžníku, křídlo při řece je lukovitě prohnuté a kopíruje ohyb vltavského nábřeží. Objekt fakulty je pětikřídlý, křídla obepínají jeden menší dv</w:t>
      </w:r>
      <w:r>
        <w:rPr>
          <w:rFonts w:ascii="Times New Roman" w:hAnsi="Times New Roman" w:cs="Times New Roman"/>
          <w:sz w:val="24"/>
          <w:szCs w:val="24"/>
        </w:rPr>
        <w:t xml:space="preserve">ůr ve tvaru </w:t>
      </w:r>
      <w:proofErr w:type="gramStart"/>
      <w:r>
        <w:rPr>
          <w:rFonts w:ascii="Times New Roman" w:hAnsi="Times New Roman" w:cs="Times New Roman"/>
          <w:sz w:val="24"/>
          <w:szCs w:val="24"/>
        </w:rPr>
        <w:t xml:space="preserve">písmene </w:t>
      </w:r>
      <w:r w:rsidRPr="003A3CC6">
        <w:rPr>
          <w:rFonts w:ascii="Times New Roman" w:hAnsi="Times New Roman" w:cs="Times New Roman"/>
          <w:sz w:val="24"/>
          <w:szCs w:val="24"/>
        </w:rPr>
        <w:t>,,T“ a velkou</w:t>
      </w:r>
      <w:proofErr w:type="gramEnd"/>
      <w:r w:rsidRPr="003A3CC6">
        <w:rPr>
          <w:rFonts w:ascii="Times New Roman" w:hAnsi="Times New Roman" w:cs="Times New Roman"/>
          <w:sz w:val="24"/>
          <w:szCs w:val="24"/>
        </w:rPr>
        <w:t xml:space="preserve"> obdélníkovou sloupovou dvoranu. Objekt je sedmipodlažní. Má dvě podzemní </w:t>
      </w:r>
      <w:r>
        <w:rPr>
          <w:rFonts w:ascii="Times New Roman" w:hAnsi="Times New Roman" w:cs="Times New Roman"/>
          <w:sz w:val="24"/>
          <w:szCs w:val="24"/>
        </w:rPr>
        <w:t>podlaží a čtyři nadzemní</w:t>
      </w:r>
      <w:r w:rsidRPr="003A3CC6">
        <w:rPr>
          <w:rFonts w:ascii="Times New Roman" w:hAnsi="Times New Roman" w:cs="Times New Roman"/>
          <w:sz w:val="24"/>
          <w:szCs w:val="24"/>
        </w:rPr>
        <w:t xml:space="preserve"> + </w:t>
      </w:r>
      <w:r>
        <w:rPr>
          <w:rFonts w:ascii="Times New Roman" w:hAnsi="Times New Roman" w:cs="Times New Roman"/>
          <w:sz w:val="24"/>
          <w:szCs w:val="24"/>
        </w:rPr>
        <w:t>podkrovní část, ve které jsou od roku 2007 učebny, kabinety a zasedací místnosti</w:t>
      </w:r>
      <w:r w:rsidRPr="003A3CC6">
        <w:rPr>
          <w:rFonts w:ascii="Times New Roman" w:hAnsi="Times New Roman" w:cs="Times New Roman"/>
          <w:sz w:val="24"/>
          <w:szCs w:val="24"/>
        </w:rPr>
        <w:t xml:space="preserve">. </w:t>
      </w:r>
      <w:r>
        <w:rPr>
          <w:rFonts w:ascii="Times New Roman" w:hAnsi="Times New Roman" w:cs="Times New Roman"/>
          <w:sz w:val="24"/>
          <w:szCs w:val="24"/>
        </w:rPr>
        <w:t>Předmětný objekt se nachází</w:t>
      </w:r>
      <w:r w:rsidRPr="002D1531">
        <w:rPr>
          <w:rFonts w:ascii="Times New Roman" w:hAnsi="Times New Roman" w:cs="Times New Roman"/>
          <w:sz w:val="24"/>
          <w:szCs w:val="24"/>
        </w:rPr>
        <w:t xml:space="preserve"> </w:t>
      </w:r>
      <w:r>
        <w:rPr>
          <w:rFonts w:ascii="Times New Roman" w:hAnsi="Times New Roman" w:cs="Times New Roman"/>
          <w:sz w:val="24"/>
          <w:szCs w:val="24"/>
        </w:rPr>
        <w:t>v</w:t>
      </w:r>
      <w:r w:rsidRPr="002D1531">
        <w:rPr>
          <w:rFonts w:ascii="Times New Roman" w:hAnsi="Times New Roman" w:cs="Times New Roman"/>
          <w:sz w:val="24"/>
          <w:szCs w:val="24"/>
        </w:rPr>
        <w:t xml:space="preserve"> památkově chráněném území s převládající vzdělávací funkcí využití. </w:t>
      </w:r>
      <w:r w:rsidR="001D300C">
        <w:rPr>
          <w:rFonts w:ascii="Times New Roman" w:hAnsi="Times New Roman" w:cs="Times New Roman"/>
          <w:sz w:val="24"/>
          <w:szCs w:val="24"/>
        </w:rPr>
        <w:t>Zastavěná plocha</w:t>
      </w:r>
      <w:r w:rsidRPr="002D1531">
        <w:rPr>
          <w:rFonts w:ascii="Times New Roman" w:hAnsi="Times New Roman" w:cs="Times New Roman"/>
          <w:sz w:val="24"/>
          <w:szCs w:val="24"/>
        </w:rPr>
        <w:t xml:space="preserve"> objektu je </w:t>
      </w:r>
      <w:smartTag w:uri="urn:schemas-microsoft-com:office:smarttags" w:element="metricconverter">
        <w:smartTagPr>
          <w:attr w:name="ProductID" w:val="5303 m2"/>
        </w:smartTagPr>
        <w:r w:rsidRPr="002D1531">
          <w:rPr>
            <w:rFonts w:ascii="Times New Roman" w:hAnsi="Times New Roman" w:cs="Times New Roman"/>
            <w:sz w:val="24"/>
            <w:szCs w:val="24"/>
          </w:rPr>
          <w:t>5303 m2</w:t>
        </w:r>
      </w:smartTag>
      <w:r w:rsidRPr="002D1531">
        <w:rPr>
          <w:rFonts w:ascii="Times New Roman" w:hAnsi="Times New Roman" w:cs="Times New Roman"/>
          <w:sz w:val="24"/>
          <w:szCs w:val="24"/>
        </w:rPr>
        <w:t>. Vlastnické právo k objektu a po</w:t>
      </w:r>
      <w:r w:rsidR="001D300C">
        <w:rPr>
          <w:rFonts w:ascii="Times New Roman" w:hAnsi="Times New Roman" w:cs="Times New Roman"/>
          <w:sz w:val="24"/>
          <w:szCs w:val="24"/>
        </w:rPr>
        <w:t>zemkům má Universita Karlova</w:t>
      </w:r>
      <w:r>
        <w:rPr>
          <w:rFonts w:ascii="Times New Roman" w:hAnsi="Times New Roman" w:cs="Times New Roman"/>
          <w:sz w:val="24"/>
          <w:szCs w:val="24"/>
        </w:rPr>
        <w:t>, Ovocný Trh 560/5, Praha 1.</w:t>
      </w:r>
    </w:p>
    <w:p w:rsidR="00E45DED" w:rsidRDefault="00E45DED" w:rsidP="00E45DED">
      <w:pPr>
        <w:jc w:val="both"/>
        <w:rPr>
          <w:rFonts w:ascii="Times New Roman" w:hAnsi="Times New Roman" w:cs="Times New Roman"/>
          <w:sz w:val="24"/>
          <w:szCs w:val="24"/>
        </w:rPr>
      </w:pPr>
      <w:r>
        <w:rPr>
          <w:rFonts w:ascii="Times New Roman" w:hAnsi="Times New Roman" w:cs="Times New Roman"/>
          <w:sz w:val="24"/>
          <w:szCs w:val="24"/>
        </w:rPr>
        <w:t xml:space="preserve">Právnická fakulta UK je novoklasicistní budova postavená v letech 1928-1931 dle návrhu arch. J. Kotěry, který však měsíc po odevzdání dokumentace zemřel a vlastní realizace byla pod vedením jeho žáka arch. L. </w:t>
      </w:r>
      <w:proofErr w:type="spellStart"/>
      <w:r>
        <w:rPr>
          <w:rFonts w:ascii="Times New Roman" w:hAnsi="Times New Roman" w:cs="Times New Roman"/>
          <w:sz w:val="24"/>
          <w:szCs w:val="24"/>
        </w:rPr>
        <w:t>Machoně</w:t>
      </w:r>
      <w:proofErr w:type="spellEnd"/>
      <w:r>
        <w:rPr>
          <w:rFonts w:ascii="Times New Roman" w:hAnsi="Times New Roman" w:cs="Times New Roman"/>
          <w:sz w:val="24"/>
          <w:szCs w:val="24"/>
        </w:rPr>
        <w:t xml:space="preserve">. </w:t>
      </w:r>
      <w:r w:rsidRPr="00332255">
        <w:rPr>
          <w:rFonts w:ascii="Times New Roman" w:hAnsi="Times New Roman" w:cs="Times New Roman"/>
          <w:sz w:val="24"/>
          <w:szCs w:val="24"/>
        </w:rPr>
        <w:t xml:space="preserve">Bylo mimořádným architektonickým počinem, jakým způsobem se architektům Kotěrovi a </w:t>
      </w:r>
      <w:proofErr w:type="spellStart"/>
      <w:r w:rsidRPr="00332255">
        <w:rPr>
          <w:rFonts w:ascii="Times New Roman" w:hAnsi="Times New Roman" w:cs="Times New Roman"/>
          <w:sz w:val="24"/>
          <w:szCs w:val="24"/>
        </w:rPr>
        <w:t>Machoňovi</w:t>
      </w:r>
      <w:proofErr w:type="spellEnd"/>
      <w:r w:rsidRPr="00332255">
        <w:rPr>
          <w:rFonts w:ascii="Times New Roman" w:hAnsi="Times New Roman" w:cs="Times New Roman"/>
          <w:sz w:val="24"/>
          <w:szCs w:val="24"/>
        </w:rPr>
        <w:t xml:space="preserve"> podařilo začlenit výplně otvorů do vnějších plášťů budovy Právnické fakulty UK a učinit z nich přirozenou, imanentní a integrální součást celého díla. Okna, přes jejich četnost, nejsou rušivým prvkem stavby. </w:t>
      </w:r>
      <w:r>
        <w:rPr>
          <w:rFonts w:ascii="Times New Roman" w:hAnsi="Times New Roman" w:cs="Times New Roman"/>
          <w:sz w:val="24"/>
          <w:szCs w:val="24"/>
        </w:rPr>
        <w:t>B</w:t>
      </w:r>
      <w:r w:rsidRPr="00332255">
        <w:rPr>
          <w:rFonts w:ascii="Times New Roman" w:hAnsi="Times New Roman" w:cs="Times New Roman"/>
          <w:sz w:val="24"/>
          <w:szCs w:val="24"/>
        </w:rPr>
        <w:t xml:space="preserve">ohaté a četné prosklení bylo nepopiratelně součástí architektonického zadání projektové přípravy, neboť stavba byla od roku 1907, kdy její projekci zadal tehdejší rektor Univerzity Karlovy v Praze, prof. Jaroslav Hlava, již významnému architektovi Janu Kotěrovi, projektována a připravována jako školské zařízení pro výuku nových adeptů právní vědy. Tomu musela odpovídat i potřeba rozsáhlého prosklení všech čtyř vnějších obvodových stěn budovy tak, aby prosvětlení interiéru a jednotlivých přednáškových sálů a seminárních </w:t>
      </w:r>
      <w:r w:rsidRPr="00332255">
        <w:rPr>
          <w:rFonts w:ascii="Times New Roman" w:hAnsi="Times New Roman" w:cs="Times New Roman"/>
          <w:sz w:val="24"/>
          <w:szCs w:val="24"/>
        </w:rPr>
        <w:lastRenderedPageBreak/>
        <w:t>místností bylo z hlediska potřeb studentů a vyučujících dostatečné. Tento záměr lze intenzívně vnímat již při pohledu na průčelí budovy, kde v čele vystupujícího rizalitu je mezi toskánskými sloupy zapuštěno pět úzkých vysokých oken, které zajišťují dostatečné přirozené osvětlení hlavní a největší přednáškové místnosti budovy, tzv. collegia maxima (kapacita tohoto sálu je přes 500 posluchačů). Pr</w:t>
      </w:r>
      <w:r>
        <w:rPr>
          <w:rFonts w:ascii="Times New Roman" w:hAnsi="Times New Roman" w:cs="Times New Roman"/>
          <w:sz w:val="24"/>
          <w:szCs w:val="24"/>
        </w:rPr>
        <w:t xml:space="preserve">ůčelní fasádu završil architekt </w:t>
      </w:r>
      <w:r w:rsidR="00720A92">
        <w:rPr>
          <w:rFonts w:ascii="Times New Roman" w:hAnsi="Times New Roman" w:cs="Times New Roman"/>
          <w:sz w:val="24"/>
          <w:szCs w:val="24"/>
        </w:rPr>
        <w:t xml:space="preserve">Jan </w:t>
      </w:r>
      <w:r w:rsidRPr="00332255">
        <w:rPr>
          <w:rFonts w:ascii="Times New Roman" w:hAnsi="Times New Roman" w:cs="Times New Roman"/>
          <w:sz w:val="24"/>
          <w:szCs w:val="24"/>
        </w:rPr>
        <w:t>Kotěra dominujícím trojúhelníkovým tympanonem, do něhož je zasazen československý znak, nápis Univerzita Karlova a dva</w:t>
      </w:r>
      <w:r>
        <w:rPr>
          <w:rFonts w:ascii="Times New Roman" w:hAnsi="Times New Roman" w:cs="Times New Roman"/>
          <w:sz w:val="24"/>
          <w:szCs w:val="24"/>
        </w:rPr>
        <w:t xml:space="preserve"> alegorické pískovcové reliéfy. </w:t>
      </w:r>
      <w:r w:rsidRPr="00332255">
        <w:rPr>
          <w:rFonts w:ascii="Times New Roman" w:hAnsi="Times New Roman" w:cs="Times New Roman"/>
          <w:sz w:val="24"/>
          <w:szCs w:val="24"/>
        </w:rPr>
        <w:t>Také z ostatních pohledů na budovu Právnické fakulty UK je jasné, že prosklení tvoří téměř polovinu ploch jednotlivých obvodových stěn. Například při pohledu na severozápadní boční obvodovou stěnu je ve vnějším plášti zapuštěno celkem 12</w:t>
      </w:r>
      <w:r w:rsidR="00994CF1">
        <w:rPr>
          <w:rFonts w:ascii="Times New Roman" w:hAnsi="Times New Roman" w:cs="Times New Roman"/>
          <w:sz w:val="24"/>
          <w:szCs w:val="24"/>
        </w:rPr>
        <w:t>5</w:t>
      </w:r>
      <w:r w:rsidRPr="00332255">
        <w:rPr>
          <w:rFonts w:ascii="Times New Roman" w:hAnsi="Times New Roman" w:cs="Times New Roman"/>
          <w:sz w:val="24"/>
          <w:szCs w:val="24"/>
        </w:rPr>
        <w:t xml:space="preserve"> oken</w:t>
      </w:r>
      <w:r w:rsidR="00994CF1">
        <w:rPr>
          <w:rFonts w:ascii="Times New Roman" w:hAnsi="Times New Roman" w:cs="Times New Roman"/>
          <w:sz w:val="24"/>
          <w:szCs w:val="24"/>
        </w:rPr>
        <w:t xml:space="preserve"> (bez oken ve střešní rovině)</w:t>
      </w:r>
      <w:r w:rsidRPr="00332255">
        <w:rPr>
          <w:rFonts w:ascii="Times New Roman" w:hAnsi="Times New Roman" w:cs="Times New Roman"/>
          <w:sz w:val="24"/>
          <w:szCs w:val="24"/>
        </w:rPr>
        <w:t>. I přes tuto značnou míru prosklení nemají okna rušivý vliv na vnější vzhled budovy, naopak spolupůsobí při vytváření celkového harmonického dojmu, který budova zanechává</w:t>
      </w:r>
      <w:r>
        <w:rPr>
          <w:rFonts w:ascii="Times New Roman" w:hAnsi="Times New Roman" w:cs="Times New Roman"/>
          <w:sz w:val="24"/>
          <w:szCs w:val="24"/>
        </w:rPr>
        <w:t>.</w:t>
      </w:r>
    </w:p>
    <w:p w:rsidR="00E45DED" w:rsidRDefault="00E45DED" w:rsidP="00E45DED">
      <w:pPr>
        <w:spacing w:after="0"/>
        <w:jc w:val="both"/>
        <w:rPr>
          <w:rFonts w:ascii="Times New Roman" w:hAnsi="Times New Roman" w:cs="Times New Roman"/>
          <w:sz w:val="24"/>
          <w:szCs w:val="24"/>
        </w:rPr>
      </w:pPr>
      <w:r>
        <w:rPr>
          <w:rFonts w:ascii="Times New Roman" w:hAnsi="Times New Roman" w:cs="Times New Roman"/>
          <w:sz w:val="24"/>
          <w:szCs w:val="24"/>
        </w:rPr>
        <w:t xml:space="preserve">Dotčená nemovitost je nemovitou kulturní památkou, zapsanou v Ústředním seznamu kulturních památek pod R. č. Ú. </w:t>
      </w:r>
      <w:proofErr w:type="gramStart"/>
      <w:r>
        <w:rPr>
          <w:rFonts w:ascii="Times New Roman" w:hAnsi="Times New Roman" w:cs="Times New Roman"/>
          <w:sz w:val="24"/>
          <w:szCs w:val="24"/>
        </w:rPr>
        <w:t>s.</w:t>
      </w:r>
      <w:proofErr w:type="gramEnd"/>
      <w:r>
        <w:rPr>
          <w:rFonts w:ascii="Times New Roman" w:hAnsi="Times New Roman" w:cs="Times New Roman"/>
          <w:sz w:val="24"/>
          <w:szCs w:val="24"/>
        </w:rPr>
        <w:t xml:space="preserve"> 38808/1-413 a je v památkové rezervaci v hl. m. Praze, která je od roku 1993 prohlášena za památku světového kulturního dědictví UNESCO, a je chráněna dle citovaného zákona a nařízení vlády č. 66/1971 Sb. </w:t>
      </w:r>
    </w:p>
    <w:p w:rsidR="00E45DED" w:rsidRDefault="00E45DED" w:rsidP="00E45DED">
      <w:pPr>
        <w:spacing w:after="0"/>
        <w:jc w:val="both"/>
        <w:rPr>
          <w:rFonts w:ascii="Times New Roman" w:hAnsi="Times New Roman" w:cs="Times New Roman"/>
          <w:sz w:val="24"/>
          <w:szCs w:val="24"/>
        </w:rPr>
      </w:pPr>
      <w:r>
        <w:rPr>
          <w:rFonts w:ascii="Times New Roman" w:hAnsi="Times New Roman" w:cs="Times New Roman"/>
          <w:sz w:val="24"/>
          <w:szCs w:val="24"/>
        </w:rPr>
        <w:t xml:space="preserve">Předmětem památkové ochrany nemovitých památek je budova jako celek, se všemi původními konstrukcemi, řemeslnou a uměleckou výbavou. Budova se nachází na území památkové rezervace. V tomto konkrétním případě je předmětem ochrany vzhled a jeho původní řemeslná výbava. </w:t>
      </w:r>
    </w:p>
    <w:p w:rsidR="00E45DED" w:rsidRDefault="00E45DED" w:rsidP="00E45DED">
      <w:pPr>
        <w:spacing w:after="0"/>
        <w:jc w:val="both"/>
        <w:rPr>
          <w:rFonts w:ascii="Times New Roman" w:hAnsi="Times New Roman" w:cs="Times New Roman"/>
          <w:sz w:val="24"/>
          <w:szCs w:val="24"/>
        </w:rPr>
      </w:pPr>
      <w:r>
        <w:rPr>
          <w:rFonts w:ascii="Times New Roman" w:hAnsi="Times New Roman" w:cs="Times New Roman"/>
          <w:sz w:val="24"/>
          <w:szCs w:val="24"/>
        </w:rPr>
        <w:t>Veškeré stavební úpravy budou vždy před vlastním provedení zkonzultovány se zástupci NPÚ a MHMP</w:t>
      </w:r>
      <w:r w:rsidR="007756C8">
        <w:rPr>
          <w:rFonts w:ascii="Times New Roman" w:hAnsi="Times New Roman" w:cs="Times New Roman"/>
          <w:sz w:val="24"/>
          <w:szCs w:val="24"/>
        </w:rPr>
        <w:t>-</w:t>
      </w:r>
      <w:r>
        <w:rPr>
          <w:rFonts w:ascii="Times New Roman" w:hAnsi="Times New Roman" w:cs="Times New Roman"/>
          <w:sz w:val="24"/>
          <w:szCs w:val="24"/>
        </w:rPr>
        <w:t>OPP.</w:t>
      </w:r>
    </w:p>
    <w:p w:rsidR="00E45DED" w:rsidRPr="00630D83" w:rsidRDefault="00E45DED" w:rsidP="00E45DED">
      <w:pPr>
        <w:spacing w:after="0"/>
        <w:jc w:val="both"/>
        <w:rPr>
          <w:rFonts w:ascii="Times New Roman" w:hAnsi="Times New Roman" w:cs="Times New Roman"/>
          <w:sz w:val="24"/>
          <w:szCs w:val="24"/>
        </w:rPr>
      </w:pPr>
      <w:r w:rsidRPr="00630D83">
        <w:rPr>
          <w:rFonts w:ascii="Times New Roman" w:hAnsi="Times New Roman" w:cs="Times New Roman"/>
          <w:sz w:val="24"/>
          <w:szCs w:val="24"/>
        </w:rPr>
        <w:t xml:space="preserve">Celkově lze konstatovat, že </w:t>
      </w:r>
      <w:r>
        <w:rPr>
          <w:rFonts w:ascii="Times New Roman" w:hAnsi="Times New Roman" w:cs="Times New Roman"/>
          <w:sz w:val="24"/>
          <w:szCs w:val="24"/>
        </w:rPr>
        <w:t>stavební úpravy</w:t>
      </w:r>
      <w:r w:rsidRPr="00630D83">
        <w:rPr>
          <w:rFonts w:ascii="Times New Roman" w:hAnsi="Times New Roman" w:cs="Times New Roman"/>
          <w:sz w:val="24"/>
          <w:szCs w:val="24"/>
        </w:rPr>
        <w:t xml:space="preserve"> na </w:t>
      </w:r>
      <w:r>
        <w:rPr>
          <w:rFonts w:ascii="Times New Roman" w:hAnsi="Times New Roman" w:cs="Times New Roman"/>
          <w:sz w:val="24"/>
          <w:szCs w:val="24"/>
        </w:rPr>
        <w:t>obálce objektu</w:t>
      </w:r>
      <w:r w:rsidRPr="00630D83">
        <w:rPr>
          <w:rFonts w:ascii="Times New Roman" w:hAnsi="Times New Roman" w:cs="Times New Roman"/>
          <w:sz w:val="24"/>
          <w:szCs w:val="24"/>
        </w:rPr>
        <w:t xml:space="preserve"> budovy Právnické fakulty UK jsou intenzívně potřebným a plně odůvodnitelným zásahem, který - bude-li proveden navrženým způsobem a s využitím doporučených postupů plně respektujících požadavky Národního památkového úřadu - b</w:t>
      </w:r>
      <w:r>
        <w:rPr>
          <w:rFonts w:ascii="Times New Roman" w:hAnsi="Times New Roman" w:cs="Times New Roman"/>
          <w:sz w:val="24"/>
          <w:szCs w:val="24"/>
        </w:rPr>
        <w:t xml:space="preserve">ude hodnotným přínosem k obnově </w:t>
      </w:r>
      <w:r w:rsidRPr="00630D83">
        <w:rPr>
          <w:rFonts w:ascii="Times New Roman" w:hAnsi="Times New Roman" w:cs="Times New Roman"/>
          <w:sz w:val="24"/>
          <w:szCs w:val="24"/>
        </w:rPr>
        <w:t>jedné z nejvýznamnějších architektonických památek prvé poloviny 20. století.</w:t>
      </w:r>
    </w:p>
    <w:p w:rsidR="00E45DED" w:rsidRDefault="00E45DED" w:rsidP="00E45DED">
      <w:pPr>
        <w:spacing w:after="0"/>
        <w:jc w:val="both"/>
        <w:rPr>
          <w:rFonts w:ascii="Times New Roman" w:hAnsi="Times New Roman" w:cs="Times New Roman"/>
          <w:sz w:val="24"/>
          <w:szCs w:val="24"/>
        </w:rPr>
      </w:pPr>
    </w:p>
    <w:p w:rsidR="00E45DED" w:rsidRPr="00DB2DC6" w:rsidRDefault="00E45DED" w:rsidP="00E45DED">
      <w:pPr>
        <w:spacing w:after="0"/>
        <w:jc w:val="both"/>
        <w:rPr>
          <w:rFonts w:ascii="Times New Roman" w:hAnsi="Times New Roman" w:cs="Times New Roman"/>
          <w:sz w:val="24"/>
          <w:szCs w:val="24"/>
        </w:rPr>
      </w:pPr>
    </w:p>
    <w:p w:rsidR="00E45DED" w:rsidRPr="00DB2DC6" w:rsidRDefault="00E45DED" w:rsidP="00E45DED">
      <w:pPr>
        <w:spacing w:after="0"/>
        <w:jc w:val="both"/>
        <w:rPr>
          <w:rFonts w:ascii="Times New Roman" w:hAnsi="Times New Roman" w:cs="Times New Roman"/>
          <w:sz w:val="24"/>
          <w:szCs w:val="24"/>
        </w:rPr>
      </w:pPr>
    </w:p>
    <w:p w:rsidR="00E45DED" w:rsidRDefault="00E45DED"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Default="007A7B08" w:rsidP="00E45DED">
      <w:pPr>
        <w:spacing w:after="0"/>
        <w:jc w:val="both"/>
        <w:rPr>
          <w:rFonts w:ascii="Times New Roman" w:hAnsi="Times New Roman" w:cs="Times New Roman"/>
          <w:sz w:val="24"/>
          <w:szCs w:val="24"/>
        </w:rPr>
      </w:pPr>
    </w:p>
    <w:p w:rsidR="007A7B08" w:rsidRPr="00DB2DC6" w:rsidRDefault="007A7B08" w:rsidP="00E45DED">
      <w:pPr>
        <w:spacing w:after="0"/>
        <w:jc w:val="both"/>
        <w:rPr>
          <w:rFonts w:ascii="Times New Roman" w:hAnsi="Times New Roman" w:cs="Times New Roman"/>
          <w:sz w:val="24"/>
          <w:szCs w:val="24"/>
        </w:rPr>
      </w:pPr>
    </w:p>
    <w:p w:rsidR="00E45DED" w:rsidRPr="00DB2DC6" w:rsidRDefault="00E45DED" w:rsidP="00E45DED">
      <w:pPr>
        <w:spacing w:after="0"/>
        <w:jc w:val="both"/>
        <w:rPr>
          <w:rFonts w:ascii="Times New Roman" w:hAnsi="Times New Roman" w:cs="Times New Roman"/>
          <w:sz w:val="24"/>
          <w:szCs w:val="24"/>
        </w:rPr>
      </w:pPr>
    </w:p>
    <w:p w:rsidR="00E45DED" w:rsidRPr="00630D83" w:rsidRDefault="00E45DED" w:rsidP="00E45DED">
      <w:pPr>
        <w:spacing w:after="0"/>
        <w:jc w:val="both"/>
        <w:rPr>
          <w:rFonts w:ascii="Times New Roman" w:hAnsi="Times New Roman" w:cs="Times New Roman"/>
          <w:sz w:val="24"/>
          <w:szCs w:val="24"/>
        </w:rPr>
      </w:pPr>
    </w:p>
    <w:p w:rsidR="00E45DED" w:rsidRPr="00DB2DC6" w:rsidRDefault="00E45DED" w:rsidP="00E45DED">
      <w:pPr>
        <w:spacing w:after="0"/>
        <w:jc w:val="both"/>
        <w:rPr>
          <w:rFonts w:ascii="Times New Roman" w:hAnsi="Times New Roman" w:cs="Times New Roman"/>
          <w:sz w:val="24"/>
          <w:szCs w:val="24"/>
        </w:rPr>
      </w:pPr>
    </w:p>
    <w:p w:rsidR="00E45DED" w:rsidRPr="00DB2DC6" w:rsidRDefault="00E45DED" w:rsidP="00E45DED">
      <w:pPr>
        <w:spacing w:after="0"/>
        <w:jc w:val="both"/>
        <w:rPr>
          <w:rFonts w:ascii="Times New Roman" w:hAnsi="Times New Roman" w:cs="Times New Roman"/>
          <w:sz w:val="24"/>
          <w:szCs w:val="24"/>
        </w:rPr>
      </w:pPr>
    </w:p>
    <w:p w:rsidR="007E48A9" w:rsidRDefault="007E48A9" w:rsidP="00ED5CAF">
      <w:pPr>
        <w:rPr>
          <w:rFonts w:ascii="Times New Roman" w:hAnsi="Times New Roman" w:cs="Times New Roman"/>
          <w:b/>
          <w:sz w:val="36"/>
          <w:szCs w:val="36"/>
          <w:u w:val="single"/>
        </w:rPr>
      </w:pPr>
    </w:p>
    <w:p w:rsidR="004B2C23" w:rsidRPr="000F42A8" w:rsidRDefault="000F42A8" w:rsidP="000F42A8">
      <w:pPr>
        <w:jc w:val="center"/>
        <w:rPr>
          <w:rFonts w:ascii="Times New Roman" w:hAnsi="Times New Roman" w:cs="Times New Roman"/>
          <w:b/>
          <w:sz w:val="36"/>
          <w:szCs w:val="36"/>
          <w:u w:val="single"/>
        </w:rPr>
      </w:pPr>
      <w:r>
        <w:rPr>
          <w:rFonts w:ascii="Times New Roman" w:hAnsi="Times New Roman" w:cs="Times New Roman"/>
          <w:b/>
          <w:sz w:val="36"/>
          <w:szCs w:val="36"/>
          <w:u w:val="single"/>
        </w:rPr>
        <w:t xml:space="preserve">I. </w:t>
      </w:r>
      <w:r w:rsidR="004B2C23" w:rsidRPr="000F42A8">
        <w:rPr>
          <w:rFonts w:ascii="Times New Roman" w:hAnsi="Times New Roman" w:cs="Times New Roman"/>
          <w:b/>
          <w:sz w:val="36"/>
          <w:szCs w:val="36"/>
          <w:u w:val="single"/>
        </w:rPr>
        <w:t>PFUK – FASÁDA</w:t>
      </w:r>
    </w:p>
    <w:p w:rsidR="004B2C23" w:rsidRDefault="004B2C23" w:rsidP="004B2C23">
      <w:pPr>
        <w:jc w:val="center"/>
        <w:rPr>
          <w:rFonts w:ascii="Times New Roman" w:hAnsi="Times New Roman" w:cs="Times New Roman"/>
          <w:b/>
          <w:sz w:val="28"/>
          <w:szCs w:val="28"/>
          <w:u w:val="single"/>
        </w:rPr>
      </w:pPr>
    </w:p>
    <w:p w:rsidR="004B2C23" w:rsidRDefault="004B2C23" w:rsidP="004B2C23">
      <w:pPr>
        <w:jc w:val="center"/>
        <w:rPr>
          <w:rFonts w:ascii="Times New Roman" w:hAnsi="Times New Roman" w:cs="Times New Roman"/>
          <w:b/>
          <w:sz w:val="28"/>
          <w:szCs w:val="28"/>
          <w:u w:val="single"/>
        </w:rPr>
      </w:pPr>
    </w:p>
    <w:p w:rsidR="004B2C23" w:rsidRDefault="004B2C23" w:rsidP="004B2C23">
      <w:pPr>
        <w:jc w:val="center"/>
        <w:rPr>
          <w:rFonts w:ascii="Times New Roman" w:hAnsi="Times New Roman" w:cs="Times New Roman"/>
          <w:sz w:val="28"/>
          <w:szCs w:val="28"/>
          <w:u w:val="single"/>
        </w:rPr>
      </w:pPr>
    </w:p>
    <w:p w:rsidR="004B2C23" w:rsidRPr="004B2C23" w:rsidRDefault="004B2C23" w:rsidP="004B2C23">
      <w:pPr>
        <w:jc w:val="center"/>
        <w:rPr>
          <w:rFonts w:ascii="Times New Roman" w:hAnsi="Times New Roman" w:cs="Times New Roman"/>
          <w:sz w:val="28"/>
          <w:szCs w:val="28"/>
          <w:u w:val="single"/>
        </w:rPr>
      </w:pPr>
      <w:r w:rsidRPr="00513A5F">
        <w:rPr>
          <w:rFonts w:ascii="Times New Roman" w:hAnsi="Times New Roman" w:cs="Times New Roman"/>
          <w:sz w:val="28"/>
          <w:szCs w:val="28"/>
          <w:u w:val="single"/>
        </w:rPr>
        <w:t>SEZNAM PŘÍLOH:</w:t>
      </w:r>
    </w:p>
    <w:p w:rsidR="004B2C23" w:rsidRDefault="004B2C23" w:rsidP="004B2C23">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TEXTOVÁ ČÁST</w:t>
      </w:r>
    </w:p>
    <w:p w:rsidR="004B2C23" w:rsidRPr="00137744" w:rsidRDefault="004B2C23" w:rsidP="00137744">
      <w:pPr>
        <w:pStyle w:val="Odstavecseseznamem"/>
        <w:numPr>
          <w:ilvl w:val="0"/>
          <w:numId w:val="45"/>
        </w:numPr>
        <w:jc w:val="both"/>
        <w:rPr>
          <w:rFonts w:ascii="Times New Roman" w:hAnsi="Times New Roman" w:cs="Times New Roman"/>
          <w:sz w:val="24"/>
          <w:szCs w:val="24"/>
        </w:rPr>
      </w:pPr>
      <w:r w:rsidRPr="00137744">
        <w:rPr>
          <w:rFonts w:ascii="Times New Roman" w:hAnsi="Times New Roman" w:cs="Times New Roman"/>
          <w:sz w:val="24"/>
          <w:szCs w:val="24"/>
        </w:rPr>
        <w:t>Základní údaje charakterizující fasádu</w:t>
      </w:r>
    </w:p>
    <w:p w:rsidR="00137744" w:rsidRDefault="004B2C23" w:rsidP="00137744">
      <w:pPr>
        <w:pStyle w:val="Odstavecseseznamem"/>
        <w:numPr>
          <w:ilvl w:val="0"/>
          <w:numId w:val="45"/>
        </w:numPr>
        <w:jc w:val="both"/>
        <w:rPr>
          <w:rFonts w:ascii="Times New Roman" w:hAnsi="Times New Roman" w:cs="Times New Roman"/>
          <w:sz w:val="24"/>
          <w:szCs w:val="24"/>
        </w:rPr>
      </w:pPr>
      <w:r w:rsidRPr="00137744">
        <w:rPr>
          <w:rFonts w:ascii="Times New Roman" w:hAnsi="Times New Roman" w:cs="Times New Roman"/>
          <w:sz w:val="24"/>
          <w:szCs w:val="24"/>
        </w:rPr>
        <w:t>Podklady</w:t>
      </w:r>
    </w:p>
    <w:p w:rsidR="004B2C23" w:rsidRPr="00137744" w:rsidRDefault="004B2C23" w:rsidP="00137744">
      <w:pPr>
        <w:pStyle w:val="Odstavecseseznamem"/>
        <w:numPr>
          <w:ilvl w:val="0"/>
          <w:numId w:val="45"/>
        </w:numPr>
        <w:jc w:val="both"/>
        <w:rPr>
          <w:rFonts w:ascii="Times New Roman" w:hAnsi="Times New Roman" w:cs="Times New Roman"/>
          <w:sz w:val="24"/>
          <w:szCs w:val="24"/>
        </w:rPr>
      </w:pPr>
      <w:r w:rsidRPr="00137744">
        <w:rPr>
          <w:rFonts w:ascii="Times New Roman" w:hAnsi="Times New Roman" w:cs="Times New Roman"/>
          <w:sz w:val="24"/>
          <w:szCs w:val="24"/>
        </w:rPr>
        <w:t>Stavebně technický průzkum jednotlivých prvků</w:t>
      </w:r>
    </w:p>
    <w:p w:rsidR="004B2C23" w:rsidRDefault="004B2C23" w:rsidP="004B2C23">
      <w:pPr>
        <w:pStyle w:val="Odstavecseseznamem"/>
        <w:numPr>
          <w:ilvl w:val="0"/>
          <w:numId w:val="2"/>
        </w:numPr>
        <w:jc w:val="both"/>
        <w:rPr>
          <w:rFonts w:ascii="Times New Roman" w:hAnsi="Times New Roman" w:cs="Times New Roman"/>
          <w:sz w:val="24"/>
          <w:szCs w:val="24"/>
        </w:rPr>
      </w:pPr>
      <w:r>
        <w:rPr>
          <w:rFonts w:ascii="Times New Roman" w:hAnsi="Times New Roman" w:cs="Times New Roman"/>
          <w:sz w:val="24"/>
          <w:szCs w:val="24"/>
        </w:rPr>
        <w:t>Shrnutí průzkumu a provedení analýzy</w:t>
      </w:r>
    </w:p>
    <w:p w:rsidR="004B2C23" w:rsidRDefault="004B2C23" w:rsidP="004B2C23">
      <w:pPr>
        <w:pStyle w:val="Odstavecseseznamem"/>
        <w:numPr>
          <w:ilvl w:val="0"/>
          <w:numId w:val="2"/>
        </w:numPr>
        <w:jc w:val="both"/>
        <w:rPr>
          <w:rFonts w:ascii="Times New Roman" w:hAnsi="Times New Roman" w:cs="Times New Roman"/>
          <w:sz w:val="24"/>
          <w:szCs w:val="24"/>
        </w:rPr>
      </w:pPr>
      <w:r>
        <w:rPr>
          <w:rFonts w:ascii="Times New Roman" w:hAnsi="Times New Roman" w:cs="Times New Roman"/>
          <w:sz w:val="24"/>
          <w:szCs w:val="24"/>
        </w:rPr>
        <w:t>Návrh řešení celkové rekonstrukce</w:t>
      </w:r>
    </w:p>
    <w:p w:rsidR="004B2C23" w:rsidRDefault="004B2C23" w:rsidP="004B2C23">
      <w:pPr>
        <w:pStyle w:val="Odstavecseseznamem"/>
        <w:ind w:left="1080"/>
        <w:jc w:val="both"/>
        <w:rPr>
          <w:rFonts w:ascii="Times New Roman" w:hAnsi="Times New Roman" w:cs="Times New Roman"/>
          <w:sz w:val="24"/>
          <w:szCs w:val="24"/>
        </w:rPr>
      </w:pPr>
    </w:p>
    <w:p w:rsidR="004B2C23" w:rsidRDefault="004B2C23" w:rsidP="004B2C23">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GRAFICKÁ ČÁST</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 severovýchodní</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 severozápadní</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 jihozápadní</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 jihovýchodní</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Pohledy severovýchodní a severozápadní-dvůr</w:t>
      </w:r>
    </w:p>
    <w:p w:rsidR="004B2C23" w:rsidRDefault="004B2C23" w:rsidP="004B2C23">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Pohledy jihovýchodní a jihozápadní-dvůr</w:t>
      </w:r>
    </w:p>
    <w:p w:rsidR="000F42A8" w:rsidRDefault="004B2C23" w:rsidP="000F42A8">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Loubí</w:t>
      </w:r>
    </w:p>
    <w:p w:rsidR="00B810DB" w:rsidRDefault="00085BD2" w:rsidP="000F42A8">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Teras</w:t>
      </w:r>
      <w:r w:rsidR="00FD09F3">
        <w:rPr>
          <w:rFonts w:ascii="Times New Roman" w:hAnsi="Times New Roman" w:cs="Times New Roman"/>
          <w:sz w:val="24"/>
          <w:szCs w:val="24"/>
        </w:rPr>
        <w:t>y</w:t>
      </w:r>
    </w:p>
    <w:p w:rsidR="000A6607" w:rsidRDefault="000A6607" w:rsidP="000A6607">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Anglické dvor</w:t>
      </w:r>
      <w:r w:rsidR="001D300C">
        <w:rPr>
          <w:rFonts w:ascii="Times New Roman" w:hAnsi="Times New Roman" w:cs="Times New Roman"/>
          <w:sz w:val="24"/>
          <w:szCs w:val="24"/>
        </w:rPr>
        <w:t>k</w:t>
      </w:r>
      <w:r>
        <w:rPr>
          <w:rFonts w:ascii="Times New Roman" w:hAnsi="Times New Roman" w:cs="Times New Roman"/>
          <w:sz w:val="24"/>
          <w:szCs w:val="24"/>
        </w:rPr>
        <w:t>y</w:t>
      </w:r>
    </w:p>
    <w:p w:rsidR="000F42A8" w:rsidRPr="000F42A8" w:rsidRDefault="000F42A8" w:rsidP="000F42A8">
      <w:pPr>
        <w:pStyle w:val="Odstavecseseznamem"/>
        <w:ind w:left="1080"/>
        <w:jc w:val="both"/>
        <w:rPr>
          <w:rFonts w:ascii="Times New Roman" w:hAnsi="Times New Roman" w:cs="Times New Roman"/>
          <w:sz w:val="24"/>
          <w:szCs w:val="24"/>
        </w:rPr>
      </w:pPr>
    </w:p>
    <w:p w:rsidR="004B2C23" w:rsidRDefault="004B2C23" w:rsidP="000F42A8">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FOTODOKUMENTACE</w:t>
      </w:r>
    </w:p>
    <w:p w:rsidR="000F42A8" w:rsidRPr="000F42A8" w:rsidRDefault="000F42A8" w:rsidP="000F42A8">
      <w:pPr>
        <w:pStyle w:val="Odstavecseseznamem"/>
        <w:jc w:val="both"/>
        <w:rPr>
          <w:rFonts w:ascii="Times New Roman" w:hAnsi="Times New Roman" w:cs="Times New Roman"/>
          <w:sz w:val="24"/>
          <w:szCs w:val="24"/>
        </w:rPr>
      </w:pPr>
    </w:p>
    <w:p w:rsidR="004B2C23" w:rsidRDefault="004B2C23" w:rsidP="004B2C23">
      <w:pPr>
        <w:pStyle w:val="Odstavecseseznamem"/>
        <w:numPr>
          <w:ilvl w:val="0"/>
          <w:numId w:val="1"/>
        </w:numPr>
        <w:jc w:val="both"/>
        <w:rPr>
          <w:rFonts w:ascii="Times New Roman" w:hAnsi="Times New Roman" w:cs="Times New Roman"/>
          <w:sz w:val="24"/>
          <w:szCs w:val="24"/>
        </w:rPr>
      </w:pPr>
      <w:r w:rsidRPr="00143D22">
        <w:rPr>
          <w:rFonts w:ascii="Times New Roman" w:hAnsi="Times New Roman" w:cs="Times New Roman"/>
          <w:sz w:val="24"/>
          <w:szCs w:val="24"/>
        </w:rPr>
        <w:t xml:space="preserve">ROZPOČTOVÁ ČÁST </w:t>
      </w:r>
    </w:p>
    <w:p w:rsidR="004B2C23" w:rsidRPr="00143D22" w:rsidRDefault="004B2C23" w:rsidP="004B2C23">
      <w:pPr>
        <w:pStyle w:val="Odstavecseseznamem"/>
        <w:rPr>
          <w:rFonts w:ascii="Times New Roman" w:hAnsi="Times New Roman" w:cs="Times New Roman"/>
          <w:sz w:val="24"/>
          <w:szCs w:val="24"/>
        </w:rPr>
      </w:pPr>
    </w:p>
    <w:p w:rsidR="00513A5F" w:rsidRDefault="00513A5F" w:rsidP="00DF6ADC">
      <w:pPr>
        <w:jc w:val="center"/>
        <w:rPr>
          <w:rFonts w:ascii="Times New Roman" w:hAnsi="Times New Roman" w:cs="Times New Roman"/>
          <w:b/>
          <w:sz w:val="28"/>
          <w:szCs w:val="28"/>
          <w:u w:val="single"/>
        </w:rPr>
      </w:pPr>
    </w:p>
    <w:p w:rsidR="004B2C23" w:rsidRDefault="004B2C23" w:rsidP="00DF6ADC">
      <w:pPr>
        <w:jc w:val="center"/>
        <w:rPr>
          <w:rFonts w:ascii="Times New Roman" w:hAnsi="Times New Roman" w:cs="Times New Roman"/>
          <w:b/>
          <w:sz w:val="28"/>
          <w:szCs w:val="28"/>
          <w:u w:val="single"/>
        </w:rPr>
      </w:pPr>
    </w:p>
    <w:p w:rsidR="005B3496" w:rsidRDefault="005B3496" w:rsidP="00DF6ADC">
      <w:pPr>
        <w:jc w:val="center"/>
        <w:rPr>
          <w:rFonts w:ascii="Times New Roman" w:hAnsi="Times New Roman" w:cs="Times New Roman"/>
          <w:b/>
          <w:sz w:val="28"/>
          <w:szCs w:val="28"/>
          <w:u w:val="single"/>
        </w:rPr>
      </w:pPr>
    </w:p>
    <w:p w:rsidR="005B3496" w:rsidRDefault="005B3496" w:rsidP="00DF6ADC">
      <w:pPr>
        <w:jc w:val="center"/>
        <w:rPr>
          <w:rFonts w:ascii="Times New Roman" w:hAnsi="Times New Roman" w:cs="Times New Roman"/>
          <w:b/>
          <w:sz w:val="28"/>
          <w:szCs w:val="28"/>
          <w:u w:val="single"/>
        </w:rPr>
      </w:pPr>
    </w:p>
    <w:p w:rsidR="00425FEE" w:rsidRDefault="00425FEE" w:rsidP="00DF6ADC">
      <w:pPr>
        <w:jc w:val="center"/>
        <w:rPr>
          <w:rFonts w:ascii="Times New Roman" w:hAnsi="Times New Roman" w:cs="Times New Roman"/>
          <w:b/>
          <w:sz w:val="28"/>
          <w:szCs w:val="28"/>
          <w:u w:val="single"/>
        </w:rPr>
      </w:pPr>
    </w:p>
    <w:p w:rsidR="00ED5CAF" w:rsidRDefault="00ED5CAF" w:rsidP="003D66C1">
      <w:pPr>
        <w:rPr>
          <w:rFonts w:ascii="Times New Roman" w:hAnsi="Times New Roman" w:cs="Times New Roman"/>
          <w:b/>
          <w:sz w:val="28"/>
          <w:szCs w:val="28"/>
          <w:u w:val="single"/>
        </w:rPr>
      </w:pPr>
    </w:p>
    <w:p w:rsidR="00055B29" w:rsidRPr="006E6B2E" w:rsidRDefault="00055B29" w:rsidP="00055B29">
      <w:pPr>
        <w:ind w:left="360"/>
        <w:jc w:val="both"/>
        <w:rPr>
          <w:rFonts w:ascii="Times New Roman" w:hAnsi="Times New Roman" w:cs="Times New Roman"/>
          <w:sz w:val="24"/>
          <w:szCs w:val="24"/>
        </w:rPr>
      </w:pPr>
      <w:r>
        <w:rPr>
          <w:rFonts w:ascii="Times New Roman" w:hAnsi="Times New Roman" w:cs="Times New Roman"/>
          <w:sz w:val="24"/>
          <w:szCs w:val="24"/>
        </w:rPr>
        <w:lastRenderedPageBreak/>
        <w:t>A-</w:t>
      </w:r>
      <w:r w:rsidRPr="006E6B2E">
        <w:rPr>
          <w:rFonts w:ascii="Times New Roman" w:hAnsi="Times New Roman" w:cs="Times New Roman"/>
          <w:sz w:val="24"/>
          <w:szCs w:val="24"/>
        </w:rPr>
        <w:t>TEXTOVÁ ČÁST</w:t>
      </w:r>
    </w:p>
    <w:p w:rsidR="00055B29" w:rsidRDefault="00055B29" w:rsidP="00055B29">
      <w:pPr>
        <w:pStyle w:val="Odstavecseseznamem"/>
        <w:numPr>
          <w:ilvl w:val="0"/>
          <w:numId w:val="44"/>
        </w:numPr>
        <w:jc w:val="both"/>
        <w:rPr>
          <w:rFonts w:ascii="Times New Roman" w:hAnsi="Times New Roman" w:cs="Times New Roman"/>
          <w:b/>
          <w:sz w:val="24"/>
          <w:szCs w:val="24"/>
        </w:rPr>
      </w:pPr>
      <w:r>
        <w:rPr>
          <w:rFonts w:ascii="Times New Roman" w:hAnsi="Times New Roman" w:cs="Times New Roman"/>
          <w:b/>
          <w:sz w:val="24"/>
          <w:szCs w:val="24"/>
        </w:rPr>
        <w:t>Základní údaje charakterizující fasádu</w:t>
      </w:r>
    </w:p>
    <w:p w:rsidR="00055B29" w:rsidRDefault="00055B29" w:rsidP="00137744">
      <w:pPr>
        <w:pStyle w:val="Default"/>
        <w:jc w:val="both"/>
        <w:rPr>
          <w:sz w:val="23"/>
          <w:szCs w:val="23"/>
        </w:rPr>
      </w:pPr>
      <w:r w:rsidRPr="000E5EFE">
        <w:rPr>
          <w:sz w:val="23"/>
          <w:szCs w:val="23"/>
        </w:rPr>
        <w:t xml:space="preserve">Význam objektu je popsán v úvodu celé studie. </w:t>
      </w:r>
      <w:r>
        <w:rPr>
          <w:sz w:val="23"/>
          <w:szCs w:val="23"/>
        </w:rPr>
        <w:t>Zde je uveden pouze popis fasády a fasádních prvků</w:t>
      </w:r>
      <w:r w:rsidR="000A7EB3">
        <w:rPr>
          <w:sz w:val="23"/>
          <w:szCs w:val="23"/>
        </w:rPr>
        <w:t xml:space="preserve"> a přilehlých ploch</w:t>
      </w:r>
      <w:r w:rsidR="00B6432E">
        <w:rPr>
          <w:sz w:val="23"/>
          <w:szCs w:val="23"/>
        </w:rPr>
        <w:t>. Na fasádě a pochozích plochách</w:t>
      </w:r>
      <w:r>
        <w:rPr>
          <w:sz w:val="23"/>
          <w:szCs w:val="23"/>
        </w:rPr>
        <w:t xml:space="preserve"> jsou použity tři materiály, které přes silné znečištění lze již jen těžko rozeznat. Jedná se u paty objektu o žulové masivní konstrukce případně obklady</w:t>
      </w:r>
      <w:r w:rsidR="000A7EB3">
        <w:rPr>
          <w:sz w:val="23"/>
          <w:szCs w:val="23"/>
        </w:rPr>
        <w:t xml:space="preserve"> a dlažba u hlavního vstupu do objektu</w:t>
      </w:r>
      <w:r>
        <w:rPr>
          <w:sz w:val="23"/>
          <w:szCs w:val="23"/>
        </w:rPr>
        <w:t>. Dále pískovec (</w:t>
      </w:r>
      <w:proofErr w:type="spellStart"/>
      <w:r>
        <w:rPr>
          <w:sz w:val="23"/>
          <w:szCs w:val="23"/>
        </w:rPr>
        <w:t>Božanovský</w:t>
      </w:r>
      <w:proofErr w:type="spellEnd"/>
      <w:r>
        <w:rPr>
          <w:sz w:val="23"/>
          <w:szCs w:val="23"/>
        </w:rPr>
        <w:t xml:space="preserve">) který je v hlavní fasádě použit jednak jako nosný prvek (sloupy, zábradlí), ale také jako dekorativní zvýrazňující prvek. Jedná se o reliéfy, římsy, zubořezy, parapety a šambrány. V ostatních uličních fasádách je použit pro římsy a svislé zvýraznění oken nárožních prvků. </w:t>
      </w:r>
      <w:r w:rsidR="000A7EB3">
        <w:rPr>
          <w:sz w:val="23"/>
          <w:szCs w:val="23"/>
        </w:rPr>
        <w:t>Tato studie oproti předchozím byla ještě rozšířena o terasy, kd</w:t>
      </w:r>
      <w:r w:rsidR="007756C8">
        <w:rPr>
          <w:sz w:val="23"/>
          <w:szCs w:val="23"/>
        </w:rPr>
        <w:t>e byl použit v roce 2011 a 2012</w:t>
      </w:r>
      <w:r w:rsidR="000A7EB3">
        <w:rPr>
          <w:sz w:val="23"/>
          <w:szCs w:val="23"/>
        </w:rPr>
        <w:t xml:space="preserve"> jako pochozí povrch nový pískovec. Hlavní</w:t>
      </w:r>
      <w:r>
        <w:rPr>
          <w:sz w:val="23"/>
          <w:szCs w:val="23"/>
        </w:rPr>
        <w:t xml:space="preserve"> </w:t>
      </w:r>
      <w:r w:rsidR="00425FEE">
        <w:rPr>
          <w:sz w:val="23"/>
          <w:szCs w:val="23"/>
        </w:rPr>
        <w:t>plochu</w:t>
      </w:r>
      <w:r>
        <w:rPr>
          <w:sz w:val="23"/>
          <w:szCs w:val="23"/>
        </w:rPr>
        <w:t xml:space="preserve"> fasád </w:t>
      </w:r>
      <w:r w:rsidR="00425FEE">
        <w:rPr>
          <w:sz w:val="23"/>
          <w:szCs w:val="23"/>
        </w:rPr>
        <w:t>tvoří</w:t>
      </w:r>
      <w:r>
        <w:rPr>
          <w:sz w:val="23"/>
          <w:szCs w:val="23"/>
        </w:rPr>
        <w:t xml:space="preserve"> omítka v dnešní podobě již nepůvodní. Stavební úpravou, kte</w:t>
      </w:r>
      <w:r w:rsidR="007756C8">
        <w:rPr>
          <w:sz w:val="23"/>
          <w:szCs w:val="23"/>
        </w:rPr>
        <w:t>rá proběhla v roce 1984, byly všechny plochy fasád (uliční</w:t>
      </w:r>
      <w:r w:rsidR="007E5A19">
        <w:rPr>
          <w:sz w:val="23"/>
          <w:szCs w:val="23"/>
        </w:rPr>
        <w:t xml:space="preserve"> a</w:t>
      </w:r>
      <w:r w:rsidR="007756C8">
        <w:rPr>
          <w:sz w:val="23"/>
          <w:szCs w:val="23"/>
        </w:rPr>
        <w:t xml:space="preserve"> dvorní) opatřeny nástřikem</w:t>
      </w:r>
      <w:r>
        <w:rPr>
          <w:sz w:val="23"/>
          <w:szCs w:val="23"/>
        </w:rPr>
        <w:t xml:space="preserve"> hrubozrnné omítky EBARBET, která navozuje dojem břízolitové </w:t>
      </w:r>
      <w:r w:rsidR="007756C8">
        <w:rPr>
          <w:sz w:val="23"/>
          <w:szCs w:val="23"/>
        </w:rPr>
        <w:t>omítky a opravou kamenných částí</w:t>
      </w:r>
      <w:r w:rsidR="007756C8" w:rsidRPr="007756C8">
        <w:rPr>
          <w:sz w:val="23"/>
          <w:szCs w:val="23"/>
        </w:rPr>
        <w:t xml:space="preserve"> </w:t>
      </w:r>
      <w:proofErr w:type="gramStart"/>
      <w:r w:rsidR="007756C8">
        <w:rPr>
          <w:sz w:val="23"/>
          <w:szCs w:val="23"/>
        </w:rPr>
        <w:t>viz. složka</w:t>
      </w:r>
      <w:proofErr w:type="gramEnd"/>
      <w:r w:rsidR="007756C8">
        <w:rPr>
          <w:sz w:val="23"/>
          <w:szCs w:val="23"/>
        </w:rPr>
        <w:t xml:space="preserve"> příloh.</w:t>
      </w:r>
      <w:r w:rsidR="00425FEE">
        <w:rPr>
          <w:sz w:val="23"/>
          <w:szCs w:val="23"/>
        </w:rPr>
        <w:t xml:space="preserve"> </w:t>
      </w:r>
      <w:r>
        <w:rPr>
          <w:sz w:val="23"/>
          <w:szCs w:val="23"/>
        </w:rPr>
        <w:t xml:space="preserve"> Strop </w:t>
      </w:r>
      <w:r w:rsidR="007E5A19">
        <w:rPr>
          <w:sz w:val="23"/>
          <w:szCs w:val="23"/>
        </w:rPr>
        <w:t xml:space="preserve">venkovního </w:t>
      </w:r>
      <w:r>
        <w:rPr>
          <w:sz w:val="23"/>
          <w:szCs w:val="23"/>
        </w:rPr>
        <w:t xml:space="preserve">vstupního loubí je tvořen křížovými </w:t>
      </w:r>
      <w:r w:rsidR="00B6432E">
        <w:rPr>
          <w:sz w:val="23"/>
          <w:szCs w:val="23"/>
        </w:rPr>
        <w:t>klenbami</w:t>
      </w:r>
      <w:r w:rsidR="007E5A19">
        <w:rPr>
          <w:sz w:val="23"/>
          <w:szCs w:val="23"/>
        </w:rPr>
        <w:t>,</w:t>
      </w:r>
      <w:r w:rsidR="007756C8" w:rsidRPr="007756C8">
        <w:rPr>
          <w:sz w:val="23"/>
          <w:szCs w:val="23"/>
        </w:rPr>
        <w:t xml:space="preserve"> </w:t>
      </w:r>
      <w:r w:rsidR="007E5A19">
        <w:rPr>
          <w:sz w:val="23"/>
          <w:szCs w:val="23"/>
        </w:rPr>
        <w:t>které jsou opatřeny</w:t>
      </w:r>
      <w:r w:rsidR="007756C8">
        <w:rPr>
          <w:sz w:val="23"/>
          <w:szCs w:val="23"/>
        </w:rPr>
        <w:t xml:space="preserve"> štukovou </w:t>
      </w:r>
      <w:r w:rsidR="007E5A19">
        <w:rPr>
          <w:sz w:val="23"/>
          <w:szCs w:val="23"/>
        </w:rPr>
        <w:t>omítkou, a v každém středu těchto kleneb je osazeno závěsné osvětlení.</w:t>
      </w:r>
    </w:p>
    <w:p w:rsidR="00137744" w:rsidRPr="00137744" w:rsidRDefault="00137744" w:rsidP="00137744">
      <w:pPr>
        <w:pStyle w:val="Default"/>
        <w:jc w:val="both"/>
        <w:rPr>
          <w:sz w:val="23"/>
          <w:szCs w:val="23"/>
        </w:rPr>
      </w:pPr>
    </w:p>
    <w:p w:rsidR="00055B29" w:rsidRPr="00DB1993" w:rsidRDefault="00055B29" w:rsidP="00055B29">
      <w:pPr>
        <w:pStyle w:val="Odstavecseseznamem"/>
        <w:numPr>
          <w:ilvl w:val="0"/>
          <w:numId w:val="44"/>
        </w:numPr>
        <w:jc w:val="both"/>
        <w:rPr>
          <w:rFonts w:ascii="Times New Roman" w:hAnsi="Times New Roman" w:cs="Times New Roman"/>
          <w:b/>
          <w:sz w:val="24"/>
          <w:szCs w:val="24"/>
        </w:rPr>
      </w:pPr>
      <w:r w:rsidRPr="00DB1993">
        <w:rPr>
          <w:rFonts w:ascii="Times New Roman" w:hAnsi="Times New Roman" w:cs="Times New Roman"/>
          <w:b/>
          <w:sz w:val="24"/>
          <w:szCs w:val="24"/>
        </w:rPr>
        <w:t>Podklady</w:t>
      </w:r>
    </w:p>
    <w:p w:rsidR="00055B29" w:rsidRPr="00DB1993" w:rsidRDefault="00976051" w:rsidP="00055B29">
      <w:pPr>
        <w:pStyle w:val="Default"/>
        <w:jc w:val="both"/>
        <w:rPr>
          <w:sz w:val="23"/>
          <w:szCs w:val="23"/>
        </w:rPr>
      </w:pPr>
      <w:r>
        <w:rPr>
          <w:sz w:val="23"/>
          <w:szCs w:val="23"/>
        </w:rPr>
        <w:t xml:space="preserve">Jako hlavní podklad </w:t>
      </w:r>
      <w:r w:rsidR="006F42C7">
        <w:rPr>
          <w:sz w:val="23"/>
          <w:szCs w:val="23"/>
        </w:rPr>
        <w:t>posloužila</w:t>
      </w:r>
      <w:r>
        <w:rPr>
          <w:sz w:val="23"/>
          <w:szCs w:val="23"/>
        </w:rPr>
        <w:t xml:space="preserve"> </w:t>
      </w:r>
      <w:r w:rsidR="001D2FB6">
        <w:rPr>
          <w:sz w:val="23"/>
          <w:szCs w:val="23"/>
        </w:rPr>
        <w:t>STUDIE O STAVU OKEN A FASÁDY z roku 201</w:t>
      </w:r>
      <w:r w:rsidR="005B3496">
        <w:rPr>
          <w:sz w:val="23"/>
          <w:szCs w:val="23"/>
        </w:rPr>
        <w:t>8</w:t>
      </w:r>
      <w:r w:rsidR="001D2FB6">
        <w:rPr>
          <w:sz w:val="23"/>
          <w:szCs w:val="23"/>
        </w:rPr>
        <w:t xml:space="preserve"> vypracovanou Ing. Arch. Janem Havlíčkem Lucemburská 26, Praha 3.  </w:t>
      </w:r>
      <w:r w:rsidR="00055B29" w:rsidRPr="00DB1993">
        <w:rPr>
          <w:sz w:val="23"/>
          <w:szCs w:val="23"/>
        </w:rPr>
        <w:t xml:space="preserve">Studie je zakreslena do podkladů získaných v digitální podobě od pověřených osob Právnické fakulty. Dále proběhlo několik konzultací na místě objektu </w:t>
      </w:r>
      <w:r w:rsidR="005B3496">
        <w:rPr>
          <w:sz w:val="23"/>
          <w:szCs w:val="23"/>
        </w:rPr>
        <w:t>s</w:t>
      </w:r>
      <w:r w:rsidR="00055B29" w:rsidRPr="00DB1993">
        <w:rPr>
          <w:sz w:val="23"/>
          <w:szCs w:val="23"/>
        </w:rPr>
        <w:t>e zástupci NPÚ a restaurátory z které vzešly postupy oprav a repasí, které jsou podrobně popsány v této studii. Od zástupců NPÚ (ing. Matějovičové) byl získán tech</w:t>
      </w:r>
      <w:r w:rsidR="005B3496">
        <w:rPr>
          <w:sz w:val="23"/>
          <w:szCs w:val="23"/>
        </w:rPr>
        <w:t xml:space="preserve">nický popis opravy z roku 1984., </w:t>
      </w:r>
      <w:r w:rsidR="00B6432E">
        <w:rPr>
          <w:sz w:val="23"/>
          <w:szCs w:val="23"/>
        </w:rPr>
        <w:t xml:space="preserve">dále vydané rozhodnutí </w:t>
      </w:r>
      <w:r w:rsidR="006F42C7">
        <w:rPr>
          <w:sz w:val="23"/>
          <w:szCs w:val="23"/>
        </w:rPr>
        <w:t xml:space="preserve">MHMP – OPP </w:t>
      </w:r>
      <w:r w:rsidR="00B6432E">
        <w:rPr>
          <w:sz w:val="23"/>
          <w:szCs w:val="23"/>
        </w:rPr>
        <w:t>z roku 20</w:t>
      </w:r>
      <w:r w:rsidR="00DB304C">
        <w:rPr>
          <w:sz w:val="23"/>
          <w:szCs w:val="23"/>
        </w:rPr>
        <w:t>22</w:t>
      </w:r>
      <w:r w:rsidR="00B6432E">
        <w:rPr>
          <w:sz w:val="23"/>
          <w:szCs w:val="23"/>
        </w:rPr>
        <w:t xml:space="preserve">, obě tyto složky jsou přílohou </w:t>
      </w:r>
      <w:r w:rsidR="000E0A23">
        <w:rPr>
          <w:sz w:val="23"/>
          <w:szCs w:val="23"/>
        </w:rPr>
        <w:t>této</w:t>
      </w:r>
      <w:r w:rsidR="00B6432E">
        <w:rPr>
          <w:sz w:val="23"/>
          <w:szCs w:val="23"/>
        </w:rPr>
        <w:t xml:space="preserve"> studie.</w:t>
      </w:r>
    </w:p>
    <w:p w:rsidR="00055B29" w:rsidRDefault="00055B29" w:rsidP="00F50C48">
      <w:pPr>
        <w:pStyle w:val="Odstavecseseznamem"/>
        <w:ind w:left="1080"/>
        <w:jc w:val="right"/>
        <w:rPr>
          <w:rFonts w:ascii="Times New Roman" w:hAnsi="Times New Roman" w:cs="Times New Roman"/>
          <w:sz w:val="24"/>
          <w:szCs w:val="24"/>
        </w:rPr>
      </w:pPr>
    </w:p>
    <w:p w:rsidR="00055B29" w:rsidRPr="00DB1993" w:rsidRDefault="00055B29" w:rsidP="00055B29">
      <w:pPr>
        <w:pStyle w:val="Odstavecseseznamem"/>
        <w:numPr>
          <w:ilvl w:val="0"/>
          <w:numId w:val="44"/>
        </w:numPr>
        <w:jc w:val="both"/>
        <w:rPr>
          <w:rFonts w:ascii="Times New Roman" w:hAnsi="Times New Roman" w:cs="Times New Roman"/>
          <w:b/>
          <w:sz w:val="24"/>
          <w:szCs w:val="24"/>
        </w:rPr>
      </w:pPr>
      <w:r w:rsidRPr="00DB1993">
        <w:rPr>
          <w:rFonts w:ascii="Times New Roman" w:hAnsi="Times New Roman" w:cs="Times New Roman"/>
          <w:b/>
          <w:sz w:val="24"/>
          <w:szCs w:val="24"/>
        </w:rPr>
        <w:t>Stavebně technický průzkum jednotlivých prvků</w:t>
      </w:r>
    </w:p>
    <w:p w:rsidR="007E5A19" w:rsidRDefault="00055B29" w:rsidP="00055B29">
      <w:pPr>
        <w:pStyle w:val="Default"/>
        <w:jc w:val="both"/>
        <w:rPr>
          <w:sz w:val="23"/>
          <w:szCs w:val="23"/>
        </w:rPr>
      </w:pPr>
      <w:r w:rsidRPr="00DB1993">
        <w:rPr>
          <w:sz w:val="23"/>
          <w:szCs w:val="23"/>
        </w:rPr>
        <w:t xml:space="preserve">Pro co nejpřesnější stanovení pracovních postupů a materiálů byla provedena destrukční sonda do fasády až na zdivo. Rozměr této sondy je cca </w:t>
      </w:r>
      <w:r>
        <w:rPr>
          <w:sz w:val="23"/>
          <w:szCs w:val="23"/>
        </w:rPr>
        <w:t>10</w:t>
      </w:r>
      <w:r w:rsidRPr="00DB1993">
        <w:rPr>
          <w:sz w:val="23"/>
          <w:szCs w:val="23"/>
        </w:rPr>
        <w:t>0/</w:t>
      </w:r>
      <w:r>
        <w:rPr>
          <w:sz w:val="23"/>
          <w:szCs w:val="23"/>
        </w:rPr>
        <w:t>30</w:t>
      </w:r>
      <w:r w:rsidRPr="00DB1993">
        <w:rPr>
          <w:sz w:val="23"/>
          <w:szCs w:val="23"/>
        </w:rPr>
        <w:t>0 mm a je umístěna na severozápadní fasádě viz grafická část</w:t>
      </w:r>
      <w:r>
        <w:rPr>
          <w:sz w:val="23"/>
          <w:szCs w:val="23"/>
        </w:rPr>
        <w:t>+fotodokumentace</w:t>
      </w:r>
      <w:r w:rsidRPr="00DB1993">
        <w:rPr>
          <w:sz w:val="23"/>
          <w:szCs w:val="23"/>
        </w:rPr>
        <w:t>. Z této sondy vzešla přesná skladba stávající</w:t>
      </w:r>
      <w:r>
        <w:rPr>
          <w:sz w:val="23"/>
          <w:szCs w:val="23"/>
        </w:rPr>
        <w:t>ho</w:t>
      </w:r>
      <w:r w:rsidRPr="00DB1993">
        <w:rPr>
          <w:sz w:val="23"/>
          <w:szCs w:val="23"/>
        </w:rPr>
        <w:t xml:space="preserve"> omítkového souvrství a částečně i stav</w:t>
      </w:r>
      <w:r>
        <w:rPr>
          <w:sz w:val="23"/>
          <w:szCs w:val="23"/>
        </w:rPr>
        <w:t xml:space="preserve"> jádra omítky</w:t>
      </w:r>
      <w:r w:rsidRPr="00DB1993">
        <w:rPr>
          <w:sz w:val="23"/>
          <w:szCs w:val="23"/>
        </w:rPr>
        <w:t>.</w:t>
      </w:r>
      <w:r>
        <w:rPr>
          <w:sz w:val="23"/>
          <w:szCs w:val="23"/>
        </w:rPr>
        <w:t xml:space="preserve"> V dalším stupni projektové dokumentace bude nutné provést větší množství sond</w:t>
      </w:r>
      <w:r w:rsidR="007E5A19">
        <w:rPr>
          <w:sz w:val="23"/>
          <w:szCs w:val="23"/>
        </w:rPr>
        <w:t xml:space="preserve"> a ve větším plošném rozsahu</w:t>
      </w:r>
      <w:r>
        <w:rPr>
          <w:sz w:val="23"/>
          <w:szCs w:val="23"/>
        </w:rPr>
        <w:t>, které nám více přiblíží stav nosného jádra, který je určující pro nanesení finální omítky.</w:t>
      </w:r>
      <w:r w:rsidR="007E5A19">
        <w:rPr>
          <w:sz w:val="23"/>
          <w:szCs w:val="23"/>
        </w:rPr>
        <w:t xml:space="preserve"> Dále </w:t>
      </w:r>
      <w:r w:rsidR="0084451F">
        <w:rPr>
          <w:sz w:val="23"/>
          <w:szCs w:val="23"/>
        </w:rPr>
        <w:t xml:space="preserve">byly </w:t>
      </w:r>
      <w:r w:rsidR="007E5A19">
        <w:rPr>
          <w:sz w:val="23"/>
          <w:szCs w:val="23"/>
        </w:rPr>
        <w:t>odebrány vzorky z</w:t>
      </w:r>
      <w:r w:rsidR="0084451F">
        <w:rPr>
          <w:sz w:val="23"/>
          <w:szCs w:val="23"/>
        </w:rPr>
        <w:t>e všech fasád</w:t>
      </w:r>
      <w:r w:rsidR="007E5A19">
        <w:rPr>
          <w:sz w:val="23"/>
          <w:szCs w:val="23"/>
        </w:rPr>
        <w:t xml:space="preserve"> (uliční</w:t>
      </w:r>
      <w:r w:rsidR="0084451F">
        <w:rPr>
          <w:sz w:val="23"/>
          <w:szCs w:val="23"/>
        </w:rPr>
        <w:t>ch</w:t>
      </w:r>
      <w:r w:rsidR="007E5A19">
        <w:rPr>
          <w:sz w:val="23"/>
          <w:szCs w:val="23"/>
        </w:rPr>
        <w:t xml:space="preserve"> a dvorní</w:t>
      </w:r>
      <w:r w:rsidR="0084451F">
        <w:rPr>
          <w:sz w:val="23"/>
          <w:szCs w:val="23"/>
        </w:rPr>
        <w:t>ch</w:t>
      </w:r>
      <w:r w:rsidR="007E5A19">
        <w:rPr>
          <w:sz w:val="23"/>
          <w:szCs w:val="23"/>
        </w:rPr>
        <w:t>) se zaměřením na skladbu nepůvodní vrchní části omítky (EBARBET), která slouží jako pod</w:t>
      </w:r>
      <w:r w:rsidR="0084451F">
        <w:rPr>
          <w:sz w:val="23"/>
          <w:szCs w:val="23"/>
        </w:rPr>
        <w:t>klad pro vypracování laboratorního protokolu, který je jako příloha obsahem této studie.</w:t>
      </w:r>
      <w:r w:rsidR="009327FE">
        <w:rPr>
          <w:sz w:val="23"/>
          <w:szCs w:val="23"/>
        </w:rPr>
        <w:t xml:space="preserve"> </w:t>
      </w:r>
    </w:p>
    <w:p w:rsidR="009327FE" w:rsidRDefault="00055B29" w:rsidP="00055B29">
      <w:pPr>
        <w:pStyle w:val="Default"/>
        <w:jc w:val="both"/>
        <w:rPr>
          <w:sz w:val="23"/>
          <w:szCs w:val="23"/>
        </w:rPr>
      </w:pPr>
      <w:r>
        <w:rPr>
          <w:sz w:val="23"/>
          <w:szCs w:val="23"/>
        </w:rPr>
        <w:t xml:space="preserve"> Pro ocenění této studie se vychází z odstranění celého omítkového souvrství </w:t>
      </w:r>
      <w:r w:rsidR="009327FE">
        <w:rPr>
          <w:sz w:val="23"/>
          <w:szCs w:val="23"/>
        </w:rPr>
        <w:t xml:space="preserve">až na cihlu </w:t>
      </w:r>
      <w:r>
        <w:rPr>
          <w:sz w:val="23"/>
          <w:szCs w:val="23"/>
        </w:rPr>
        <w:t xml:space="preserve">z </w:t>
      </w:r>
      <w:r w:rsidR="000E0A23">
        <w:rPr>
          <w:sz w:val="23"/>
          <w:szCs w:val="23"/>
        </w:rPr>
        <w:t>6</w:t>
      </w:r>
      <w:r w:rsidR="00312198">
        <w:rPr>
          <w:sz w:val="23"/>
          <w:szCs w:val="23"/>
        </w:rPr>
        <w:t>0</w:t>
      </w:r>
      <w:r w:rsidR="009327FE">
        <w:rPr>
          <w:sz w:val="23"/>
          <w:szCs w:val="23"/>
        </w:rPr>
        <w:t xml:space="preserve">% a na zbylých 40% </w:t>
      </w:r>
      <w:r w:rsidR="003E06D5">
        <w:rPr>
          <w:sz w:val="23"/>
          <w:szCs w:val="23"/>
        </w:rPr>
        <w:t xml:space="preserve">odstranění </w:t>
      </w:r>
      <w:r w:rsidR="009327FE">
        <w:rPr>
          <w:sz w:val="23"/>
          <w:szCs w:val="23"/>
        </w:rPr>
        <w:t>vrchní</w:t>
      </w:r>
      <w:r w:rsidR="003E06D5">
        <w:rPr>
          <w:sz w:val="23"/>
          <w:szCs w:val="23"/>
        </w:rPr>
        <w:t>ho</w:t>
      </w:r>
      <w:r w:rsidR="009327FE">
        <w:rPr>
          <w:sz w:val="23"/>
          <w:szCs w:val="23"/>
        </w:rPr>
        <w:t xml:space="preserve"> nástřik</w:t>
      </w:r>
      <w:r w:rsidR="003E06D5">
        <w:rPr>
          <w:sz w:val="23"/>
          <w:szCs w:val="23"/>
        </w:rPr>
        <w:t>u</w:t>
      </w:r>
      <w:r w:rsidR="009327FE">
        <w:rPr>
          <w:sz w:val="23"/>
          <w:szCs w:val="23"/>
        </w:rPr>
        <w:t xml:space="preserve"> EBARBET.</w:t>
      </w:r>
    </w:p>
    <w:p w:rsidR="00055B29" w:rsidRDefault="00055B29" w:rsidP="00055B29">
      <w:pPr>
        <w:pStyle w:val="Default"/>
        <w:jc w:val="both"/>
        <w:rPr>
          <w:sz w:val="23"/>
          <w:szCs w:val="23"/>
        </w:rPr>
      </w:pPr>
    </w:p>
    <w:p w:rsidR="00055B29" w:rsidRPr="008E4EA3" w:rsidRDefault="00055B29" w:rsidP="00055B29">
      <w:pPr>
        <w:pStyle w:val="Default"/>
        <w:jc w:val="both"/>
        <w:rPr>
          <w:b/>
          <w:sz w:val="23"/>
          <w:szCs w:val="23"/>
        </w:rPr>
      </w:pPr>
      <w:r w:rsidRPr="008E4EA3">
        <w:rPr>
          <w:b/>
          <w:sz w:val="23"/>
          <w:szCs w:val="23"/>
        </w:rPr>
        <w:t>Stávající omítkové souvrství</w:t>
      </w:r>
    </w:p>
    <w:p w:rsidR="00055B29" w:rsidRDefault="00055B29" w:rsidP="00055B29">
      <w:pPr>
        <w:pStyle w:val="Default"/>
        <w:jc w:val="both"/>
        <w:rPr>
          <w:sz w:val="23"/>
          <w:szCs w:val="23"/>
        </w:rPr>
      </w:pPr>
      <w:r>
        <w:rPr>
          <w:sz w:val="23"/>
          <w:szCs w:val="23"/>
        </w:rPr>
        <w:t>- n</w:t>
      </w:r>
      <w:r w:rsidRPr="00DB1993">
        <w:rPr>
          <w:sz w:val="23"/>
          <w:szCs w:val="23"/>
        </w:rPr>
        <w:t>ástřik EBAR</w:t>
      </w:r>
      <w:r w:rsidR="00B6432E">
        <w:rPr>
          <w:sz w:val="23"/>
          <w:szCs w:val="23"/>
        </w:rPr>
        <w:t>B</w:t>
      </w:r>
      <w:r w:rsidRPr="00DB1993">
        <w:rPr>
          <w:sz w:val="23"/>
          <w:szCs w:val="23"/>
        </w:rPr>
        <w:t>ET</w:t>
      </w:r>
    </w:p>
    <w:p w:rsidR="00055B29" w:rsidRPr="00DB1993" w:rsidRDefault="00055B29" w:rsidP="00055B29">
      <w:pPr>
        <w:pStyle w:val="Default"/>
        <w:jc w:val="both"/>
        <w:rPr>
          <w:sz w:val="23"/>
          <w:szCs w:val="23"/>
        </w:rPr>
      </w:pPr>
      <w:r>
        <w:rPr>
          <w:sz w:val="23"/>
          <w:szCs w:val="23"/>
        </w:rPr>
        <w:t>- vápenný mezičlánek</w:t>
      </w:r>
    </w:p>
    <w:p w:rsidR="00055B29" w:rsidRDefault="00055B29" w:rsidP="00055B29">
      <w:pPr>
        <w:pStyle w:val="Default"/>
        <w:jc w:val="both"/>
        <w:rPr>
          <w:sz w:val="23"/>
          <w:szCs w:val="23"/>
        </w:rPr>
      </w:pPr>
      <w:r>
        <w:rPr>
          <w:sz w:val="23"/>
          <w:szCs w:val="23"/>
        </w:rPr>
        <w:t>- j</w:t>
      </w:r>
      <w:r w:rsidRPr="00DB1993">
        <w:rPr>
          <w:sz w:val="23"/>
          <w:szCs w:val="23"/>
        </w:rPr>
        <w:t xml:space="preserve">ádrová </w:t>
      </w:r>
      <w:r>
        <w:rPr>
          <w:sz w:val="23"/>
          <w:szCs w:val="23"/>
        </w:rPr>
        <w:t xml:space="preserve">stávající </w:t>
      </w:r>
      <w:r w:rsidRPr="00DB1993">
        <w:rPr>
          <w:sz w:val="23"/>
          <w:szCs w:val="23"/>
        </w:rPr>
        <w:t xml:space="preserve">omítka </w:t>
      </w:r>
    </w:p>
    <w:p w:rsidR="00055B29" w:rsidRDefault="00055B29" w:rsidP="00055B29">
      <w:pPr>
        <w:pStyle w:val="Default"/>
        <w:jc w:val="both"/>
        <w:rPr>
          <w:sz w:val="23"/>
          <w:szCs w:val="23"/>
        </w:rPr>
      </w:pPr>
      <w:r>
        <w:rPr>
          <w:sz w:val="23"/>
          <w:szCs w:val="23"/>
        </w:rPr>
        <w:t>- nosná zeď</w:t>
      </w:r>
    </w:p>
    <w:p w:rsidR="00055B29" w:rsidRPr="00DB1993" w:rsidRDefault="00055B29" w:rsidP="00055B29">
      <w:pPr>
        <w:pStyle w:val="Default"/>
        <w:jc w:val="both"/>
        <w:rPr>
          <w:sz w:val="23"/>
          <w:szCs w:val="23"/>
        </w:rPr>
      </w:pPr>
    </w:p>
    <w:p w:rsidR="00055B29" w:rsidRPr="00DB1993" w:rsidRDefault="00055B29" w:rsidP="00055B29">
      <w:pPr>
        <w:pStyle w:val="Default"/>
        <w:jc w:val="both"/>
        <w:rPr>
          <w:sz w:val="23"/>
          <w:szCs w:val="23"/>
        </w:rPr>
      </w:pPr>
      <w:r>
        <w:rPr>
          <w:sz w:val="23"/>
          <w:szCs w:val="23"/>
        </w:rPr>
        <w:t>Vikýře byly v rámci rekonstrukce střešního pláště v roce 2011-2012 opraveny včetně omítky, pouze je nutno je barevně sladit s nově provedenou omítkou.</w:t>
      </w:r>
    </w:p>
    <w:p w:rsidR="00686CAD" w:rsidRDefault="00055B29" w:rsidP="00055B29">
      <w:pPr>
        <w:pStyle w:val="Default"/>
        <w:jc w:val="both"/>
      </w:pPr>
      <w:r w:rsidRPr="00DB1993">
        <w:rPr>
          <w:sz w:val="23"/>
          <w:szCs w:val="23"/>
        </w:rPr>
        <w:t xml:space="preserve">Pro stanovení oprav ostatních materiálů fasády (žula, pískovec, štuk) byl proveden vizuální průzkum. </w:t>
      </w:r>
      <w:r>
        <w:rPr>
          <w:sz w:val="23"/>
          <w:szCs w:val="23"/>
        </w:rPr>
        <w:t xml:space="preserve">Na mnoha místech jsou zejména žulové kamenné bloky a obklady porušeny odpadáváním vrchní části materiálu viz fotodokumentace. Ve vstupním </w:t>
      </w:r>
      <w:r w:rsidR="001D300C">
        <w:rPr>
          <w:sz w:val="23"/>
          <w:szCs w:val="23"/>
        </w:rPr>
        <w:t xml:space="preserve">venkovním </w:t>
      </w:r>
      <w:r>
        <w:rPr>
          <w:sz w:val="23"/>
          <w:szCs w:val="23"/>
        </w:rPr>
        <w:t xml:space="preserve">loubí je </w:t>
      </w:r>
      <w:r>
        <w:rPr>
          <w:sz w:val="23"/>
          <w:szCs w:val="23"/>
        </w:rPr>
        <w:lastRenderedPageBreak/>
        <w:t xml:space="preserve">žulová dlažba již značně sešlapaná a bude nutno ji taktéž sanovat. Štuková omítka stropu ve vstupním loubí je ve špatném stavu a na mnoha místech již odpadává vlivem </w:t>
      </w:r>
      <w:r w:rsidR="001D300C">
        <w:rPr>
          <w:sz w:val="23"/>
          <w:szCs w:val="23"/>
        </w:rPr>
        <w:t xml:space="preserve">předešlého </w:t>
      </w:r>
      <w:r>
        <w:rPr>
          <w:sz w:val="23"/>
          <w:szCs w:val="23"/>
        </w:rPr>
        <w:t xml:space="preserve">zatékání vody z terasy. Některé části pískovce jsou odštípané nebo odlomené. Na velkých plochách bez členění je vidět pouhým </w:t>
      </w:r>
      <w:proofErr w:type="gramStart"/>
      <w:r>
        <w:rPr>
          <w:sz w:val="23"/>
          <w:szCs w:val="23"/>
        </w:rPr>
        <w:t>okem ,,rozvlnění</w:t>
      </w:r>
      <w:proofErr w:type="gramEnd"/>
      <w:r>
        <w:rPr>
          <w:sz w:val="23"/>
          <w:szCs w:val="23"/>
        </w:rPr>
        <w:t xml:space="preserve"> fasády“, které bylo nejspíše způsobené neodborným napojováním omítek při provádění po jednotlivých podlažích lešení viz fotodokumentace.   Veškerá fasáda je velmi znečištěná. Na některých místech jsou sprejem </w:t>
      </w:r>
      <w:proofErr w:type="gramStart"/>
      <w:r>
        <w:rPr>
          <w:sz w:val="23"/>
          <w:szCs w:val="23"/>
        </w:rPr>
        <w:t>nastříkané ,,sgrafity</w:t>
      </w:r>
      <w:proofErr w:type="gramEnd"/>
      <w:r>
        <w:rPr>
          <w:sz w:val="23"/>
          <w:szCs w:val="23"/>
        </w:rPr>
        <w:t>“, případně necitlivě umístěné nápisy a řada neodborných oprav, které neřešily barevné sladění se stávající omítkou viz fotodokumentace.</w:t>
      </w:r>
      <w:r w:rsidR="007E5D2D" w:rsidRPr="007E5D2D">
        <w:t xml:space="preserve"> </w:t>
      </w:r>
      <w:r w:rsidR="00A71FE9" w:rsidRPr="00425FEE">
        <w:rPr>
          <w:sz w:val="23"/>
          <w:szCs w:val="23"/>
        </w:rPr>
        <w:t>Oplechování</w:t>
      </w:r>
      <w:r w:rsidR="000B5A52" w:rsidRPr="00425FEE">
        <w:rPr>
          <w:sz w:val="23"/>
          <w:szCs w:val="23"/>
        </w:rPr>
        <w:t xml:space="preserve"> oken je původní a z měděného plechu. Na některých částech oken je velmi malý spád</w:t>
      </w:r>
      <w:r w:rsidR="00AF318A">
        <w:rPr>
          <w:sz w:val="23"/>
          <w:szCs w:val="23"/>
        </w:rPr>
        <w:t xml:space="preserve"> či žádný nebo dokonce opačný</w:t>
      </w:r>
      <w:r w:rsidR="00425FEE" w:rsidRPr="00425FEE">
        <w:rPr>
          <w:sz w:val="23"/>
          <w:szCs w:val="23"/>
        </w:rPr>
        <w:t>.</w:t>
      </w:r>
      <w:r w:rsidR="000B5A52" w:rsidRPr="00425FEE">
        <w:rPr>
          <w:sz w:val="23"/>
          <w:szCs w:val="23"/>
        </w:rPr>
        <w:t xml:space="preserve"> </w:t>
      </w:r>
      <w:r w:rsidR="00A71FE9">
        <w:rPr>
          <w:color w:val="FF0000"/>
        </w:rPr>
        <w:t xml:space="preserve"> </w:t>
      </w:r>
      <w:r w:rsidR="00686CAD">
        <w:t xml:space="preserve">V ulici 17. Listopadu jsou do fasády nakotveny </w:t>
      </w:r>
      <w:r w:rsidR="00A71FE9">
        <w:t xml:space="preserve">nosná lana pro troleje tramvají. </w:t>
      </w:r>
    </w:p>
    <w:p w:rsidR="00BA4910" w:rsidRPr="006B17A2" w:rsidRDefault="00686CAD" w:rsidP="00BA4910">
      <w:pPr>
        <w:pStyle w:val="Default"/>
        <w:jc w:val="both"/>
      </w:pPr>
      <w:r>
        <w:t>Součástí stavební úpravy je i k</w:t>
      </w:r>
      <w:r w:rsidR="007E5D2D">
        <w:t xml:space="preserve">ompletní rekonstrukce anglických dvorků, které prosvětlují </w:t>
      </w:r>
      <w:r>
        <w:t xml:space="preserve">prvý a </w:t>
      </w:r>
      <w:r w:rsidR="007E5D2D">
        <w:t xml:space="preserve">druhý suterén. </w:t>
      </w:r>
      <w:r w:rsidR="00AF318A">
        <w:t>A</w:t>
      </w:r>
      <w:r w:rsidR="007E5D2D">
        <w:t>nglické dvorky jsou tvořeny</w:t>
      </w:r>
      <w:r w:rsidR="00C84185">
        <w:t xml:space="preserve"> </w:t>
      </w:r>
      <w:r w:rsidR="006E3AEE">
        <w:t xml:space="preserve">převážně </w:t>
      </w:r>
      <w:r w:rsidR="00C84185">
        <w:t>pochozími skleněnými tvarovkami</w:t>
      </w:r>
      <w:r w:rsidR="007E5D2D">
        <w:t xml:space="preserve"> (</w:t>
      </w:r>
      <w:r w:rsidR="00C84185">
        <w:t>l</w:t>
      </w:r>
      <w:r w:rsidR="00AF318A">
        <w:t>uxferami</w:t>
      </w:r>
      <w:r w:rsidR="007E5D2D">
        <w:t xml:space="preserve">), osazenými do </w:t>
      </w:r>
      <w:r w:rsidR="00671097">
        <w:t xml:space="preserve">žebrové </w:t>
      </w:r>
      <w:r w:rsidR="007E5D2D">
        <w:t xml:space="preserve">železobetonové konstrukce a olemovanými žulovými kamennými obrubníky. Část anglických dvorků, do kterých jsou zaústěny např. vzduchotechnické jednotky, je zastropena </w:t>
      </w:r>
      <w:r w:rsidR="007E5D2D" w:rsidRPr="001343DB">
        <w:t>ocelovou mříží</w:t>
      </w:r>
      <w:r w:rsidR="007E5D2D">
        <w:t xml:space="preserve"> event. ocelovým </w:t>
      </w:r>
      <w:r w:rsidR="006E3AEE">
        <w:t xml:space="preserve">pochozím </w:t>
      </w:r>
      <w:r w:rsidR="007E5D2D">
        <w:t>poklopem</w:t>
      </w:r>
      <w:r w:rsidR="007E5D2D" w:rsidRPr="001343DB">
        <w:t xml:space="preserve">. </w:t>
      </w:r>
      <w:r w:rsidR="00EC2337">
        <w:t>A</w:t>
      </w:r>
      <w:r w:rsidR="007E5D2D" w:rsidRPr="007E5593">
        <w:t xml:space="preserve">nglické dvorky se nacházejí </w:t>
      </w:r>
      <w:r w:rsidR="007E5D2D">
        <w:t xml:space="preserve">v ulici 17. </w:t>
      </w:r>
      <w:r w:rsidR="003E06D5">
        <w:t>l</w:t>
      </w:r>
      <w:r w:rsidR="007E5D2D">
        <w:t>istopadu</w:t>
      </w:r>
      <w:r w:rsidR="00EC2337">
        <w:t>, Břehová, a Dvořákovo nábřeží, přičemž</w:t>
      </w:r>
      <w:r w:rsidR="007E5D2D">
        <w:t xml:space="preserve"> </w:t>
      </w:r>
      <w:r w:rsidR="00EC2337">
        <w:t xml:space="preserve">zasahují do veřejných chodníků mimo ul. 17. </w:t>
      </w:r>
      <w:r w:rsidR="003E06D5">
        <w:t>l</w:t>
      </w:r>
      <w:r w:rsidR="00EC2337">
        <w:t>istopadu a</w:t>
      </w:r>
      <w:r w:rsidR="00C84185">
        <w:t xml:space="preserve"> lícují s jejich pochozím p</w:t>
      </w:r>
      <w:r w:rsidR="006E3AEE">
        <w:t xml:space="preserve">ovrchem </w:t>
      </w:r>
      <w:r w:rsidR="00EC2337">
        <w:t>(</w:t>
      </w:r>
      <w:r w:rsidR="006E3AEE">
        <w:t>dlažební kostky</w:t>
      </w:r>
      <w:r w:rsidR="00EC2337">
        <w:t>)</w:t>
      </w:r>
      <w:r w:rsidR="007E5D2D">
        <w:t xml:space="preserve">. </w:t>
      </w:r>
      <w:r w:rsidR="00BA4910">
        <w:t xml:space="preserve">Anglické dvorky jsou ve špatném technickém stavu. Zdivo anglických dvorků je tvořeno z vápenopískových cihel, omítnutých vápennou omítkou, která místy opadává a je poškozena povětrnostními vlivy. </w:t>
      </w:r>
      <w:r w:rsidR="007E5D2D">
        <w:t>Na řadě míst j</w:t>
      </w:r>
      <w:r w:rsidR="00BA4910">
        <w:t>sou</w:t>
      </w:r>
      <w:r w:rsidR="007E5D2D">
        <w:t xml:space="preserve"> luxferové </w:t>
      </w:r>
      <w:r w:rsidR="00BA4910">
        <w:t>tvarovky</w:t>
      </w:r>
      <w:r w:rsidR="007E5D2D">
        <w:t xml:space="preserve"> rozbité</w:t>
      </w:r>
      <w:r w:rsidR="00BA4910">
        <w:t>,</w:t>
      </w:r>
      <w:r w:rsidR="0000429D">
        <w:t xml:space="preserve"> někde dokonce chybí,</w:t>
      </w:r>
      <w:r w:rsidR="00BA4910">
        <w:t xml:space="preserve"> případně jsou</w:t>
      </w:r>
      <w:r w:rsidR="007E5D2D">
        <w:t xml:space="preserve"> neodborně nahraze</w:t>
      </w:r>
      <w:r w:rsidR="00BA4910">
        <w:t>ny</w:t>
      </w:r>
      <w:r w:rsidR="007E5D2D">
        <w:t xml:space="preserve"> betonem. </w:t>
      </w:r>
      <w:r w:rsidR="00BA4910">
        <w:t>Ocelové zakrytí anglických dvorků je zrezivělé.</w:t>
      </w:r>
    </w:p>
    <w:p w:rsidR="00055B29" w:rsidRPr="007362E7" w:rsidRDefault="007E5D2D" w:rsidP="007362E7">
      <w:pPr>
        <w:pStyle w:val="Default"/>
        <w:jc w:val="both"/>
      </w:pPr>
      <w:r>
        <w:t xml:space="preserve">Z tohoto stavu vyplývá degradace výztuže </w:t>
      </w:r>
      <w:r w:rsidR="00671097">
        <w:t xml:space="preserve">v jednotlivých </w:t>
      </w:r>
      <w:r w:rsidR="00BA4910">
        <w:t xml:space="preserve">nosných </w:t>
      </w:r>
      <w:r w:rsidR="00671097">
        <w:t>žebrech díky zatékání</w:t>
      </w:r>
      <w:r w:rsidR="003F452C">
        <w:t xml:space="preserve"> dešťové vody</w:t>
      </w:r>
      <w:r w:rsidR="0000429D">
        <w:t xml:space="preserve">. </w:t>
      </w:r>
      <w:r>
        <w:t xml:space="preserve">Vzhledem k výše popsanému stavu hrozí prolomení konstrukce a následný </w:t>
      </w:r>
      <w:r w:rsidR="00671097">
        <w:t xml:space="preserve">vážný </w:t>
      </w:r>
      <w:r>
        <w:t>úraz.</w:t>
      </w:r>
      <w:r w:rsidR="00BA4910" w:rsidRPr="00BA4910">
        <w:t xml:space="preserve"> </w:t>
      </w:r>
      <w:r w:rsidR="005B3496">
        <w:t xml:space="preserve">Vzhledem k velmi špatnému stavu vnitřních stěn </w:t>
      </w:r>
      <w:r w:rsidR="007F782F">
        <w:t>dvor</w:t>
      </w:r>
      <w:r w:rsidR="00EC2337">
        <w:t>k</w:t>
      </w:r>
      <w:r w:rsidR="007F782F">
        <w:t xml:space="preserve">ů (porostlé řasou), bylo u části světlíků do ulice 17. </w:t>
      </w:r>
      <w:r w:rsidR="003E06D5">
        <w:t>l</w:t>
      </w:r>
      <w:r w:rsidR="007F782F">
        <w:t>istopadu označených (1. a) provedeno opatření sloužící pro větrání těchto prostor. Byla vyjmuta jedna luxfera a zastřešena pomocí nerezového komínku v úrovni chodníku.</w:t>
      </w:r>
      <w:r w:rsidR="005B3496">
        <w:t xml:space="preserve"> </w:t>
      </w:r>
      <w:r w:rsidR="005C56B7">
        <w:t xml:space="preserve">Toto opatření ovšem nesplnilo očekávání a stále zde dochází k rosení na površích světlíků což má za následek </w:t>
      </w:r>
      <w:r w:rsidR="001B4B3B">
        <w:t>organické</w:t>
      </w:r>
      <w:r w:rsidR="005C56B7">
        <w:t xml:space="preserve"> znečištění</w:t>
      </w:r>
      <w:r w:rsidR="001B4B3B">
        <w:t xml:space="preserve"> (řasy)</w:t>
      </w:r>
      <w:r w:rsidR="005C56B7">
        <w:t>.</w:t>
      </w:r>
    </w:p>
    <w:p w:rsidR="00055B29" w:rsidRDefault="00055B29" w:rsidP="00055B29">
      <w:pPr>
        <w:pStyle w:val="Odstavecseseznamem"/>
        <w:jc w:val="both"/>
        <w:rPr>
          <w:rFonts w:ascii="Times New Roman" w:hAnsi="Times New Roman" w:cs="Times New Roman"/>
          <w:sz w:val="24"/>
          <w:szCs w:val="24"/>
        </w:rPr>
      </w:pPr>
    </w:p>
    <w:p w:rsidR="00055B29" w:rsidRPr="00DB1993" w:rsidRDefault="00055B29" w:rsidP="00055B29">
      <w:pPr>
        <w:pStyle w:val="Odstavecseseznamem"/>
        <w:numPr>
          <w:ilvl w:val="0"/>
          <w:numId w:val="44"/>
        </w:numPr>
        <w:jc w:val="both"/>
        <w:rPr>
          <w:rFonts w:ascii="Times New Roman" w:hAnsi="Times New Roman" w:cs="Times New Roman"/>
          <w:b/>
          <w:sz w:val="24"/>
          <w:szCs w:val="24"/>
        </w:rPr>
      </w:pPr>
      <w:r w:rsidRPr="00DB1993">
        <w:rPr>
          <w:rFonts w:ascii="Times New Roman" w:hAnsi="Times New Roman" w:cs="Times New Roman"/>
          <w:b/>
          <w:sz w:val="24"/>
          <w:szCs w:val="24"/>
        </w:rPr>
        <w:t>Shrnutí průzkumu a provedení analýzy</w:t>
      </w:r>
    </w:p>
    <w:p w:rsidR="00055B29" w:rsidRDefault="00055B29" w:rsidP="00055B29">
      <w:pPr>
        <w:pStyle w:val="Default"/>
        <w:jc w:val="both"/>
        <w:rPr>
          <w:sz w:val="23"/>
          <w:szCs w:val="23"/>
        </w:rPr>
      </w:pPr>
      <w:r>
        <w:rPr>
          <w:sz w:val="23"/>
          <w:szCs w:val="23"/>
        </w:rPr>
        <w:t>V současné době vykazuje fasáda objektu na první pohled poměrně špatný stav. Fasáda je pokryta nevhodným novodobým nástřikem EBARBET (viz TZ z roku 1984 od pí Navrátilové) s velkým procentem četných nevhodných oprav. Největší poškození jsou patrná okolo styku fasády s oplechováním a na přechodech mezi vystouplými aktivními prvky fasády. Ostatní partie fasády vykazují praskliny a drobné degradované partie, které svým způsobem odpovídají stáří a exponovanosti objektu. Největší prasklin</w:t>
      </w:r>
      <w:r w:rsidR="001B4B3B">
        <w:rPr>
          <w:sz w:val="23"/>
          <w:szCs w:val="23"/>
        </w:rPr>
        <w:t>y</w:t>
      </w:r>
      <w:r>
        <w:rPr>
          <w:sz w:val="23"/>
          <w:szCs w:val="23"/>
        </w:rPr>
        <w:t xml:space="preserve"> j</w:t>
      </w:r>
      <w:r w:rsidR="001B4B3B">
        <w:rPr>
          <w:sz w:val="23"/>
          <w:szCs w:val="23"/>
        </w:rPr>
        <w:t>sou patrné</w:t>
      </w:r>
      <w:r>
        <w:rPr>
          <w:sz w:val="23"/>
          <w:szCs w:val="23"/>
        </w:rPr>
        <w:t xml:space="preserve"> </w:t>
      </w:r>
      <w:r w:rsidR="001B4B3B">
        <w:rPr>
          <w:sz w:val="23"/>
          <w:szCs w:val="23"/>
        </w:rPr>
        <w:t xml:space="preserve">pouhým </w:t>
      </w:r>
      <w:r>
        <w:rPr>
          <w:sz w:val="23"/>
          <w:szCs w:val="23"/>
        </w:rPr>
        <w:t xml:space="preserve">okem na jihozápadní fasádě z ulice Břehová </w:t>
      </w:r>
      <w:r w:rsidR="001B4B3B">
        <w:rPr>
          <w:sz w:val="23"/>
          <w:szCs w:val="23"/>
        </w:rPr>
        <w:t xml:space="preserve">a jihovýchodní fasádě z ulice 17. Listopadu </w:t>
      </w:r>
      <w:r>
        <w:rPr>
          <w:sz w:val="23"/>
          <w:szCs w:val="23"/>
        </w:rPr>
        <w:t>viz foto + grafická část.</w:t>
      </w:r>
      <w:r w:rsidR="006B17A2">
        <w:rPr>
          <w:sz w:val="23"/>
          <w:szCs w:val="23"/>
        </w:rPr>
        <w:t xml:space="preserve"> </w:t>
      </w:r>
    </w:p>
    <w:p w:rsidR="006B17A2" w:rsidRDefault="006B17A2" w:rsidP="00055B29">
      <w:pPr>
        <w:pStyle w:val="Default"/>
        <w:jc w:val="both"/>
        <w:rPr>
          <w:sz w:val="23"/>
          <w:szCs w:val="23"/>
        </w:rPr>
      </w:pPr>
      <w:r>
        <w:rPr>
          <w:sz w:val="23"/>
          <w:szCs w:val="23"/>
        </w:rPr>
        <w:t>Z prvního protokolu zaměřeného na přítomnost azbestu v nepůvodním nástřiku EBARBET vyplý</w:t>
      </w:r>
      <w:r w:rsidR="00CA3530">
        <w:rPr>
          <w:sz w:val="23"/>
          <w:szCs w:val="23"/>
        </w:rPr>
        <w:t xml:space="preserve">vá, že </w:t>
      </w:r>
      <w:r>
        <w:rPr>
          <w:sz w:val="23"/>
          <w:szCs w:val="23"/>
        </w:rPr>
        <w:t>byla jeho přítomnost prokázána. Na základě tohoto zjištěného faktu byly odebrány další vzorky ze všech fasád a byl vypracován druhý protokol, kde se již ani v jediném případě jeho přítomnost nepotvrdila.</w:t>
      </w:r>
    </w:p>
    <w:p w:rsidR="00055B29" w:rsidRDefault="00055B29" w:rsidP="00055B29">
      <w:pPr>
        <w:pStyle w:val="Default"/>
        <w:jc w:val="both"/>
        <w:rPr>
          <w:sz w:val="23"/>
          <w:szCs w:val="23"/>
        </w:rPr>
      </w:pPr>
    </w:p>
    <w:p w:rsidR="00055B29" w:rsidRPr="00DB1993" w:rsidRDefault="00055B29" w:rsidP="00055B29">
      <w:pPr>
        <w:pStyle w:val="Odstavecseseznamem"/>
        <w:numPr>
          <w:ilvl w:val="0"/>
          <w:numId w:val="44"/>
        </w:numPr>
        <w:jc w:val="both"/>
        <w:rPr>
          <w:rFonts w:ascii="Times New Roman" w:hAnsi="Times New Roman" w:cs="Times New Roman"/>
          <w:b/>
          <w:sz w:val="24"/>
          <w:szCs w:val="24"/>
        </w:rPr>
      </w:pPr>
      <w:r w:rsidRPr="00DB1993">
        <w:rPr>
          <w:rFonts w:ascii="Times New Roman" w:hAnsi="Times New Roman" w:cs="Times New Roman"/>
          <w:b/>
          <w:sz w:val="24"/>
          <w:szCs w:val="24"/>
        </w:rPr>
        <w:t>Návrh řešení celkové rekonstrukce</w:t>
      </w:r>
    </w:p>
    <w:p w:rsidR="00055B29" w:rsidRPr="007362E7" w:rsidRDefault="00055B29" w:rsidP="00055B29">
      <w:pPr>
        <w:pStyle w:val="Default"/>
        <w:jc w:val="both"/>
        <w:rPr>
          <w:b/>
          <w:bCs/>
          <w:sz w:val="23"/>
          <w:szCs w:val="23"/>
        </w:rPr>
      </w:pPr>
      <w:r>
        <w:rPr>
          <w:b/>
          <w:bCs/>
          <w:sz w:val="23"/>
          <w:szCs w:val="23"/>
        </w:rPr>
        <w:t xml:space="preserve">Dílčí zkrácený popis plánovaných úkonů - fasáda: </w:t>
      </w:r>
    </w:p>
    <w:p w:rsidR="00055B29" w:rsidRDefault="00055B29" w:rsidP="00055B29">
      <w:pPr>
        <w:pStyle w:val="Default"/>
        <w:spacing w:after="28"/>
        <w:jc w:val="both"/>
        <w:rPr>
          <w:sz w:val="23"/>
          <w:szCs w:val="23"/>
        </w:rPr>
      </w:pPr>
      <w:r>
        <w:rPr>
          <w:sz w:val="23"/>
          <w:szCs w:val="23"/>
        </w:rPr>
        <w:t>- Celoplošné abrazivní čištění celého povrchu fasády</w:t>
      </w:r>
      <w:r w:rsidR="001B4B3B">
        <w:rPr>
          <w:sz w:val="23"/>
          <w:szCs w:val="23"/>
        </w:rPr>
        <w:t xml:space="preserve"> (odstranění nástřiku EBARBET)</w:t>
      </w:r>
      <w:r w:rsidR="003E06D5">
        <w:rPr>
          <w:sz w:val="23"/>
          <w:szCs w:val="23"/>
        </w:rPr>
        <w:t xml:space="preserve"> </w:t>
      </w:r>
      <w:r w:rsidR="006B17A2">
        <w:rPr>
          <w:sz w:val="23"/>
          <w:szCs w:val="23"/>
        </w:rPr>
        <w:t>z</w:t>
      </w:r>
      <w:r w:rsidR="003E06D5">
        <w:rPr>
          <w:sz w:val="23"/>
          <w:szCs w:val="23"/>
        </w:rPr>
        <w:t xml:space="preserve"> 100%</w:t>
      </w:r>
    </w:p>
    <w:p w:rsidR="00055B29" w:rsidRDefault="00055B29" w:rsidP="00055B29">
      <w:pPr>
        <w:pStyle w:val="Default"/>
        <w:spacing w:after="28"/>
        <w:jc w:val="both"/>
        <w:rPr>
          <w:sz w:val="23"/>
          <w:szCs w:val="23"/>
        </w:rPr>
      </w:pPr>
      <w:r>
        <w:rPr>
          <w:sz w:val="23"/>
          <w:szCs w:val="23"/>
        </w:rPr>
        <w:t>- Odstranění nevhodných opr</w:t>
      </w:r>
      <w:r w:rsidR="000E0A23">
        <w:rPr>
          <w:sz w:val="23"/>
          <w:szCs w:val="23"/>
        </w:rPr>
        <w:t>av a nesoudržných částí fasády z cca. 6</w:t>
      </w:r>
      <w:r w:rsidR="00FD09F3">
        <w:rPr>
          <w:sz w:val="23"/>
          <w:szCs w:val="23"/>
        </w:rPr>
        <w:t>0</w:t>
      </w:r>
      <w:r w:rsidR="000E0A23">
        <w:rPr>
          <w:sz w:val="23"/>
          <w:szCs w:val="23"/>
        </w:rPr>
        <w:t>%</w:t>
      </w:r>
    </w:p>
    <w:p w:rsidR="00055B29" w:rsidRDefault="00055B29" w:rsidP="00055B29">
      <w:pPr>
        <w:pStyle w:val="Default"/>
        <w:spacing w:after="28"/>
        <w:jc w:val="both"/>
        <w:rPr>
          <w:sz w:val="23"/>
          <w:szCs w:val="23"/>
        </w:rPr>
      </w:pPr>
      <w:r>
        <w:rPr>
          <w:sz w:val="23"/>
          <w:szCs w:val="23"/>
        </w:rPr>
        <w:t xml:space="preserve">- Prořezání spár a trhlin. </w:t>
      </w:r>
    </w:p>
    <w:p w:rsidR="00055B29" w:rsidRDefault="00055B29" w:rsidP="00055B29">
      <w:pPr>
        <w:pStyle w:val="Default"/>
        <w:spacing w:after="28"/>
        <w:jc w:val="both"/>
        <w:rPr>
          <w:sz w:val="23"/>
          <w:szCs w:val="23"/>
        </w:rPr>
      </w:pPr>
      <w:r>
        <w:rPr>
          <w:sz w:val="23"/>
          <w:szCs w:val="23"/>
        </w:rPr>
        <w:t xml:space="preserve">- Celoplošné zpevnění porosilem ZTS. </w:t>
      </w:r>
    </w:p>
    <w:p w:rsidR="00055B29" w:rsidRDefault="00055B29" w:rsidP="00055B29">
      <w:pPr>
        <w:pStyle w:val="Default"/>
        <w:spacing w:after="28"/>
        <w:jc w:val="both"/>
        <w:rPr>
          <w:sz w:val="23"/>
          <w:szCs w:val="23"/>
        </w:rPr>
      </w:pPr>
      <w:r>
        <w:rPr>
          <w:sz w:val="23"/>
          <w:szCs w:val="23"/>
        </w:rPr>
        <w:t xml:space="preserve">- Doplnění adekvátním materiálem stejné frakce a barevného pojetí. </w:t>
      </w:r>
    </w:p>
    <w:p w:rsidR="00055B29" w:rsidRDefault="00055B29" w:rsidP="00055B29">
      <w:pPr>
        <w:pStyle w:val="Default"/>
        <w:spacing w:after="28"/>
        <w:jc w:val="both"/>
        <w:rPr>
          <w:sz w:val="23"/>
          <w:szCs w:val="23"/>
        </w:rPr>
      </w:pPr>
      <w:r>
        <w:rPr>
          <w:sz w:val="23"/>
          <w:szCs w:val="23"/>
        </w:rPr>
        <w:lastRenderedPageBreak/>
        <w:t xml:space="preserve">- Sjednocení povrchu pemrlováním případným zamytím. </w:t>
      </w:r>
    </w:p>
    <w:p w:rsidR="0079357B" w:rsidRDefault="00055B29" w:rsidP="001B4B3B">
      <w:pPr>
        <w:pStyle w:val="Default"/>
        <w:ind w:left="142" w:hanging="142"/>
        <w:jc w:val="both"/>
        <w:rPr>
          <w:sz w:val="23"/>
          <w:szCs w:val="23"/>
        </w:rPr>
      </w:pPr>
      <w:r>
        <w:rPr>
          <w:sz w:val="23"/>
          <w:szCs w:val="23"/>
        </w:rPr>
        <w:t>- Doplnění chybějících krajových šalírů. Celoplošné sje</w:t>
      </w:r>
      <w:r w:rsidR="004338F2">
        <w:rPr>
          <w:sz w:val="23"/>
          <w:szCs w:val="23"/>
        </w:rPr>
        <w:t>dnocení transparentní patinací</w:t>
      </w:r>
      <w:r w:rsidR="00A6191C">
        <w:rPr>
          <w:sz w:val="23"/>
          <w:szCs w:val="23"/>
        </w:rPr>
        <w:t xml:space="preserve"> (retuší).</w:t>
      </w:r>
      <w:r w:rsidR="00523C93">
        <w:rPr>
          <w:sz w:val="23"/>
          <w:szCs w:val="23"/>
        </w:rPr>
        <w:t xml:space="preserve"> </w:t>
      </w:r>
      <w:r>
        <w:rPr>
          <w:sz w:val="23"/>
          <w:szCs w:val="23"/>
        </w:rPr>
        <w:t xml:space="preserve"> </w:t>
      </w:r>
    </w:p>
    <w:p w:rsidR="00055B29" w:rsidRDefault="00055B29" w:rsidP="00055B29">
      <w:pPr>
        <w:pStyle w:val="Default"/>
        <w:jc w:val="both"/>
        <w:rPr>
          <w:sz w:val="23"/>
          <w:szCs w:val="23"/>
        </w:rPr>
      </w:pPr>
    </w:p>
    <w:p w:rsidR="00055B29" w:rsidRDefault="00055B29" w:rsidP="00055B29">
      <w:pPr>
        <w:pStyle w:val="Default"/>
        <w:jc w:val="both"/>
        <w:rPr>
          <w:sz w:val="23"/>
          <w:szCs w:val="23"/>
        </w:rPr>
      </w:pPr>
      <w:r>
        <w:rPr>
          <w:b/>
          <w:bCs/>
          <w:sz w:val="23"/>
          <w:szCs w:val="23"/>
        </w:rPr>
        <w:t xml:space="preserve">Plastické prvky a omítky: </w:t>
      </w:r>
    </w:p>
    <w:p w:rsidR="00055B29" w:rsidRDefault="00EC2337" w:rsidP="00127AF8">
      <w:pPr>
        <w:pStyle w:val="Default"/>
        <w:ind w:firstLine="708"/>
        <w:jc w:val="both"/>
        <w:rPr>
          <w:sz w:val="23"/>
          <w:szCs w:val="23"/>
        </w:rPr>
      </w:pPr>
      <w:r>
        <w:rPr>
          <w:sz w:val="23"/>
          <w:szCs w:val="23"/>
        </w:rPr>
        <w:t>V rámci PD</w:t>
      </w:r>
      <w:r w:rsidR="00055B29">
        <w:rPr>
          <w:sz w:val="23"/>
          <w:szCs w:val="23"/>
        </w:rPr>
        <w:t xml:space="preserve"> bude nutné provést podrobnou fotodokumentaci celého fasádního pláště, včetně podrobného zmapování stavu a způsobu degradace jednotlivých partií plastické a štukové výzdoby fasád. Po dokonalém zmapování celé fasády objektu, bude nutné p</w:t>
      </w:r>
      <w:r w:rsidR="00127AF8">
        <w:rPr>
          <w:sz w:val="23"/>
          <w:szCs w:val="23"/>
        </w:rPr>
        <w:t xml:space="preserve">ovrch důkladně očistit od </w:t>
      </w:r>
      <w:r w:rsidR="00055B29">
        <w:rPr>
          <w:sz w:val="23"/>
          <w:szCs w:val="23"/>
        </w:rPr>
        <w:t>novodobého nástřiku EBARBET, organických a anorganických nečistot za použití mechanického čištění pomocí abrazivního čištění a sochařských špachtlí</w:t>
      </w:r>
      <w:r w:rsidR="00127AF8">
        <w:rPr>
          <w:sz w:val="23"/>
          <w:szCs w:val="23"/>
        </w:rPr>
        <w:t xml:space="preserve"> v celém rozsahu fasády</w:t>
      </w:r>
      <w:r w:rsidR="00055B29">
        <w:rPr>
          <w:sz w:val="23"/>
          <w:szCs w:val="23"/>
        </w:rPr>
        <w:t xml:space="preserve">. </w:t>
      </w:r>
      <w:r w:rsidR="00127AF8">
        <w:rPr>
          <w:sz w:val="23"/>
          <w:szCs w:val="23"/>
        </w:rPr>
        <w:t xml:space="preserve"> </w:t>
      </w:r>
      <w:r w:rsidR="00055B29">
        <w:rPr>
          <w:sz w:val="23"/>
          <w:szCs w:val="23"/>
        </w:rPr>
        <w:t>Stejným způsobem bude očištěna i jemná modelace dekorativních prvků a říms, popřípadě i ostatní plastické prvky fasády. Po dokonalém očištění a celkovém vyostření plastických partií, bude povrch fasád důkladně očištěn tlakovou párou s příměsí odmašťovače</w:t>
      </w:r>
      <w:r w:rsidR="007B4450">
        <w:rPr>
          <w:sz w:val="23"/>
          <w:szCs w:val="23"/>
        </w:rPr>
        <w:t xml:space="preserve">, dále </w:t>
      </w:r>
      <w:r w:rsidR="00055B29">
        <w:rPr>
          <w:sz w:val="23"/>
          <w:szCs w:val="23"/>
        </w:rPr>
        <w:t>bude povrch narušených vápenných omítek a štukových aktivních prvků napuštěn hloubkovým zpevňovacím roztokem zpevňovače porosilu ZTS. Na takto zpevněný a ošetřený povrch bude v místech drobných degradací (uražené rohy, hrany, praskliny) aplikován adekvátní materiál (dle stávající struktury povrchu) a záměsové vody tak, aby konečný efekt odpovídal struktuře a celkovému výrazovému pojetí adekvátnímu k ostatním částem dochované omítky a výzdoby fasády objektu. Zcela chybějící části omítek budou doplněny odpovídajícím vápenným materiálem složeného z čistého naloženého vápna, písku různých frakcí, záměsové vody a hydraulického pojiva tak, aby svojí strukturou a složením odpovídaly dobovému tvarosloví dochovaných omítek. Rekonstrukce případně chybějících částí říms a četných profilací ve fasádách bude prováděna klasickým způsobem za použití ocelových šablon, které jsou vyhotoveny na základě sejmutých sádrových otisků z dochovaných částí profilací a říms objektu. Po celkovém doplnění všech chybějících částí budou veškeré římsy a profilac</w:t>
      </w:r>
      <w:r w:rsidR="007B4450">
        <w:rPr>
          <w:sz w:val="23"/>
          <w:szCs w:val="23"/>
        </w:rPr>
        <w:t>e zretušovány a řádně začleněny.</w:t>
      </w:r>
    </w:p>
    <w:p w:rsidR="00055B29" w:rsidRDefault="00055B29" w:rsidP="00055B29">
      <w:pPr>
        <w:pStyle w:val="Default"/>
        <w:jc w:val="both"/>
        <w:rPr>
          <w:sz w:val="23"/>
          <w:szCs w:val="23"/>
        </w:rPr>
      </w:pPr>
      <w:r>
        <w:rPr>
          <w:sz w:val="23"/>
          <w:szCs w:val="23"/>
        </w:rPr>
        <w:t xml:space="preserve">Na místa, kde bude nutné aplikovat větší část maltové masy, bude potřeba vyrobit armaturu, která bude provedena z nekorodujících materiálů a bude ukotvena minimálně pět centimetrů do cihlového zdiva objektu. </w:t>
      </w:r>
    </w:p>
    <w:p w:rsidR="00055B29" w:rsidRDefault="00055B29" w:rsidP="00055B29">
      <w:pPr>
        <w:pStyle w:val="Default"/>
        <w:jc w:val="both"/>
        <w:rPr>
          <w:sz w:val="23"/>
          <w:szCs w:val="23"/>
        </w:rPr>
      </w:pPr>
      <w:r>
        <w:rPr>
          <w:sz w:val="23"/>
          <w:szCs w:val="23"/>
        </w:rPr>
        <w:t xml:space="preserve">Plochy a ostatní prvky, které nevykazují velký stupeň degradace, ale svým způsobem nejsou stoprocentně soudržné, bude nutné zpevnit injektáží, která bude provedena vyvrtáním aplikačních otvorů vrtákem o Ø 5 mm a to tak, že tento otvor bude veden až k cihelnému zdivu. Vrt pro výrobu aplikačního otvoru bude veden shora směrem dolů pod úhlem cca 30˚. </w:t>
      </w:r>
    </w:p>
    <w:p w:rsidR="00055B29" w:rsidRDefault="00055B29" w:rsidP="00055B29">
      <w:pPr>
        <w:pStyle w:val="Default"/>
        <w:jc w:val="both"/>
        <w:rPr>
          <w:sz w:val="23"/>
          <w:szCs w:val="23"/>
        </w:rPr>
      </w:pPr>
      <w:r>
        <w:rPr>
          <w:sz w:val="23"/>
          <w:szCs w:val="23"/>
        </w:rPr>
        <w:t xml:space="preserve">V místech použití bude roztok aplikován ve třech až pěti cyklech tak dlouho, dokud inkriminované místo nebude dostatečně konsolidované. Po dokončení injektáží budou aplikační otvory začištěny adekvátním materiálem tak, aby zůstal zachován celkový ráz bez náznaků aplikačních otvorů. Po </w:t>
      </w:r>
      <w:r w:rsidR="00A6191C">
        <w:rPr>
          <w:sz w:val="23"/>
          <w:szCs w:val="23"/>
        </w:rPr>
        <w:t>uskutečněné</w:t>
      </w:r>
      <w:r>
        <w:rPr>
          <w:sz w:val="23"/>
          <w:szCs w:val="23"/>
        </w:rPr>
        <w:t xml:space="preserve"> opravě a řádném doplnění omítek bude provedeno celoplošné sjednocení fasády pomocí </w:t>
      </w:r>
      <w:r w:rsidR="00A6191C">
        <w:rPr>
          <w:sz w:val="23"/>
          <w:szCs w:val="23"/>
        </w:rPr>
        <w:t>lazurní transparentní patinace (retuše)</w:t>
      </w:r>
      <w:r>
        <w:rPr>
          <w:sz w:val="23"/>
          <w:szCs w:val="23"/>
        </w:rPr>
        <w:t xml:space="preserve">. </w:t>
      </w:r>
      <w:r w:rsidR="00A6191C">
        <w:rPr>
          <w:sz w:val="23"/>
          <w:szCs w:val="23"/>
        </w:rPr>
        <w:t xml:space="preserve">Veškeré zásadní rozhodnutí budou vždy konzultovány ze zástupců </w:t>
      </w:r>
      <w:r w:rsidR="00A71FE9">
        <w:rPr>
          <w:sz w:val="23"/>
          <w:szCs w:val="23"/>
        </w:rPr>
        <w:t>M</w:t>
      </w:r>
      <w:r>
        <w:rPr>
          <w:sz w:val="23"/>
          <w:szCs w:val="23"/>
        </w:rPr>
        <w:t>HMP</w:t>
      </w:r>
      <w:r w:rsidR="007B4450">
        <w:rPr>
          <w:sz w:val="23"/>
          <w:szCs w:val="23"/>
        </w:rPr>
        <w:t>-OPP</w:t>
      </w:r>
      <w:r>
        <w:rPr>
          <w:sz w:val="23"/>
          <w:szCs w:val="23"/>
        </w:rPr>
        <w:t xml:space="preserve">. </w:t>
      </w:r>
    </w:p>
    <w:p w:rsidR="00055B29" w:rsidRDefault="00055B29" w:rsidP="00055B29">
      <w:pPr>
        <w:pStyle w:val="Default"/>
        <w:jc w:val="both"/>
        <w:rPr>
          <w:b/>
          <w:bCs/>
          <w:sz w:val="23"/>
          <w:szCs w:val="23"/>
        </w:rPr>
      </w:pPr>
    </w:p>
    <w:p w:rsidR="00055B29" w:rsidRDefault="00055B29" w:rsidP="00055B29">
      <w:pPr>
        <w:pStyle w:val="Default"/>
        <w:jc w:val="both"/>
        <w:rPr>
          <w:sz w:val="23"/>
          <w:szCs w:val="23"/>
        </w:rPr>
      </w:pPr>
      <w:r>
        <w:rPr>
          <w:b/>
          <w:bCs/>
          <w:sz w:val="23"/>
          <w:szCs w:val="23"/>
        </w:rPr>
        <w:t xml:space="preserve">Navrhovaný postup restaurátorských prací žulové prvky: </w:t>
      </w:r>
    </w:p>
    <w:p w:rsidR="00055B29" w:rsidRDefault="00055B29" w:rsidP="00055B29">
      <w:pPr>
        <w:pStyle w:val="Default"/>
        <w:jc w:val="both"/>
        <w:rPr>
          <w:sz w:val="23"/>
          <w:szCs w:val="23"/>
        </w:rPr>
      </w:pPr>
      <w:r>
        <w:rPr>
          <w:sz w:val="23"/>
          <w:szCs w:val="23"/>
        </w:rPr>
        <w:t xml:space="preserve">Žulové kamenné prvky bude nutné nejprve důkladně očistit od povrchových nánosů barev a nevhodných oprav a plomb. Toto čištění bude provedeno citlivou abrazivní metodou za použití tlakových jehlic a dále pak s ručním dočišťováním za použití chemikálií. Po dokonalém očištění bude provedena celoplošná konsolidace kamene za použití organokřemičitanového roztoku. Po provedení konsolidace bude přistoupeno k doplňování chybějících částí kamene. Doplňování bude prováděné směsí drceného kamene odpovídající svým složením a barvou opravovaným partiím kamene. Směs bude míšena v pryskyřičném transparentním pojivu. Takto připravená směs se bude nanášet na očištěný a zpevnění kamenný podklad s tím, že nová směs v místě opravy bude cca 3 až 5 mm nad původní dochovaný povrch kamene. Po vytvrdnutí této nanesené směsi bude přistoupeno k opracování nově naneseného umělého kamene. Opracování bude prováděno ruční abrazivní metodou za použití sekáčů, pemrlic a brousků, kde nanesená směs bude opracována tak, aby svým výrazovým charakterem odpovídala danému tvarosloví a celkovému výtvarnému pojetí sloupů. </w:t>
      </w:r>
    </w:p>
    <w:p w:rsidR="00055B29" w:rsidRDefault="00055B29" w:rsidP="00055B29">
      <w:pPr>
        <w:pStyle w:val="Default"/>
        <w:jc w:val="both"/>
        <w:rPr>
          <w:sz w:val="23"/>
          <w:szCs w:val="23"/>
        </w:rPr>
      </w:pPr>
      <w:r>
        <w:rPr>
          <w:sz w:val="23"/>
          <w:szCs w:val="23"/>
        </w:rPr>
        <w:t xml:space="preserve">Na závěr bude celá plocha zrestaurovaných sloupů opatřena transparentním nátěrem hydrofobního roztoku. </w:t>
      </w:r>
    </w:p>
    <w:p w:rsidR="00055B29" w:rsidRDefault="00055B29" w:rsidP="00055B29">
      <w:pPr>
        <w:pStyle w:val="Default"/>
        <w:jc w:val="both"/>
        <w:rPr>
          <w:sz w:val="23"/>
          <w:szCs w:val="23"/>
        </w:rPr>
      </w:pPr>
      <w:r>
        <w:rPr>
          <w:sz w:val="23"/>
          <w:szCs w:val="23"/>
        </w:rPr>
        <w:lastRenderedPageBreak/>
        <w:t xml:space="preserve">Během všech prováděných </w:t>
      </w:r>
      <w:r w:rsidR="001B4B3B">
        <w:rPr>
          <w:sz w:val="23"/>
          <w:szCs w:val="23"/>
        </w:rPr>
        <w:t>p</w:t>
      </w:r>
      <w:r>
        <w:rPr>
          <w:sz w:val="23"/>
          <w:szCs w:val="23"/>
        </w:rPr>
        <w:t xml:space="preserve">rací a dodávek bude tvořena podrobná fotodokumentace a na závěr bude vypracována závěrečná restaurátorská zpráva. </w:t>
      </w:r>
    </w:p>
    <w:p w:rsidR="00055B29" w:rsidRDefault="00055B29" w:rsidP="00055B29">
      <w:pPr>
        <w:pStyle w:val="Default"/>
        <w:jc w:val="both"/>
        <w:rPr>
          <w:b/>
          <w:bCs/>
          <w:sz w:val="23"/>
          <w:szCs w:val="23"/>
        </w:rPr>
      </w:pPr>
    </w:p>
    <w:p w:rsidR="00055B29" w:rsidRDefault="00055B29" w:rsidP="00055B29">
      <w:pPr>
        <w:pStyle w:val="Default"/>
        <w:jc w:val="both"/>
        <w:rPr>
          <w:sz w:val="23"/>
          <w:szCs w:val="23"/>
        </w:rPr>
      </w:pPr>
      <w:r>
        <w:rPr>
          <w:b/>
          <w:bCs/>
          <w:sz w:val="23"/>
          <w:szCs w:val="23"/>
        </w:rPr>
        <w:t xml:space="preserve">Navrhovaný postup restaurování pískovcových prvků: </w:t>
      </w:r>
    </w:p>
    <w:p w:rsidR="00137744" w:rsidRDefault="00055B29" w:rsidP="00055B29">
      <w:pPr>
        <w:pStyle w:val="Default"/>
        <w:jc w:val="both"/>
        <w:rPr>
          <w:sz w:val="23"/>
          <w:szCs w:val="23"/>
        </w:rPr>
      </w:pPr>
      <w:r>
        <w:rPr>
          <w:sz w:val="23"/>
          <w:szCs w:val="23"/>
        </w:rPr>
        <w:t>V dalším stupni projektové dokumentace bude nutné provést podrobnou fotodokumentaci celkového stavu pískovcových prvků, včetně podrobné specifikace všech narušených částí. Po té bude přistoupeno k odstranění všech konsolidace neschopných partií, včetně novodobých oprav a nevhodných plomb. Následně bude nutné provést celkové očištění od povrchových organických a anorganických nečistot pomocí tlakové páry a chemických odmašťovačů. Dále bude nutné mechanicky odstranit usazeniny nahromaděné z tekoucí vody. Po očištění bude provedeno celoplošné zpevnění všech narušených partií roztokem Porosilu ZTS. Samotné restaurování bude prováděno adekvátním materiálem na bázi umělého kamene obsahující hydraulická pojiva. Materiál bude aplikován v několika po sobě jdoucích cyklech, k</w:t>
      </w:r>
      <w:r w:rsidR="000B5A52">
        <w:rPr>
          <w:sz w:val="23"/>
          <w:szCs w:val="23"/>
        </w:rPr>
        <w:t>de rozsah a použití bude závislé</w:t>
      </w:r>
      <w:r>
        <w:rPr>
          <w:sz w:val="23"/>
          <w:szCs w:val="23"/>
        </w:rPr>
        <w:t xml:space="preserve"> na rozsahu narušení. V místech drobných povrchových degradací bude použit materiál, který svou barevností a strukturou bude plně odpovídat povrchové struktuře kamene. V místech, kde bude nutné doplňovat větší materiálové části, bude nutné před samotnou aplikací materiálu provést armaturu vytvořenou z nekorodující oceli osazenou minimálně tři centimetry do masy kamene. Ukotvení těchto kovových armatur bude provedeno polymerovým materiálem na bázi pryskyřice. Na takto připravený podklad bude aplikován nový adekvátní materiál hrubšího charakteru a to tak, aby svou strukturou a barevností plně odpovídal ostatním částem dochované masy kamene. Po doplnění všech chybějících částí a dostatečném vytvrdnutí nanesené masy, bude provedeno konečné povrchové opracování nově nanesených částí, pomocí jemného kamenického nářadí. Veškeré práce budou prováděny po předchozí konzultaci s odpovědným zástupcem OPP</w:t>
      </w:r>
      <w:r w:rsidR="000B5A52">
        <w:rPr>
          <w:sz w:val="23"/>
          <w:szCs w:val="23"/>
        </w:rPr>
        <w:t xml:space="preserve"> M</w:t>
      </w:r>
      <w:r>
        <w:rPr>
          <w:sz w:val="23"/>
          <w:szCs w:val="23"/>
        </w:rPr>
        <w:t xml:space="preserve">HMP. Během prací bude tvořena podrobná fotodokumentace a na závěr bude vypracovaná závěrečná restaurátorská zpráva. </w:t>
      </w:r>
    </w:p>
    <w:p w:rsidR="003D66C1" w:rsidRDefault="003D66C1" w:rsidP="00055B29">
      <w:pPr>
        <w:pStyle w:val="Default"/>
        <w:jc w:val="both"/>
        <w:rPr>
          <w:sz w:val="23"/>
          <w:szCs w:val="23"/>
        </w:rPr>
      </w:pPr>
    </w:p>
    <w:p w:rsidR="008B75C8" w:rsidRDefault="003D66C1" w:rsidP="00055B29">
      <w:pPr>
        <w:pStyle w:val="Default"/>
        <w:jc w:val="both"/>
        <w:rPr>
          <w:b/>
          <w:sz w:val="23"/>
          <w:szCs w:val="23"/>
        </w:rPr>
      </w:pPr>
      <w:r w:rsidRPr="003D66C1">
        <w:rPr>
          <w:b/>
          <w:sz w:val="23"/>
          <w:szCs w:val="23"/>
        </w:rPr>
        <w:t>Teras</w:t>
      </w:r>
      <w:r w:rsidR="00640DB1">
        <w:rPr>
          <w:b/>
          <w:sz w:val="23"/>
          <w:szCs w:val="23"/>
        </w:rPr>
        <w:t>y</w:t>
      </w:r>
    </w:p>
    <w:p w:rsidR="003D66C1" w:rsidRPr="00127AF8" w:rsidRDefault="00640DB1" w:rsidP="00055B29">
      <w:pPr>
        <w:pStyle w:val="Default"/>
        <w:jc w:val="both"/>
        <w:rPr>
          <w:sz w:val="23"/>
          <w:szCs w:val="23"/>
        </w:rPr>
      </w:pPr>
      <w:r>
        <w:rPr>
          <w:sz w:val="23"/>
          <w:szCs w:val="23"/>
        </w:rPr>
        <w:t xml:space="preserve">Terasy v úrovni půdy (5.NP) byly v roce 2011 v rámci výměny střešního pláště opatřeny pískovcovou dlažbou 40/400/400 mm na terčích oproti původní povlakové živičné střešní krytině.  </w:t>
      </w:r>
      <w:r w:rsidR="002A7FF6" w:rsidRPr="002A7FF6">
        <w:rPr>
          <w:sz w:val="23"/>
          <w:szCs w:val="23"/>
        </w:rPr>
        <w:t>Ka</w:t>
      </w:r>
      <w:r w:rsidR="002A7FF6">
        <w:rPr>
          <w:sz w:val="23"/>
          <w:szCs w:val="23"/>
        </w:rPr>
        <w:t xml:space="preserve">menná dlažba nad centrálním vstupem byla provedena v roce </w:t>
      </w:r>
      <w:r w:rsidR="00FB6EFA">
        <w:rPr>
          <w:sz w:val="23"/>
          <w:szCs w:val="23"/>
        </w:rPr>
        <w:t>201</w:t>
      </w:r>
      <w:r>
        <w:rPr>
          <w:sz w:val="23"/>
          <w:szCs w:val="23"/>
        </w:rPr>
        <w:t>2</w:t>
      </w:r>
      <w:r w:rsidR="00FB6EFA">
        <w:rPr>
          <w:sz w:val="23"/>
          <w:szCs w:val="23"/>
        </w:rPr>
        <w:t xml:space="preserve"> a nahrazovala již nepůvodní teracovou dlažbu. Po konzultacích se zástupci NPÚ </w:t>
      </w:r>
      <w:r w:rsidR="008B75C8">
        <w:rPr>
          <w:sz w:val="23"/>
          <w:szCs w:val="23"/>
        </w:rPr>
        <w:t xml:space="preserve">byl odsouhlasen </w:t>
      </w:r>
      <w:r>
        <w:rPr>
          <w:sz w:val="23"/>
          <w:szCs w:val="23"/>
        </w:rPr>
        <w:t>pískovec s odkazem</w:t>
      </w:r>
      <w:r w:rsidR="008B75C8">
        <w:rPr>
          <w:sz w:val="23"/>
          <w:szCs w:val="23"/>
        </w:rPr>
        <w:t xml:space="preserve"> na jeho použití v rámci objektu převážně na fasádě. </w:t>
      </w:r>
      <w:r w:rsidR="002A7FF6">
        <w:rPr>
          <w:sz w:val="23"/>
          <w:szCs w:val="23"/>
        </w:rPr>
        <w:t xml:space="preserve"> </w:t>
      </w:r>
      <w:r w:rsidR="008B75C8">
        <w:rPr>
          <w:sz w:val="23"/>
          <w:szCs w:val="23"/>
        </w:rPr>
        <w:t xml:space="preserve">Na místo původní skladby, která byla nalepena na podklad, byly kamenné desky o rozměrech </w:t>
      </w:r>
      <w:r w:rsidR="002A7FF6">
        <w:rPr>
          <w:sz w:val="23"/>
          <w:szCs w:val="23"/>
        </w:rPr>
        <w:t>40/400/400 mm</w:t>
      </w:r>
      <w:r w:rsidR="008B75C8">
        <w:rPr>
          <w:sz w:val="23"/>
          <w:szCs w:val="23"/>
        </w:rPr>
        <w:t xml:space="preserve"> uloženy na terčích</w:t>
      </w:r>
      <w:r w:rsidR="002A7FF6">
        <w:rPr>
          <w:sz w:val="23"/>
          <w:szCs w:val="23"/>
        </w:rPr>
        <w:t xml:space="preserve">. V současné době je povrch </w:t>
      </w:r>
      <w:r>
        <w:rPr>
          <w:sz w:val="23"/>
          <w:szCs w:val="23"/>
        </w:rPr>
        <w:t xml:space="preserve">všech teras </w:t>
      </w:r>
      <w:r w:rsidR="002A7FF6">
        <w:rPr>
          <w:sz w:val="23"/>
          <w:szCs w:val="23"/>
        </w:rPr>
        <w:t xml:space="preserve">poškozený hlavně organickými </w:t>
      </w:r>
      <w:r w:rsidR="005571B0">
        <w:rPr>
          <w:sz w:val="23"/>
          <w:szCs w:val="23"/>
        </w:rPr>
        <w:t>nečistotami, jako</w:t>
      </w:r>
      <w:r>
        <w:rPr>
          <w:sz w:val="23"/>
          <w:szCs w:val="23"/>
        </w:rPr>
        <w:t xml:space="preserve"> jsou mechy lišejníky atd</w:t>
      </w:r>
      <w:r w:rsidR="002A7FF6">
        <w:rPr>
          <w:sz w:val="23"/>
          <w:szCs w:val="23"/>
        </w:rPr>
        <w:t xml:space="preserve">. </w:t>
      </w:r>
      <w:r w:rsidR="00A4436A" w:rsidRPr="00127AF8">
        <w:rPr>
          <w:sz w:val="23"/>
          <w:szCs w:val="23"/>
        </w:rPr>
        <w:t>Stavební úp</w:t>
      </w:r>
      <w:r w:rsidRPr="00127AF8">
        <w:rPr>
          <w:sz w:val="23"/>
          <w:szCs w:val="23"/>
        </w:rPr>
        <w:t>rava bude spočívat v</w:t>
      </w:r>
      <w:r w:rsidR="009F080E" w:rsidRPr="00127AF8">
        <w:rPr>
          <w:sz w:val="23"/>
          <w:szCs w:val="23"/>
        </w:rPr>
        <w:t> mechanickém odstranění organických nečistot, vyspravením případných poruch (prohlubní či uražených rohů) a následně opatřit p</w:t>
      </w:r>
      <w:r w:rsidR="007B5423" w:rsidRPr="00127AF8">
        <w:rPr>
          <w:sz w:val="23"/>
          <w:szCs w:val="23"/>
        </w:rPr>
        <w:t>ovrch impregnačním nátěrem například na principu nanotechnologie.</w:t>
      </w:r>
    </w:p>
    <w:p w:rsidR="00137744" w:rsidRDefault="00137744" w:rsidP="00055B29">
      <w:pPr>
        <w:pStyle w:val="Default"/>
        <w:jc w:val="both"/>
        <w:rPr>
          <w:sz w:val="23"/>
          <w:szCs w:val="23"/>
        </w:rPr>
      </w:pPr>
    </w:p>
    <w:p w:rsidR="00137250" w:rsidRPr="0016511B" w:rsidRDefault="00137744" w:rsidP="0016511B">
      <w:pPr>
        <w:pStyle w:val="Default"/>
        <w:jc w:val="both"/>
        <w:rPr>
          <w:b/>
          <w:bCs/>
          <w:sz w:val="23"/>
          <w:szCs w:val="23"/>
        </w:rPr>
      </w:pPr>
      <w:r w:rsidRPr="00137744">
        <w:rPr>
          <w:b/>
          <w:bCs/>
          <w:sz w:val="23"/>
          <w:szCs w:val="23"/>
        </w:rPr>
        <w:t>Anglické dvor</w:t>
      </w:r>
      <w:r w:rsidR="007B4450">
        <w:rPr>
          <w:b/>
          <w:bCs/>
          <w:sz w:val="23"/>
          <w:szCs w:val="23"/>
        </w:rPr>
        <w:t>k</w:t>
      </w:r>
      <w:r w:rsidRPr="00137744">
        <w:rPr>
          <w:b/>
          <w:bCs/>
          <w:sz w:val="23"/>
          <w:szCs w:val="23"/>
        </w:rPr>
        <w:t>y</w:t>
      </w:r>
    </w:p>
    <w:p w:rsidR="000F42A8" w:rsidRDefault="0079598D" w:rsidP="00985183">
      <w:pPr>
        <w:pStyle w:val="Default"/>
        <w:jc w:val="both"/>
        <w:rPr>
          <w:sz w:val="23"/>
          <w:szCs w:val="23"/>
        </w:rPr>
      </w:pPr>
      <w:r>
        <w:rPr>
          <w:sz w:val="23"/>
          <w:szCs w:val="23"/>
        </w:rPr>
        <w:t>Před bouracími pracemi budou dvorky vyčištěny, následně b</w:t>
      </w:r>
      <w:r w:rsidR="00137744" w:rsidRPr="0016511B">
        <w:rPr>
          <w:sz w:val="23"/>
          <w:szCs w:val="23"/>
        </w:rPr>
        <w:t xml:space="preserve">udou vybourány horní části světlíků (ŽLB nosná konstrukce + Luxfery) a dále odstraněna omítka ve </w:t>
      </w:r>
      <w:r w:rsidR="007B4450">
        <w:rPr>
          <w:sz w:val="23"/>
          <w:szCs w:val="23"/>
        </w:rPr>
        <w:t xml:space="preserve">všech </w:t>
      </w:r>
      <w:r w:rsidR="00137744" w:rsidRPr="0016511B">
        <w:rPr>
          <w:sz w:val="23"/>
          <w:szCs w:val="23"/>
        </w:rPr>
        <w:t xml:space="preserve">vnitřních částech světlíků a pročištěny spáry. Po dokonalém vyčištění světlíků bude provedena nová vápenocementová omítka s přídavkem roztoku proti plísním a </w:t>
      </w:r>
      <w:r w:rsidR="005571B0">
        <w:rPr>
          <w:sz w:val="23"/>
          <w:szCs w:val="23"/>
        </w:rPr>
        <w:t>řasám</w:t>
      </w:r>
      <w:r w:rsidR="00137744" w:rsidRPr="0016511B">
        <w:rPr>
          <w:sz w:val="23"/>
          <w:szCs w:val="23"/>
        </w:rPr>
        <w:t xml:space="preserve"> a </w:t>
      </w:r>
      <w:r w:rsidR="005571B0">
        <w:rPr>
          <w:sz w:val="23"/>
          <w:szCs w:val="23"/>
        </w:rPr>
        <w:t xml:space="preserve">nové zastropení ze </w:t>
      </w:r>
      <w:r w:rsidR="00DD5029">
        <w:rPr>
          <w:sz w:val="23"/>
          <w:szCs w:val="23"/>
        </w:rPr>
        <w:t>sklobetonový</w:t>
      </w:r>
      <w:r w:rsidR="005571B0">
        <w:rPr>
          <w:sz w:val="23"/>
          <w:szCs w:val="23"/>
        </w:rPr>
        <w:t>ch prefabrikátů</w:t>
      </w:r>
      <w:r w:rsidR="00137744" w:rsidRPr="0016511B">
        <w:rPr>
          <w:sz w:val="23"/>
          <w:szCs w:val="23"/>
        </w:rPr>
        <w:t>. Následně bude provedena vnitřní malba světlíků s použitím přípravku proti plísním a rostlinám. Ocelové mříže světlíků budou demontovány, zbaveny rzi a povrchově ošetřeny dlouhodo</w:t>
      </w:r>
      <w:r w:rsidR="00A44425">
        <w:rPr>
          <w:sz w:val="23"/>
          <w:szCs w:val="23"/>
        </w:rPr>
        <w:t>bou ochranou (žárové zinkování nebo k</w:t>
      </w:r>
      <w:r w:rsidR="00137744" w:rsidRPr="0016511B">
        <w:rPr>
          <w:sz w:val="23"/>
          <w:szCs w:val="23"/>
        </w:rPr>
        <w:t>omaxit).</w:t>
      </w:r>
      <w:r w:rsidR="00A4436A">
        <w:rPr>
          <w:sz w:val="23"/>
          <w:szCs w:val="23"/>
        </w:rPr>
        <w:t xml:space="preserve"> </w:t>
      </w:r>
      <w:r>
        <w:rPr>
          <w:sz w:val="23"/>
          <w:szCs w:val="23"/>
        </w:rPr>
        <w:t xml:space="preserve">Podlahy budou opatřeny stěrkou. </w:t>
      </w:r>
      <w:r w:rsidR="00A4436A">
        <w:rPr>
          <w:sz w:val="23"/>
          <w:szCs w:val="23"/>
        </w:rPr>
        <w:t>V rámci stavebních úprav světlíků, bude navrženo řešení zajišťující provětrávání, tak aby nedocházelo ke kondenzaci vzdušné páry na površích stěn světlíků.</w:t>
      </w:r>
      <w:r w:rsidR="001271B5" w:rsidRPr="001271B5">
        <w:t xml:space="preserve"> </w:t>
      </w:r>
      <w:r w:rsidR="00985183" w:rsidRPr="00985183">
        <w:rPr>
          <w:sz w:val="23"/>
          <w:szCs w:val="23"/>
        </w:rPr>
        <w:t>Anglické dvor</w:t>
      </w:r>
      <w:r w:rsidR="007B4450">
        <w:rPr>
          <w:sz w:val="23"/>
          <w:szCs w:val="23"/>
        </w:rPr>
        <w:t>k</w:t>
      </w:r>
      <w:r w:rsidR="00985183" w:rsidRPr="00985183">
        <w:rPr>
          <w:sz w:val="23"/>
          <w:szCs w:val="23"/>
        </w:rPr>
        <w:t>y</w:t>
      </w:r>
      <w:r>
        <w:rPr>
          <w:sz w:val="23"/>
          <w:szCs w:val="23"/>
        </w:rPr>
        <w:t xml:space="preserve"> v</w:t>
      </w:r>
      <w:r w:rsidR="00985183" w:rsidRPr="00985183">
        <w:rPr>
          <w:sz w:val="23"/>
          <w:szCs w:val="23"/>
        </w:rPr>
        <w:t xml:space="preserve">e vnitrobloku </w:t>
      </w:r>
      <w:r w:rsidR="00EA6419">
        <w:rPr>
          <w:sz w:val="23"/>
          <w:szCs w:val="23"/>
        </w:rPr>
        <w:t>byly v roce 2012 částečně zrekonstruovány. Vrchní část</w:t>
      </w:r>
      <w:r>
        <w:rPr>
          <w:sz w:val="23"/>
          <w:szCs w:val="23"/>
        </w:rPr>
        <w:t>i</w:t>
      </w:r>
      <w:r w:rsidR="00EA6419">
        <w:rPr>
          <w:sz w:val="23"/>
          <w:szCs w:val="23"/>
        </w:rPr>
        <w:t xml:space="preserve"> byl</w:t>
      </w:r>
      <w:r>
        <w:rPr>
          <w:sz w:val="23"/>
          <w:szCs w:val="23"/>
        </w:rPr>
        <w:t>y</w:t>
      </w:r>
      <w:r w:rsidR="00EA6419">
        <w:rPr>
          <w:sz w:val="23"/>
          <w:szCs w:val="23"/>
        </w:rPr>
        <w:t xml:space="preserve"> nově opatřen</w:t>
      </w:r>
      <w:r>
        <w:rPr>
          <w:sz w:val="23"/>
          <w:szCs w:val="23"/>
        </w:rPr>
        <w:t>y</w:t>
      </w:r>
      <w:r w:rsidR="00EA6419">
        <w:rPr>
          <w:sz w:val="23"/>
          <w:szCs w:val="23"/>
        </w:rPr>
        <w:t xml:space="preserve"> </w:t>
      </w:r>
      <w:r>
        <w:rPr>
          <w:sz w:val="23"/>
          <w:szCs w:val="23"/>
        </w:rPr>
        <w:t>sklo</w:t>
      </w:r>
      <w:r w:rsidR="00EA6419">
        <w:rPr>
          <w:sz w:val="23"/>
          <w:szCs w:val="23"/>
        </w:rPr>
        <w:t>betonovým prefabrikovaným panelem</w:t>
      </w:r>
      <w:r>
        <w:rPr>
          <w:sz w:val="23"/>
          <w:szCs w:val="23"/>
        </w:rPr>
        <w:t>,</w:t>
      </w:r>
      <w:r w:rsidR="00EA6419">
        <w:rPr>
          <w:sz w:val="23"/>
          <w:szCs w:val="23"/>
        </w:rPr>
        <w:t xml:space="preserve"> </w:t>
      </w:r>
      <w:r>
        <w:rPr>
          <w:sz w:val="23"/>
          <w:szCs w:val="23"/>
        </w:rPr>
        <w:t>stěny a podlaha stejně jako ostatní, rozsah</w:t>
      </w:r>
      <w:r w:rsidR="007B4450">
        <w:rPr>
          <w:sz w:val="23"/>
          <w:szCs w:val="23"/>
        </w:rPr>
        <w:t xml:space="preserve"> </w:t>
      </w:r>
      <w:r>
        <w:rPr>
          <w:sz w:val="23"/>
          <w:szCs w:val="23"/>
        </w:rPr>
        <w:t xml:space="preserve">je vidět ve </w:t>
      </w:r>
      <w:r w:rsidR="00D70464">
        <w:rPr>
          <w:sz w:val="23"/>
          <w:szCs w:val="23"/>
        </w:rPr>
        <w:t>výkrese 1.</w:t>
      </w:r>
      <w:r w:rsidR="007B4450">
        <w:rPr>
          <w:sz w:val="23"/>
          <w:szCs w:val="23"/>
        </w:rPr>
        <w:t xml:space="preserve"> B 11</w:t>
      </w:r>
      <w:r w:rsidR="00985183">
        <w:rPr>
          <w:sz w:val="23"/>
          <w:szCs w:val="23"/>
        </w:rPr>
        <w:t xml:space="preserve"> SITUACE.</w:t>
      </w:r>
    </w:p>
    <w:p w:rsidR="00AD73B9" w:rsidRDefault="00AD73B9" w:rsidP="00985183">
      <w:pPr>
        <w:pStyle w:val="Default"/>
        <w:jc w:val="both"/>
        <w:rPr>
          <w:sz w:val="23"/>
          <w:szCs w:val="23"/>
        </w:rPr>
      </w:pPr>
    </w:p>
    <w:p w:rsidR="00AD73B9" w:rsidRDefault="00AD73B9" w:rsidP="00985183">
      <w:pPr>
        <w:pStyle w:val="Default"/>
        <w:jc w:val="both"/>
        <w:rPr>
          <w:sz w:val="23"/>
          <w:szCs w:val="23"/>
        </w:rPr>
      </w:pPr>
    </w:p>
    <w:p w:rsidR="00AD73B9" w:rsidRDefault="00AD73B9" w:rsidP="00985183">
      <w:pPr>
        <w:pStyle w:val="Default"/>
        <w:jc w:val="both"/>
        <w:rPr>
          <w:sz w:val="23"/>
          <w:szCs w:val="23"/>
        </w:rPr>
      </w:pPr>
    </w:p>
    <w:p w:rsidR="007362E7" w:rsidRPr="00985183" w:rsidRDefault="007362E7" w:rsidP="00985183">
      <w:pPr>
        <w:pStyle w:val="Default"/>
        <w:jc w:val="both"/>
        <w:rPr>
          <w:sz w:val="23"/>
          <w:szCs w:val="23"/>
        </w:rPr>
      </w:pPr>
    </w:p>
    <w:p w:rsidR="000F42A8" w:rsidRPr="00845438" w:rsidRDefault="00BA7469" w:rsidP="000F42A8">
      <w:pPr>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B- </w:t>
      </w:r>
      <w:r w:rsidR="000F42A8">
        <w:rPr>
          <w:rFonts w:ascii="Times New Roman" w:hAnsi="Times New Roman" w:cs="Times New Roman"/>
          <w:b/>
          <w:sz w:val="28"/>
          <w:szCs w:val="28"/>
          <w:u w:val="single"/>
        </w:rPr>
        <w:t>GRAFICKÁ ČÁST</w:t>
      </w:r>
      <w:r w:rsidR="000F42A8" w:rsidRPr="00845438">
        <w:rPr>
          <w:rFonts w:ascii="Times New Roman" w:hAnsi="Times New Roman" w:cs="Times New Roman"/>
          <w:b/>
          <w:sz w:val="28"/>
          <w:szCs w:val="28"/>
          <w:u w:val="single"/>
        </w:rPr>
        <w:t xml:space="preserve"> – </w:t>
      </w:r>
      <w:r w:rsidR="000F42A8">
        <w:rPr>
          <w:rFonts w:ascii="Times New Roman" w:hAnsi="Times New Roman" w:cs="Times New Roman"/>
          <w:b/>
          <w:sz w:val="28"/>
          <w:szCs w:val="28"/>
          <w:u w:val="single"/>
        </w:rPr>
        <w:t>FASÁDA</w:t>
      </w: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0F42A8" w:rsidRDefault="000F42A8" w:rsidP="000F42A8">
      <w:pPr>
        <w:jc w:val="center"/>
        <w:rPr>
          <w:rFonts w:ascii="Times New Roman" w:hAnsi="Times New Roman" w:cs="Times New Roman"/>
          <w:sz w:val="28"/>
          <w:szCs w:val="28"/>
        </w:rPr>
      </w:pPr>
    </w:p>
    <w:p w:rsidR="004B2C23" w:rsidRDefault="004B2C23" w:rsidP="00DF6ADC">
      <w:pPr>
        <w:jc w:val="center"/>
        <w:rPr>
          <w:rFonts w:ascii="Times New Roman" w:hAnsi="Times New Roman" w:cs="Times New Roman"/>
          <w:b/>
          <w:sz w:val="28"/>
          <w:szCs w:val="28"/>
          <w:u w:val="single"/>
        </w:rPr>
      </w:pPr>
    </w:p>
    <w:p w:rsidR="004B2C23" w:rsidRDefault="004B2C23" w:rsidP="00DF6ADC">
      <w:pPr>
        <w:jc w:val="center"/>
        <w:rPr>
          <w:rFonts w:ascii="Times New Roman" w:hAnsi="Times New Roman" w:cs="Times New Roman"/>
          <w:b/>
          <w:sz w:val="28"/>
          <w:szCs w:val="28"/>
          <w:u w:val="single"/>
        </w:rPr>
      </w:pPr>
    </w:p>
    <w:p w:rsidR="004B2C23" w:rsidRDefault="004B2C23" w:rsidP="00DF6ADC">
      <w:pPr>
        <w:jc w:val="center"/>
        <w:rPr>
          <w:rFonts w:ascii="Times New Roman" w:hAnsi="Times New Roman" w:cs="Times New Roman"/>
          <w:b/>
          <w:sz w:val="28"/>
          <w:szCs w:val="28"/>
          <w:u w:val="single"/>
        </w:rPr>
      </w:pPr>
    </w:p>
    <w:p w:rsidR="007A7B08" w:rsidRDefault="007A7B08" w:rsidP="00DF6ADC">
      <w:pPr>
        <w:jc w:val="center"/>
        <w:rPr>
          <w:rFonts w:ascii="Times New Roman" w:hAnsi="Times New Roman" w:cs="Times New Roman"/>
          <w:b/>
          <w:sz w:val="28"/>
          <w:szCs w:val="28"/>
          <w:u w:val="single"/>
        </w:rPr>
      </w:pPr>
    </w:p>
    <w:p w:rsidR="00BA7469" w:rsidRDefault="00BA7469" w:rsidP="00BA7469">
      <w:pPr>
        <w:rPr>
          <w:rFonts w:ascii="Times New Roman" w:hAnsi="Times New Roman" w:cs="Times New Roman"/>
          <w:b/>
          <w:sz w:val="28"/>
          <w:szCs w:val="28"/>
          <w:u w:val="single"/>
        </w:rPr>
      </w:pPr>
    </w:p>
    <w:p w:rsidR="00137250" w:rsidRDefault="00137250" w:rsidP="00BA7469">
      <w:pPr>
        <w:rPr>
          <w:rFonts w:ascii="Times New Roman" w:hAnsi="Times New Roman" w:cs="Times New Roman"/>
          <w:b/>
          <w:sz w:val="28"/>
          <w:szCs w:val="28"/>
          <w:u w:val="single"/>
        </w:rPr>
      </w:pPr>
    </w:p>
    <w:p w:rsidR="00BA7469" w:rsidRPr="00845438" w:rsidRDefault="00BA7469" w:rsidP="00BA7469">
      <w:pPr>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C- FOTODOKUMENTACE - FASÁDA</w:t>
      </w: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D704EC" w:rsidRDefault="00D704EC"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BA7469" w:rsidRDefault="00BA7469" w:rsidP="00BA7469">
      <w:pPr>
        <w:jc w:val="center"/>
        <w:rPr>
          <w:rFonts w:ascii="Times New Roman" w:hAnsi="Times New Roman" w:cs="Times New Roman"/>
          <w:sz w:val="28"/>
          <w:szCs w:val="28"/>
        </w:rPr>
      </w:pPr>
    </w:p>
    <w:p w:rsidR="00AD73B9" w:rsidRDefault="00AD73B9" w:rsidP="00BA7469">
      <w:pPr>
        <w:jc w:val="center"/>
        <w:rPr>
          <w:rFonts w:ascii="Times New Roman" w:hAnsi="Times New Roman" w:cs="Times New Roman"/>
          <w:sz w:val="28"/>
          <w:szCs w:val="28"/>
        </w:rPr>
      </w:pPr>
    </w:p>
    <w:p w:rsidR="00AD73B9" w:rsidRDefault="00AD73B9" w:rsidP="00BA7469">
      <w:pPr>
        <w:jc w:val="center"/>
        <w:rPr>
          <w:rFonts w:ascii="Times New Roman" w:hAnsi="Times New Roman" w:cs="Times New Roman"/>
          <w:sz w:val="28"/>
          <w:szCs w:val="28"/>
        </w:rPr>
      </w:pPr>
    </w:p>
    <w:p w:rsidR="002655BB" w:rsidRDefault="002655BB" w:rsidP="00BA7469">
      <w:pPr>
        <w:jc w:val="center"/>
        <w:rPr>
          <w:rFonts w:ascii="Times New Roman" w:hAnsi="Times New Roman" w:cs="Times New Roman"/>
          <w:sz w:val="28"/>
          <w:szCs w:val="28"/>
        </w:rPr>
      </w:pPr>
    </w:p>
    <w:p w:rsidR="00BA7469" w:rsidRDefault="00BA7469" w:rsidP="00DF6ADC">
      <w:pPr>
        <w:jc w:val="center"/>
        <w:rPr>
          <w:rFonts w:ascii="Times New Roman" w:hAnsi="Times New Roman" w:cs="Times New Roman"/>
          <w:b/>
          <w:sz w:val="36"/>
          <w:szCs w:val="36"/>
          <w:u w:val="single"/>
        </w:rPr>
      </w:pPr>
    </w:p>
    <w:p w:rsidR="00BA7469" w:rsidRDefault="00BA7469" w:rsidP="002D5F49">
      <w:pPr>
        <w:rPr>
          <w:rFonts w:ascii="Times New Roman" w:hAnsi="Times New Roman" w:cs="Times New Roman"/>
          <w:b/>
          <w:sz w:val="36"/>
          <w:szCs w:val="36"/>
          <w:u w:val="single"/>
        </w:rPr>
      </w:pPr>
    </w:p>
    <w:p w:rsidR="00BA7469" w:rsidRPr="00BA7469" w:rsidRDefault="00BA7469" w:rsidP="00DF6ADC">
      <w:pPr>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D- ROZPOČTOVÁ ČÁST - FASÁDA</w:t>
      </w: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70720E" w:rsidRDefault="0070720E"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BA7469" w:rsidRDefault="00BA7469" w:rsidP="00DF6ADC">
      <w:pPr>
        <w:jc w:val="center"/>
        <w:rPr>
          <w:rFonts w:ascii="Times New Roman" w:hAnsi="Times New Roman" w:cs="Times New Roman"/>
          <w:b/>
          <w:sz w:val="36"/>
          <w:szCs w:val="36"/>
          <w:u w:val="single"/>
        </w:rPr>
      </w:pPr>
    </w:p>
    <w:p w:rsidR="0062674D" w:rsidRDefault="0062674D" w:rsidP="00B464BC">
      <w:pPr>
        <w:rPr>
          <w:rFonts w:ascii="Times New Roman" w:hAnsi="Times New Roman" w:cs="Times New Roman"/>
          <w:b/>
          <w:sz w:val="36"/>
          <w:szCs w:val="36"/>
          <w:u w:val="single"/>
        </w:rPr>
      </w:pPr>
    </w:p>
    <w:p w:rsidR="00E238C5" w:rsidRDefault="00E238C5" w:rsidP="00B464BC">
      <w:pPr>
        <w:rPr>
          <w:rFonts w:ascii="Times New Roman" w:hAnsi="Times New Roman" w:cs="Times New Roman"/>
          <w:b/>
          <w:sz w:val="36"/>
          <w:szCs w:val="36"/>
          <w:u w:val="single"/>
        </w:rPr>
      </w:pPr>
    </w:p>
    <w:p w:rsidR="002D5F49" w:rsidRDefault="002D5F49" w:rsidP="00B464BC">
      <w:pPr>
        <w:rPr>
          <w:rFonts w:ascii="Times New Roman" w:hAnsi="Times New Roman" w:cs="Times New Roman"/>
          <w:b/>
          <w:sz w:val="36"/>
          <w:szCs w:val="36"/>
          <w:u w:val="single"/>
        </w:rPr>
      </w:pPr>
    </w:p>
    <w:p w:rsidR="0062674D" w:rsidRDefault="0062674D" w:rsidP="00B464BC">
      <w:pPr>
        <w:rPr>
          <w:rFonts w:ascii="Times New Roman" w:hAnsi="Times New Roman" w:cs="Times New Roman"/>
          <w:b/>
          <w:sz w:val="36"/>
          <w:szCs w:val="36"/>
          <w:u w:val="single"/>
        </w:rPr>
      </w:pPr>
    </w:p>
    <w:p w:rsidR="00513A5F" w:rsidRPr="007362E7" w:rsidRDefault="00513A5F" w:rsidP="007362E7">
      <w:pPr>
        <w:jc w:val="center"/>
        <w:rPr>
          <w:rFonts w:ascii="Times New Roman" w:hAnsi="Times New Roman" w:cs="Times New Roman"/>
          <w:b/>
          <w:sz w:val="28"/>
          <w:szCs w:val="28"/>
          <w:u w:val="single"/>
        </w:rPr>
      </w:pPr>
      <w:r w:rsidRPr="0098358E">
        <w:rPr>
          <w:rFonts w:ascii="Times New Roman" w:hAnsi="Times New Roman" w:cs="Times New Roman"/>
          <w:b/>
          <w:sz w:val="28"/>
          <w:szCs w:val="28"/>
          <w:u w:val="single"/>
        </w:rPr>
        <w:lastRenderedPageBreak/>
        <w:t>II.</w:t>
      </w:r>
      <w:r w:rsidR="0098358E">
        <w:rPr>
          <w:rFonts w:ascii="Times New Roman" w:hAnsi="Times New Roman" w:cs="Times New Roman"/>
          <w:b/>
          <w:sz w:val="28"/>
          <w:szCs w:val="28"/>
          <w:u w:val="single"/>
        </w:rPr>
        <w:t xml:space="preserve"> PFUK-</w:t>
      </w:r>
      <w:r w:rsidRPr="0098358E">
        <w:rPr>
          <w:rFonts w:ascii="Times New Roman" w:hAnsi="Times New Roman" w:cs="Times New Roman"/>
          <w:b/>
          <w:sz w:val="28"/>
          <w:szCs w:val="28"/>
          <w:u w:val="single"/>
        </w:rPr>
        <w:t xml:space="preserve"> </w:t>
      </w:r>
      <w:r w:rsidR="00DF6ADC" w:rsidRPr="0098358E">
        <w:rPr>
          <w:rFonts w:ascii="Times New Roman" w:hAnsi="Times New Roman" w:cs="Times New Roman"/>
          <w:b/>
          <w:sz w:val="28"/>
          <w:szCs w:val="28"/>
          <w:u w:val="single"/>
        </w:rPr>
        <w:t>OKNA A VÝPLNĚ OTVORŮ</w:t>
      </w:r>
    </w:p>
    <w:p w:rsidR="00513A5F" w:rsidRDefault="00513A5F" w:rsidP="00DF6ADC">
      <w:pPr>
        <w:jc w:val="center"/>
        <w:rPr>
          <w:rFonts w:ascii="Times New Roman" w:hAnsi="Times New Roman" w:cs="Times New Roman"/>
          <w:sz w:val="28"/>
          <w:szCs w:val="28"/>
        </w:rPr>
      </w:pPr>
    </w:p>
    <w:p w:rsidR="00513A5F" w:rsidRPr="00513A5F" w:rsidRDefault="00513A5F" w:rsidP="00513A5F">
      <w:pPr>
        <w:jc w:val="center"/>
        <w:rPr>
          <w:rFonts w:ascii="Times New Roman" w:hAnsi="Times New Roman" w:cs="Times New Roman"/>
          <w:sz w:val="28"/>
          <w:szCs w:val="28"/>
          <w:u w:val="single"/>
        </w:rPr>
      </w:pPr>
      <w:r w:rsidRPr="00513A5F">
        <w:rPr>
          <w:rFonts w:ascii="Times New Roman" w:hAnsi="Times New Roman" w:cs="Times New Roman"/>
          <w:sz w:val="28"/>
          <w:szCs w:val="28"/>
          <w:u w:val="single"/>
        </w:rPr>
        <w:t>SEZNAM PŘÍLOH:</w:t>
      </w:r>
    </w:p>
    <w:p w:rsidR="004140BB" w:rsidRPr="000F42A8" w:rsidRDefault="004140BB" w:rsidP="00106C56">
      <w:pPr>
        <w:pStyle w:val="Odstavecseseznamem"/>
        <w:numPr>
          <w:ilvl w:val="0"/>
          <w:numId w:val="43"/>
        </w:numPr>
        <w:jc w:val="both"/>
        <w:rPr>
          <w:rFonts w:ascii="Times New Roman" w:hAnsi="Times New Roman" w:cs="Times New Roman"/>
          <w:sz w:val="24"/>
          <w:szCs w:val="24"/>
        </w:rPr>
      </w:pPr>
      <w:r w:rsidRPr="000F42A8">
        <w:rPr>
          <w:rFonts w:ascii="Times New Roman" w:hAnsi="Times New Roman" w:cs="Times New Roman"/>
          <w:sz w:val="24"/>
          <w:szCs w:val="24"/>
        </w:rPr>
        <w:t>TEXTOVÁ ČÁST</w:t>
      </w:r>
    </w:p>
    <w:p w:rsidR="004140BB" w:rsidRDefault="004140BB" w:rsidP="001A672C">
      <w:pPr>
        <w:pStyle w:val="Odstavecseseznamem"/>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Základní údaje charakterizující stavbu </w:t>
      </w:r>
    </w:p>
    <w:p w:rsidR="004140BB" w:rsidRDefault="004140BB" w:rsidP="001A672C">
      <w:pPr>
        <w:pStyle w:val="Odstavecseseznamem"/>
        <w:numPr>
          <w:ilvl w:val="0"/>
          <w:numId w:val="46"/>
        </w:numPr>
        <w:jc w:val="both"/>
        <w:rPr>
          <w:rFonts w:ascii="Times New Roman" w:hAnsi="Times New Roman" w:cs="Times New Roman"/>
          <w:sz w:val="24"/>
          <w:szCs w:val="24"/>
        </w:rPr>
      </w:pPr>
      <w:r>
        <w:rPr>
          <w:rFonts w:ascii="Times New Roman" w:hAnsi="Times New Roman" w:cs="Times New Roman"/>
          <w:sz w:val="24"/>
          <w:szCs w:val="24"/>
        </w:rPr>
        <w:t>Podklady</w:t>
      </w:r>
    </w:p>
    <w:p w:rsidR="004140BB" w:rsidRDefault="004140BB" w:rsidP="001A672C">
      <w:pPr>
        <w:pStyle w:val="Odstavecseseznamem"/>
        <w:numPr>
          <w:ilvl w:val="0"/>
          <w:numId w:val="46"/>
        </w:numPr>
        <w:jc w:val="both"/>
        <w:rPr>
          <w:rFonts w:ascii="Times New Roman" w:hAnsi="Times New Roman" w:cs="Times New Roman"/>
          <w:sz w:val="24"/>
          <w:szCs w:val="24"/>
        </w:rPr>
      </w:pPr>
      <w:r>
        <w:rPr>
          <w:rFonts w:ascii="Times New Roman" w:hAnsi="Times New Roman" w:cs="Times New Roman"/>
          <w:sz w:val="24"/>
          <w:szCs w:val="24"/>
        </w:rPr>
        <w:t>Stavebně technický průzkum jednotlivých prvků</w:t>
      </w:r>
    </w:p>
    <w:p w:rsidR="004140BB" w:rsidRDefault="004140BB" w:rsidP="001A672C">
      <w:pPr>
        <w:pStyle w:val="Odstavecseseznamem"/>
        <w:numPr>
          <w:ilvl w:val="0"/>
          <w:numId w:val="46"/>
        </w:numPr>
        <w:jc w:val="both"/>
        <w:rPr>
          <w:rFonts w:ascii="Times New Roman" w:hAnsi="Times New Roman" w:cs="Times New Roman"/>
          <w:sz w:val="24"/>
          <w:szCs w:val="24"/>
        </w:rPr>
      </w:pPr>
      <w:r>
        <w:rPr>
          <w:rFonts w:ascii="Times New Roman" w:hAnsi="Times New Roman" w:cs="Times New Roman"/>
          <w:sz w:val="24"/>
          <w:szCs w:val="24"/>
        </w:rPr>
        <w:t>Shrnutí průzkumu a provedení analýzy</w:t>
      </w:r>
    </w:p>
    <w:p w:rsidR="004140BB" w:rsidRDefault="004140BB" w:rsidP="001A672C">
      <w:pPr>
        <w:pStyle w:val="Odstavecseseznamem"/>
        <w:numPr>
          <w:ilvl w:val="0"/>
          <w:numId w:val="46"/>
        </w:numPr>
        <w:jc w:val="both"/>
        <w:rPr>
          <w:rFonts w:ascii="Times New Roman" w:hAnsi="Times New Roman" w:cs="Times New Roman"/>
          <w:sz w:val="24"/>
          <w:szCs w:val="24"/>
        </w:rPr>
      </w:pPr>
      <w:r>
        <w:rPr>
          <w:rFonts w:ascii="Times New Roman" w:hAnsi="Times New Roman" w:cs="Times New Roman"/>
          <w:sz w:val="24"/>
          <w:szCs w:val="24"/>
        </w:rPr>
        <w:t>Návrh řešení celkové rekonstrukce</w:t>
      </w:r>
    </w:p>
    <w:p w:rsidR="004140BB" w:rsidRDefault="004140BB" w:rsidP="004140BB">
      <w:pPr>
        <w:pStyle w:val="Odstavecseseznamem"/>
        <w:ind w:left="1080"/>
        <w:jc w:val="both"/>
        <w:rPr>
          <w:rFonts w:ascii="Times New Roman" w:hAnsi="Times New Roman" w:cs="Times New Roman"/>
          <w:sz w:val="24"/>
          <w:szCs w:val="24"/>
        </w:rPr>
      </w:pPr>
    </w:p>
    <w:p w:rsidR="004140BB" w:rsidRDefault="004140BB" w:rsidP="00106C56">
      <w:pPr>
        <w:pStyle w:val="Odstavecseseznamem"/>
        <w:numPr>
          <w:ilvl w:val="0"/>
          <w:numId w:val="43"/>
        </w:numPr>
        <w:jc w:val="both"/>
        <w:rPr>
          <w:rFonts w:ascii="Times New Roman" w:hAnsi="Times New Roman" w:cs="Times New Roman"/>
          <w:sz w:val="24"/>
          <w:szCs w:val="24"/>
        </w:rPr>
      </w:pPr>
      <w:r>
        <w:rPr>
          <w:rFonts w:ascii="Times New Roman" w:hAnsi="Times New Roman" w:cs="Times New Roman"/>
          <w:sz w:val="24"/>
          <w:szCs w:val="24"/>
        </w:rPr>
        <w:t>GRAFICKÁ ČÁST</w:t>
      </w:r>
    </w:p>
    <w:p w:rsidR="00513A5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w:t>
      </w:r>
      <w:r w:rsidR="004140BB">
        <w:rPr>
          <w:rFonts w:ascii="Times New Roman" w:hAnsi="Times New Roman" w:cs="Times New Roman"/>
          <w:sz w:val="24"/>
          <w:szCs w:val="24"/>
        </w:rPr>
        <w:t xml:space="preserve">ohled </w:t>
      </w:r>
      <w:r>
        <w:rPr>
          <w:rFonts w:ascii="Times New Roman" w:hAnsi="Times New Roman" w:cs="Times New Roman"/>
          <w:sz w:val="24"/>
          <w:szCs w:val="24"/>
        </w:rPr>
        <w:t>SV</w:t>
      </w:r>
    </w:p>
    <w:p w:rsidR="00513A5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Pohled JZ</w:t>
      </w:r>
    </w:p>
    <w:p w:rsidR="00513A5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Pohled SZ</w:t>
      </w:r>
    </w:p>
    <w:p w:rsidR="00513A5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Pohled JV</w:t>
      </w:r>
    </w:p>
    <w:p w:rsidR="00C80C4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Pohled JZ + SV ze dvora</w:t>
      </w:r>
    </w:p>
    <w:p w:rsidR="00513A5F" w:rsidRDefault="00C80C4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P</w:t>
      </w:r>
      <w:r w:rsidR="00513A5F">
        <w:rPr>
          <w:rFonts w:ascii="Times New Roman" w:hAnsi="Times New Roman" w:cs="Times New Roman"/>
          <w:sz w:val="24"/>
          <w:szCs w:val="24"/>
        </w:rPr>
        <w:t>ohled SZ + JV</w:t>
      </w:r>
      <w:r w:rsidR="00513A5F" w:rsidRPr="00513A5F">
        <w:rPr>
          <w:rFonts w:ascii="Times New Roman" w:hAnsi="Times New Roman" w:cs="Times New Roman"/>
          <w:sz w:val="24"/>
          <w:szCs w:val="24"/>
        </w:rPr>
        <w:t xml:space="preserve"> </w:t>
      </w:r>
      <w:r w:rsidR="00513A5F">
        <w:rPr>
          <w:rFonts w:ascii="Times New Roman" w:hAnsi="Times New Roman" w:cs="Times New Roman"/>
          <w:sz w:val="24"/>
          <w:szCs w:val="24"/>
        </w:rPr>
        <w:t>ze dvora</w:t>
      </w:r>
    </w:p>
    <w:p w:rsidR="00513A5F" w:rsidRDefault="00513A5F" w:rsidP="001A672C">
      <w:pPr>
        <w:pStyle w:val="Odstavecseseznamem"/>
        <w:numPr>
          <w:ilvl w:val="0"/>
          <w:numId w:val="47"/>
        </w:numPr>
        <w:jc w:val="both"/>
        <w:rPr>
          <w:rFonts w:ascii="Times New Roman" w:hAnsi="Times New Roman" w:cs="Times New Roman"/>
          <w:sz w:val="24"/>
          <w:szCs w:val="24"/>
        </w:rPr>
      </w:pPr>
      <w:r>
        <w:rPr>
          <w:rFonts w:ascii="Times New Roman" w:hAnsi="Times New Roman" w:cs="Times New Roman"/>
          <w:sz w:val="24"/>
          <w:szCs w:val="24"/>
        </w:rPr>
        <w:t>Výpis oken – část 1</w:t>
      </w:r>
    </w:p>
    <w:p w:rsidR="004140BB" w:rsidRPr="00513A5F" w:rsidRDefault="004140BB" w:rsidP="001A672C">
      <w:pPr>
        <w:pStyle w:val="Odstavecseseznamem"/>
        <w:numPr>
          <w:ilvl w:val="0"/>
          <w:numId w:val="47"/>
        </w:numPr>
        <w:jc w:val="both"/>
        <w:rPr>
          <w:rFonts w:ascii="Times New Roman" w:hAnsi="Times New Roman" w:cs="Times New Roman"/>
          <w:sz w:val="24"/>
          <w:szCs w:val="24"/>
        </w:rPr>
      </w:pPr>
      <w:r w:rsidRPr="00513A5F">
        <w:rPr>
          <w:rFonts w:ascii="Times New Roman" w:hAnsi="Times New Roman" w:cs="Times New Roman"/>
          <w:sz w:val="24"/>
          <w:szCs w:val="24"/>
        </w:rPr>
        <w:t xml:space="preserve">Výpis oken </w:t>
      </w:r>
      <w:r w:rsidR="00513A5F">
        <w:rPr>
          <w:rFonts w:ascii="Times New Roman" w:hAnsi="Times New Roman" w:cs="Times New Roman"/>
          <w:sz w:val="24"/>
          <w:szCs w:val="24"/>
        </w:rPr>
        <w:t>– část 2</w:t>
      </w:r>
    </w:p>
    <w:p w:rsidR="00513A5F" w:rsidRPr="00513A5F" w:rsidRDefault="00513A5F" w:rsidP="00513A5F">
      <w:pPr>
        <w:pStyle w:val="Odstavecseseznamem"/>
        <w:ind w:left="1080"/>
        <w:jc w:val="both"/>
        <w:rPr>
          <w:rFonts w:ascii="Times New Roman" w:hAnsi="Times New Roman" w:cs="Times New Roman"/>
          <w:sz w:val="24"/>
          <w:szCs w:val="24"/>
        </w:rPr>
      </w:pPr>
    </w:p>
    <w:p w:rsidR="004140BB" w:rsidRDefault="004140BB" w:rsidP="00106C56">
      <w:pPr>
        <w:pStyle w:val="Odstavecseseznamem"/>
        <w:numPr>
          <w:ilvl w:val="0"/>
          <w:numId w:val="43"/>
        </w:numPr>
        <w:jc w:val="both"/>
        <w:rPr>
          <w:rFonts w:ascii="Times New Roman" w:hAnsi="Times New Roman" w:cs="Times New Roman"/>
          <w:sz w:val="24"/>
          <w:szCs w:val="24"/>
        </w:rPr>
      </w:pPr>
      <w:r>
        <w:rPr>
          <w:rFonts w:ascii="Times New Roman" w:hAnsi="Times New Roman" w:cs="Times New Roman"/>
          <w:sz w:val="24"/>
          <w:szCs w:val="24"/>
        </w:rPr>
        <w:t>FOTODOKUMENTACE</w:t>
      </w:r>
    </w:p>
    <w:p w:rsidR="004140BB" w:rsidRDefault="004140BB" w:rsidP="004140BB">
      <w:pPr>
        <w:pStyle w:val="Odstavecseseznamem"/>
        <w:jc w:val="both"/>
        <w:rPr>
          <w:rFonts w:ascii="Times New Roman" w:hAnsi="Times New Roman" w:cs="Times New Roman"/>
          <w:sz w:val="24"/>
          <w:szCs w:val="24"/>
        </w:rPr>
      </w:pPr>
    </w:p>
    <w:p w:rsidR="00C80C4F" w:rsidRDefault="004140BB" w:rsidP="00106C56">
      <w:pPr>
        <w:pStyle w:val="Odstavecseseznamem"/>
        <w:numPr>
          <w:ilvl w:val="0"/>
          <w:numId w:val="43"/>
        </w:numPr>
        <w:jc w:val="both"/>
        <w:rPr>
          <w:rFonts w:ascii="Times New Roman" w:hAnsi="Times New Roman" w:cs="Times New Roman"/>
          <w:sz w:val="24"/>
          <w:szCs w:val="24"/>
        </w:rPr>
      </w:pPr>
      <w:r w:rsidRPr="00143D22">
        <w:rPr>
          <w:rFonts w:ascii="Times New Roman" w:hAnsi="Times New Roman" w:cs="Times New Roman"/>
          <w:sz w:val="24"/>
          <w:szCs w:val="24"/>
        </w:rPr>
        <w:t xml:space="preserve">ROZPOČTOVÁ ČÁST </w:t>
      </w:r>
    </w:p>
    <w:p w:rsidR="002D5F49" w:rsidRDefault="00C80C4F">
      <w:pPr>
        <w:rPr>
          <w:rFonts w:ascii="Times New Roman" w:hAnsi="Times New Roman" w:cs="Times New Roman"/>
          <w:sz w:val="24"/>
          <w:szCs w:val="24"/>
        </w:rPr>
      </w:pPr>
      <w:r>
        <w:rPr>
          <w:rFonts w:ascii="Times New Roman" w:hAnsi="Times New Roman" w:cs="Times New Roman"/>
          <w:sz w:val="24"/>
          <w:szCs w:val="24"/>
        </w:rPr>
        <w:br w:type="page"/>
      </w:r>
    </w:p>
    <w:p w:rsidR="00EE62F7" w:rsidRPr="00EB5263" w:rsidRDefault="00EB5263" w:rsidP="00106C56">
      <w:pPr>
        <w:pStyle w:val="Odstavecseseznamem"/>
        <w:numPr>
          <w:ilvl w:val="0"/>
          <w:numId w:val="7"/>
        </w:numPr>
        <w:spacing w:after="0"/>
        <w:rPr>
          <w:rFonts w:ascii="Times New Roman" w:hAnsi="Times New Roman" w:cs="Times New Roman"/>
          <w:b/>
          <w:sz w:val="24"/>
          <w:szCs w:val="24"/>
          <w:u w:val="single"/>
        </w:rPr>
      </w:pPr>
      <w:r w:rsidRPr="00EB5263">
        <w:rPr>
          <w:rFonts w:ascii="Times New Roman" w:hAnsi="Times New Roman" w:cs="Times New Roman"/>
          <w:b/>
          <w:sz w:val="24"/>
          <w:szCs w:val="24"/>
          <w:u w:val="single"/>
        </w:rPr>
        <w:lastRenderedPageBreak/>
        <w:t>ZÁKLADNÍ ÚDAJE CHARAKTERIZUJÍCÍ STAVBU</w:t>
      </w:r>
    </w:p>
    <w:p w:rsidR="00EB5263" w:rsidRDefault="00EB5263" w:rsidP="00EB5263">
      <w:pPr>
        <w:spacing w:after="0"/>
        <w:jc w:val="both"/>
        <w:rPr>
          <w:rFonts w:ascii="Times New Roman" w:hAnsi="Times New Roman" w:cs="Times New Roman"/>
          <w:sz w:val="24"/>
          <w:szCs w:val="24"/>
        </w:rPr>
      </w:pPr>
    </w:p>
    <w:p w:rsidR="002F0D2E" w:rsidRPr="00EE62F7" w:rsidRDefault="00EE62F7" w:rsidP="00EB5263">
      <w:pPr>
        <w:spacing w:after="0"/>
        <w:jc w:val="both"/>
        <w:rPr>
          <w:rFonts w:ascii="Times New Roman" w:hAnsi="Times New Roman" w:cs="Times New Roman"/>
          <w:sz w:val="24"/>
          <w:szCs w:val="24"/>
        </w:rPr>
      </w:pPr>
      <w:r w:rsidRPr="00EE62F7">
        <w:rPr>
          <w:rFonts w:ascii="Times New Roman" w:hAnsi="Times New Roman" w:cs="Times New Roman"/>
          <w:sz w:val="24"/>
          <w:szCs w:val="24"/>
        </w:rPr>
        <w:t xml:space="preserve">Tato </w:t>
      </w:r>
      <w:r w:rsidR="00281535">
        <w:rPr>
          <w:rFonts w:ascii="Times New Roman" w:hAnsi="Times New Roman" w:cs="Times New Roman"/>
          <w:sz w:val="24"/>
          <w:szCs w:val="24"/>
        </w:rPr>
        <w:t xml:space="preserve">část </w:t>
      </w:r>
      <w:r w:rsidRPr="00EE62F7">
        <w:rPr>
          <w:rFonts w:ascii="Times New Roman" w:hAnsi="Times New Roman" w:cs="Times New Roman"/>
          <w:sz w:val="24"/>
          <w:szCs w:val="24"/>
        </w:rPr>
        <w:t xml:space="preserve">studie řeší návrh oprav a </w:t>
      </w:r>
      <w:r w:rsidR="00281535">
        <w:rPr>
          <w:rFonts w:ascii="Times New Roman" w:hAnsi="Times New Roman" w:cs="Times New Roman"/>
          <w:sz w:val="24"/>
          <w:szCs w:val="24"/>
        </w:rPr>
        <w:t>výměnu</w:t>
      </w:r>
      <w:r w:rsidRPr="00EE62F7">
        <w:rPr>
          <w:rFonts w:ascii="Times New Roman" w:hAnsi="Times New Roman" w:cs="Times New Roman"/>
          <w:sz w:val="24"/>
          <w:szCs w:val="24"/>
        </w:rPr>
        <w:t xml:space="preserve"> </w:t>
      </w:r>
      <w:r w:rsidR="00281535">
        <w:rPr>
          <w:rFonts w:ascii="Times New Roman" w:hAnsi="Times New Roman" w:cs="Times New Roman"/>
          <w:sz w:val="24"/>
          <w:szCs w:val="24"/>
        </w:rPr>
        <w:t>výplní obálky</w:t>
      </w:r>
      <w:r w:rsidR="00EE7E67">
        <w:rPr>
          <w:rFonts w:ascii="Times New Roman" w:hAnsi="Times New Roman" w:cs="Times New Roman"/>
          <w:sz w:val="24"/>
          <w:szCs w:val="24"/>
        </w:rPr>
        <w:t xml:space="preserve"> objektu (oken a dveří) na základě požadavků MHMP-OPP a technického stavu</w:t>
      </w:r>
      <w:r w:rsidR="003816DB">
        <w:rPr>
          <w:rFonts w:ascii="Times New Roman" w:hAnsi="Times New Roman" w:cs="Times New Roman"/>
          <w:sz w:val="24"/>
          <w:szCs w:val="24"/>
        </w:rPr>
        <w:t xml:space="preserve"> těchto prvků</w:t>
      </w:r>
      <w:r w:rsidR="00EE7E67">
        <w:rPr>
          <w:rFonts w:ascii="Times New Roman" w:hAnsi="Times New Roman" w:cs="Times New Roman"/>
          <w:sz w:val="24"/>
          <w:szCs w:val="24"/>
        </w:rPr>
        <w:t>.</w:t>
      </w:r>
    </w:p>
    <w:p w:rsidR="002262DD" w:rsidRDefault="001E29F3" w:rsidP="00EB5263">
      <w:pPr>
        <w:spacing w:after="0"/>
        <w:jc w:val="both"/>
        <w:rPr>
          <w:rFonts w:ascii="Times New Roman" w:hAnsi="Times New Roman" w:cs="Times New Roman"/>
          <w:sz w:val="24"/>
          <w:szCs w:val="24"/>
        </w:rPr>
      </w:pPr>
      <w:r>
        <w:rPr>
          <w:rFonts w:ascii="Times New Roman" w:hAnsi="Times New Roman" w:cs="Times New Roman"/>
          <w:sz w:val="24"/>
          <w:szCs w:val="24"/>
        </w:rPr>
        <w:t>Při provádění stavebních úprav</w:t>
      </w:r>
      <w:r w:rsidR="00281535">
        <w:rPr>
          <w:rFonts w:ascii="Times New Roman" w:hAnsi="Times New Roman" w:cs="Times New Roman"/>
          <w:sz w:val="24"/>
          <w:szCs w:val="24"/>
        </w:rPr>
        <w:t xml:space="preserve"> na výplních </w:t>
      </w:r>
      <w:r w:rsidR="00EE62F7" w:rsidRPr="00332255">
        <w:rPr>
          <w:rFonts w:ascii="Times New Roman" w:hAnsi="Times New Roman" w:cs="Times New Roman"/>
          <w:sz w:val="24"/>
          <w:szCs w:val="24"/>
        </w:rPr>
        <w:t>otvorů bude zcela nezbytné zachovat původní architektonickou koncepci. Respektovány musí být nejen tva</w:t>
      </w:r>
      <w:r w:rsidR="002F0D2E">
        <w:rPr>
          <w:rFonts w:ascii="Times New Roman" w:hAnsi="Times New Roman" w:cs="Times New Roman"/>
          <w:sz w:val="24"/>
          <w:szCs w:val="24"/>
        </w:rPr>
        <w:t xml:space="preserve">rové a materiálové specifikace </w:t>
      </w:r>
      <w:r w:rsidR="00EE62F7" w:rsidRPr="00332255">
        <w:rPr>
          <w:rFonts w:ascii="Times New Roman" w:hAnsi="Times New Roman" w:cs="Times New Roman"/>
          <w:sz w:val="24"/>
          <w:szCs w:val="24"/>
        </w:rPr>
        <w:t>výplní, ale také způsob osazení okenních kří</w:t>
      </w:r>
      <w:r w:rsidR="004E3B2B">
        <w:rPr>
          <w:rFonts w:ascii="Times New Roman" w:hAnsi="Times New Roman" w:cs="Times New Roman"/>
          <w:sz w:val="24"/>
          <w:szCs w:val="24"/>
        </w:rPr>
        <w:t>del a jejich barevné provedení a profilace.</w:t>
      </w:r>
    </w:p>
    <w:p w:rsidR="002262DD" w:rsidRDefault="002F0D2E" w:rsidP="002262DD">
      <w:pPr>
        <w:spacing w:after="0"/>
        <w:jc w:val="both"/>
        <w:rPr>
          <w:rFonts w:ascii="Times New Roman" w:hAnsi="Times New Roman" w:cs="Times New Roman"/>
          <w:sz w:val="24"/>
          <w:szCs w:val="24"/>
        </w:rPr>
      </w:pPr>
      <w:r>
        <w:rPr>
          <w:rFonts w:ascii="Times New Roman" w:hAnsi="Times New Roman" w:cs="Times New Roman"/>
          <w:sz w:val="24"/>
          <w:szCs w:val="24"/>
        </w:rPr>
        <w:t>Součástí rekonstrukce jsou kromě</w:t>
      </w:r>
      <w:r w:rsidRPr="00332255">
        <w:rPr>
          <w:rFonts w:ascii="Times New Roman" w:hAnsi="Times New Roman" w:cs="Times New Roman"/>
          <w:sz w:val="24"/>
          <w:szCs w:val="24"/>
        </w:rPr>
        <w:t xml:space="preserve"> výplní okenních otvorů i mosazná kování, která zajišťují otevírání okenních křídel. U těchto kování je dnes v řadě případů omezena jejich plná funkčnost, a to z důvodu jejich necitlivého zalepení barvou v rámci provedení velmi nekvalitn</w:t>
      </w:r>
      <w:r w:rsidR="00EE7E67">
        <w:rPr>
          <w:rFonts w:ascii="Times New Roman" w:hAnsi="Times New Roman" w:cs="Times New Roman"/>
          <w:sz w:val="24"/>
          <w:szCs w:val="24"/>
        </w:rPr>
        <w:t>ích nátěrů</w:t>
      </w:r>
      <w:r w:rsidRPr="00332255">
        <w:rPr>
          <w:rFonts w:ascii="Times New Roman" w:hAnsi="Times New Roman" w:cs="Times New Roman"/>
          <w:sz w:val="24"/>
          <w:szCs w:val="24"/>
        </w:rPr>
        <w:t>. Oprava posuvných kování a jejich uvedení do plně funkčního stavu</w:t>
      </w:r>
      <w:r w:rsidR="00E238C5">
        <w:rPr>
          <w:rFonts w:ascii="Times New Roman" w:hAnsi="Times New Roman" w:cs="Times New Roman"/>
          <w:sz w:val="24"/>
          <w:szCs w:val="24"/>
        </w:rPr>
        <w:t>,</w:t>
      </w:r>
      <w:r w:rsidRPr="00332255">
        <w:rPr>
          <w:rFonts w:ascii="Times New Roman" w:hAnsi="Times New Roman" w:cs="Times New Roman"/>
          <w:sz w:val="24"/>
          <w:szCs w:val="24"/>
        </w:rPr>
        <w:t xml:space="preserve"> tak m</w:t>
      </w:r>
      <w:r w:rsidR="00EE7E67">
        <w:rPr>
          <w:rFonts w:ascii="Times New Roman" w:hAnsi="Times New Roman" w:cs="Times New Roman"/>
          <w:sz w:val="24"/>
          <w:szCs w:val="24"/>
        </w:rPr>
        <w:t xml:space="preserve">usí být </w:t>
      </w:r>
      <w:r w:rsidR="002262DD">
        <w:rPr>
          <w:rFonts w:ascii="Times New Roman" w:hAnsi="Times New Roman" w:cs="Times New Roman"/>
          <w:sz w:val="24"/>
          <w:szCs w:val="24"/>
        </w:rPr>
        <w:t xml:space="preserve">jejich </w:t>
      </w:r>
      <w:r w:rsidR="00EE7E67">
        <w:rPr>
          <w:rFonts w:ascii="Times New Roman" w:hAnsi="Times New Roman" w:cs="Times New Roman"/>
          <w:sz w:val="24"/>
          <w:szCs w:val="24"/>
        </w:rPr>
        <w:t>nezbytnou součástí</w:t>
      </w:r>
      <w:r w:rsidR="00165E89">
        <w:rPr>
          <w:rFonts w:ascii="Times New Roman" w:hAnsi="Times New Roman" w:cs="Times New Roman"/>
          <w:sz w:val="24"/>
          <w:szCs w:val="24"/>
        </w:rPr>
        <w:t>.</w:t>
      </w:r>
      <w:r w:rsidR="002262DD" w:rsidRPr="002262DD">
        <w:rPr>
          <w:rFonts w:ascii="Times New Roman" w:hAnsi="Times New Roman" w:cs="Times New Roman"/>
          <w:sz w:val="24"/>
          <w:szCs w:val="24"/>
        </w:rPr>
        <w:t xml:space="preserve"> </w:t>
      </w:r>
    </w:p>
    <w:p w:rsidR="002262DD" w:rsidRDefault="002262DD" w:rsidP="002262DD">
      <w:pPr>
        <w:spacing w:after="0"/>
        <w:jc w:val="both"/>
        <w:rPr>
          <w:rFonts w:ascii="Times New Roman" w:hAnsi="Times New Roman" w:cs="Times New Roman"/>
          <w:sz w:val="24"/>
          <w:szCs w:val="24"/>
        </w:rPr>
      </w:pPr>
      <w:r>
        <w:rPr>
          <w:rFonts w:ascii="Times New Roman" w:hAnsi="Times New Roman" w:cs="Times New Roman"/>
          <w:sz w:val="24"/>
          <w:szCs w:val="24"/>
        </w:rPr>
        <w:t>Na celé budově obálky je celkem 485 výplní dotčených stavební úpravou</w:t>
      </w:r>
      <w:r w:rsidR="00E238C5">
        <w:rPr>
          <w:rFonts w:ascii="Times New Roman" w:hAnsi="Times New Roman" w:cs="Times New Roman"/>
          <w:sz w:val="24"/>
          <w:szCs w:val="24"/>
        </w:rPr>
        <w:t>,</w:t>
      </w:r>
      <w:r>
        <w:rPr>
          <w:rFonts w:ascii="Times New Roman" w:hAnsi="Times New Roman" w:cs="Times New Roman"/>
          <w:sz w:val="24"/>
          <w:szCs w:val="24"/>
        </w:rPr>
        <w:t xml:space="preserve"> z toho </w:t>
      </w:r>
      <w:r w:rsidR="004E3B2B">
        <w:rPr>
          <w:rFonts w:ascii="Times New Roman" w:hAnsi="Times New Roman" w:cs="Times New Roman"/>
          <w:sz w:val="24"/>
          <w:szCs w:val="24"/>
        </w:rPr>
        <w:t xml:space="preserve">je </w:t>
      </w:r>
      <w:r>
        <w:rPr>
          <w:rFonts w:ascii="Times New Roman" w:hAnsi="Times New Roman" w:cs="Times New Roman"/>
          <w:sz w:val="24"/>
          <w:szCs w:val="24"/>
        </w:rPr>
        <w:t xml:space="preserve">33 </w:t>
      </w:r>
      <w:r w:rsidR="004E3B2B">
        <w:rPr>
          <w:rFonts w:ascii="Times New Roman" w:hAnsi="Times New Roman" w:cs="Times New Roman"/>
          <w:sz w:val="24"/>
          <w:szCs w:val="24"/>
        </w:rPr>
        <w:t xml:space="preserve">jedinečných </w:t>
      </w:r>
      <w:r>
        <w:rPr>
          <w:rFonts w:ascii="Times New Roman" w:hAnsi="Times New Roman" w:cs="Times New Roman"/>
          <w:sz w:val="24"/>
          <w:szCs w:val="24"/>
        </w:rPr>
        <w:t>typů.</w:t>
      </w:r>
    </w:p>
    <w:p w:rsidR="002F0D2E" w:rsidRPr="00332255" w:rsidRDefault="002F0D2E" w:rsidP="00EB5263">
      <w:pPr>
        <w:spacing w:after="0"/>
        <w:jc w:val="both"/>
        <w:rPr>
          <w:rFonts w:ascii="Times New Roman" w:hAnsi="Times New Roman" w:cs="Times New Roman"/>
          <w:sz w:val="24"/>
          <w:szCs w:val="24"/>
        </w:rPr>
      </w:pPr>
    </w:p>
    <w:p w:rsidR="002F0D2E" w:rsidRDefault="002F0D2E" w:rsidP="00EB5263">
      <w:pPr>
        <w:spacing w:after="0"/>
        <w:jc w:val="both"/>
        <w:rPr>
          <w:rFonts w:ascii="Times New Roman" w:hAnsi="Times New Roman" w:cs="Times New Roman"/>
          <w:sz w:val="24"/>
          <w:szCs w:val="24"/>
          <w:u w:val="single"/>
        </w:rPr>
      </w:pPr>
    </w:p>
    <w:p w:rsidR="00EB5263" w:rsidRDefault="00EB5263" w:rsidP="00EB5263">
      <w:pPr>
        <w:spacing w:after="0"/>
        <w:jc w:val="both"/>
        <w:rPr>
          <w:rFonts w:ascii="Times New Roman" w:hAnsi="Times New Roman" w:cs="Times New Roman"/>
          <w:sz w:val="24"/>
          <w:szCs w:val="24"/>
          <w:u w:val="single"/>
        </w:rPr>
      </w:pPr>
    </w:p>
    <w:p w:rsidR="00165E89" w:rsidRPr="00EB5263" w:rsidRDefault="00EB5263" w:rsidP="00106C56">
      <w:pPr>
        <w:pStyle w:val="Odstavecseseznamem"/>
        <w:numPr>
          <w:ilvl w:val="0"/>
          <w:numId w:val="7"/>
        </w:numPr>
        <w:spacing w:after="0"/>
        <w:jc w:val="both"/>
        <w:rPr>
          <w:rFonts w:ascii="Times New Roman" w:hAnsi="Times New Roman" w:cs="Times New Roman"/>
          <w:b/>
          <w:sz w:val="24"/>
          <w:szCs w:val="24"/>
          <w:u w:val="single"/>
        </w:rPr>
      </w:pPr>
      <w:r w:rsidRPr="00EB5263">
        <w:rPr>
          <w:rFonts w:ascii="Times New Roman" w:hAnsi="Times New Roman" w:cs="Times New Roman"/>
          <w:b/>
          <w:sz w:val="24"/>
          <w:szCs w:val="24"/>
          <w:u w:val="single"/>
        </w:rPr>
        <w:t>PODKLADY</w:t>
      </w:r>
    </w:p>
    <w:p w:rsidR="00165E89" w:rsidRPr="00165E89" w:rsidRDefault="00165E89" w:rsidP="00EB5263">
      <w:pPr>
        <w:pStyle w:val="Odstavecseseznamem"/>
        <w:spacing w:after="0"/>
        <w:jc w:val="both"/>
        <w:rPr>
          <w:rFonts w:ascii="Times New Roman" w:hAnsi="Times New Roman" w:cs="Times New Roman"/>
          <w:sz w:val="24"/>
          <w:szCs w:val="24"/>
          <w:u w:val="single"/>
        </w:rPr>
      </w:pPr>
    </w:p>
    <w:p w:rsidR="00C345A9" w:rsidRPr="004B2C23" w:rsidRDefault="00C345A9" w:rsidP="00C345A9">
      <w:pPr>
        <w:spacing w:after="0"/>
        <w:ind w:firstLine="708"/>
        <w:jc w:val="both"/>
        <w:rPr>
          <w:rFonts w:ascii="Times New Roman" w:hAnsi="Times New Roman" w:cs="Times New Roman"/>
          <w:sz w:val="24"/>
          <w:szCs w:val="24"/>
        </w:rPr>
      </w:pPr>
      <w:r>
        <w:rPr>
          <w:rFonts w:ascii="Times New Roman" w:hAnsi="Times New Roman" w:cs="Times New Roman"/>
          <w:sz w:val="24"/>
          <w:szCs w:val="24"/>
        </w:rPr>
        <w:t>-STUDIE STAVU OKEN A FASÁDY NA BUDOVĚ PFUK</w:t>
      </w:r>
    </w:p>
    <w:p w:rsidR="00C345A9" w:rsidRDefault="00C345A9" w:rsidP="00C345A9">
      <w:pPr>
        <w:spacing w:after="0"/>
        <w:jc w:val="both"/>
        <w:rPr>
          <w:rFonts w:ascii="Times New Roman" w:hAnsi="Times New Roman" w:cs="Times New Roman"/>
          <w:sz w:val="24"/>
          <w:szCs w:val="24"/>
        </w:rPr>
      </w:pP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sidRPr="004B2C23">
        <w:rPr>
          <w:rFonts w:ascii="Times New Roman" w:hAnsi="Times New Roman" w:cs="Times New Roman"/>
          <w:sz w:val="24"/>
          <w:szCs w:val="24"/>
        </w:rPr>
        <w:tab/>
      </w:r>
      <w:r>
        <w:rPr>
          <w:rFonts w:ascii="Times New Roman" w:hAnsi="Times New Roman" w:cs="Times New Roman"/>
          <w:sz w:val="24"/>
          <w:szCs w:val="24"/>
        </w:rPr>
        <w:t>z roku 201</w:t>
      </w:r>
      <w:r w:rsidR="00376344">
        <w:rPr>
          <w:rFonts w:ascii="Times New Roman" w:hAnsi="Times New Roman" w:cs="Times New Roman"/>
          <w:sz w:val="24"/>
          <w:szCs w:val="24"/>
        </w:rPr>
        <w:t>8</w:t>
      </w:r>
    </w:p>
    <w:p w:rsidR="00165E89" w:rsidRDefault="00165E89" w:rsidP="00EB5263">
      <w:pPr>
        <w:spacing w:after="0"/>
        <w:jc w:val="both"/>
        <w:rPr>
          <w:rFonts w:ascii="Times New Roman" w:hAnsi="Times New Roman" w:cs="Times New Roman"/>
          <w:sz w:val="24"/>
          <w:szCs w:val="24"/>
          <w:u w:val="single"/>
        </w:rPr>
      </w:pPr>
    </w:p>
    <w:p w:rsidR="00EB5263" w:rsidRDefault="00EB5263" w:rsidP="00EB5263">
      <w:pPr>
        <w:spacing w:after="0"/>
        <w:jc w:val="both"/>
        <w:rPr>
          <w:rFonts w:ascii="Times New Roman" w:hAnsi="Times New Roman" w:cs="Times New Roman"/>
          <w:sz w:val="24"/>
          <w:szCs w:val="24"/>
          <w:u w:val="single"/>
        </w:rPr>
      </w:pPr>
    </w:p>
    <w:p w:rsidR="00186F46" w:rsidRPr="00EB5263" w:rsidRDefault="00EB5263" w:rsidP="00106C56">
      <w:pPr>
        <w:pStyle w:val="Odstavecseseznamem"/>
        <w:numPr>
          <w:ilvl w:val="0"/>
          <w:numId w:val="7"/>
        </w:numPr>
        <w:spacing w:after="0"/>
        <w:jc w:val="both"/>
        <w:rPr>
          <w:rFonts w:ascii="Times New Roman" w:hAnsi="Times New Roman" w:cs="Times New Roman"/>
          <w:b/>
          <w:sz w:val="24"/>
          <w:szCs w:val="24"/>
          <w:u w:val="single"/>
        </w:rPr>
      </w:pPr>
      <w:r w:rsidRPr="00EB5263">
        <w:rPr>
          <w:rFonts w:ascii="Times New Roman" w:hAnsi="Times New Roman" w:cs="Times New Roman"/>
          <w:b/>
          <w:sz w:val="24"/>
          <w:szCs w:val="24"/>
          <w:u w:val="single"/>
        </w:rPr>
        <w:t xml:space="preserve">STAVEBNĚ TECHNICKÝ PRŮZKUM </w:t>
      </w:r>
      <w:r w:rsidR="0062674D">
        <w:rPr>
          <w:rFonts w:ascii="Times New Roman" w:hAnsi="Times New Roman" w:cs="Times New Roman"/>
          <w:b/>
          <w:sz w:val="24"/>
          <w:szCs w:val="24"/>
          <w:u w:val="single"/>
        </w:rPr>
        <w:t>VYBRANÝCH</w:t>
      </w:r>
      <w:r w:rsidRPr="00EB5263">
        <w:rPr>
          <w:rFonts w:ascii="Times New Roman" w:hAnsi="Times New Roman" w:cs="Times New Roman"/>
          <w:b/>
          <w:sz w:val="24"/>
          <w:szCs w:val="24"/>
          <w:u w:val="single"/>
        </w:rPr>
        <w:t xml:space="preserve"> PRVKŮ</w:t>
      </w:r>
    </w:p>
    <w:p w:rsidR="00EB5263" w:rsidRDefault="00EB5263" w:rsidP="00EB5263">
      <w:pPr>
        <w:spacing w:after="0"/>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t>Okno proti dveřím s označením 115 – chodba</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levé spodní</w:t>
      </w:r>
    </w:p>
    <w:p w:rsidR="00186F46" w:rsidRPr="00186F46" w:rsidRDefault="00186F46" w:rsidP="00106C56">
      <w:pPr>
        <w:pStyle w:val="Odstavecseseznamem"/>
        <w:numPr>
          <w:ilvl w:val="0"/>
          <w:numId w:val="13"/>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křídla osazená na spodním profilu je hloubkově poškozená bez nátěru.</w:t>
      </w:r>
    </w:p>
    <w:p w:rsidR="00186F46" w:rsidRPr="00186F46" w:rsidRDefault="00186F46" w:rsidP="00106C56">
      <w:pPr>
        <w:pStyle w:val="Odstavecseseznamem"/>
        <w:numPr>
          <w:ilvl w:val="0"/>
          <w:numId w:val="13"/>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Tmel na spodním dílu křídla v exteriéru se drolí, nesoudržný. </w:t>
      </w:r>
    </w:p>
    <w:p w:rsidR="00186F46" w:rsidRPr="00186F46" w:rsidRDefault="00186F46" w:rsidP="00106C56">
      <w:pPr>
        <w:pStyle w:val="Odstavecseseznamem"/>
        <w:numPr>
          <w:ilvl w:val="0"/>
          <w:numId w:val="13"/>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Nátěr chybí na cca 20 cm od spodní strany v exteriéru. </w:t>
      </w:r>
    </w:p>
    <w:p w:rsidR="00186F46" w:rsidRPr="00186F46" w:rsidRDefault="00186F46" w:rsidP="00106C56">
      <w:pPr>
        <w:pStyle w:val="Odstavecseseznamem"/>
        <w:numPr>
          <w:ilvl w:val="0"/>
          <w:numId w:val="13"/>
        </w:numPr>
        <w:spacing w:after="0"/>
        <w:jc w:val="both"/>
        <w:rPr>
          <w:rFonts w:ascii="Times New Roman" w:hAnsi="Times New Roman" w:cs="Times New Roman"/>
          <w:sz w:val="24"/>
          <w:szCs w:val="24"/>
        </w:rPr>
      </w:pPr>
      <w:r w:rsidRPr="00186F46">
        <w:rPr>
          <w:rFonts w:ascii="Times New Roman" w:hAnsi="Times New Roman" w:cs="Times New Roman"/>
          <w:sz w:val="24"/>
          <w:szCs w:val="24"/>
        </w:rPr>
        <w:t>Celkový nátěr křídla je poškozen trhlinami. Zbylý nátěr soudržný a opotřebovaný od povětrnostních vlivů.</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křídlo levé spodní</w:t>
      </w:r>
    </w:p>
    <w:p w:rsidR="00186F46" w:rsidRPr="00186F46" w:rsidRDefault="00186F46" w:rsidP="00106C56">
      <w:pPr>
        <w:pStyle w:val="Odstavecseseznamem"/>
        <w:numPr>
          <w:ilvl w:val="0"/>
          <w:numId w:val="1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Kolmé trhliny v nátěru, který je proveden na tmelu na spodním dílu křídla, trhlinami poškozen i tmel.</w:t>
      </w:r>
    </w:p>
    <w:p w:rsidR="00186F46" w:rsidRPr="00186F46" w:rsidRDefault="00186F46" w:rsidP="00106C56">
      <w:pPr>
        <w:pStyle w:val="Odstavecseseznamem"/>
        <w:numPr>
          <w:ilvl w:val="0"/>
          <w:numId w:val="1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křídla je poškozen různosměrnými trhlinami na spodním profilu.</w:t>
      </w:r>
    </w:p>
    <w:p w:rsidR="00186F46" w:rsidRPr="00186F46" w:rsidRDefault="00186F46" w:rsidP="00106C56">
      <w:pPr>
        <w:pStyle w:val="Odstavecseseznamem"/>
        <w:numPr>
          <w:ilvl w:val="0"/>
          <w:numId w:val="1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V okolí kování je mechanicky poškozeno dřevo.</w:t>
      </w:r>
    </w:p>
    <w:p w:rsidR="00EB5263" w:rsidRPr="00EB5263" w:rsidRDefault="00186F46" w:rsidP="00106C56">
      <w:pPr>
        <w:pStyle w:val="Odstavecseseznamem"/>
        <w:numPr>
          <w:ilvl w:val="0"/>
          <w:numId w:val="1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Chybí kování - otevírací klička.</w:t>
      </w: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středové spodní</w:t>
      </w:r>
    </w:p>
    <w:p w:rsidR="00186F46" w:rsidRPr="00186F46" w:rsidRDefault="00186F46" w:rsidP="00106C56">
      <w:pPr>
        <w:pStyle w:val="Odstavecseseznamem"/>
        <w:numPr>
          <w:ilvl w:val="0"/>
          <w:numId w:val="15"/>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křídla je poškozen trhlinami na spodním profilu z přední strany směrem do interiéru i exteriéru.</w:t>
      </w:r>
    </w:p>
    <w:p w:rsidR="00186F46" w:rsidRPr="00186F46" w:rsidRDefault="00186F46" w:rsidP="00106C56">
      <w:pPr>
        <w:pStyle w:val="Odstavecseseznamem"/>
        <w:numPr>
          <w:ilvl w:val="0"/>
          <w:numId w:val="15"/>
        </w:numPr>
        <w:spacing w:after="0"/>
        <w:jc w:val="both"/>
        <w:rPr>
          <w:rFonts w:ascii="Times New Roman" w:hAnsi="Times New Roman" w:cs="Times New Roman"/>
          <w:sz w:val="24"/>
          <w:szCs w:val="24"/>
        </w:rPr>
      </w:pPr>
      <w:r w:rsidRPr="00186F46">
        <w:rPr>
          <w:rFonts w:ascii="Times New Roman" w:hAnsi="Times New Roman" w:cs="Times New Roman"/>
          <w:sz w:val="24"/>
          <w:szCs w:val="24"/>
        </w:rPr>
        <w:lastRenderedPageBreak/>
        <w:t>Kolmé trhliny v nátěru, který je proveden na tmelu na spodním profilu okna, trhlinami je poškozen i tmel.</w:t>
      </w:r>
    </w:p>
    <w:p w:rsidR="00186F46" w:rsidRPr="00186F46" w:rsidRDefault="00186F46" w:rsidP="00106C56">
      <w:pPr>
        <w:pStyle w:val="Odstavecseseznamem"/>
        <w:numPr>
          <w:ilvl w:val="0"/>
          <w:numId w:val="15"/>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Okapnice křídla je povrchově poškozena klimatickými podmínkami. </w:t>
      </w:r>
    </w:p>
    <w:p w:rsidR="00186F46" w:rsidRPr="00186F46" w:rsidRDefault="00186F46" w:rsidP="00106C56">
      <w:pPr>
        <w:pStyle w:val="Odstavecseseznamem"/>
        <w:numPr>
          <w:ilvl w:val="0"/>
          <w:numId w:val="15"/>
        </w:numPr>
        <w:spacing w:after="0"/>
        <w:jc w:val="both"/>
        <w:rPr>
          <w:rFonts w:ascii="Times New Roman" w:hAnsi="Times New Roman" w:cs="Times New Roman"/>
          <w:sz w:val="24"/>
          <w:szCs w:val="24"/>
        </w:rPr>
      </w:pPr>
      <w:r w:rsidRPr="00186F46">
        <w:rPr>
          <w:rFonts w:ascii="Times New Roman" w:hAnsi="Times New Roman" w:cs="Times New Roman"/>
          <w:sz w:val="24"/>
          <w:szCs w:val="24"/>
        </w:rPr>
        <w:t>Okenní kování je zalepeno barvou.</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Deštění okna</w:t>
      </w:r>
    </w:p>
    <w:p w:rsidR="00186F46" w:rsidRPr="00186F46" w:rsidRDefault="00186F46" w:rsidP="00106C56">
      <w:pPr>
        <w:pStyle w:val="Odstavecseseznamem"/>
        <w:numPr>
          <w:ilvl w:val="0"/>
          <w:numId w:val="1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deštění je poškozený na spodním profilu v okolí záskočí.</w:t>
      </w:r>
    </w:p>
    <w:p w:rsidR="00186F46" w:rsidRPr="00186F46" w:rsidRDefault="00186F46" w:rsidP="00106C56">
      <w:pPr>
        <w:pStyle w:val="Odstavecseseznamem"/>
        <w:numPr>
          <w:ilvl w:val="0"/>
          <w:numId w:val="1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Lak je místy sedřený až na surové dřevo.</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w:t>
      </w:r>
    </w:p>
    <w:p w:rsidR="00186F46" w:rsidRPr="00186F46" w:rsidRDefault="00186F46" w:rsidP="00106C56">
      <w:pPr>
        <w:pStyle w:val="Odstavecseseznamem"/>
        <w:numPr>
          <w:ilvl w:val="0"/>
          <w:numId w:val="17"/>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Kličky okenních křídel původní mo</w:t>
      </w:r>
      <w:r w:rsidR="00EB5263">
        <w:rPr>
          <w:rFonts w:ascii="Times New Roman" w:hAnsi="Times New Roman" w:cs="Times New Roman"/>
          <w:sz w:val="24"/>
          <w:szCs w:val="24"/>
        </w:rPr>
        <w:t>saz</w:t>
      </w:r>
      <w:r w:rsidRPr="00186F46">
        <w:rPr>
          <w:rFonts w:ascii="Times New Roman" w:hAnsi="Times New Roman" w:cs="Times New Roman"/>
          <w:sz w:val="24"/>
          <w:szCs w:val="24"/>
        </w:rPr>
        <w:t>né nahrazeny plastovými.</w:t>
      </w:r>
    </w:p>
    <w:p w:rsidR="00186F46" w:rsidRPr="00186F46" w:rsidRDefault="00186F46" w:rsidP="00106C56">
      <w:pPr>
        <w:pStyle w:val="Odstavecseseznamem"/>
        <w:numPr>
          <w:ilvl w:val="0"/>
          <w:numId w:val="17"/>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Kování výklopného mechanizmu středního křídla je nefunkční (zalepené barvou).</w:t>
      </w:r>
    </w:p>
    <w:p w:rsidR="00EB5263" w:rsidRPr="00EB5263" w:rsidRDefault="00186F46" w:rsidP="00106C56">
      <w:pPr>
        <w:pStyle w:val="Odstavecseseznamem"/>
        <w:numPr>
          <w:ilvl w:val="0"/>
          <w:numId w:val="17"/>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Záskoče původní mosazné opotřebované, uvolněné vruty.</w:t>
      </w:r>
    </w:p>
    <w:p w:rsidR="00EB5263" w:rsidRPr="00EB5263" w:rsidRDefault="00EB5263" w:rsidP="00EB5263">
      <w:pPr>
        <w:pStyle w:val="Odstavecseseznamem"/>
        <w:spacing w:after="0"/>
        <w:jc w:val="both"/>
        <w:rPr>
          <w:rFonts w:ascii="Times New Roman" w:hAnsi="Times New Roman" w:cs="Times New Roman"/>
          <w:sz w:val="24"/>
          <w:szCs w:val="24"/>
          <w:u w:val="single"/>
        </w:rPr>
      </w:pPr>
    </w:p>
    <w:p w:rsidR="00EB5263" w:rsidRDefault="00EB5263" w:rsidP="00EB5263">
      <w:pPr>
        <w:spacing w:after="0"/>
        <w:jc w:val="both"/>
        <w:rPr>
          <w:rFonts w:ascii="Times New Roman" w:hAnsi="Times New Roman" w:cs="Times New Roman"/>
          <w:b/>
          <w:sz w:val="24"/>
          <w:szCs w:val="24"/>
        </w:rPr>
      </w:pPr>
    </w:p>
    <w:p w:rsid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t xml:space="preserve">Okno v místnosti 213 </w:t>
      </w:r>
    </w:p>
    <w:p w:rsidR="00EB5263" w:rsidRPr="00186F46" w:rsidRDefault="00EB5263" w:rsidP="00EB5263">
      <w:pPr>
        <w:spacing w:after="0"/>
        <w:jc w:val="both"/>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Venkovní levé spodní křídlo</w:t>
      </w:r>
    </w:p>
    <w:p w:rsidR="00186F46" w:rsidRPr="00186F46" w:rsidRDefault="00186F46" w:rsidP="00106C56">
      <w:pPr>
        <w:pStyle w:val="Odstavecseseznamem"/>
        <w:numPr>
          <w:ilvl w:val="0"/>
          <w:numId w:val="1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okenního křídla je poškozen v celé ploše, a to tak, že chybí na cca 50% plochy.</w:t>
      </w:r>
    </w:p>
    <w:p w:rsidR="00186F46" w:rsidRPr="00186F46" w:rsidRDefault="00186F46" w:rsidP="00106C56">
      <w:pPr>
        <w:pStyle w:val="Odstavecseseznamem"/>
        <w:numPr>
          <w:ilvl w:val="0"/>
          <w:numId w:val="1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Dřevo bez nátěru je poškozeno povětrnostními vlivy.</w:t>
      </w:r>
    </w:p>
    <w:p w:rsidR="00186F46" w:rsidRPr="00186F46" w:rsidRDefault="00186F46" w:rsidP="00106C56">
      <w:pPr>
        <w:pStyle w:val="Odstavecseseznamem"/>
        <w:numPr>
          <w:ilvl w:val="0"/>
          <w:numId w:val="1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Okapnice křídla osazena na spodním profilu je celá bez nátěru, dřevo je </w:t>
      </w:r>
      <w:proofErr w:type="spellStart"/>
      <w:r w:rsidRPr="00186F46">
        <w:rPr>
          <w:rFonts w:ascii="Times New Roman" w:hAnsi="Times New Roman" w:cs="Times New Roman"/>
          <w:sz w:val="24"/>
          <w:szCs w:val="24"/>
        </w:rPr>
        <w:t>zteřelé</w:t>
      </w:r>
      <w:proofErr w:type="spellEnd"/>
      <w:r w:rsidRPr="00186F46">
        <w:rPr>
          <w:rFonts w:ascii="Times New Roman" w:hAnsi="Times New Roman" w:cs="Times New Roman"/>
          <w:sz w:val="24"/>
          <w:szCs w:val="24"/>
        </w:rPr>
        <w:t>.</w:t>
      </w:r>
    </w:p>
    <w:p w:rsidR="00186F46" w:rsidRPr="00186F46" w:rsidRDefault="00186F46" w:rsidP="00106C56">
      <w:pPr>
        <w:pStyle w:val="Odstavecseseznamem"/>
        <w:numPr>
          <w:ilvl w:val="0"/>
          <w:numId w:val="1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Spodní část okenního křídla je hloubkově poškozená, povrchová část dřeva je ztrouchnivělá.</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křídlo</w:t>
      </w:r>
    </w:p>
    <w:p w:rsidR="00186F46" w:rsidRPr="00186F46" w:rsidRDefault="00186F46" w:rsidP="00106C56">
      <w:pPr>
        <w:pStyle w:val="Odstavecseseznamem"/>
        <w:numPr>
          <w:ilvl w:val="0"/>
          <w:numId w:val="19"/>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křídla je poškozen, zejména z přední strany směrem do exteriéru. Nátěr je dále poškozen v okolí záskoče.</w:t>
      </w:r>
    </w:p>
    <w:p w:rsidR="00186F46" w:rsidRPr="00186F46" w:rsidRDefault="00186F46" w:rsidP="00106C56">
      <w:pPr>
        <w:pStyle w:val="Odstavecseseznamem"/>
        <w:numPr>
          <w:ilvl w:val="0"/>
          <w:numId w:val="19"/>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Kolmé trhliny v nátěru, který je proveden na tmelu na spodním profilu okna, trhlinami je poškozen i tmel.</w:t>
      </w:r>
    </w:p>
    <w:p w:rsidR="00186F46" w:rsidRPr="00186F46" w:rsidRDefault="00186F46" w:rsidP="00106C56">
      <w:pPr>
        <w:pStyle w:val="Odstavecseseznamem"/>
        <w:numPr>
          <w:ilvl w:val="0"/>
          <w:numId w:val="19"/>
        </w:numPr>
        <w:spacing w:after="0"/>
        <w:jc w:val="both"/>
        <w:rPr>
          <w:rFonts w:ascii="Times New Roman" w:hAnsi="Times New Roman" w:cs="Times New Roman"/>
          <w:sz w:val="24"/>
          <w:szCs w:val="24"/>
        </w:rPr>
      </w:pPr>
      <w:r w:rsidRPr="00186F46">
        <w:rPr>
          <w:rFonts w:ascii="Times New Roman" w:hAnsi="Times New Roman" w:cs="Times New Roman"/>
          <w:sz w:val="24"/>
          <w:szCs w:val="24"/>
        </w:rPr>
        <w:t>Trhliny v laku způsobené jeho stářím.</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středové horní</w:t>
      </w:r>
    </w:p>
    <w:p w:rsidR="00186F46" w:rsidRPr="00186F46" w:rsidRDefault="00186F46" w:rsidP="00106C56">
      <w:pPr>
        <w:pStyle w:val="Odstavecseseznamem"/>
        <w:numPr>
          <w:ilvl w:val="0"/>
          <w:numId w:val="20"/>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rámu je poškozen ve spodní části na cca 50 % plochy, mírné zlepšení směrem nahoru.</w:t>
      </w:r>
    </w:p>
    <w:p w:rsidR="00186F46" w:rsidRPr="00186F46" w:rsidRDefault="00186F46" w:rsidP="00106C56">
      <w:pPr>
        <w:pStyle w:val="Odstavecseseznamem"/>
        <w:numPr>
          <w:ilvl w:val="0"/>
          <w:numId w:val="20"/>
        </w:numPr>
        <w:spacing w:after="0"/>
        <w:jc w:val="both"/>
        <w:rPr>
          <w:rFonts w:ascii="Times New Roman" w:hAnsi="Times New Roman" w:cs="Times New Roman"/>
          <w:sz w:val="24"/>
          <w:szCs w:val="24"/>
        </w:rPr>
      </w:pPr>
      <w:r w:rsidRPr="00186F46">
        <w:rPr>
          <w:rFonts w:ascii="Times New Roman" w:hAnsi="Times New Roman" w:cs="Times New Roman"/>
          <w:sz w:val="24"/>
          <w:szCs w:val="24"/>
        </w:rPr>
        <w:t>Dřevo bez laku je degradováno povětrnostními vlivy.</w:t>
      </w:r>
    </w:p>
    <w:p w:rsidR="00186F46" w:rsidRPr="00186F46" w:rsidRDefault="00186F46" w:rsidP="00106C56">
      <w:pPr>
        <w:pStyle w:val="Odstavecseseznamem"/>
        <w:numPr>
          <w:ilvl w:val="0"/>
          <w:numId w:val="20"/>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na spodním profilu v exteriéru je drolivý, tvrdý.</w:t>
      </w:r>
    </w:p>
    <w:p w:rsidR="00376344" w:rsidRPr="001E4285" w:rsidRDefault="00186F46" w:rsidP="00EB5263">
      <w:pPr>
        <w:pStyle w:val="Odstavecseseznamem"/>
        <w:numPr>
          <w:ilvl w:val="0"/>
          <w:numId w:val="20"/>
        </w:numPr>
        <w:spacing w:after="0"/>
        <w:jc w:val="both"/>
        <w:rPr>
          <w:rFonts w:ascii="Times New Roman" w:hAnsi="Times New Roman" w:cs="Times New Roman"/>
          <w:sz w:val="24"/>
          <w:szCs w:val="24"/>
        </w:rPr>
      </w:pPr>
      <w:r w:rsidRPr="00186F46">
        <w:rPr>
          <w:rFonts w:ascii="Times New Roman" w:hAnsi="Times New Roman" w:cs="Times New Roman"/>
          <w:sz w:val="24"/>
          <w:szCs w:val="24"/>
        </w:rPr>
        <w:t>Dřevo okapnice je hloubkově poškozeno.</w:t>
      </w:r>
    </w:p>
    <w:p w:rsidR="00436920" w:rsidRDefault="00436920"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Rám okna do exteriéru</w:t>
      </w:r>
    </w:p>
    <w:p w:rsidR="00186F46" w:rsidRPr="00186F46" w:rsidRDefault="00186F46" w:rsidP="00106C56">
      <w:pPr>
        <w:pStyle w:val="Odstavecseseznamem"/>
        <w:numPr>
          <w:ilvl w:val="0"/>
          <w:numId w:val="21"/>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rámu křídla je poškozen v celé ploše, a to tak, že chybí na cca 50% plochy.</w:t>
      </w:r>
    </w:p>
    <w:p w:rsidR="00186F46" w:rsidRPr="00186F46" w:rsidRDefault="00186F46" w:rsidP="00106C56">
      <w:pPr>
        <w:pStyle w:val="Odstavecseseznamem"/>
        <w:numPr>
          <w:ilvl w:val="0"/>
          <w:numId w:val="21"/>
        </w:numPr>
        <w:spacing w:after="0"/>
        <w:jc w:val="both"/>
        <w:rPr>
          <w:rFonts w:ascii="Times New Roman" w:hAnsi="Times New Roman" w:cs="Times New Roman"/>
          <w:sz w:val="24"/>
          <w:szCs w:val="24"/>
        </w:rPr>
      </w:pPr>
      <w:r w:rsidRPr="00186F46">
        <w:rPr>
          <w:rFonts w:ascii="Times New Roman" w:hAnsi="Times New Roman" w:cs="Times New Roman"/>
          <w:sz w:val="24"/>
          <w:szCs w:val="24"/>
        </w:rPr>
        <w:t>Dřevo bez laku je degradováno povětrnostními vlivy.</w:t>
      </w:r>
    </w:p>
    <w:p w:rsidR="00186F46" w:rsidRPr="00186F46" w:rsidRDefault="00186F46" w:rsidP="00106C56">
      <w:pPr>
        <w:pStyle w:val="Odstavecseseznamem"/>
        <w:numPr>
          <w:ilvl w:val="0"/>
          <w:numId w:val="21"/>
        </w:numPr>
        <w:spacing w:after="0"/>
        <w:jc w:val="both"/>
        <w:rPr>
          <w:rFonts w:ascii="Times New Roman" w:hAnsi="Times New Roman" w:cs="Times New Roman"/>
          <w:sz w:val="24"/>
          <w:szCs w:val="24"/>
        </w:rPr>
      </w:pPr>
      <w:r w:rsidRPr="00186F46">
        <w:rPr>
          <w:rFonts w:ascii="Times New Roman" w:hAnsi="Times New Roman" w:cs="Times New Roman"/>
          <w:sz w:val="24"/>
          <w:szCs w:val="24"/>
        </w:rPr>
        <w:t>Na částech rámu je dřevo hloubkově poškozeno.</w:t>
      </w:r>
    </w:p>
    <w:p w:rsidR="00EB5263" w:rsidRDefault="00EB5263" w:rsidP="00EB5263">
      <w:pPr>
        <w:spacing w:after="0"/>
        <w:jc w:val="both"/>
        <w:rPr>
          <w:rFonts w:ascii="Times New Roman" w:hAnsi="Times New Roman" w:cs="Times New Roman"/>
          <w:sz w:val="24"/>
          <w:szCs w:val="24"/>
          <w:u w:val="single"/>
        </w:rPr>
      </w:pPr>
    </w:p>
    <w:p w:rsidR="001E4285" w:rsidRDefault="001E4285" w:rsidP="00EB5263">
      <w:pPr>
        <w:spacing w:after="0"/>
        <w:jc w:val="both"/>
        <w:rPr>
          <w:rFonts w:ascii="Times New Roman" w:hAnsi="Times New Roman" w:cs="Times New Roman"/>
          <w:sz w:val="24"/>
          <w:szCs w:val="24"/>
          <w:u w:val="single"/>
        </w:rPr>
      </w:pPr>
    </w:p>
    <w:p w:rsidR="001E4285" w:rsidRDefault="001E4285"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Deštění okna</w:t>
      </w:r>
    </w:p>
    <w:p w:rsidR="00186F46" w:rsidRPr="00186F46" w:rsidRDefault="00186F46" w:rsidP="00106C56">
      <w:pPr>
        <w:pStyle w:val="Odstavecseseznamem"/>
        <w:numPr>
          <w:ilvl w:val="0"/>
          <w:numId w:val="22"/>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Praskliny nátěru </w:t>
      </w:r>
      <w:r w:rsidR="00376344" w:rsidRPr="00186F46">
        <w:rPr>
          <w:rFonts w:ascii="Times New Roman" w:hAnsi="Times New Roman" w:cs="Times New Roman"/>
          <w:sz w:val="24"/>
          <w:szCs w:val="24"/>
        </w:rPr>
        <w:t>zejména</w:t>
      </w:r>
      <w:r w:rsidRPr="00186F46">
        <w:rPr>
          <w:rFonts w:ascii="Times New Roman" w:hAnsi="Times New Roman" w:cs="Times New Roman"/>
          <w:sz w:val="24"/>
          <w:szCs w:val="24"/>
        </w:rPr>
        <w:t xml:space="preserve"> v rozích</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 okna</w:t>
      </w:r>
    </w:p>
    <w:p w:rsidR="00186F46" w:rsidRPr="00186F46" w:rsidRDefault="00186F46" w:rsidP="00106C56">
      <w:pPr>
        <w:pStyle w:val="Odstavecseseznamem"/>
        <w:numPr>
          <w:ilvl w:val="0"/>
          <w:numId w:val="22"/>
        </w:numPr>
        <w:spacing w:after="0"/>
        <w:jc w:val="both"/>
        <w:rPr>
          <w:rFonts w:ascii="Times New Roman" w:hAnsi="Times New Roman" w:cs="Times New Roman"/>
          <w:sz w:val="24"/>
          <w:szCs w:val="24"/>
        </w:rPr>
      </w:pPr>
      <w:r w:rsidRPr="00186F46">
        <w:rPr>
          <w:rFonts w:ascii="Times New Roman" w:hAnsi="Times New Roman" w:cs="Times New Roman"/>
          <w:sz w:val="24"/>
          <w:szCs w:val="24"/>
        </w:rPr>
        <w:t>Kličky okenních křídel původní mosazné bez závad.</w:t>
      </w:r>
    </w:p>
    <w:p w:rsidR="00186F46" w:rsidRPr="00186F46" w:rsidRDefault="00186F46" w:rsidP="00106C56">
      <w:pPr>
        <w:pStyle w:val="Odstavecseseznamem"/>
        <w:numPr>
          <w:ilvl w:val="0"/>
          <w:numId w:val="22"/>
        </w:numPr>
        <w:spacing w:after="0"/>
        <w:jc w:val="both"/>
        <w:rPr>
          <w:rFonts w:ascii="Times New Roman" w:hAnsi="Times New Roman" w:cs="Times New Roman"/>
          <w:sz w:val="24"/>
          <w:szCs w:val="24"/>
        </w:rPr>
      </w:pPr>
      <w:r w:rsidRPr="00186F46">
        <w:rPr>
          <w:rFonts w:ascii="Times New Roman" w:hAnsi="Times New Roman" w:cs="Times New Roman"/>
          <w:sz w:val="24"/>
          <w:szCs w:val="24"/>
        </w:rPr>
        <w:t>Záskoče původní mosazné, funkční.</w:t>
      </w:r>
    </w:p>
    <w:p w:rsidR="00EB5263" w:rsidRDefault="00EB5263" w:rsidP="00EB5263">
      <w:pPr>
        <w:spacing w:after="0"/>
        <w:jc w:val="both"/>
        <w:rPr>
          <w:rFonts w:ascii="Times New Roman" w:hAnsi="Times New Roman" w:cs="Times New Roman"/>
          <w:b/>
          <w:sz w:val="24"/>
          <w:szCs w:val="24"/>
        </w:rPr>
      </w:pPr>
    </w:p>
    <w:p w:rsidR="00EB5263" w:rsidRDefault="00EB5263" w:rsidP="00EB5263">
      <w:pPr>
        <w:spacing w:after="0"/>
        <w:jc w:val="both"/>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t>Okno v místnosti 220 – učebna</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pravé dolní křídlo</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rámu křídla je poškozen v celé ploše, a to tak, že chybí na cca 40% plochy.</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V dolní části okenního rámu je dřevo hloubkově poškozeno.</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je na spodním profilu v exteriéru dožilý, drolí se.</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dřevo popraskané, zpuchřelé, částečně ztrouchnivělé.</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pravé dolní křídlo</w:t>
      </w:r>
    </w:p>
    <w:p w:rsidR="00186F46" w:rsidRPr="00186F46" w:rsidRDefault="00186F46" w:rsidP="00106C56">
      <w:pPr>
        <w:pStyle w:val="Odstavecseseznamem"/>
        <w:numPr>
          <w:ilvl w:val="0"/>
          <w:numId w:val="2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odpovídá stáří okna a je nerovnoměrně opotřebený.</w:t>
      </w:r>
    </w:p>
    <w:p w:rsidR="00186F46" w:rsidRPr="00186F46" w:rsidRDefault="00186F46" w:rsidP="00106C56">
      <w:pPr>
        <w:pStyle w:val="Odstavecseseznamem"/>
        <w:numPr>
          <w:ilvl w:val="0"/>
          <w:numId w:val="24"/>
        </w:numPr>
        <w:spacing w:after="0"/>
        <w:jc w:val="both"/>
        <w:rPr>
          <w:rFonts w:ascii="Times New Roman" w:hAnsi="Times New Roman" w:cs="Times New Roman"/>
          <w:sz w:val="24"/>
          <w:szCs w:val="24"/>
        </w:rPr>
      </w:pPr>
      <w:r w:rsidRPr="00186F46">
        <w:rPr>
          <w:rFonts w:ascii="Times New Roman" w:hAnsi="Times New Roman" w:cs="Times New Roman"/>
          <w:sz w:val="24"/>
          <w:szCs w:val="24"/>
        </w:rPr>
        <w:t>Praskliny v nátěru způsobené stářím.</w:t>
      </w:r>
    </w:p>
    <w:p w:rsidR="00186F46" w:rsidRPr="00186F46" w:rsidRDefault="00186F46" w:rsidP="00106C56">
      <w:pPr>
        <w:pStyle w:val="Odstavecseseznamem"/>
        <w:numPr>
          <w:ilvl w:val="0"/>
          <w:numId w:val="24"/>
        </w:numPr>
        <w:spacing w:after="0"/>
        <w:jc w:val="both"/>
        <w:rPr>
          <w:rFonts w:ascii="Times New Roman" w:hAnsi="Times New Roman" w:cs="Times New Roman"/>
          <w:sz w:val="24"/>
          <w:szCs w:val="24"/>
        </w:rPr>
      </w:pPr>
      <w:r w:rsidRPr="00186F46">
        <w:rPr>
          <w:rFonts w:ascii="Times New Roman" w:hAnsi="Times New Roman" w:cs="Times New Roman"/>
          <w:sz w:val="24"/>
          <w:szCs w:val="24"/>
        </w:rPr>
        <w:t>Celkově okenní křídlo netěsní.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středové horní</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okenního křídla je poškozen v celé ploše, a to tak, že chybí na cca 30% plochy.</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Dřevo bez laku je degradováno povětrnostními vlivy.</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na spodním profilu v exteriéru je drolivý, tvrdý.</w:t>
      </w:r>
    </w:p>
    <w:p w:rsidR="00186F46" w:rsidRPr="00186F46" w:rsidRDefault="00186F46" w:rsidP="00106C56">
      <w:pPr>
        <w:pStyle w:val="Odstavecseseznamem"/>
        <w:numPr>
          <w:ilvl w:val="0"/>
          <w:numId w:val="23"/>
        </w:numPr>
        <w:spacing w:after="0"/>
        <w:jc w:val="both"/>
        <w:rPr>
          <w:rFonts w:ascii="Times New Roman" w:hAnsi="Times New Roman" w:cs="Times New Roman"/>
          <w:sz w:val="24"/>
          <w:szCs w:val="24"/>
        </w:rPr>
      </w:pPr>
      <w:r w:rsidRPr="00186F46">
        <w:rPr>
          <w:rFonts w:ascii="Times New Roman" w:hAnsi="Times New Roman" w:cs="Times New Roman"/>
          <w:sz w:val="24"/>
          <w:szCs w:val="24"/>
        </w:rPr>
        <w:t>Dřevo okapnice je hloubkově poškozeno.</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Rám okna do exteriéru</w:t>
      </w:r>
    </w:p>
    <w:p w:rsidR="00186F46" w:rsidRPr="00186F46" w:rsidRDefault="00186F46" w:rsidP="00106C56">
      <w:pPr>
        <w:pStyle w:val="Odstavecseseznamem"/>
        <w:numPr>
          <w:ilvl w:val="0"/>
          <w:numId w:val="25"/>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Nátěr rámu poškozen </w:t>
      </w:r>
      <w:r w:rsidR="003D5E05" w:rsidRPr="00186F46">
        <w:rPr>
          <w:rFonts w:ascii="Times New Roman" w:hAnsi="Times New Roman" w:cs="Times New Roman"/>
          <w:sz w:val="24"/>
          <w:szCs w:val="24"/>
        </w:rPr>
        <w:t>z</w:t>
      </w:r>
      <w:r w:rsidRPr="00186F46">
        <w:rPr>
          <w:rFonts w:ascii="Times New Roman" w:hAnsi="Times New Roman" w:cs="Times New Roman"/>
          <w:sz w:val="24"/>
          <w:szCs w:val="24"/>
        </w:rPr>
        <w:t xml:space="preserve"> 70% plochy, dřevo povrchově poškozeno v místech, kde lak chybí.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Deštění okna</w:t>
      </w:r>
    </w:p>
    <w:p w:rsidR="00186F46" w:rsidRPr="00186F46" w:rsidRDefault="00186F46" w:rsidP="00106C56">
      <w:pPr>
        <w:pStyle w:val="Odstavecseseznamem"/>
        <w:numPr>
          <w:ilvl w:val="0"/>
          <w:numId w:val="2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deštění se odlupuje zejména v lomech a na spodním profilu v okolí záskočí.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 okna</w:t>
      </w:r>
    </w:p>
    <w:p w:rsidR="00186F46" w:rsidRPr="00186F46" w:rsidRDefault="00186F46" w:rsidP="00106C56">
      <w:pPr>
        <w:pStyle w:val="Odstavecseseznamem"/>
        <w:numPr>
          <w:ilvl w:val="0"/>
          <w:numId w:val="2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Kličky okenních křídel původně mosazné, funkční. </w:t>
      </w:r>
    </w:p>
    <w:p w:rsidR="00186F46" w:rsidRPr="00186F46" w:rsidRDefault="00186F46" w:rsidP="00106C56">
      <w:pPr>
        <w:pStyle w:val="Odstavecseseznamem"/>
        <w:numPr>
          <w:ilvl w:val="0"/>
          <w:numId w:val="2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Kování horních středových oken nefunkční (zalepeno barvou). </w:t>
      </w:r>
    </w:p>
    <w:p w:rsidR="00186F46" w:rsidRDefault="00186F46" w:rsidP="00EB5263">
      <w:pPr>
        <w:pStyle w:val="Odstavecseseznamem"/>
        <w:spacing w:after="0"/>
        <w:jc w:val="both"/>
        <w:rPr>
          <w:rFonts w:ascii="Times New Roman" w:hAnsi="Times New Roman" w:cs="Times New Roman"/>
          <w:b/>
          <w:sz w:val="24"/>
          <w:szCs w:val="24"/>
        </w:rPr>
      </w:pPr>
    </w:p>
    <w:p w:rsidR="001E4285" w:rsidRDefault="001E4285" w:rsidP="00EB5263">
      <w:pPr>
        <w:pStyle w:val="Odstavecseseznamem"/>
        <w:spacing w:after="0"/>
        <w:jc w:val="both"/>
        <w:rPr>
          <w:rFonts w:ascii="Times New Roman" w:hAnsi="Times New Roman" w:cs="Times New Roman"/>
          <w:b/>
          <w:sz w:val="24"/>
          <w:szCs w:val="24"/>
        </w:rPr>
      </w:pPr>
    </w:p>
    <w:p w:rsidR="001E4285" w:rsidRDefault="001E4285" w:rsidP="00EB5263">
      <w:pPr>
        <w:pStyle w:val="Odstavecseseznamem"/>
        <w:spacing w:after="0"/>
        <w:jc w:val="both"/>
        <w:rPr>
          <w:rFonts w:ascii="Times New Roman" w:hAnsi="Times New Roman" w:cs="Times New Roman"/>
          <w:b/>
          <w:sz w:val="24"/>
          <w:szCs w:val="24"/>
        </w:rPr>
      </w:pPr>
    </w:p>
    <w:p w:rsidR="001E4285" w:rsidRDefault="001E4285" w:rsidP="00EB5263">
      <w:pPr>
        <w:pStyle w:val="Odstavecseseznamem"/>
        <w:spacing w:after="0"/>
        <w:jc w:val="both"/>
        <w:rPr>
          <w:rFonts w:ascii="Times New Roman" w:hAnsi="Times New Roman" w:cs="Times New Roman"/>
          <w:b/>
          <w:sz w:val="24"/>
          <w:szCs w:val="24"/>
        </w:rPr>
      </w:pPr>
    </w:p>
    <w:p w:rsidR="001E4285" w:rsidRDefault="001E4285" w:rsidP="00EB5263">
      <w:pPr>
        <w:pStyle w:val="Odstavecseseznamem"/>
        <w:spacing w:after="0"/>
        <w:jc w:val="both"/>
        <w:rPr>
          <w:rFonts w:ascii="Times New Roman" w:hAnsi="Times New Roman" w:cs="Times New Roman"/>
          <w:b/>
          <w:sz w:val="24"/>
          <w:szCs w:val="24"/>
        </w:rPr>
      </w:pPr>
    </w:p>
    <w:p w:rsidR="001E4285" w:rsidRPr="00186F46" w:rsidRDefault="001E4285" w:rsidP="00EB5263">
      <w:pPr>
        <w:pStyle w:val="Odstavecseseznamem"/>
        <w:spacing w:after="0"/>
        <w:jc w:val="both"/>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lastRenderedPageBreak/>
        <w:t xml:space="preserve">Okno v místnosti 348 </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středové spodní</w:t>
      </w:r>
    </w:p>
    <w:p w:rsidR="00186F46" w:rsidRPr="00186F46" w:rsidRDefault="00186F46" w:rsidP="00106C56">
      <w:pPr>
        <w:pStyle w:val="Odstavecseseznamem"/>
        <w:numPr>
          <w:ilvl w:val="0"/>
          <w:numId w:val="27"/>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Nátěr křídla je poškozen, zejména na spodním dílu z přední strany směrem do exteriéru. </w:t>
      </w:r>
    </w:p>
    <w:p w:rsidR="00186F46" w:rsidRPr="00186F46" w:rsidRDefault="00186F46" w:rsidP="00106C56">
      <w:pPr>
        <w:pStyle w:val="Odstavecseseznamem"/>
        <w:numPr>
          <w:ilvl w:val="0"/>
          <w:numId w:val="27"/>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Nátěr je </w:t>
      </w:r>
      <w:r w:rsidR="003D5E05" w:rsidRPr="00186F46">
        <w:rPr>
          <w:rFonts w:ascii="Times New Roman" w:hAnsi="Times New Roman" w:cs="Times New Roman"/>
          <w:sz w:val="24"/>
          <w:szCs w:val="24"/>
        </w:rPr>
        <w:t>degradovaný cca</w:t>
      </w:r>
      <w:r w:rsidRPr="00186F46">
        <w:rPr>
          <w:rFonts w:ascii="Times New Roman" w:hAnsi="Times New Roman" w:cs="Times New Roman"/>
          <w:sz w:val="24"/>
          <w:szCs w:val="24"/>
        </w:rPr>
        <w:t xml:space="preserve"> do 1/3 výšky ze strany exteriéru</w:t>
      </w:r>
    </w:p>
    <w:p w:rsidR="00186F46" w:rsidRPr="00186F46" w:rsidRDefault="00186F46" w:rsidP="00106C56">
      <w:pPr>
        <w:pStyle w:val="Odstavecseseznamem"/>
        <w:numPr>
          <w:ilvl w:val="0"/>
          <w:numId w:val="27"/>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křídla na spodním profilu – silně popraskaný nátěr, místy opadaný.</w:t>
      </w:r>
    </w:p>
    <w:p w:rsidR="00186F46" w:rsidRPr="00186F46" w:rsidRDefault="00186F46" w:rsidP="00106C56">
      <w:pPr>
        <w:pStyle w:val="Odstavecseseznamem"/>
        <w:numPr>
          <w:ilvl w:val="0"/>
          <w:numId w:val="27"/>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na spodním profilu v exteriéru dožilý, vydrolený, s hloubkovými trhlinami.</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křídlo středové spodní</w:t>
      </w:r>
    </w:p>
    <w:p w:rsidR="00186F46" w:rsidRPr="00186F46" w:rsidRDefault="00186F46" w:rsidP="00106C56">
      <w:pPr>
        <w:pStyle w:val="Odstavecseseznamem"/>
        <w:numPr>
          <w:ilvl w:val="0"/>
          <w:numId w:val="2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křídla je poškozen trhlinami na spodním profilu směrem do exteriéru a místy na svislých dílech okenního křídla.</w:t>
      </w:r>
    </w:p>
    <w:p w:rsidR="00186F46" w:rsidRPr="00186F46" w:rsidRDefault="00186F46" w:rsidP="00106C56">
      <w:pPr>
        <w:pStyle w:val="Odstavecseseznamem"/>
        <w:numPr>
          <w:ilvl w:val="0"/>
          <w:numId w:val="2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Kolmé trhliny v nátěru, který je proveden na tmelu na spodním profilu okna, trhlinami je poškozen i tmel.</w:t>
      </w:r>
    </w:p>
    <w:p w:rsidR="00186F46" w:rsidRPr="00186F46" w:rsidRDefault="00186F46" w:rsidP="00106C56">
      <w:pPr>
        <w:pStyle w:val="Odstavecseseznamem"/>
        <w:numPr>
          <w:ilvl w:val="0"/>
          <w:numId w:val="2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Okenní křídlo je prohlé, n</w:t>
      </w:r>
      <w:r w:rsidR="003D5E05">
        <w:rPr>
          <w:rFonts w:ascii="Times New Roman" w:hAnsi="Times New Roman" w:cs="Times New Roman"/>
          <w:sz w:val="24"/>
          <w:szCs w:val="24"/>
        </w:rPr>
        <w:t>e</w:t>
      </w:r>
      <w:r w:rsidRPr="00186F46">
        <w:rPr>
          <w:rFonts w:ascii="Times New Roman" w:hAnsi="Times New Roman" w:cs="Times New Roman"/>
          <w:sz w:val="24"/>
          <w:szCs w:val="24"/>
        </w:rPr>
        <w:t>těsní.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rám okna</w:t>
      </w:r>
    </w:p>
    <w:p w:rsidR="00186F46" w:rsidRPr="00186F46" w:rsidRDefault="00186F46" w:rsidP="00106C56">
      <w:pPr>
        <w:pStyle w:val="Odstavecseseznamem"/>
        <w:numPr>
          <w:ilvl w:val="0"/>
          <w:numId w:val="29"/>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rámu okna je silně popraskaný a oloupaný do cca ½ výšky rámu. Ve zbylé části má nátěr kompaktní charakter s drobnými trhlinami.</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Deštění okna</w:t>
      </w:r>
    </w:p>
    <w:p w:rsidR="00186F46" w:rsidRPr="00186F46" w:rsidRDefault="00186F46" w:rsidP="00106C56">
      <w:pPr>
        <w:pStyle w:val="Odstavecseseznamem"/>
        <w:numPr>
          <w:ilvl w:val="0"/>
          <w:numId w:val="29"/>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popraskaný ve svislé i spodní části. Lokální obnažení až na surové dřevo, značné poškození v okolí záskočí.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 okna</w:t>
      </w:r>
    </w:p>
    <w:p w:rsidR="00186F46" w:rsidRPr="00186F46" w:rsidRDefault="00186F46" w:rsidP="00106C56">
      <w:pPr>
        <w:pStyle w:val="Odstavecseseznamem"/>
        <w:numPr>
          <w:ilvl w:val="0"/>
          <w:numId w:val="2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Kličky okenních křídel původně mosazné, funkční. </w:t>
      </w:r>
    </w:p>
    <w:p w:rsidR="00186F46" w:rsidRPr="00186F46" w:rsidRDefault="00186F46" w:rsidP="00106C56">
      <w:pPr>
        <w:pStyle w:val="Odstavecseseznamem"/>
        <w:numPr>
          <w:ilvl w:val="0"/>
          <w:numId w:val="26"/>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Kování horních středových oken nefunkční (zalepeno barvou). </w:t>
      </w:r>
    </w:p>
    <w:p w:rsidR="00186F46" w:rsidRPr="00186F46" w:rsidRDefault="00186F46" w:rsidP="00EB5263">
      <w:pPr>
        <w:spacing w:after="0"/>
        <w:jc w:val="both"/>
        <w:rPr>
          <w:rFonts w:ascii="Times New Roman" w:hAnsi="Times New Roman" w:cs="Times New Roman"/>
          <w:b/>
          <w:sz w:val="24"/>
          <w:szCs w:val="24"/>
        </w:rPr>
      </w:pPr>
    </w:p>
    <w:p w:rsidR="00EB5263" w:rsidRDefault="00EB5263" w:rsidP="00EB5263">
      <w:pPr>
        <w:spacing w:after="0"/>
        <w:jc w:val="both"/>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t>Okno v místnosti 303</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pravé dolní křídlo</w:t>
      </w:r>
    </w:p>
    <w:p w:rsidR="00186F46" w:rsidRPr="00186F46" w:rsidRDefault="00186F46" w:rsidP="00106C56">
      <w:pPr>
        <w:pStyle w:val="Odstavecseseznamem"/>
        <w:numPr>
          <w:ilvl w:val="0"/>
          <w:numId w:val="30"/>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okenního křídla je poškozen v dolní části, z přední strany směrem do exteriéru i interiéru.</w:t>
      </w:r>
    </w:p>
    <w:p w:rsidR="00186F46" w:rsidRPr="00186F46" w:rsidRDefault="00186F46" w:rsidP="00106C56">
      <w:pPr>
        <w:pStyle w:val="Odstavecseseznamem"/>
        <w:numPr>
          <w:ilvl w:val="0"/>
          <w:numId w:val="30"/>
        </w:numPr>
        <w:spacing w:after="0"/>
        <w:jc w:val="both"/>
        <w:rPr>
          <w:rFonts w:ascii="Times New Roman" w:hAnsi="Times New Roman" w:cs="Times New Roman"/>
          <w:sz w:val="24"/>
          <w:szCs w:val="24"/>
        </w:rPr>
      </w:pPr>
      <w:r w:rsidRPr="00186F46">
        <w:rPr>
          <w:rFonts w:ascii="Times New Roman" w:hAnsi="Times New Roman" w:cs="Times New Roman"/>
          <w:sz w:val="24"/>
          <w:szCs w:val="24"/>
        </w:rPr>
        <w:t>V dolní části okenního křídla je dřevo hloubkově poškozeno.</w:t>
      </w:r>
    </w:p>
    <w:p w:rsidR="00186F46" w:rsidRPr="00186F46" w:rsidRDefault="00186F46" w:rsidP="00106C56">
      <w:pPr>
        <w:pStyle w:val="Odstavecseseznamem"/>
        <w:numPr>
          <w:ilvl w:val="0"/>
          <w:numId w:val="30"/>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je na spodním profilu v exteriéru je značně popraskaný, místy zcela chybí.</w:t>
      </w:r>
    </w:p>
    <w:p w:rsidR="00186F46" w:rsidRPr="00186F46" w:rsidRDefault="00186F46" w:rsidP="00106C56">
      <w:pPr>
        <w:pStyle w:val="Odstavecseseznamem"/>
        <w:numPr>
          <w:ilvl w:val="0"/>
          <w:numId w:val="30"/>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 dřevo popraskané, zpuchřelé - ve velmi špatném stavu.</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pravé dolní křídlo</w:t>
      </w:r>
    </w:p>
    <w:p w:rsidR="00186F46" w:rsidRPr="00186F46" w:rsidRDefault="00186F46" w:rsidP="00106C56">
      <w:pPr>
        <w:pStyle w:val="Odstavecseseznamem"/>
        <w:numPr>
          <w:ilvl w:val="0"/>
          <w:numId w:val="31"/>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Trhliny na spodním dílu z přední strany směrem do exteriéru. Podélné trhliny v nátěru.</w:t>
      </w:r>
    </w:p>
    <w:p w:rsidR="00186F46" w:rsidRPr="00186F46" w:rsidRDefault="00186F46" w:rsidP="00106C56">
      <w:pPr>
        <w:pStyle w:val="Odstavecseseznamem"/>
        <w:numPr>
          <w:ilvl w:val="0"/>
          <w:numId w:val="31"/>
        </w:numPr>
        <w:spacing w:after="0"/>
        <w:jc w:val="both"/>
        <w:rPr>
          <w:rFonts w:ascii="Times New Roman" w:hAnsi="Times New Roman" w:cs="Times New Roman"/>
          <w:sz w:val="24"/>
          <w:szCs w:val="24"/>
        </w:rPr>
      </w:pPr>
      <w:r w:rsidRPr="00186F46">
        <w:rPr>
          <w:rFonts w:ascii="Times New Roman" w:hAnsi="Times New Roman" w:cs="Times New Roman"/>
          <w:sz w:val="24"/>
          <w:szCs w:val="24"/>
        </w:rPr>
        <w:t>Praskliny v nátěru způsobené stářím.</w:t>
      </w:r>
    </w:p>
    <w:p w:rsidR="00186F46" w:rsidRPr="00186F46" w:rsidRDefault="00186F46" w:rsidP="00106C56">
      <w:pPr>
        <w:pStyle w:val="Odstavecseseznamem"/>
        <w:numPr>
          <w:ilvl w:val="0"/>
          <w:numId w:val="31"/>
        </w:numPr>
        <w:spacing w:after="0"/>
        <w:jc w:val="both"/>
        <w:rPr>
          <w:rFonts w:ascii="Times New Roman" w:hAnsi="Times New Roman" w:cs="Times New Roman"/>
          <w:sz w:val="24"/>
          <w:szCs w:val="24"/>
        </w:rPr>
      </w:pPr>
      <w:r w:rsidRPr="00186F46">
        <w:rPr>
          <w:rFonts w:ascii="Times New Roman" w:hAnsi="Times New Roman" w:cs="Times New Roman"/>
          <w:sz w:val="24"/>
          <w:szCs w:val="24"/>
        </w:rPr>
        <w:t>Celkově okenní křídlo netěsní.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Rám okna</w:t>
      </w:r>
    </w:p>
    <w:p w:rsidR="00186F46" w:rsidRPr="00186F46" w:rsidRDefault="00186F46" w:rsidP="00106C56">
      <w:pPr>
        <w:pStyle w:val="Odstavecseseznamem"/>
        <w:numPr>
          <w:ilvl w:val="0"/>
          <w:numId w:val="32"/>
        </w:numPr>
        <w:spacing w:after="0"/>
        <w:jc w:val="both"/>
        <w:rPr>
          <w:rFonts w:ascii="Times New Roman" w:hAnsi="Times New Roman" w:cs="Times New Roman"/>
          <w:sz w:val="24"/>
          <w:szCs w:val="24"/>
        </w:rPr>
      </w:pPr>
      <w:r w:rsidRPr="00186F46">
        <w:rPr>
          <w:rFonts w:ascii="Times New Roman" w:hAnsi="Times New Roman" w:cs="Times New Roman"/>
          <w:sz w:val="24"/>
          <w:szCs w:val="24"/>
        </w:rPr>
        <w:lastRenderedPageBreak/>
        <w:t xml:space="preserve">Silně poškozený nátěr v celé ploše, nátěr zcela chybí na 30 % plochy. </w:t>
      </w:r>
    </w:p>
    <w:p w:rsidR="00186F46" w:rsidRPr="00186F46" w:rsidRDefault="00186F46" w:rsidP="00106C56">
      <w:pPr>
        <w:pStyle w:val="Odstavecseseznamem"/>
        <w:numPr>
          <w:ilvl w:val="0"/>
          <w:numId w:val="32"/>
        </w:numPr>
        <w:spacing w:after="0"/>
        <w:jc w:val="both"/>
        <w:rPr>
          <w:rFonts w:ascii="Times New Roman" w:hAnsi="Times New Roman" w:cs="Times New Roman"/>
          <w:sz w:val="24"/>
          <w:szCs w:val="24"/>
        </w:rPr>
      </w:pPr>
      <w:r w:rsidRPr="00186F46">
        <w:rPr>
          <w:rFonts w:ascii="Times New Roman" w:hAnsi="Times New Roman" w:cs="Times New Roman"/>
          <w:sz w:val="24"/>
          <w:szCs w:val="24"/>
        </w:rPr>
        <w:t>V dolní části má dřevo četné svislé praskliny a je hloubkově poškozeno.</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Deštění okna</w:t>
      </w:r>
    </w:p>
    <w:p w:rsidR="00186F46" w:rsidRPr="00186F46" w:rsidRDefault="00186F46" w:rsidP="00106C56">
      <w:pPr>
        <w:pStyle w:val="Odstavecseseznamem"/>
        <w:numPr>
          <w:ilvl w:val="0"/>
          <w:numId w:val="33"/>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místy popraskaný, odpovídá stáří okna.</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 okna</w:t>
      </w:r>
    </w:p>
    <w:p w:rsidR="00186F46" w:rsidRPr="00186F46" w:rsidRDefault="00186F46" w:rsidP="00106C56">
      <w:pPr>
        <w:pStyle w:val="Odstavecseseznamem"/>
        <w:numPr>
          <w:ilvl w:val="0"/>
          <w:numId w:val="33"/>
        </w:numPr>
        <w:spacing w:after="0"/>
        <w:jc w:val="both"/>
        <w:rPr>
          <w:rFonts w:ascii="Times New Roman" w:hAnsi="Times New Roman" w:cs="Times New Roman"/>
          <w:sz w:val="24"/>
          <w:szCs w:val="24"/>
        </w:rPr>
      </w:pPr>
      <w:r w:rsidRPr="00186F46">
        <w:rPr>
          <w:rFonts w:ascii="Times New Roman" w:hAnsi="Times New Roman" w:cs="Times New Roman"/>
          <w:sz w:val="24"/>
          <w:szCs w:val="24"/>
        </w:rPr>
        <w:t>Kličky původní mosazné, uvolněné vruty (jinak funkční).</w:t>
      </w:r>
    </w:p>
    <w:p w:rsidR="00186F46" w:rsidRPr="00186F46" w:rsidRDefault="00186F46" w:rsidP="00106C56">
      <w:pPr>
        <w:pStyle w:val="Odstavecseseznamem"/>
        <w:numPr>
          <w:ilvl w:val="0"/>
          <w:numId w:val="33"/>
        </w:numPr>
        <w:spacing w:after="0"/>
        <w:jc w:val="both"/>
        <w:rPr>
          <w:rFonts w:ascii="Times New Roman" w:hAnsi="Times New Roman" w:cs="Times New Roman"/>
          <w:sz w:val="24"/>
          <w:szCs w:val="24"/>
        </w:rPr>
      </w:pPr>
      <w:r w:rsidRPr="00186F46">
        <w:rPr>
          <w:rFonts w:ascii="Times New Roman" w:hAnsi="Times New Roman" w:cs="Times New Roman"/>
          <w:sz w:val="24"/>
          <w:szCs w:val="24"/>
        </w:rPr>
        <w:t xml:space="preserve">Okenní záskoče – opotřebení přiměřené stáří okna. </w:t>
      </w:r>
    </w:p>
    <w:p w:rsidR="00EB5263" w:rsidRDefault="00EB5263" w:rsidP="00EB5263">
      <w:pPr>
        <w:spacing w:after="0"/>
        <w:jc w:val="both"/>
        <w:rPr>
          <w:rFonts w:ascii="Times New Roman" w:hAnsi="Times New Roman" w:cs="Times New Roman"/>
          <w:b/>
          <w:sz w:val="24"/>
          <w:szCs w:val="24"/>
        </w:rPr>
      </w:pPr>
    </w:p>
    <w:p w:rsidR="00EB5263" w:rsidRDefault="00EB5263" w:rsidP="00EB5263">
      <w:pPr>
        <w:spacing w:after="0"/>
        <w:jc w:val="both"/>
        <w:rPr>
          <w:rFonts w:ascii="Times New Roman" w:hAnsi="Times New Roman" w:cs="Times New Roman"/>
          <w:b/>
          <w:sz w:val="24"/>
          <w:szCs w:val="24"/>
        </w:rPr>
      </w:pPr>
    </w:p>
    <w:p w:rsidR="00186F46" w:rsidRPr="00186F46" w:rsidRDefault="00186F46" w:rsidP="00EB5263">
      <w:pPr>
        <w:spacing w:after="0"/>
        <w:jc w:val="both"/>
        <w:rPr>
          <w:rFonts w:ascii="Times New Roman" w:hAnsi="Times New Roman" w:cs="Times New Roman"/>
          <w:b/>
          <w:sz w:val="24"/>
          <w:szCs w:val="24"/>
        </w:rPr>
      </w:pPr>
      <w:r w:rsidRPr="00186F46">
        <w:rPr>
          <w:rFonts w:ascii="Times New Roman" w:hAnsi="Times New Roman" w:cs="Times New Roman"/>
          <w:b/>
          <w:sz w:val="24"/>
          <w:szCs w:val="24"/>
        </w:rPr>
        <w:t>Okno v místnosti 319</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dolní levé křídlo</w:t>
      </w:r>
    </w:p>
    <w:p w:rsidR="00186F46" w:rsidRPr="00186F46" w:rsidRDefault="00186F46" w:rsidP="00106C56">
      <w:pPr>
        <w:pStyle w:val="Odstavecseseznamem"/>
        <w:numPr>
          <w:ilvl w:val="0"/>
          <w:numId w:val="34"/>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Nátěr okenního křídla je poškozen v dolní části, lak zcela chybí do cca 1/2 rámu.</w:t>
      </w:r>
    </w:p>
    <w:p w:rsidR="00186F46" w:rsidRPr="00186F46" w:rsidRDefault="00186F46" w:rsidP="00106C56">
      <w:pPr>
        <w:pStyle w:val="Odstavecseseznamem"/>
        <w:numPr>
          <w:ilvl w:val="0"/>
          <w:numId w:val="34"/>
        </w:numPr>
        <w:spacing w:after="0"/>
        <w:jc w:val="both"/>
        <w:rPr>
          <w:rFonts w:ascii="Times New Roman" w:hAnsi="Times New Roman" w:cs="Times New Roman"/>
          <w:sz w:val="24"/>
          <w:szCs w:val="24"/>
        </w:rPr>
      </w:pPr>
      <w:r w:rsidRPr="00186F46">
        <w:rPr>
          <w:rFonts w:ascii="Times New Roman" w:hAnsi="Times New Roman" w:cs="Times New Roman"/>
          <w:sz w:val="24"/>
          <w:szCs w:val="24"/>
        </w:rPr>
        <w:t>V dolní části okenního křídla je dřevo hloubkově poškozeno.</w:t>
      </w:r>
    </w:p>
    <w:p w:rsidR="00186F46" w:rsidRPr="00186F46" w:rsidRDefault="00186F46" w:rsidP="00106C56">
      <w:pPr>
        <w:pStyle w:val="Odstavecseseznamem"/>
        <w:numPr>
          <w:ilvl w:val="0"/>
          <w:numId w:val="34"/>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je na spodním profilu v exteriéru je značně popraskaný, místy zcela chybí.</w:t>
      </w:r>
    </w:p>
    <w:p w:rsidR="00186F46" w:rsidRPr="00186F46" w:rsidRDefault="00186F46" w:rsidP="00106C56">
      <w:pPr>
        <w:pStyle w:val="Odstavecseseznamem"/>
        <w:numPr>
          <w:ilvl w:val="0"/>
          <w:numId w:val="34"/>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 dřevo popraskané, zpuchřelé - ve velmi špatném stavu. Lak zcela chybí.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Vnitřní dolní levé křídlo</w:t>
      </w:r>
    </w:p>
    <w:p w:rsidR="00186F46" w:rsidRPr="00186F46" w:rsidRDefault="00186F46" w:rsidP="00106C56">
      <w:pPr>
        <w:pStyle w:val="Odstavecseseznamem"/>
        <w:numPr>
          <w:ilvl w:val="0"/>
          <w:numId w:val="35"/>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Podélné trhliny v nátěru. Nátěr jeví známky opotřebení.</w:t>
      </w:r>
    </w:p>
    <w:p w:rsidR="00186F46" w:rsidRPr="00186F46" w:rsidRDefault="00186F46" w:rsidP="00106C56">
      <w:pPr>
        <w:pStyle w:val="Odstavecseseznamem"/>
        <w:numPr>
          <w:ilvl w:val="0"/>
          <w:numId w:val="35"/>
        </w:numPr>
        <w:spacing w:after="0"/>
        <w:jc w:val="both"/>
        <w:rPr>
          <w:rFonts w:ascii="Times New Roman" w:hAnsi="Times New Roman" w:cs="Times New Roman"/>
          <w:sz w:val="24"/>
          <w:szCs w:val="24"/>
        </w:rPr>
      </w:pPr>
      <w:r w:rsidRPr="00186F46">
        <w:rPr>
          <w:rFonts w:ascii="Times New Roman" w:hAnsi="Times New Roman" w:cs="Times New Roman"/>
          <w:sz w:val="24"/>
          <w:szCs w:val="24"/>
        </w:rPr>
        <w:t>Celkově okenní křídlo netěsní.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Vnější křídlo středové horní</w:t>
      </w:r>
    </w:p>
    <w:p w:rsidR="00186F46" w:rsidRPr="00186F46" w:rsidRDefault="00186F46" w:rsidP="00106C56">
      <w:pPr>
        <w:pStyle w:val="Odstavecseseznamem"/>
        <w:numPr>
          <w:ilvl w:val="0"/>
          <w:numId w:val="36"/>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křídla je poškozen trhlinami na spodním profilu směrem do exteriéru, na 20 % nátěr chybí.</w:t>
      </w:r>
    </w:p>
    <w:p w:rsidR="00186F46" w:rsidRPr="00186F46" w:rsidRDefault="00186F46" w:rsidP="00106C56">
      <w:pPr>
        <w:pStyle w:val="Odstavecseseznamem"/>
        <w:numPr>
          <w:ilvl w:val="0"/>
          <w:numId w:val="36"/>
        </w:numPr>
        <w:spacing w:after="0"/>
        <w:jc w:val="both"/>
        <w:rPr>
          <w:rFonts w:ascii="Times New Roman" w:hAnsi="Times New Roman" w:cs="Times New Roman"/>
          <w:sz w:val="24"/>
          <w:szCs w:val="24"/>
        </w:rPr>
      </w:pPr>
      <w:r w:rsidRPr="00186F46">
        <w:rPr>
          <w:rFonts w:ascii="Times New Roman" w:hAnsi="Times New Roman" w:cs="Times New Roman"/>
          <w:sz w:val="24"/>
          <w:szCs w:val="24"/>
        </w:rPr>
        <w:t>Tmel na okenním profilu je poškozen trhlinami.</w:t>
      </w:r>
    </w:p>
    <w:p w:rsidR="00186F46" w:rsidRPr="00186F46" w:rsidRDefault="00186F46" w:rsidP="00106C56">
      <w:pPr>
        <w:pStyle w:val="Odstavecseseznamem"/>
        <w:numPr>
          <w:ilvl w:val="0"/>
          <w:numId w:val="36"/>
        </w:numPr>
        <w:spacing w:after="0"/>
        <w:jc w:val="both"/>
        <w:rPr>
          <w:rFonts w:ascii="Times New Roman" w:hAnsi="Times New Roman" w:cs="Times New Roman"/>
          <w:sz w:val="24"/>
          <w:szCs w:val="24"/>
        </w:rPr>
      </w:pPr>
      <w:r w:rsidRPr="00186F46">
        <w:rPr>
          <w:rFonts w:ascii="Times New Roman" w:hAnsi="Times New Roman" w:cs="Times New Roman"/>
          <w:sz w:val="24"/>
          <w:szCs w:val="24"/>
        </w:rPr>
        <w:t>Okapnice – dřevo popraskané, zkroucené, nedoléhá na rám. Lak zcela chybí.</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Rám okna</w:t>
      </w:r>
    </w:p>
    <w:p w:rsidR="00186F46" w:rsidRPr="00186F46" w:rsidRDefault="00186F46" w:rsidP="00106C56">
      <w:pPr>
        <w:pStyle w:val="Odstavecseseznamem"/>
        <w:numPr>
          <w:ilvl w:val="0"/>
          <w:numId w:val="37"/>
        </w:numPr>
        <w:spacing w:after="0"/>
        <w:jc w:val="both"/>
        <w:rPr>
          <w:rFonts w:ascii="Times New Roman" w:hAnsi="Times New Roman" w:cs="Times New Roman"/>
          <w:sz w:val="24"/>
          <w:szCs w:val="24"/>
        </w:rPr>
      </w:pPr>
      <w:r w:rsidRPr="00186F46">
        <w:rPr>
          <w:rFonts w:ascii="Times New Roman" w:hAnsi="Times New Roman" w:cs="Times New Roman"/>
          <w:sz w:val="24"/>
          <w:szCs w:val="24"/>
        </w:rPr>
        <w:t>Nátěr se odlupuje v celé ploše rámu, až místy zcela chybí.</w:t>
      </w:r>
    </w:p>
    <w:p w:rsidR="00186F46" w:rsidRPr="00186F46" w:rsidRDefault="00186F46" w:rsidP="00106C56">
      <w:pPr>
        <w:pStyle w:val="Odstavecseseznamem"/>
        <w:numPr>
          <w:ilvl w:val="0"/>
          <w:numId w:val="37"/>
        </w:numPr>
        <w:spacing w:after="0"/>
        <w:jc w:val="both"/>
        <w:rPr>
          <w:rFonts w:ascii="Times New Roman" w:hAnsi="Times New Roman" w:cs="Times New Roman"/>
          <w:sz w:val="24"/>
          <w:szCs w:val="24"/>
        </w:rPr>
      </w:pPr>
      <w:r w:rsidRPr="00186F46">
        <w:rPr>
          <w:rFonts w:ascii="Times New Roman" w:hAnsi="Times New Roman" w:cs="Times New Roman"/>
          <w:sz w:val="24"/>
          <w:szCs w:val="24"/>
        </w:rPr>
        <w:t>V dolní části je rám hloubkově poškozen.</w:t>
      </w:r>
    </w:p>
    <w:p w:rsidR="00EB5263" w:rsidRDefault="00EB5263" w:rsidP="00EB5263">
      <w:pPr>
        <w:spacing w:after="0"/>
        <w:jc w:val="both"/>
        <w:rPr>
          <w:rFonts w:ascii="Times New Roman" w:hAnsi="Times New Roman" w:cs="Times New Roman"/>
          <w:sz w:val="24"/>
          <w:szCs w:val="24"/>
          <w:u w:val="single"/>
        </w:rPr>
      </w:pPr>
    </w:p>
    <w:p w:rsidR="00186F46" w:rsidRPr="00186F46" w:rsidRDefault="00186F46" w:rsidP="00EB5263">
      <w:pPr>
        <w:spacing w:after="0"/>
        <w:jc w:val="both"/>
        <w:rPr>
          <w:rFonts w:ascii="Times New Roman" w:hAnsi="Times New Roman" w:cs="Times New Roman"/>
          <w:sz w:val="24"/>
          <w:szCs w:val="24"/>
          <w:u w:val="single"/>
        </w:rPr>
      </w:pPr>
      <w:r w:rsidRPr="00186F46">
        <w:rPr>
          <w:rFonts w:ascii="Times New Roman" w:hAnsi="Times New Roman" w:cs="Times New Roman"/>
          <w:sz w:val="24"/>
          <w:szCs w:val="24"/>
          <w:u w:val="single"/>
        </w:rPr>
        <w:t>Kování okna</w:t>
      </w:r>
    </w:p>
    <w:p w:rsidR="00186F46" w:rsidRPr="00186F46" w:rsidRDefault="00186F46" w:rsidP="00106C56">
      <w:pPr>
        <w:pStyle w:val="Odstavecseseznamem"/>
        <w:numPr>
          <w:ilvl w:val="0"/>
          <w:numId w:val="3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Kličky okenních křídel původně mosazné, funkční. </w:t>
      </w:r>
    </w:p>
    <w:p w:rsidR="00186F46" w:rsidRPr="00C046F8" w:rsidRDefault="00186F46" w:rsidP="00106C56">
      <w:pPr>
        <w:pStyle w:val="Odstavecseseznamem"/>
        <w:numPr>
          <w:ilvl w:val="0"/>
          <w:numId w:val="38"/>
        </w:numPr>
        <w:spacing w:after="0"/>
        <w:jc w:val="both"/>
        <w:rPr>
          <w:rFonts w:ascii="Times New Roman" w:hAnsi="Times New Roman" w:cs="Times New Roman"/>
          <w:sz w:val="24"/>
          <w:szCs w:val="24"/>
          <w:u w:val="single"/>
        </w:rPr>
      </w:pPr>
      <w:r w:rsidRPr="00186F46">
        <w:rPr>
          <w:rFonts w:ascii="Times New Roman" w:hAnsi="Times New Roman" w:cs="Times New Roman"/>
          <w:sz w:val="24"/>
          <w:szCs w:val="24"/>
        </w:rPr>
        <w:t xml:space="preserve">Kování horních středových oken nefunkční (zalepeno barvou). </w:t>
      </w:r>
    </w:p>
    <w:p w:rsidR="00C046F8" w:rsidRDefault="00C046F8" w:rsidP="00EB5263">
      <w:pPr>
        <w:pStyle w:val="Odstavecseseznamem"/>
        <w:spacing w:after="0"/>
        <w:rPr>
          <w:rFonts w:ascii="Times New Roman" w:hAnsi="Times New Roman" w:cs="Times New Roman"/>
          <w:sz w:val="24"/>
          <w:szCs w:val="24"/>
          <w:u w:val="single"/>
        </w:rPr>
      </w:pPr>
    </w:p>
    <w:p w:rsidR="00312F97" w:rsidRDefault="00312F97" w:rsidP="004E3B2B">
      <w:pPr>
        <w:spacing w:after="0"/>
        <w:rPr>
          <w:rFonts w:ascii="Times New Roman" w:hAnsi="Times New Roman" w:cs="Times New Roman"/>
          <w:sz w:val="24"/>
          <w:szCs w:val="24"/>
          <w:u w:val="single"/>
        </w:rPr>
      </w:pPr>
    </w:p>
    <w:p w:rsidR="004E3B2B" w:rsidRPr="004E3B2B" w:rsidRDefault="004E3B2B" w:rsidP="004E3B2B">
      <w:pPr>
        <w:spacing w:after="0"/>
        <w:rPr>
          <w:rFonts w:ascii="Times New Roman" w:hAnsi="Times New Roman" w:cs="Times New Roman"/>
          <w:sz w:val="24"/>
          <w:szCs w:val="24"/>
          <w:u w:val="single"/>
        </w:rPr>
      </w:pPr>
    </w:p>
    <w:p w:rsidR="00EB5263" w:rsidRPr="00C046F8" w:rsidRDefault="00EB5263" w:rsidP="00EB5263">
      <w:pPr>
        <w:pStyle w:val="Odstavecseseznamem"/>
        <w:spacing w:after="0"/>
        <w:rPr>
          <w:rFonts w:ascii="Times New Roman" w:hAnsi="Times New Roman" w:cs="Times New Roman"/>
          <w:sz w:val="24"/>
          <w:szCs w:val="24"/>
          <w:u w:val="single"/>
        </w:rPr>
      </w:pPr>
    </w:p>
    <w:p w:rsidR="00165E89" w:rsidRDefault="00EB5263" w:rsidP="00106C56">
      <w:pPr>
        <w:pStyle w:val="Odstavecseseznamem"/>
        <w:numPr>
          <w:ilvl w:val="0"/>
          <w:numId w:val="7"/>
        </w:numPr>
        <w:spacing w:after="0"/>
        <w:jc w:val="both"/>
        <w:rPr>
          <w:rFonts w:ascii="Times New Roman" w:hAnsi="Times New Roman" w:cs="Times New Roman"/>
          <w:b/>
          <w:sz w:val="24"/>
          <w:szCs w:val="24"/>
          <w:u w:val="single"/>
        </w:rPr>
      </w:pPr>
      <w:r w:rsidRPr="00EB5263">
        <w:rPr>
          <w:rFonts w:ascii="Times New Roman" w:hAnsi="Times New Roman" w:cs="Times New Roman"/>
          <w:b/>
          <w:sz w:val="24"/>
          <w:szCs w:val="24"/>
          <w:u w:val="single"/>
        </w:rPr>
        <w:t xml:space="preserve">SHRNUTÍ PRŮZKUMU A PROVEDENÍ ANALÝZY </w:t>
      </w:r>
    </w:p>
    <w:p w:rsidR="00EB5263" w:rsidRPr="00EB5263" w:rsidRDefault="00EB5263" w:rsidP="00EB5263">
      <w:pPr>
        <w:pStyle w:val="Odstavecseseznamem"/>
        <w:spacing w:after="0"/>
        <w:jc w:val="both"/>
        <w:rPr>
          <w:rFonts w:ascii="Times New Roman" w:hAnsi="Times New Roman" w:cs="Times New Roman"/>
          <w:b/>
          <w:sz w:val="24"/>
          <w:szCs w:val="24"/>
          <w:u w:val="single"/>
        </w:rPr>
      </w:pPr>
    </w:p>
    <w:p w:rsidR="00165E89" w:rsidRDefault="00165E89" w:rsidP="00EB5263">
      <w:pPr>
        <w:spacing w:after="0"/>
        <w:jc w:val="both"/>
        <w:rPr>
          <w:rFonts w:ascii="Times New Roman" w:hAnsi="Times New Roman" w:cs="Times New Roman"/>
          <w:sz w:val="24"/>
          <w:szCs w:val="24"/>
        </w:rPr>
      </w:pPr>
      <w:r w:rsidRPr="00D33663">
        <w:rPr>
          <w:rFonts w:ascii="Times New Roman" w:hAnsi="Times New Roman" w:cs="Times New Roman"/>
          <w:sz w:val="24"/>
          <w:szCs w:val="24"/>
        </w:rPr>
        <w:t xml:space="preserve">Okna jsou dřevěná špaletová dvojitá s jednoduchým zasklením. I přes různou tloušťku zdí je šířka </w:t>
      </w:r>
      <w:r>
        <w:rPr>
          <w:rFonts w:ascii="Times New Roman" w:hAnsi="Times New Roman" w:cs="Times New Roman"/>
          <w:sz w:val="24"/>
          <w:szCs w:val="24"/>
        </w:rPr>
        <w:t>deštění</w:t>
      </w:r>
      <w:r w:rsidRPr="00D33663">
        <w:rPr>
          <w:rFonts w:ascii="Times New Roman" w:hAnsi="Times New Roman" w:cs="Times New Roman"/>
          <w:sz w:val="24"/>
          <w:szCs w:val="24"/>
        </w:rPr>
        <w:t xml:space="preserve"> na všech oknech budovy jednotná a to 25 cm mezi křídly a cca 35 cm </w:t>
      </w:r>
      <w:r>
        <w:rPr>
          <w:rFonts w:ascii="Times New Roman" w:hAnsi="Times New Roman" w:cs="Times New Roman"/>
          <w:sz w:val="24"/>
          <w:szCs w:val="24"/>
        </w:rPr>
        <w:t xml:space="preserve">šířka </w:t>
      </w:r>
      <w:r>
        <w:rPr>
          <w:rFonts w:ascii="Times New Roman" w:hAnsi="Times New Roman" w:cs="Times New Roman"/>
          <w:sz w:val="24"/>
          <w:szCs w:val="24"/>
        </w:rPr>
        <w:lastRenderedPageBreak/>
        <w:t xml:space="preserve">deštění </w:t>
      </w:r>
      <w:r w:rsidRPr="00D33663">
        <w:rPr>
          <w:rFonts w:ascii="Times New Roman" w:hAnsi="Times New Roman" w:cs="Times New Roman"/>
          <w:sz w:val="24"/>
          <w:szCs w:val="24"/>
        </w:rPr>
        <w:t>celková. Různá tloušťka zdí je řešena rozdílnou šířkou parapetů (v 1.NP a 2.NP je to 25 cm a v ostatních patrech 7 – 9 cm).</w:t>
      </w:r>
      <w:r w:rsidR="00C57CA7">
        <w:rPr>
          <w:rFonts w:ascii="Times New Roman" w:hAnsi="Times New Roman" w:cs="Times New Roman"/>
          <w:sz w:val="24"/>
          <w:szCs w:val="24"/>
        </w:rPr>
        <w:t xml:space="preserve"> </w:t>
      </w:r>
      <w:r>
        <w:rPr>
          <w:rFonts w:ascii="Times New Roman" w:hAnsi="Times New Roman" w:cs="Times New Roman"/>
          <w:sz w:val="24"/>
          <w:szCs w:val="24"/>
        </w:rPr>
        <w:t>V nadzemních podlažích jsou okna převážně o třech polích (se dvěma sloupky) s nadsvětlíky. Spodní křídla jsou otvíravá, horní boční křídla jsou rovněž otvíravá, horní střední křídla jsou vyklápěcí, opatřená otvíračem. Křídla jsou provedena s polodrážkou, rohy křídel jsou opatřeny pro celkové ztužení ocelovými úhelníky, které jsou osazeny na venkovní straně vnitřních křídel a na vnitřní straně vnějších křídel. Spodní deštění je provedeno se žlábkem pro zachycení vody u vnějších spodních křídel. Vnější křídla jsou na spodním dílu okenního křídla osazena dřevěnými okapnicemi.</w:t>
      </w:r>
    </w:p>
    <w:p w:rsidR="00165E89" w:rsidRDefault="00165E89" w:rsidP="00EB5263">
      <w:pPr>
        <w:spacing w:after="0"/>
        <w:jc w:val="both"/>
        <w:rPr>
          <w:rFonts w:ascii="Times New Roman" w:hAnsi="Times New Roman" w:cs="Times New Roman"/>
          <w:sz w:val="24"/>
          <w:szCs w:val="24"/>
        </w:rPr>
      </w:pPr>
    </w:p>
    <w:p w:rsidR="00165E89" w:rsidRDefault="00165E89" w:rsidP="00EB5263">
      <w:pPr>
        <w:spacing w:after="0"/>
        <w:jc w:val="both"/>
        <w:rPr>
          <w:rFonts w:ascii="Times New Roman" w:hAnsi="Times New Roman" w:cs="Times New Roman"/>
          <w:sz w:val="24"/>
          <w:szCs w:val="24"/>
        </w:rPr>
      </w:pPr>
      <w:r w:rsidRPr="00011F26">
        <w:rPr>
          <w:rFonts w:ascii="Times New Roman" w:hAnsi="Times New Roman" w:cs="Times New Roman"/>
          <w:sz w:val="24"/>
          <w:szCs w:val="24"/>
          <w:u w:val="single"/>
        </w:rPr>
        <w:t>Kování</w:t>
      </w:r>
      <w:r>
        <w:rPr>
          <w:rFonts w:ascii="Times New Roman" w:hAnsi="Times New Roman" w:cs="Times New Roman"/>
          <w:sz w:val="24"/>
          <w:szCs w:val="24"/>
        </w:rPr>
        <w:t xml:space="preserve"> – k</w:t>
      </w:r>
      <w:r w:rsidRPr="00011F26">
        <w:rPr>
          <w:rFonts w:ascii="Times New Roman" w:hAnsi="Times New Roman" w:cs="Times New Roman"/>
          <w:sz w:val="24"/>
          <w:szCs w:val="24"/>
        </w:rPr>
        <w:t>aždé</w:t>
      </w:r>
      <w:r>
        <w:rPr>
          <w:rFonts w:ascii="Times New Roman" w:hAnsi="Times New Roman" w:cs="Times New Roman"/>
          <w:sz w:val="24"/>
          <w:szCs w:val="24"/>
        </w:rPr>
        <w:t xml:space="preserve"> otvíravé křídlo je osazeno </w:t>
      </w:r>
      <w:r w:rsidRPr="006808E3">
        <w:rPr>
          <w:rFonts w:ascii="Times New Roman" w:hAnsi="Times New Roman" w:cs="Times New Roman"/>
          <w:sz w:val="24"/>
          <w:szCs w:val="24"/>
        </w:rPr>
        <w:t>mosazným</w:t>
      </w:r>
      <w:r>
        <w:rPr>
          <w:rFonts w:ascii="Times New Roman" w:hAnsi="Times New Roman" w:cs="Times New Roman"/>
          <w:sz w:val="24"/>
          <w:szCs w:val="24"/>
        </w:rPr>
        <w:t xml:space="preserve"> kováním, kde je do středu svislého dílu okenního křídla vsazen mechanizmus s kličkou (oliva). Některé mosazné olivy byly odcizeny a jsou v současné době nahrazeny olivami z bílého plastu. Kování je doplněno o záskoče ve spodním deštění a omezovače otevření nepracovních křídel. Zcela </w:t>
      </w:r>
      <w:r w:rsidR="001E29F3">
        <w:rPr>
          <w:rFonts w:ascii="Times New Roman" w:hAnsi="Times New Roman" w:cs="Times New Roman"/>
          <w:sz w:val="24"/>
          <w:szCs w:val="24"/>
        </w:rPr>
        <w:t>unikátní</w:t>
      </w:r>
      <w:r>
        <w:rPr>
          <w:rFonts w:ascii="Times New Roman" w:hAnsi="Times New Roman" w:cs="Times New Roman"/>
          <w:sz w:val="24"/>
          <w:szCs w:val="24"/>
        </w:rPr>
        <w:t xml:space="preserve"> je kování výklopného mecha</w:t>
      </w:r>
      <w:r w:rsidR="002262DD">
        <w:rPr>
          <w:rFonts w:ascii="Times New Roman" w:hAnsi="Times New Roman" w:cs="Times New Roman"/>
          <w:sz w:val="24"/>
          <w:szCs w:val="24"/>
        </w:rPr>
        <w:t xml:space="preserve">nizmu středního, </w:t>
      </w:r>
      <w:r w:rsidR="00615377">
        <w:rPr>
          <w:rFonts w:ascii="Times New Roman" w:hAnsi="Times New Roman" w:cs="Times New Roman"/>
          <w:sz w:val="24"/>
          <w:szCs w:val="24"/>
        </w:rPr>
        <w:t xml:space="preserve">případně krajního </w:t>
      </w:r>
      <w:r>
        <w:rPr>
          <w:rFonts w:ascii="Times New Roman" w:hAnsi="Times New Roman" w:cs="Times New Roman"/>
          <w:sz w:val="24"/>
          <w:szCs w:val="24"/>
        </w:rPr>
        <w:t xml:space="preserve">křídla v horní části okna (mosaz), které zajišťuje vyklápění těchto oken z úrovně parapetu. Toto kování bylo předchozí údržbou v zásadě znefunkčněno, posuvné díly jsou zalepeny barvou. Oprava těchto posuvných kování je v zásadě restaurátorský zásah. </w:t>
      </w:r>
    </w:p>
    <w:p w:rsidR="00165E89" w:rsidRDefault="00165E89" w:rsidP="00EB5263">
      <w:pPr>
        <w:spacing w:after="0"/>
        <w:jc w:val="both"/>
        <w:rPr>
          <w:rFonts w:ascii="Times New Roman" w:hAnsi="Times New Roman" w:cs="Times New Roman"/>
          <w:sz w:val="24"/>
          <w:szCs w:val="24"/>
        </w:rPr>
      </w:pPr>
    </w:p>
    <w:p w:rsidR="00165E89" w:rsidRDefault="00165E89" w:rsidP="00EB5263">
      <w:pPr>
        <w:spacing w:after="0"/>
        <w:jc w:val="both"/>
        <w:rPr>
          <w:rFonts w:ascii="Times New Roman" w:hAnsi="Times New Roman" w:cs="Times New Roman"/>
          <w:sz w:val="24"/>
          <w:szCs w:val="24"/>
        </w:rPr>
      </w:pPr>
      <w:r w:rsidRPr="00011F26">
        <w:rPr>
          <w:rFonts w:ascii="Times New Roman" w:hAnsi="Times New Roman" w:cs="Times New Roman"/>
          <w:sz w:val="24"/>
          <w:szCs w:val="24"/>
          <w:u w:val="single"/>
        </w:rPr>
        <w:t xml:space="preserve">Zasklení </w:t>
      </w:r>
      <w:r>
        <w:rPr>
          <w:rFonts w:ascii="Times New Roman" w:hAnsi="Times New Roman" w:cs="Times New Roman"/>
          <w:sz w:val="24"/>
          <w:szCs w:val="24"/>
        </w:rPr>
        <w:t xml:space="preserve">– okenní křídla jsou zasklena jednoduchým zasklením, sklo je osazeno do tmelu do zasklívací polodrážky, která je orientována na vnějších i vnitřních křídlech směrem ven. </w:t>
      </w:r>
    </w:p>
    <w:p w:rsidR="00165E89" w:rsidRDefault="00165E89" w:rsidP="00EB5263">
      <w:pPr>
        <w:spacing w:after="0"/>
        <w:jc w:val="both"/>
        <w:rPr>
          <w:rFonts w:ascii="Times New Roman" w:hAnsi="Times New Roman" w:cs="Times New Roman"/>
          <w:sz w:val="24"/>
          <w:szCs w:val="24"/>
        </w:rPr>
      </w:pPr>
    </w:p>
    <w:p w:rsidR="00165E89" w:rsidRDefault="00165E89" w:rsidP="00EB5263">
      <w:pPr>
        <w:spacing w:after="0"/>
        <w:jc w:val="both"/>
        <w:rPr>
          <w:rFonts w:ascii="Times New Roman" w:hAnsi="Times New Roman" w:cs="Times New Roman"/>
          <w:sz w:val="24"/>
          <w:szCs w:val="24"/>
        </w:rPr>
      </w:pPr>
      <w:r w:rsidRPr="00011F26">
        <w:rPr>
          <w:rFonts w:ascii="Times New Roman" w:hAnsi="Times New Roman" w:cs="Times New Roman"/>
          <w:sz w:val="24"/>
          <w:szCs w:val="24"/>
          <w:u w:val="single"/>
        </w:rPr>
        <w:t>Venkovní parapet</w:t>
      </w:r>
      <w:r>
        <w:rPr>
          <w:rFonts w:ascii="Times New Roman" w:hAnsi="Times New Roman" w:cs="Times New Roman"/>
          <w:sz w:val="24"/>
          <w:szCs w:val="24"/>
        </w:rPr>
        <w:t xml:space="preserve"> – je proveden z kvalitního měděného plechu, který je upevněn k dolnímu dílu okenního rámu měděnými hřebíky.</w:t>
      </w:r>
      <w:r w:rsidR="00CD6C46">
        <w:rPr>
          <w:rFonts w:ascii="Times New Roman" w:hAnsi="Times New Roman" w:cs="Times New Roman"/>
          <w:sz w:val="24"/>
          <w:szCs w:val="24"/>
        </w:rPr>
        <w:t xml:space="preserve"> V některých případech má téměř nulový spád.</w:t>
      </w:r>
      <w:r w:rsidR="00376344">
        <w:rPr>
          <w:rFonts w:ascii="Times New Roman" w:hAnsi="Times New Roman" w:cs="Times New Roman"/>
          <w:sz w:val="24"/>
          <w:szCs w:val="24"/>
        </w:rPr>
        <w:t xml:space="preserve"> V </w:t>
      </w:r>
      <w:proofErr w:type="gramStart"/>
      <w:r w:rsidR="00376344">
        <w:rPr>
          <w:rFonts w:ascii="Times New Roman" w:hAnsi="Times New Roman" w:cs="Times New Roman"/>
          <w:sz w:val="24"/>
          <w:szCs w:val="24"/>
        </w:rPr>
        <w:t>úrovních 1.PP</w:t>
      </w:r>
      <w:proofErr w:type="gramEnd"/>
      <w:r w:rsidR="00376344">
        <w:rPr>
          <w:rFonts w:ascii="Times New Roman" w:hAnsi="Times New Roman" w:cs="Times New Roman"/>
          <w:sz w:val="24"/>
          <w:szCs w:val="24"/>
        </w:rPr>
        <w:t xml:space="preserve"> a 2.PP je parapet kamenný (žulový).</w:t>
      </w:r>
    </w:p>
    <w:p w:rsidR="00165E89" w:rsidRPr="00D33663" w:rsidRDefault="00165E89" w:rsidP="00EB5263">
      <w:pPr>
        <w:spacing w:after="0"/>
        <w:jc w:val="both"/>
        <w:rPr>
          <w:rFonts w:ascii="Times New Roman" w:hAnsi="Times New Roman" w:cs="Times New Roman"/>
          <w:sz w:val="24"/>
          <w:szCs w:val="24"/>
        </w:rPr>
      </w:pPr>
    </w:p>
    <w:p w:rsidR="00312F97" w:rsidRPr="00312F97" w:rsidRDefault="00165E89" w:rsidP="00312F97">
      <w:pPr>
        <w:spacing w:after="0"/>
        <w:jc w:val="both"/>
        <w:rPr>
          <w:rFonts w:ascii="Times New Roman" w:hAnsi="Times New Roman" w:cs="Times New Roman"/>
          <w:b/>
          <w:sz w:val="24"/>
          <w:szCs w:val="24"/>
          <w:u w:val="single"/>
        </w:rPr>
      </w:pPr>
      <w:r w:rsidRPr="00312F97">
        <w:rPr>
          <w:rFonts w:ascii="Times New Roman" w:hAnsi="Times New Roman" w:cs="Times New Roman"/>
          <w:b/>
          <w:sz w:val="24"/>
          <w:szCs w:val="24"/>
          <w:u w:val="single"/>
        </w:rPr>
        <w:t>Charakteristické poškození většiny oken:</w:t>
      </w:r>
    </w:p>
    <w:p w:rsidR="00165E89" w:rsidRDefault="00165E89" w:rsidP="00106C56">
      <w:pPr>
        <w:pStyle w:val="Odstavecseseznamem"/>
        <w:numPr>
          <w:ilvl w:val="0"/>
          <w:numId w:val="8"/>
        </w:numPr>
        <w:spacing w:after="0"/>
        <w:jc w:val="both"/>
        <w:rPr>
          <w:rFonts w:ascii="Times New Roman" w:hAnsi="Times New Roman" w:cs="Times New Roman"/>
          <w:sz w:val="24"/>
          <w:szCs w:val="24"/>
        </w:rPr>
      </w:pPr>
      <w:r w:rsidRPr="00C44B97">
        <w:rPr>
          <w:rFonts w:ascii="Times New Roman" w:hAnsi="Times New Roman" w:cs="Times New Roman"/>
          <w:sz w:val="24"/>
          <w:szCs w:val="24"/>
        </w:rPr>
        <w:t>Poškozené nátěry</w:t>
      </w:r>
      <w:r>
        <w:rPr>
          <w:rFonts w:ascii="Times New Roman" w:hAnsi="Times New Roman" w:cs="Times New Roman"/>
          <w:sz w:val="24"/>
          <w:szCs w:val="24"/>
        </w:rPr>
        <w:t xml:space="preserve"> na rámech a křídlech oken, v dolní části oken nátěr většinou zcela chybí</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Hloubkově poškozené dřevo okapnic</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Hloubkově poškozené dřevo na spodních venkovních křídlech oken, místy i na některých spodních částech okenních rámů</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Poškozené a uvolněné tmely na venkovních zasklívacích jednotkách</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Netěsné napojení venkovních parapetů z měděného plechu na rámy oken</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Těsnící profily „</w:t>
      </w:r>
      <w:proofErr w:type="spellStart"/>
      <w:r>
        <w:rPr>
          <w:rFonts w:ascii="Times New Roman" w:hAnsi="Times New Roman" w:cs="Times New Roman"/>
          <w:sz w:val="24"/>
          <w:szCs w:val="24"/>
        </w:rPr>
        <w:t>kovotěs</w:t>
      </w:r>
      <w:proofErr w:type="spellEnd"/>
      <w:r>
        <w:rPr>
          <w:rFonts w:ascii="Times New Roman" w:hAnsi="Times New Roman" w:cs="Times New Roman"/>
          <w:sz w:val="24"/>
          <w:szCs w:val="24"/>
        </w:rPr>
        <w:t>“ na vnitřních křídlech oken zabraňují volnému pohybu křídel</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Chybějící kování (mosazné olivy) na některých křídlech oken</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Nefunkční kování výklopných křídel nadsvětlíků (znečištění mechanizmu barvou)</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Uvolněné záskoče a kování otvíravých křídel (popř. jejich zalepení barvou)</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Na více rámech prasklá deštění oken</w:t>
      </w:r>
    </w:p>
    <w:p w:rsidR="00165E89"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Prasklé zasklení oken</w:t>
      </w:r>
    </w:p>
    <w:p w:rsidR="00C046F8" w:rsidRDefault="00165E89" w:rsidP="00106C56">
      <w:pPr>
        <w:pStyle w:val="Odstavecseseznamem"/>
        <w:numPr>
          <w:ilvl w:val="0"/>
          <w:numId w:val="8"/>
        </w:numPr>
        <w:spacing w:before="240" w:after="0"/>
        <w:jc w:val="both"/>
        <w:rPr>
          <w:rFonts w:ascii="Times New Roman" w:hAnsi="Times New Roman" w:cs="Times New Roman"/>
          <w:sz w:val="24"/>
          <w:szCs w:val="24"/>
        </w:rPr>
      </w:pPr>
      <w:r>
        <w:rPr>
          <w:rFonts w:ascii="Times New Roman" w:hAnsi="Times New Roman" w:cs="Times New Roman"/>
          <w:sz w:val="24"/>
          <w:szCs w:val="24"/>
        </w:rPr>
        <w:t>Poškozené profilace okenních křídel a rámů</w:t>
      </w:r>
    </w:p>
    <w:p w:rsidR="00AD73B9" w:rsidRDefault="00AD73B9" w:rsidP="00AD73B9">
      <w:pPr>
        <w:spacing w:before="240" w:after="0"/>
        <w:jc w:val="both"/>
        <w:rPr>
          <w:rFonts w:ascii="Times New Roman" w:hAnsi="Times New Roman" w:cs="Times New Roman"/>
          <w:sz w:val="24"/>
          <w:szCs w:val="24"/>
        </w:rPr>
      </w:pPr>
    </w:p>
    <w:p w:rsidR="00AD73B9" w:rsidRPr="00AD73B9" w:rsidRDefault="00AD73B9" w:rsidP="00AD73B9">
      <w:pPr>
        <w:spacing w:before="240" w:after="0"/>
        <w:jc w:val="both"/>
        <w:rPr>
          <w:rFonts w:ascii="Times New Roman" w:hAnsi="Times New Roman" w:cs="Times New Roman"/>
          <w:sz w:val="24"/>
          <w:szCs w:val="24"/>
        </w:rPr>
      </w:pPr>
    </w:p>
    <w:p w:rsidR="00927AE3" w:rsidRDefault="00EB5263" w:rsidP="006808E3">
      <w:pPr>
        <w:pStyle w:val="Odstavecseseznamem"/>
        <w:numPr>
          <w:ilvl w:val="0"/>
          <w:numId w:val="7"/>
        </w:numPr>
        <w:spacing w:before="240" w:after="0"/>
        <w:jc w:val="both"/>
        <w:rPr>
          <w:rFonts w:ascii="Times New Roman" w:hAnsi="Times New Roman" w:cs="Times New Roman"/>
          <w:b/>
          <w:sz w:val="24"/>
          <w:szCs w:val="24"/>
          <w:u w:val="single"/>
        </w:rPr>
      </w:pPr>
      <w:r w:rsidRPr="00EB5263">
        <w:rPr>
          <w:rFonts w:ascii="Times New Roman" w:hAnsi="Times New Roman" w:cs="Times New Roman"/>
          <w:b/>
          <w:sz w:val="24"/>
          <w:szCs w:val="24"/>
          <w:u w:val="single"/>
        </w:rPr>
        <w:lastRenderedPageBreak/>
        <w:t xml:space="preserve">NÁVRH ŘEŠENÍ CELKOVÉ REKONSTRUKCE </w:t>
      </w:r>
      <w:r w:rsidR="006808E3">
        <w:rPr>
          <w:rFonts w:ascii="Times New Roman" w:hAnsi="Times New Roman" w:cs="Times New Roman"/>
          <w:b/>
          <w:sz w:val="24"/>
          <w:szCs w:val="24"/>
          <w:u w:val="single"/>
        </w:rPr>
        <w:t>VÝPLNÍ OTVORŮ OBÁLKY BUDOVY (</w:t>
      </w:r>
      <w:r w:rsidRPr="00EB5263">
        <w:rPr>
          <w:rFonts w:ascii="Times New Roman" w:hAnsi="Times New Roman" w:cs="Times New Roman"/>
          <w:b/>
          <w:sz w:val="24"/>
          <w:szCs w:val="24"/>
          <w:u w:val="single"/>
        </w:rPr>
        <w:t>OKEN</w:t>
      </w:r>
      <w:r w:rsidR="003D5E05">
        <w:rPr>
          <w:rFonts w:ascii="Times New Roman" w:hAnsi="Times New Roman" w:cs="Times New Roman"/>
          <w:b/>
          <w:sz w:val="24"/>
          <w:szCs w:val="24"/>
          <w:u w:val="single"/>
        </w:rPr>
        <w:t xml:space="preserve"> A DVEŘÍ</w:t>
      </w:r>
      <w:r w:rsidR="006808E3">
        <w:rPr>
          <w:rFonts w:ascii="Times New Roman" w:hAnsi="Times New Roman" w:cs="Times New Roman"/>
          <w:b/>
          <w:sz w:val="24"/>
          <w:szCs w:val="24"/>
          <w:u w:val="single"/>
        </w:rPr>
        <w:t>)</w:t>
      </w:r>
    </w:p>
    <w:p w:rsidR="006808E3" w:rsidRPr="006808E3" w:rsidRDefault="006808E3" w:rsidP="006808E3">
      <w:pPr>
        <w:pStyle w:val="Odstavecseseznamem"/>
        <w:spacing w:before="240" w:after="0"/>
        <w:jc w:val="both"/>
        <w:rPr>
          <w:rFonts w:ascii="Times New Roman" w:hAnsi="Times New Roman" w:cs="Times New Roman"/>
          <w:b/>
          <w:sz w:val="24"/>
          <w:szCs w:val="24"/>
          <w:u w:val="single"/>
        </w:rPr>
      </w:pPr>
    </w:p>
    <w:p w:rsidR="0081051D" w:rsidRDefault="00FA7B2E" w:rsidP="006808E3">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 xml:space="preserve">Z jednání se zástupci NPÚ </w:t>
      </w:r>
      <w:r w:rsidR="00B0557F">
        <w:rPr>
          <w:rFonts w:ascii="Times New Roman" w:hAnsi="Times New Roman" w:cs="Times New Roman"/>
          <w:sz w:val="24"/>
          <w:szCs w:val="24"/>
        </w:rPr>
        <w:t xml:space="preserve">vyplynula koncepce řešení stavební úpravy </w:t>
      </w:r>
      <w:r w:rsidR="006808E3">
        <w:rPr>
          <w:rFonts w:ascii="Times New Roman" w:hAnsi="Times New Roman" w:cs="Times New Roman"/>
          <w:sz w:val="24"/>
          <w:szCs w:val="24"/>
        </w:rPr>
        <w:t>výplní obálky objektu</w:t>
      </w:r>
      <w:r w:rsidR="00B0557F">
        <w:rPr>
          <w:rFonts w:ascii="Times New Roman" w:hAnsi="Times New Roman" w:cs="Times New Roman"/>
          <w:sz w:val="24"/>
          <w:szCs w:val="24"/>
        </w:rPr>
        <w:t xml:space="preserve">. U vybraných </w:t>
      </w:r>
      <w:r w:rsidR="006808E3">
        <w:rPr>
          <w:rFonts w:ascii="Times New Roman" w:hAnsi="Times New Roman" w:cs="Times New Roman"/>
          <w:sz w:val="24"/>
          <w:szCs w:val="24"/>
        </w:rPr>
        <w:t>výplní</w:t>
      </w:r>
      <w:r w:rsidR="00B0557F">
        <w:rPr>
          <w:rFonts w:ascii="Times New Roman" w:hAnsi="Times New Roman" w:cs="Times New Roman"/>
          <w:sz w:val="24"/>
          <w:szCs w:val="24"/>
        </w:rPr>
        <w:t xml:space="preserve"> určený</w:t>
      </w:r>
      <w:r w:rsidR="006808E3">
        <w:rPr>
          <w:rFonts w:ascii="Times New Roman" w:hAnsi="Times New Roman" w:cs="Times New Roman"/>
          <w:sz w:val="24"/>
          <w:szCs w:val="24"/>
        </w:rPr>
        <w:t>ch zástupcem</w:t>
      </w:r>
      <w:r w:rsidR="00B0557F">
        <w:rPr>
          <w:rFonts w:ascii="Times New Roman" w:hAnsi="Times New Roman" w:cs="Times New Roman"/>
          <w:sz w:val="24"/>
          <w:szCs w:val="24"/>
        </w:rPr>
        <w:t xml:space="preserve"> NPÚ (viz. </w:t>
      </w:r>
      <w:r w:rsidR="003D5E05">
        <w:rPr>
          <w:rFonts w:ascii="Times New Roman" w:hAnsi="Times New Roman" w:cs="Times New Roman"/>
          <w:sz w:val="24"/>
          <w:szCs w:val="24"/>
        </w:rPr>
        <w:t>Výkresová</w:t>
      </w:r>
      <w:r w:rsidR="00B0557F">
        <w:rPr>
          <w:rFonts w:ascii="Times New Roman" w:hAnsi="Times New Roman" w:cs="Times New Roman"/>
          <w:sz w:val="24"/>
          <w:szCs w:val="24"/>
        </w:rPr>
        <w:t xml:space="preserve"> část) bude provedena celková </w:t>
      </w:r>
      <w:r w:rsidR="005571B0">
        <w:rPr>
          <w:rFonts w:ascii="Times New Roman" w:hAnsi="Times New Roman" w:cs="Times New Roman"/>
          <w:sz w:val="24"/>
          <w:szCs w:val="24"/>
        </w:rPr>
        <w:t xml:space="preserve">za </w:t>
      </w:r>
      <w:r w:rsidR="005571B0">
        <w:rPr>
          <w:rFonts w:ascii="Times New Roman" w:hAnsi="Times New Roman" w:cs="Times New Roman"/>
          <w:sz w:val="24"/>
          <w:szCs w:val="24"/>
        </w:rPr>
        <w:tab/>
        <w:t xml:space="preserve">A) </w:t>
      </w:r>
      <w:r w:rsidR="00B0557F">
        <w:rPr>
          <w:rFonts w:ascii="Times New Roman" w:hAnsi="Times New Roman" w:cs="Times New Roman"/>
          <w:sz w:val="24"/>
          <w:szCs w:val="24"/>
        </w:rPr>
        <w:t>repase</w:t>
      </w:r>
      <w:r w:rsidR="005571B0">
        <w:rPr>
          <w:rFonts w:ascii="Times New Roman" w:hAnsi="Times New Roman" w:cs="Times New Roman"/>
          <w:sz w:val="24"/>
          <w:szCs w:val="24"/>
        </w:rPr>
        <w:t xml:space="preserve"> za B)</w:t>
      </w:r>
      <w:r w:rsidR="0081051D">
        <w:rPr>
          <w:rFonts w:ascii="Times New Roman" w:hAnsi="Times New Roman" w:cs="Times New Roman"/>
          <w:sz w:val="24"/>
          <w:szCs w:val="24"/>
        </w:rPr>
        <w:t xml:space="preserve"> kompletní výměna nebo</w:t>
      </w:r>
      <w:r w:rsidR="005571B0">
        <w:rPr>
          <w:rFonts w:ascii="Times New Roman" w:hAnsi="Times New Roman" w:cs="Times New Roman"/>
          <w:sz w:val="24"/>
          <w:szCs w:val="24"/>
        </w:rPr>
        <w:t xml:space="preserve"> za C)</w:t>
      </w:r>
      <w:r w:rsidR="0081051D">
        <w:rPr>
          <w:rFonts w:ascii="Times New Roman" w:hAnsi="Times New Roman" w:cs="Times New Roman"/>
          <w:sz w:val="24"/>
          <w:szCs w:val="24"/>
        </w:rPr>
        <w:t xml:space="preserve"> pouze barevné sjednocení.</w:t>
      </w:r>
      <w:r w:rsidR="00973030">
        <w:rPr>
          <w:rFonts w:ascii="Times New Roman" w:hAnsi="Times New Roman" w:cs="Times New Roman"/>
          <w:sz w:val="24"/>
          <w:szCs w:val="24"/>
        </w:rPr>
        <w:t xml:space="preserve"> Před vlastní realizací bude u variant</w:t>
      </w:r>
      <w:r w:rsidR="00615377">
        <w:rPr>
          <w:rFonts w:ascii="Times New Roman" w:hAnsi="Times New Roman" w:cs="Times New Roman"/>
          <w:sz w:val="24"/>
          <w:szCs w:val="24"/>
        </w:rPr>
        <w:t>y A repasováno jedno vybrané okno a u varianty B</w:t>
      </w:r>
      <w:r w:rsidR="00973030">
        <w:rPr>
          <w:rFonts w:ascii="Times New Roman" w:hAnsi="Times New Roman" w:cs="Times New Roman"/>
          <w:sz w:val="24"/>
          <w:szCs w:val="24"/>
        </w:rPr>
        <w:t xml:space="preserve"> </w:t>
      </w:r>
      <w:r w:rsidR="001E4285">
        <w:rPr>
          <w:rFonts w:ascii="Times New Roman" w:hAnsi="Times New Roman" w:cs="Times New Roman"/>
          <w:sz w:val="24"/>
          <w:szCs w:val="24"/>
        </w:rPr>
        <w:t>vyrobeno</w:t>
      </w:r>
      <w:r w:rsidR="00973030">
        <w:rPr>
          <w:rFonts w:ascii="Times New Roman" w:hAnsi="Times New Roman" w:cs="Times New Roman"/>
          <w:sz w:val="24"/>
          <w:szCs w:val="24"/>
        </w:rPr>
        <w:t xml:space="preserve"> jedno </w:t>
      </w:r>
      <w:r w:rsidR="00615377">
        <w:rPr>
          <w:rFonts w:ascii="Times New Roman" w:hAnsi="Times New Roman" w:cs="Times New Roman"/>
          <w:sz w:val="24"/>
          <w:szCs w:val="24"/>
        </w:rPr>
        <w:t>prototypové okno a obě tyto realizace budou odsouhlaseny</w:t>
      </w:r>
      <w:r w:rsidR="00973030">
        <w:rPr>
          <w:rFonts w:ascii="Times New Roman" w:hAnsi="Times New Roman" w:cs="Times New Roman"/>
          <w:sz w:val="24"/>
          <w:szCs w:val="24"/>
        </w:rPr>
        <w:t xml:space="preserve"> zástupci </w:t>
      </w:r>
      <w:r w:rsidR="002262DD">
        <w:rPr>
          <w:rFonts w:ascii="Times New Roman" w:hAnsi="Times New Roman" w:cs="Times New Roman"/>
          <w:sz w:val="24"/>
          <w:szCs w:val="24"/>
        </w:rPr>
        <w:t>MHMP- OPP</w:t>
      </w:r>
      <w:r w:rsidR="00973030">
        <w:rPr>
          <w:rFonts w:ascii="Times New Roman" w:hAnsi="Times New Roman" w:cs="Times New Roman"/>
          <w:sz w:val="24"/>
          <w:szCs w:val="24"/>
        </w:rPr>
        <w:t xml:space="preserve">. </w:t>
      </w:r>
    </w:p>
    <w:p w:rsidR="0081051D" w:rsidRDefault="0081051D" w:rsidP="00927AE3">
      <w:pPr>
        <w:pStyle w:val="Odstavecseseznamem"/>
        <w:spacing w:before="240" w:after="0"/>
        <w:jc w:val="both"/>
        <w:rPr>
          <w:rFonts w:ascii="Times New Roman" w:hAnsi="Times New Roman" w:cs="Times New Roman"/>
          <w:sz w:val="24"/>
          <w:szCs w:val="24"/>
        </w:rPr>
      </w:pPr>
    </w:p>
    <w:p w:rsidR="0081051D" w:rsidRPr="0081051D" w:rsidRDefault="0081051D" w:rsidP="00927AE3">
      <w:pPr>
        <w:pStyle w:val="Odstavecseseznamem"/>
        <w:spacing w:before="240" w:after="0"/>
        <w:jc w:val="both"/>
        <w:rPr>
          <w:rFonts w:ascii="Times New Roman" w:hAnsi="Times New Roman" w:cs="Times New Roman"/>
          <w:b/>
          <w:sz w:val="24"/>
          <w:szCs w:val="24"/>
        </w:rPr>
      </w:pPr>
      <w:r w:rsidRPr="0081051D">
        <w:rPr>
          <w:rFonts w:ascii="Times New Roman" w:hAnsi="Times New Roman" w:cs="Times New Roman"/>
          <w:b/>
          <w:sz w:val="24"/>
          <w:szCs w:val="24"/>
        </w:rPr>
        <w:t>REPA</w:t>
      </w:r>
      <w:r>
        <w:rPr>
          <w:rFonts w:ascii="Times New Roman" w:hAnsi="Times New Roman" w:cs="Times New Roman"/>
          <w:b/>
          <w:sz w:val="24"/>
          <w:szCs w:val="24"/>
        </w:rPr>
        <w:t>SOVANÉ VÝPLNĚ</w:t>
      </w:r>
    </w:p>
    <w:p w:rsidR="00C22F4A" w:rsidRDefault="0081051D" w:rsidP="0081051D">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Před vlastní repasí budou jednotlivé výplně zdokumentovány a identifikátorem jednoznačně zaevidovány. Následovat bude</w:t>
      </w:r>
      <w:r w:rsidR="00B0557F">
        <w:rPr>
          <w:rFonts w:ascii="Times New Roman" w:hAnsi="Times New Roman" w:cs="Times New Roman"/>
          <w:sz w:val="24"/>
          <w:szCs w:val="24"/>
        </w:rPr>
        <w:t> </w:t>
      </w:r>
      <w:r w:rsidR="00C22F4A">
        <w:rPr>
          <w:rFonts w:ascii="Times New Roman" w:hAnsi="Times New Roman" w:cs="Times New Roman"/>
          <w:sz w:val="24"/>
          <w:szCs w:val="24"/>
        </w:rPr>
        <w:t>vyvěšení vnitřních a vnějších křídel</w:t>
      </w:r>
      <w:r>
        <w:rPr>
          <w:rFonts w:ascii="Times New Roman" w:hAnsi="Times New Roman" w:cs="Times New Roman"/>
          <w:sz w:val="24"/>
          <w:szCs w:val="24"/>
        </w:rPr>
        <w:t xml:space="preserve"> </w:t>
      </w:r>
      <w:r w:rsidR="00C22F4A">
        <w:rPr>
          <w:rFonts w:ascii="Times New Roman" w:hAnsi="Times New Roman" w:cs="Times New Roman"/>
          <w:sz w:val="24"/>
          <w:szCs w:val="24"/>
        </w:rPr>
        <w:t>a citlivá demontáž</w:t>
      </w:r>
      <w:r>
        <w:rPr>
          <w:rFonts w:ascii="Times New Roman" w:hAnsi="Times New Roman" w:cs="Times New Roman"/>
          <w:sz w:val="24"/>
          <w:szCs w:val="24"/>
        </w:rPr>
        <w:t xml:space="preserve"> oplechování. </w:t>
      </w:r>
      <w:r w:rsidR="00C22F4A">
        <w:rPr>
          <w:rFonts w:ascii="Times New Roman" w:hAnsi="Times New Roman" w:cs="Times New Roman"/>
          <w:sz w:val="24"/>
          <w:szCs w:val="24"/>
        </w:rPr>
        <w:t xml:space="preserve">Rámy a špaleta (kastle) budou ponechány a repasovány na místě pokud se po odstranění laku zjistí, že budou v takovém stavu, že po repasování budou znovu použitelné s dostatečnou délkou životnosti. Z největší pravděpodobností bude třeba spodní části vnějších rámů vyřezat a nahradit novým ve stejném materiálu a profilaci. </w:t>
      </w:r>
    </w:p>
    <w:p w:rsidR="0081051D" w:rsidRDefault="00C22F4A" w:rsidP="0081051D">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Dveřní křídla</w:t>
      </w:r>
      <w:r w:rsidR="0081051D">
        <w:rPr>
          <w:rFonts w:ascii="Times New Roman" w:hAnsi="Times New Roman" w:cs="Times New Roman"/>
          <w:sz w:val="24"/>
          <w:szCs w:val="24"/>
        </w:rPr>
        <w:t xml:space="preserve"> </w:t>
      </w:r>
      <w:r>
        <w:rPr>
          <w:rFonts w:ascii="Times New Roman" w:hAnsi="Times New Roman" w:cs="Times New Roman"/>
          <w:sz w:val="24"/>
          <w:szCs w:val="24"/>
        </w:rPr>
        <w:t>budou taktéž převezena</w:t>
      </w:r>
      <w:r w:rsidR="0081051D">
        <w:rPr>
          <w:rFonts w:ascii="Times New Roman" w:hAnsi="Times New Roman" w:cs="Times New Roman"/>
          <w:sz w:val="24"/>
          <w:szCs w:val="24"/>
        </w:rPr>
        <w:t xml:space="preserve"> do restaurátorské dílny.</w:t>
      </w:r>
      <w:r>
        <w:rPr>
          <w:rFonts w:ascii="Times New Roman" w:hAnsi="Times New Roman" w:cs="Times New Roman"/>
          <w:sz w:val="24"/>
          <w:szCs w:val="24"/>
        </w:rPr>
        <w:t xml:space="preserve"> Se zárubněmi bude nakládáno obdobným způsobem jako s okenními rámy.</w:t>
      </w:r>
      <w:r w:rsidR="0081051D">
        <w:rPr>
          <w:rFonts w:ascii="Times New Roman" w:hAnsi="Times New Roman" w:cs="Times New Roman"/>
          <w:sz w:val="24"/>
          <w:szCs w:val="24"/>
        </w:rPr>
        <w:t xml:space="preserve"> Z</w:t>
      </w:r>
      <w:r w:rsidR="00CB754E">
        <w:rPr>
          <w:rFonts w:ascii="Times New Roman" w:hAnsi="Times New Roman" w:cs="Times New Roman"/>
          <w:sz w:val="24"/>
          <w:szCs w:val="24"/>
        </w:rPr>
        <w:t> </w:t>
      </w:r>
      <w:r w:rsidR="0081051D">
        <w:rPr>
          <w:rFonts w:ascii="Times New Roman" w:hAnsi="Times New Roman" w:cs="Times New Roman"/>
          <w:sz w:val="24"/>
          <w:szCs w:val="24"/>
        </w:rPr>
        <w:t>okenních</w:t>
      </w:r>
      <w:r w:rsidR="00CB754E" w:rsidRPr="00CB754E">
        <w:rPr>
          <w:rFonts w:ascii="Times New Roman" w:hAnsi="Times New Roman" w:cs="Times New Roman"/>
          <w:sz w:val="24"/>
          <w:szCs w:val="24"/>
        </w:rPr>
        <w:t xml:space="preserve"> </w:t>
      </w:r>
      <w:r w:rsidR="00CB754E">
        <w:rPr>
          <w:rFonts w:ascii="Times New Roman" w:hAnsi="Times New Roman" w:cs="Times New Roman"/>
          <w:sz w:val="24"/>
          <w:szCs w:val="24"/>
        </w:rPr>
        <w:t>rámů případně dveřních křídel</w:t>
      </w:r>
      <w:r w:rsidR="0081051D">
        <w:rPr>
          <w:rFonts w:ascii="Times New Roman" w:hAnsi="Times New Roman" w:cs="Times New Roman"/>
          <w:sz w:val="24"/>
          <w:szCs w:val="24"/>
        </w:rPr>
        <w:t xml:space="preserve"> bude</w:t>
      </w:r>
      <w:r w:rsidR="00B0557F">
        <w:rPr>
          <w:rFonts w:ascii="Times New Roman" w:hAnsi="Times New Roman" w:cs="Times New Roman"/>
          <w:sz w:val="24"/>
          <w:szCs w:val="24"/>
        </w:rPr>
        <w:t xml:space="preserve"> </w:t>
      </w:r>
      <w:r w:rsidR="0081051D">
        <w:rPr>
          <w:rFonts w:ascii="Times New Roman" w:hAnsi="Times New Roman" w:cs="Times New Roman"/>
          <w:sz w:val="24"/>
          <w:szCs w:val="24"/>
        </w:rPr>
        <w:t>odstraněna</w:t>
      </w:r>
      <w:r w:rsidR="00B0557F">
        <w:rPr>
          <w:rFonts w:ascii="Times New Roman" w:hAnsi="Times New Roman" w:cs="Times New Roman"/>
          <w:sz w:val="24"/>
          <w:szCs w:val="24"/>
        </w:rPr>
        <w:t xml:space="preserve"> </w:t>
      </w:r>
      <w:r w:rsidR="0081051D">
        <w:rPr>
          <w:rFonts w:ascii="Times New Roman" w:hAnsi="Times New Roman" w:cs="Times New Roman"/>
          <w:sz w:val="24"/>
          <w:szCs w:val="24"/>
        </w:rPr>
        <w:t>skleněná výplně</w:t>
      </w:r>
      <w:r w:rsidR="00792265">
        <w:rPr>
          <w:rFonts w:ascii="Times New Roman" w:hAnsi="Times New Roman" w:cs="Times New Roman"/>
          <w:sz w:val="24"/>
          <w:szCs w:val="24"/>
        </w:rPr>
        <w:t xml:space="preserve">, </w:t>
      </w:r>
      <w:r w:rsidR="0081051D">
        <w:rPr>
          <w:rFonts w:ascii="Times New Roman" w:hAnsi="Times New Roman" w:cs="Times New Roman"/>
          <w:sz w:val="24"/>
          <w:szCs w:val="24"/>
        </w:rPr>
        <w:t>nátěr</w:t>
      </w:r>
      <w:r w:rsidR="00B0557F">
        <w:rPr>
          <w:rFonts w:ascii="Times New Roman" w:hAnsi="Times New Roman" w:cs="Times New Roman"/>
          <w:sz w:val="24"/>
          <w:szCs w:val="24"/>
        </w:rPr>
        <w:t xml:space="preserve">, </w:t>
      </w:r>
      <w:r w:rsidR="00871D07">
        <w:rPr>
          <w:rFonts w:ascii="Times New Roman" w:hAnsi="Times New Roman" w:cs="Times New Roman"/>
          <w:sz w:val="24"/>
          <w:szCs w:val="24"/>
        </w:rPr>
        <w:t>případně vyřezání degradovaných částí</w:t>
      </w:r>
      <w:r w:rsidR="0081051D">
        <w:rPr>
          <w:rFonts w:ascii="Times New Roman" w:hAnsi="Times New Roman" w:cs="Times New Roman"/>
          <w:sz w:val="24"/>
          <w:szCs w:val="24"/>
        </w:rPr>
        <w:t xml:space="preserve"> (v</w:t>
      </w:r>
      <w:r w:rsidR="00871D07">
        <w:rPr>
          <w:rFonts w:ascii="Times New Roman" w:hAnsi="Times New Roman" w:cs="Times New Roman"/>
          <w:sz w:val="24"/>
          <w:szCs w:val="24"/>
        </w:rPr>
        <w:t>esměs se jedná o spodní části vnějších křídel</w:t>
      </w:r>
      <w:r w:rsidR="0081051D">
        <w:rPr>
          <w:rFonts w:ascii="Times New Roman" w:hAnsi="Times New Roman" w:cs="Times New Roman"/>
          <w:sz w:val="24"/>
          <w:szCs w:val="24"/>
        </w:rPr>
        <w:t>)</w:t>
      </w:r>
      <w:r w:rsidR="00871D07">
        <w:rPr>
          <w:rFonts w:ascii="Times New Roman" w:hAnsi="Times New Roman" w:cs="Times New Roman"/>
          <w:sz w:val="24"/>
          <w:szCs w:val="24"/>
        </w:rPr>
        <w:t xml:space="preserve">.  </w:t>
      </w:r>
    </w:p>
    <w:p w:rsidR="00E062E9" w:rsidRDefault="0081051D" w:rsidP="00E062E9">
      <w:pPr>
        <w:pStyle w:val="Odstavecseseznamem"/>
        <w:spacing w:before="240" w:after="0"/>
        <w:jc w:val="both"/>
        <w:rPr>
          <w:rFonts w:ascii="Times New Roman" w:hAnsi="Times New Roman" w:cs="Times New Roman"/>
          <w:sz w:val="24"/>
          <w:szCs w:val="24"/>
        </w:rPr>
      </w:pPr>
      <w:r>
        <w:rPr>
          <w:rFonts w:ascii="Times New Roman" w:hAnsi="Times New Roman" w:cs="Times New Roman"/>
          <w:sz w:val="24"/>
          <w:szCs w:val="24"/>
        </w:rPr>
        <w:tab/>
      </w:r>
      <w:r w:rsidR="00871D07">
        <w:rPr>
          <w:rFonts w:ascii="Times New Roman" w:hAnsi="Times New Roman" w:cs="Times New Roman"/>
          <w:sz w:val="24"/>
          <w:szCs w:val="24"/>
        </w:rPr>
        <w:t>Následovat</w:t>
      </w:r>
      <w:r w:rsidR="00CD60B9">
        <w:rPr>
          <w:rFonts w:ascii="Times New Roman" w:hAnsi="Times New Roman" w:cs="Times New Roman"/>
          <w:sz w:val="24"/>
          <w:szCs w:val="24"/>
        </w:rPr>
        <w:t xml:space="preserve"> bude doplnění vyřezaných částí, </w:t>
      </w:r>
      <w:r w:rsidR="00792265">
        <w:rPr>
          <w:rFonts w:ascii="Times New Roman" w:hAnsi="Times New Roman" w:cs="Times New Roman"/>
          <w:sz w:val="24"/>
          <w:szCs w:val="24"/>
        </w:rPr>
        <w:t xml:space="preserve">vytmelení povrchu, přebroušení, </w:t>
      </w:r>
      <w:r w:rsidR="006808E3">
        <w:rPr>
          <w:rFonts w:ascii="Times New Roman" w:hAnsi="Times New Roman" w:cs="Times New Roman"/>
          <w:sz w:val="24"/>
          <w:szCs w:val="24"/>
        </w:rPr>
        <w:t>opatření nátěrem</w:t>
      </w:r>
      <w:r w:rsidR="00792265">
        <w:rPr>
          <w:rFonts w:ascii="Times New Roman" w:hAnsi="Times New Roman" w:cs="Times New Roman"/>
          <w:sz w:val="24"/>
          <w:szCs w:val="24"/>
        </w:rPr>
        <w:t xml:space="preserve"> v barevném pojednání jako stávající, osazení nových skel</w:t>
      </w:r>
      <w:r w:rsidR="00F447CA">
        <w:rPr>
          <w:rFonts w:ascii="Times New Roman" w:hAnsi="Times New Roman" w:cs="Times New Roman"/>
          <w:sz w:val="24"/>
          <w:szCs w:val="24"/>
        </w:rPr>
        <w:t xml:space="preserve"> tl. 4mm typ float </w:t>
      </w:r>
      <w:r w:rsidR="00CD60B9">
        <w:rPr>
          <w:rFonts w:ascii="Times New Roman" w:hAnsi="Times New Roman" w:cs="Times New Roman"/>
          <w:sz w:val="24"/>
          <w:szCs w:val="24"/>
        </w:rPr>
        <w:t>do vnějšího rámu</w:t>
      </w:r>
      <w:r w:rsidR="00F447CA">
        <w:rPr>
          <w:rFonts w:ascii="Times New Roman" w:hAnsi="Times New Roman" w:cs="Times New Roman"/>
          <w:sz w:val="24"/>
          <w:szCs w:val="24"/>
        </w:rPr>
        <w:t xml:space="preserve"> a osazení nových skel tl. 3mm typ float</w:t>
      </w:r>
      <w:r w:rsidR="00CD60B9">
        <w:rPr>
          <w:rFonts w:ascii="Times New Roman" w:hAnsi="Times New Roman" w:cs="Times New Roman"/>
          <w:sz w:val="24"/>
          <w:szCs w:val="24"/>
        </w:rPr>
        <w:t xml:space="preserve"> do vnitřního rámu.</w:t>
      </w:r>
      <w:r w:rsidR="00F447CA">
        <w:rPr>
          <w:rFonts w:ascii="Times New Roman" w:hAnsi="Times New Roman" w:cs="Times New Roman"/>
          <w:sz w:val="24"/>
          <w:szCs w:val="24"/>
        </w:rPr>
        <w:t xml:space="preserve"> </w:t>
      </w:r>
      <w:r w:rsidR="00F447CA" w:rsidRPr="00B525F1">
        <w:rPr>
          <w:rFonts w:ascii="Times New Roman" w:hAnsi="Times New Roman" w:cs="Times New Roman"/>
          <w:sz w:val="24"/>
          <w:szCs w:val="24"/>
        </w:rPr>
        <w:t>Na vybraných oknech (toalety) bud</w:t>
      </w:r>
      <w:r w:rsidR="00747D8D" w:rsidRPr="00B525F1">
        <w:rPr>
          <w:rFonts w:ascii="Times New Roman" w:hAnsi="Times New Roman" w:cs="Times New Roman"/>
          <w:sz w:val="24"/>
          <w:szCs w:val="24"/>
        </w:rPr>
        <w:t>ou</w:t>
      </w:r>
      <w:r w:rsidR="00F447CA" w:rsidRPr="00B525F1">
        <w:rPr>
          <w:rFonts w:ascii="Times New Roman" w:hAnsi="Times New Roman" w:cs="Times New Roman"/>
          <w:sz w:val="24"/>
          <w:szCs w:val="24"/>
        </w:rPr>
        <w:t xml:space="preserve"> vnitřní </w:t>
      </w:r>
      <w:r w:rsidR="00747D8D" w:rsidRPr="00B525F1">
        <w:rPr>
          <w:rFonts w:ascii="Times New Roman" w:hAnsi="Times New Roman" w:cs="Times New Roman"/>
          <w:sz w:val="24"/>
          <w:szCs w:val="24"/>
        </w:rPr>
        <w:t>okenní rámy</w:t>
      </w:r>
      <w:r w:rsidR="00F447CA" w:rsidRPr="00B525F1">
        <w:rPr>
          <w:rFonts w:ascii="Times New Roman" w:hAnsi="Times New Roman" w:cs="Times New Roman"/>
          <w:sz w:val="24"/>
          <w:szCs w:val="24"/>
        </w:rPr>
        <w:t xml:space="preserve"> zasklen</w:t>
      </w:r>
      <w:r w:rsidR="00747D8D" w:rsidRPr="00B525F1">
        <w:rPr>
          <w:rFonts w:ascii="Times New Roman" w:hAnsi="Times New Roman" w:cs="Times New Roman"/>
          <w:sz w:val="24"/>
          <w:szCs w:val="24"/>
        </w:rPr>
        <w:t xml:space="preserve">y </w:t>
      </w:r>
      <w:r w:rsidR="00F447CA" w:rsidRPr="00B525F1">
        <w:rPr>
          <w:rFonts w:ascii="Times New Roman" w:hAnsi="Times New Roman" w:cs="Times New Roman"/>
          <w:sz w:val="24"/>
          <w:szCs w:val="24"/>
        </w:rPr>
        <w:t>tlačeným sklem tl. 3 mm v</w:t>
      </w:r>
      <w:r w:rsidR="006808E3" w:rsidRPr="00B525F1">
        <w:rPr>
          <w:rFonts w:ascii="Times New Roman" w:hAnsi="Times New Roman" w:cs="Times New Roman"/>
          <w:sz w:val="24"/>
          <w:szCs w:val="24"/>
        </w:rPr>
        <w:t xml:space="preserve">e </w:t>
      </w:r>
      <w:r w:rsidR="00F447CA" w:rsidRPr="00B525F1">
        <w:rPr>
          <w:rFonts w:ascii="Times New Roman" w:hAnsi="Times New Roman" w:cs="Times New Roman"/>
          <w:sz w:val="24"/>
          <w:szCs w:val="24"/>
        </w:rPr>
        <w:t>vzoru</w:t>
      </w:r>
      <w:r w:rsidR="00C22F4A" w:rsidRPr="00B525F1">
        <w:rPr>
          <w:rFonts w:ascii="Times New Roman" w:hAnsi="Times New Roman" w:cs="Times New Roman"/>
          <w:sz w:val="24"/>
          <w:szCs w:val="24"/>
        </w:rPr>
        <w:t>,</w:t>
      </w:r>
      <w:r w:rsidR="00C22F4A">
        <w:rPr>
          <w:rFonts w:ascii="Times New Roman" w:hAnsi="Times New Roman" w:cs="Times New Roman"/>
          <w:sz w:val="24"/>
          <w:szCs w:val="24"/>
        </w:rPr>
        <w:t xml:space="preserve"> </w:t>
      </w:r>
      <w:r w:rsidR="006808E3">
        <w:rPr>
          <w:rFonts w:ascii="Times New Roman" w:hAnsi="Times New Roman" w:cs="Times New Roman"/>
          <w:sz w:val="24"/>
          <w:szCs w:val="24"/>
        </w:rPr>
        <w:t>který bude odsouhlasen zástupcem NPÚ</w:t>
      </w:r>
      <w:r w:rsidR="00F447CA">
        <w:rPr>
          <w:rFonts w:ascii="Times New Roman" w:hAnsi="Times New Roman" w:cs="Times New Roman"/>
          <w:sz w:val="24"/>
          <w:szCs w:val="24"/>
        </w:rPr>
        <w:t xml:space="preserve">. </w:t>
      </w:r>
      <w:r w:rsidR="00CD60B9">
        <w:rPr>
          <w:rFonts w:ascii="Times New Roman" w:hAnsi="Times New Roman" w:cs="Times New Roman"/>
          <w:sz w:val="24"/>
          <w:szCs w:val="24"/>
        </w:rPr>
        <w:t>Dveřní výplně</w:t>
      </w:r>
      <w:r w:rsidR="00E062E9">
        <w:rPr>
          <w:rFonts w:ascii="Times New Roman" w:hAnsi="Times New Roman" w:cs="Times New Roman"/>
          <w:sz w:val="24"/>
          <w:szCs w:val="24"/>
        </w:rPr>
        <w:t xml:space="preserve"> včetně zárubní</w:t>
      </w:r>
      <w:r w:rsidR="00CD60B9">
        <w:rPr>
          <w:rFonts w:ascii="Times New Roman" w:hAnsi="Times New Roman" w:cs="Times New Roman"/>
          <w:sz w:val="24"/>
          <w:szCs w:val="24"/>
        </w:rPr>
        <w:t xml:space="preserve"> budou provedeny obdobným způsobem </w:t>
      </w:r>
      <w:r w:rsidR="00E062E9">
        <w:rPr>
          <w:rFonts w:ascii="Times New Roman" w:hAnsi="Times New Roman" w:cs="Times New Roman"/>
          <w:sz w:val="24"/>
          <w:szCs w:val="24"/>
        </w:rPr>
        <w:t xml:space="preserve">jako okenní výplně, </w:t>
      </w:r>
      <w:r w:rsidR="00CD60B9">
        <w:rPr>
          <w:rFonts w:ascii="Times New Roman" w:hAnsi="Times New Roman" w:cs="Times New Roman"/>
          <w:sz w:val="24"/>
          <w:szCs w:val="24"/>
        </w:rPr>
        <w:t xml:space="preserve">jen zasklení bude </w:t>
      </w:r>
      <w:r w:rsidR="00747D8D">
        <w:rPr>
          <w:rFonts w:ascii="Times New Roman" w:hAnsi="Times New Roman" w:cs="Times New Roman"/>
          <w:sz w:val="24"/>
          <w:szCs w:val="24"/>
        </w:rPr>
        <w:t>provedeno z bezpečnostního</w:t>
      </w:r>
      <w:r w:rsidR="00E062E9">
        <w:rPr>
          <w:rFonts w:ascii="Times New Roman" w:hAnsi="Times New Roman" w:cs="Times New Roman"/>
          <w:sz w:val="24"/>
          <w:szCs w:val="24"/>
        </w:rPr>
        <w:t xml:space="preserve"> </w:t>
      </w:r>
      <w:r w:rsidR="00747D8D">
        <w:rPr>
          <w:rFonts w:ascii="Times New Roman" w:hAnsi="Times New Roman" w:cs="Times New Roman"/>
          <w:sz w:val="24"/>
          <w:szCs w:val="24"/>
        </w:rPr>
        <w:t>jedno</w:t>
      </w:r>
      <w:r w:rsidR="00E062E9">
        <w:rPr>
          <w:rFonts w:ascii="Times New Roman" w:hAnsi="Times New Roman" w:cs="Times New Roman"/>
          <w:sz w:val="24"/>
          <w:szCs w:val="24"/>
        </w:rPr>
        <w:t>skla</w:t>
      </w:r>
      <w:r w:rsidR="00747D8D">
        <w:rPr>
          <w:rFonts w:ascii="Times New Roman" w:hAnsi="Times New Roman" w:cs="Times New Roman"/>
          <w:sz w:val="24"/>
          <w:szCs w:val="24"/>
        </w:rPr>
        <w:t xml:space="preserve"> tl. 5mm typ float</w:t>
      </w:r>
      <w:r w:rsidR="00CD60B9">
        <w:rPr>
          <w:rFonts w:ascii="Times New Roman" w:hAnsi="Times New Roman" w:cs="Times New Roman"/>
          <w:sz w:val="24"/>
          <w:szCs w:val="24"/>
        </w:rPr>
        <w:t>.</w:t>
      </w:r>
    </w:p>
    <w:p w:rsidR="00871D07" w:rsidRDefault="00792265" w:rsidP="00E062E9">
      <w:pPr>
        <w:pStyle w:val="Odstavecseseznamem"/>
        <w:spacing w:before="240" w:after="0"/>
        <w:ind w:firstLine="696"/>
        <w:jc w:val="both"/>
        <w:rPr>
          <w:rFonts w:ascii="Times New Roman" w:hAnsi="Times New Roman" w:cs="Times New Roman"/>
          <w:sz w:val="24"/>
          <w:szCs w:val="24"/>
        </w:rPr>
      </w:pPr>
      <w:r w:rsidRPr="00E062E9">
        <w:rPr>
          <w:rFonts w:ascii="Times New Roman" w:hAnsi="Times New Roman" w:cs="Times New Roman"/>
          <w:sz w:val="24"/>
          <w:szCs w:val="24"/>
        </w:rPr>
        <w:t xml:space="preserve"> </w:t>
      </w:r>
      <w:r w:rsidR="00747D8D">
        <w:rPr>
          <w:rFonts w:ascii="Times New Roman" w:hAnsi="Times New Roman" w:cs="Times New Roman"/>
          <w:sz w:val="24"/>
          <w:szCs w:val="24"/>
        </w:rPr>
        <w:t>Souběžně s repasováním výplní bude probíhat z</w:t>
      </w:r>
      <w:r w:rsidRPr="00E062E9">
        <w:rPr>
          <w:rFonts w:ascii="Times New Roman" w:hAnsi="Times New Roman" w:cs="Times New Roman"/>
          <w:sz w:val="24"/>
          <w:szCs w:val="24"/>
        </w:rPr>
        <w:t>provoznění případně doplněn</w:t>
      </w:r>
      <w:r w:rsidR="00747D8D">
        <w:rPr>
          <w:rFonts w:ascii="Times New Roman" w:hAnsi="Times New Roman" w:cs="Times New Roman"/>
          <w:sz w:val="24"/>
          <w:szCs w:val="24"/>
        </w:rPr>
        <w:t>í chybějících ovládacích prvků. N</w:t>
      </w:r>
      <w:r w:rsidRPr="00E062E9">
        <w:rPr>
          <w:rFonts w:ascii="Times New Roman" w:hAnsi="Times New Roman" w:cs="Times New Roman"/>
          <w:sz w:val="24"/>
          <w:szCs w:val="24"/>
        </w:rPr>
        <w:t xml:space="preserve">ásledné </w:t>
      </w:r>
      <w:r w:rsidR="00747D8D">
        <w:rPr>
          <w:rFonts w:ascii="Times New Roman" w:hAnsi="Times New Roman" w:cs="Times New Roman"/>
          <w:sz w:val="24"/>
          <w:szCs w:val="24"/>
        </w:rPr>
        <w:t xml:space="preserve">bude </w:t>
      </w:r>
      <w:r w:rsidRPr="00E062E9">
        <w:rPr>
          <w:rFonts w:ascii="Times New Roman" w:hAnsi="Times New Roman" w:cs="Times New Roman"/>
          <w:sz w:val="24"/>
          <w:szCs w:val="24"/>
        </w:rPr>
        <w:t xml:space="preserve">osazení </w:t>
      </w:r>
      <w:r w:rsidR="00973030">
        <w:rPr>
          <w:rFonts w:ascii="Times New Roman" w:hAnsi="Times New Roman" w:cs="Times New Roman"/>
          <w:sz w:val="24"/>
          <w:szCs w:val="24"/>
        </w:rPr>
        <w:t xml:space="preserve">výplně </w:t>
      </w:r>
      <w:r w:rsidR="00747D8D">
        <w:rPr>
          <w:rFonts w:ascii="Times New Roman" w:hAnsi="Times New Roman" w:cs="Times New Roman"/>
          <w:sz w:val="24"/>
          <w:szCs w:val="24"/>
        </w:rPr>
        <w:t xml:space="preserve">včetně rámů a zárubní </w:t>
      </w:r>
      <w:r w:rsidR="00973030">
        <w:rPr>
          <w:rFonts w:ascii="Times New Roman" w:hAnsi="Times New Roman" w:cs="Times New Roman"/>
          <w:sz w:val="24"/>
          <w:szCs w:val="24"/>
        </w:rPr>
        <w:t>(okno dveře)</w:t>
      </w:r>
      <w:r w:rsidR="00CB754E" w:rsidRPr="00E062E9">
        <w:rPr>
          <w:rFonts w:ascii="Times New Roman" w:hAnsi="Times New Roman" w:cs="Times New Roman"/>
          <w:sz w:val="24"/>
          <w:szCs w:val="24"/>
        </w:rPr>
        <w:t xml:space="preserve"> do </w:t>
      </w:r>
      <w:r w:rsidR="001A1968" w:rsidRPr="00E062E9">
        <w:rPr>
          <w:rFonts w:ascii="Times New Roman" w:hAnsi="Times New Roman" w:cs="Times New Roman"/>
          <w:sz w:val="24"/>
          <w:szCs w:val="24"/>
        </w:rPr>
        <w:t>otvoru, z něhož</w:t>
      </w:r>
      <w:r w:rsidR="0081051D" w:rsidRPr="00E062E9">
        <w:rPr>
          <w:rFonts w:ascii="Times New Roman" w:hAnsi="Times New Roman" w:cs="Times New Roman"/>
          <w:sz w:val="24"/>
          <w:szCs w:val="24"/>
        </w:rPr>
        <w:t xml:space="preserve"> bylo dočasně demontováno, </w:t>
      </w:r>
      <w:r w:rsidRPr="00E062E9">
        <w:rPr>
          <w:rFonts w:ascii="Times New Roman" w:hAnsi="Times New Roman" w:cs="Times New Roman"/>
          <w:sz w:val="24"/>
          <w:szCs w:val="24"/>
        </w:rPr>
        <w:t xml:space="preserve">oplechování </w:t>
      </w:r>
      <w:r w:rsidR="00973030">
        <w:rPr>
          <w:rFonts w:ascii="Times New Roman" w:hAnsi="Times New Roman" w:cs="Times New Roman"/>
          <w:sz w:val="24"/>
          <w:szCs w:val="24"/>
        </w:rPr>
        <w:t xml:space="preserve">u oken </w:t>
      </w:r>
      <w:r w:rsidR="001A1968" w:rsidRPr="00E062E9">
        <w:rPr>
          <w:rFonts w:ascii="Times New Roman" w:hAnsi="Times New Roman" w:cs="Times New Roman"/>
          <w:sz w:val="24"/>
          <w:szCs w:val="24"/>
        </w:rPr>
        <w:t xml:space="preserve">bude provedeno </w:t>
      </w:r>
      <w:r w:rsidRPr="00E062E9">
        <w:rPr>
          <w:rFonts w:ascii="Times New Roman" w:hAnsi="Times New Roman" w:cs="Times New Roman"/>
          <w:sz w:val="24"/>
          <w:szCs w:val="24"/>
        </w:rPr>
        <w:t>do požadovaného sklonu</w:t>
      </w:r>
      <w:r w:rsidR="00973030">
        <w:rPr>
          <w:rFonts w:ascii="Times New Roman" w:hAnsi="Times New Roman" w:cs="Times New Roman"/>
          <w:sz w:val="24"/>
          <w:szCs w:val="24"/>
        </w:rPr>
        <w:t xml:space="preserve"> u dveří osazen práh</w:t>
      </w:r>
      <w:r w:rsidRPr="00E062E9">
        <w:rPr>
          <w:rFonts w:ascii="Times New Roman" w:hAnsi="Times New Roman" w:cs="Times New Roman"/>
          <w:sz w:val="24"/>
          <w:szCs w:val="24"/>
        </w:rPr>
        <w:t xml:space="preserve"> a začištění dotčených částí ostění.</w:t>
      </w:r>
    </w:p>
    <w:p w:rsidR="00BC5D4E" w:rsidRPr="00E062E9" w:rsidRDefault="00BC5D4E" w:rsidP="00E062E9">
      <w:pPr>
        <w:pStyle w:val="Odstavecseseznamem"/>
        <w:spacing w:before="240" w:after="0"/>
        <w:ind w:firstLine="696"/>
        <w:jc w:val="both"/>
        <w:rPr>
          <w:rFonts w:ascii="Times New Roman" w:hAnsi="Times New Roman" w:cs="Times New Roman"/>
          <w:sz w:val="24"/>
          <w:szCs w:val="24"/>
        </w:rPr>
      </w:pPr>
    </w:p>
    <w:p w:rsidR="00CB754E" w:rsidRDefault="00CB754E" w:rsidP="00927AE3">
      <w:pPr>
        <w:pStyle w:val="Odstavecseseznamem"/>
        <w:spacing w:before="240" w:after="0"/>
        <w:jc w:val="both"/>
        <w:rPr>
          <w:rFonts w:ascii="Times New Roman" w:hAnsi="Times New Roman" w:cs="Times New Roman"/>
          <w:sz w:val="24"/>
          <w:szCs w:val="24"/>
        </w:rPr>
      </w:pPr>
    </w:p>
    <w:p w:rsidR="0081051D" w:rsidRPr="00CB754E" w:rsidRDefault="00CB754E" w:rsidP="00CB754E">
      <w:pPr>
        <w:pStyle w:val="Odstavecseseznamem"/>
        <w:spacing w:before="240" w:after="0"/>
        <w:jc w:val="both"/>
        <w:rPr>
          <w:rFonts w:ascii="Times New Roman" w:hAnsi="Times New Roman" w:cs="Times New Roman"/>
          <w:b/>
          <w:sz w:val="24"/>
          <w:szCs w:val="24"/>
        </w:rPr>
      </w:pPr>
      <w:r>
        <w:rPr>
          <w:rFonts w:ascii="Times New Roman" w:hAnsi="Times New Roman" w:cs="Times New Roman"/>
          <w:b/>
          <w:sz w:val="24"/>
          <w:szCs w:val="24"/>
        </w:rPr>
        <w:t>NOVÉ VÝPLNĚ</w:t>
      </w:r>
    </w:p>
    <w:p w:rsidR="00165E89" w:rsidRDefault="006258D4" w:rsidP="003D5E05">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 xml:space="preserve">Tyto výplně budou </w:t>
      </w:r>
      <w:r w:rsidR="00635F74">
        <w:rPr>
          <w:rFonts w:ascii="Times New Roman" w:hAnsi="Times New Roman" w:cs="Times New Roman"/>
          <w:sz w:val="24"/>
          <w:szCs w:val="24"/>
        </w:rPr>
        <w:t>kompletně nov</w:t>
      </w:r>
      <w:r w:rsidR="003D5E05">
        <w:rPr>
          <w:rFonts w:ascii="Times New Roman" w:hAnsi="Times New Roman" w:cs="Times New Roman"/>
          <w:sz w:val="24"/>
          <w:szCs w:val="24"/>
        </w:rPr>
        <w:t>ě</w:t>
      </w:r>
      <w:r w:rsidR="00635F74">
        <w:rPr>
          <w:rFonts w:ascii="Times New Roman" w:hAnsi="Times New Roman" w:cs="Times New Roman"/>
          <w:sz w:val="24"/>
          <w:szCs w:val="24"/>
        </w:rPr>
        <w:t xml:space="preserve"> provedeny</w:t>
      </w:r>
      <w:r w:rsidR="001E4285">
        <w:rPr>
          <w:rFonts w:ascii="Times New Roman" w:hAnsi="Times New Roman" w:cs="Times New Roman"/>
          <w:sz w:val="24"/>
          <w:szCs w:val="24"/>
        </w:rPr>
        <w:t xml:space="preserve"> (křídla, rámy a špalety)</w:t>
      </w:r>
      <w:r w:rsidR="00635F74">
        <w:rPr>
          <w:rFonts w:ascii="Times New Roman" w:hAnsi="Times New Roman" w:cs="Times New Roman"/>
          <w:sz w:val="24"/>
          <w:szCs w:val="24"/>
        </w:rPr>
        <w:t xml:space="preserve"> jako přesné repliky stávajících pouze </w:t>
      </w:r>
      <w:r w:rsidR="003D5E05">
        <w:rPr>
          <w:rFonts w:ascii="Times New Roman" w:hAnsi="Times New Roman" w:cs="Times New Roman"/>
          <w:sz w:val="24"/>
          <w:szCs w:val="24"/>
        </w:rPr>
        <w:t xml:space="preserve">s </w:t>
      </w:r>
      <w:r w:rsidR="00635F74">
        <w:rPr>
          <w:rFonts w:ascii="Times New Roman" w:hAnsi="Times New Roman" w:cs="Times New Roman"/>
          <w:sz w:val="24"/>
          <w:szCs w:val="24"/>
        </w:rPr>
        <w:t>tím rozdílem</w:t>
      </w:r>
      <w:r w:rsidR="001A1968">
        <w:rPr>
          <w:rFonts w:ascii="Times New Roman" w:hAnsi="Times New Roman" w:cs="Times New Roman"/>
          <w:sz w:val="24"/>
          <w:szCs w:val="24"/>
        </w:rPr>
        <w:t>,</w:t>
      </w:r>
      <w:r w:rsidR="00635F74">
        <w:rPr>
          <w:rFonts w:ascii="Times New Roman" w:hAnsi="Times New Roman" w:cs="Times New Roman"/>
          <w:sz w:val="24"/>
          <w:szCs w:val="24"/>
        </w:rPr>
        <w:t xml:space="preserve"> že do vnějšího </w:t>
      </w:r>
      <w:r w:rsidR="001A1968">
        <w:rPr>
          <w:rFonts w:ascii="Times New Roman" w:hAnsi="Times New Roman" w:cs="Times New Roman"/>
          <w:sz w:val="24"/>
          <w:szCs w:val="24"/>
        </w:rPr>
        <w:t xml:space="preserve">křídla, </w:t>
      </w:r>
      <w:r w:rsidR="00635F74">
        <w:rPr>
          <w:rFonts w:ascii="Times New Roman" w:hAnsi="Times New Roman" w:cs="Times New Roman"/>
          <w:sz w:val="24"/>
          <w:szCs w:val="24"/>
        </w:rPr>
        <w:t>bude osazeno tepelně izolační dvojsklo</w:t>
      </w:r>
      <w:r w:rsidR="00CD60B9">
        <w:rPr>
          <w:rFonts w:ascii="Times New Roman" w:hAnsi="Times New Roman" w:cs="Times New Roman"/>
          <w:sz w:val="24"/>
          <w:szCs w:val="24"/>
        </w:rPr>
        <w:t xml:space="preserve"> </w:t>
      </w:r>
      <w:r w:rsidR="00F447CA">
        <w:rPr>
          <w:rFonts w:ascii="Times New Roman" w:hAnsi="Times New Roman" w:cs="Times New Roman"/>
          <w:sz w:val="24"/>
          <w:szCs w:val="24"/>
        </w:rPr>
        <w:t>v provedení 4/16/4 mm typ float</w:t>
      </w:r>
      <w:r w:rsidR="00B303F0">
        <w:rPr>
          <w:rFonts w:ascii="Times New Roman" w:hAnsi="Times New Roman" w:cs="Times New Roman"/>
          <w:sz w:val="24"/>
          <w:szCs w:val="24"/>
        </w:rPr>
        <w:t xml:space="preserve"> se součinitelem prostupu tepla  </w:t>
      </w:r>
      <w:proofErr w:type="spellStart"/>
      <w:r w:rsidR="00B303F0">
        <w:rPr>
          <w:rFonts w:ascii="Times New Roman" w:hAnsi="Times New Roman" w:cs="Times New Roman"/>
          <w:sz w:val="24"/>
          <w:szCs w:val="24"/>
        </w:rPr>
        <w:t>U</w:t>
      </w:r>
      <w:r w:rsidR="00B303F0">
        <w:rPr>
          <w:rFonts w:ascii="Times New Roman" w:hAnsi="Times New Roman" w:cs="Times New Roman"/>
          <w:sz w:val="24"/>
          <w:szCs w:val="24"/>
          <w:vertAlign w:val="subscript"/>
        </w:rPr>
        <w:t>g</w:t>
      </w:r>
      <w:proofErr w:type="spellEnd"/>
      <w:r w:rsidR="00F447CA">
        <w:rPr>
          <w:rFonts w:ascii="Times New Roman" w:hAnsi="Times New Roman" w:cs="Times New Roman"/>
          <w:sz w:val="24"/>
          <w:szCs w:val="24"/>
        </w:rPr>
        <w:t xml:space="preserve"> </w:t>
      </w:r>
      <w:r w:rsidR="00B303F0">
        <w:rPr>
          <w:rFonts w:ascii="Times New Roman" w:hAnsi="Times New Roman" w:cs="Times New Roman"/>
          <w:sz w:val="24"/>
          <w:szCs w:val="24"/>
        </w:rPr>
        <w:t xml:space="preserve">= 1,0 </w:t>
      </w:r>
      <w:r w:rsidR="00B303F0" w:rsidRPr="00B303F0">
        <w:rPr>
          <w:rFonts w:ascii="Times New Roman" w:hAnsi="Times New Roman" w:cs="Times New Roman"/>
          <w:sz w:val="24"/>
          <w:szCs w:val="24"/>
        </w:rPr>
        <w:t>W/(m2·K)</w:t>
      </w:r>
      <w:r w:rsidR="00B303F0">
        <w:rPr>
          <w:rFonts w:ascii="Times New Roman" w:hAnsi="Times New Roman" w:cs="Times New Roman"/>
          <w:sz w:val="24"/>
          <w:szCs w:val="24"/>
        </w:rPr>
        <w:t xml:space="preserve"> </w:t>
      </w:r>
      <w:r w:rsidR="00CD60B9">
        <w:rPr>
          <w:rFonts w:ascii="Times New Roman" w:hAnsi="Times New Roman" w:cs="Times New Roman"/>
          <w:sz w:val="24"/>
          <w:szCs w:val="24"/>
        </w:rPr>
        <w:t xml:space="preserve">s distančním béžovým rámečkem </w:t>
      </w:r>
      <w:r w:rsidR="00635F74">
        <w:rPr>
          <w:rFonts w:ascii="Times New Roman" w:hAnsi="Times New Roman" w:cs="Times New Roman"/>
          <w:sz w:val="24"/>
          <w:szCs w:val="24"/>
        </w:rPr>
        <w:t xml:space="preserve">a </w:t>
      </w:r>
      <w:r w:rsidR="00B303F0">
        <w:rPr>
          <w:rFonts w:ascii="Times New Roman" w:hAnsi="Times New Roman" w:cs="Times New Roman"/>
          <w:sz w:val="24"/>
          <w:szCs w:val="24"/>
        </w:rPr>
        <w:t>z důvodu větší hmotnosti bude přidán jeden pant. D</w:t>
      </w:r>
      <w:r w:rsidR="00CD60B9">
        <w:rPr>
          <w:rFonts w:ascii="Times New Roman" w:hAnsi="Times New Roman" w:cs="Times New Roman"/>
          <w:sz w:val="24"/>
          <w:szCs w:val="24"/>
        </w:rPr>
        <w:t>o vnitřního</w:t>
      </w:r>
      <w:r w:rsidR="00635F74">
        <w:rPr>
          <w:rFonts w:ascii="Times New Roman" w:hAnsi="Times New Roman" w:cs="Times New Roman"/>
          <w:sz w:val="24"/>
          <w:szCs w:val="24"/>
        </w:rPr>
        <w:t xml:space="preserve"> křídl</w:t>
      </w:r>
      <w:r w:rsidR="00CD60B9">
        <w:rPr>
          <w:rFonts w:ascii="Times New Roman" w:hAnsi="Times New Roman" w:cs="Times New Roman"/>
          <w:sz w:val="24"/>
          <w:szCs w:val="24"/>
        </w:rPr>
        <w:t>a</w:t>
      </w:r>
      <w:r w:rsidR="00B303F0">
        <w:rPr>
          <w:rFonts w:ascii="Times New Roman" w:hAnsi="Times New Roman" w:cs="Times New Roman"/>
          <w:sz w:val="24"/>
          <w:szCs w:val="24"/>
        </w:rPr>
        <w:t xml:space="preserve"> bude osazeno</w:t>
      </w:r>
      <w:r w:rsidR="00635F74">
        <w:rPr>
          <w:rFonts w:ascii="Times New Roman" w:hAnsi="Times New Roman" w:cs="Times New Roman"/>
          <w:sz w:val="24"/>
          <w:szCs w:val="24"/>
        </w:rPr>
        <w:t xml:space="preserve"> jednoduché zasklení</w:t>
      </w:r>
      <w:r w:rsidR="00F447CA">
        <w:rPr>
          <w:rFonts w:ascii="Times New Roman" w:hAnsi="Times New Roman" w:cs="Times New Roman"/>
          <w:sz w:val="24"/>
          <w:szCs w:val="24"/>
        </w:rPr>
        <w:t xml:space="preserve"> tl. 3 mm</w:t>
      </w:r>
      <w:r w:rsidR="00747D8D">
        <w:rPr>
          <w:rFonts w:ascii="Times New Roman" w:hAnsi="Times New Roman" w:cs="Times New Roman"/>
          <w:sz w:val="24"/>
          <w:szCs w:val="24"/>
        </w:rPr>
        <w:t xml:space="preserve"> typ float</w:t>
      </w:r>
      <w:r w:rsidR="00635F74">
        <w:rPr>
          <w:rFonts w:ascii="Times New Roman" w:hAnsi="Times New Roman" w:cs="Times New Roman"/>
          <w:sz w:val="24"/>
          <w:szCs w:val="24"/>
        </w:rPr>
        <w:t xml:space="preserve">. Ovládací prvky </w:t>
      </w:r>
      <w:r w:rsidR="006808E3">
        <w:rPr>
          <w:rFonts w:ascii="Times New Roman" w:hAnsi="Times New Roman" w:cs="Times New Roman"/>
          <w:sz w:val="24"/>
          <w:szCs w:val="24"/>
        </w:rPr>
        <w:t>budou</w:t>
      </w:r>
      <w:r w:rsidR="00635F74">
        <w:rPr>
          <w:rFonts w:ascii="Times New Roman" w:hAnsi="Times New Roman" w:cs="Times New Roman"/>
          <w:sz w:val="24"/>
          <w:szCs w:val="24"/>
        </w:rPr>
        <w:t xml:space="preserve"> po zrepasování znovu použity případně nefunkční nebo chybějící vyrobeny jako přesné kopie stávajících.</w:t>
      </w:r>
      <w:r w:rsidR="001A1968">
        <w:rPr>
          <w:rFonts w:ascii="Times New Roman" w:hAnsi="Times New Roman" w:cs="Times New Roman"/>
          <w:sz w:val="24"/>
          <w:szCs w:val="24"/>
        </w:rPr>
        <w:t xml:space="preserve"> Stejně jako u repa</w:t>
      </w:r>
      <w:r w:rsidR="00B303F0">
        <w:rPr>
          <w:rFonts w:ascii="Times New Roman" w:hAnsi="Times New Roman" w:cs="Times New Roman"/>
          <w:sz w:val="24"/>
          <w:szCs w:val="24"/>
        </w:rPr>
        <w:t xml:space="preserve">sovaných výplní budou okna alt. </w:t>
      </w:r>
      <w:proofErr w:type="gramStart"/>
      <w:r w:rsidR="00747D8D">
        <w:rPr>
          <w:rFonts w:ascii="Times New Roman" w:hAnsi="Times New Roman" w:cs="Times New Roman"/>
          <w:sz w:val="24"/>
          <w:szCs w:val="24"/>
        </w:rPr>
        <w:t>dveře</w:t>
      </w:r>
      <w:proofErr w:type="gramEnd"/>
      <w:r w:rsidR="001A1968">
        <w:rPr>
          <w:rFonts w:ascii="Times New Roman" w:hAnsi="Times New Roman" w:cs="Times New Roman"/>
          <w:sz w:val="24"/>
          <w:szCs w:val="24"/>
        </w:rPr>
        <w:t xml:space="preserve"> osazeny do příslušných  otvorů, </w:t>
      </w:r>
      <w:r w:rsidR="001A1968">
        <w:rPr>
          <w:rFonts w:ascii="Times New Roman" w:hAnsi="Times New Roman" w:cs="Times New Roman"/>
          <w:sz w:val="24"/>
          <w:szCs w:val="24"/>
        </w:rPr>
        <w:lastRenderedPageBreak/>
        <w:t xml:space="preserve">oplechování bude provedeno </w:t>
      </w:r>
      <w:r w:rsidR="003D5E05">
        <w:rPr>
          <w:rFonts w:ascii="Times New Roman" w:hAnsi="Times New Roman" w:cs="Times New Roman"/>
          <w:sz w:val="24"/>
          <w:szCs w:val="24"/>
        </w:rPr>
        <w:t>v požadovaném normovém</w:t>
      </w:r>
      <w:r w:rsidR="001A1968">
        <w:rPr>
          <w:rFonts w:ascii="Times New Roman" w:hAnsi="Times New Roman" w:cs="Times New Roman"/>
          <w:sz w:val="24"/>
          <w:szCs w:val="24"/>
        </w:rPr>
        <w:t xml:space="preserve"> sklonu ze stávajícího případně nového měděného oplechování</w:t>
      </w:r>
      <w:r w:rsidR="00D231CC">
        <w:rPr>
          <w:rFonts w:ascii="Times New Roman" w:hAnsi="Times New Roman" w:cs="Times New Roman"/>
          <w:sz w:val="24"/>
          <w:szCs w:val="24"/>
        </w:rPr>
        <w:t>,</w:t>
      </w:r>
      <w:r w:rsidR="001A1968">
        <w:rPr>
          <w:rFonts w:ascii="Times New Roman" w:hAnsi="Times New Roman" w:cs="Times New Roman"/>
          <w:sz w:val="24"/>
          <w:szCs w:val="24"/>
        </w:rPr>
        <w:t xml:space="preserve"> následovat bude začiště</w:t>
      </w:r>
      <w:r w:rsidR="007F7DBF">
        <w:rPr>
          <w:rFonts w:ascii="Times New Roman" w:hAnsi="Times New Roman" w:cs="Times New Roman"/>
          <w:sz w:val="24"/>
          <w:szCs w:val="24"/>
        </w:rPr>
        <w:t>ní dotčených částí ostění.</w:t>
      </w:r>
    </w:p>
    <w:p w:rsidR="00747D8D" w:rsidRDefault="00747D8D" w:rsidP="003D5E05">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 xml:space="preserve">Ve druhém suterénu budou stávající jednoduchá dvoukřídlá okna </w:t>
      </w:r>
      <w:r w:rsidR="00B66DD7">
        <w:rPr>
          <w:rFonts w:ascii="Times New Roman" w:hAnsi="Times New Roman" w:cs="Times New Roman"/>
          <w:sz w:val="24"/>
          <w:szCs w:val="24"/>
        </w:rPr>
        <w:t xml:space="preserve">včetně rámu taktéž vyměněna za </w:t>
      </w:r>
      <w:r w:rsidR="006808E3">
        <w:rPr>
          <w:rFonts w:ascii="Times New Roman" w:hAnsi="Times New Roman" w:cs="Times New Roman"/>
          <w:sz w:val="24"/>
          <w:szCs w:val="24"/>
        </w:rPr>
        <w:t>nová, jako</w:t>
      </w:r>
      <w:r w:rsidR="00B66DD7">
        <w:rPr>
          <w:rFonts w:ascii="Times New Roman" w:hAnsi="Times New Roman" w:cs="Times New Roman"/>
          <w:sz w:val="24"/>
          <w:szCs w:val="24"/>
        </w:rPr>
        <w:t xml:space="preserve"> přesné repliky</w:t>
      </w:r>
      <w:r w:rsidR="006808E3">
        <w:rPr>
          <w:rFonts w:ascii="Times New Roman" w:hAnsi="Times New Roman" w:cs="Times New Roman"/>
          <w:sz w:val="24"/>
          <w:szCs w:val="24"/>
        </w:rPr>
        <w:t>,</w:t>
      </w:r>
      <w:r w:rsidR="00B66DD7">
        <w:rPr>
          <w:rFonts w:ascii="Times New Roman" w:hAnsi="Times New Roman" w:cs="Times New Roman"/>
          <w:sz w:val="24"/>
          <w:szCs w:val="24"/>
        </w:rPr>
        <w:t xml:space="preserve"> jen do okenního rámu bude osazeno tepelněizolační dvojsklo v provedení 4/16/4 mm typ float s distančním béžovým rámečkem.</w:t>
      </w:r>
    </w:p>
    <w:p w:rsidR="00165E89" w:rsidRPr="003D5E05" w:rsidRDefault="00B66DD7" w:rsidP="00A84644">
      <w:pPr>
        <w:pStyle w:val="Odstavecseseznamem"/>
        <w:spacing w:before="240" w:after="0"/>
        <w:ind w:firstLine="696"/>
        <w:jc w:val="both"/>
        <w:rPr>
          <w:rFonts w:ascii="Times New Roman" w:hAnsi="Times New Roman" w:cs="Times New Roman"/>
          <w:sz w:val="24"/>
          <w:szCs w:val="24"/>
        </w:rPr>
      </w:pPr>
      <w:r>
        <w:rPr>
          <w:rFonts w:ascii="Times New Roman" w:hAnsi="Times New Roman" w:cs="Times New Roman"/>
          <w:sz w:val="24"/>
          <w:szCs w:val="24"/>
        </w:rPr>
        <w:t xml:space="preserve">Okno ústící do kotelny 5.NP  bude vyměněno za nové včetně </w:t>
      </w:r>
      <w:r w:rsidR="006808E3">
        <w:rPr>
          <w:rFonts w:ascii="Times New Roman" w:hAnsi="Times New Roman" w:cs="Times New Roman"/>
          <w:sz w:val="24"/>
          <w:szCs w:val="24"/>
        </w:rPr>
        <w:t>rámu, jako</w:t>
      </w:r>
      <w:r>
        <w:rPr>
          <w:rFonts w:ascii="Times New Roman" w:hAnsi="Times New Roman" w:cs="Times New Roman"/>
          <w:sz w:val="24"/>
          <w:szCs w:val="24"/>
        </w:rPr>
        <w:t xml:space="preserve"> přesná replika do okenního rámu bude osazeno jednoskl</w:t>
      </w:r>
      <w:r w:rsidR="006808E3">
        <w:rPr>
          <w:rFonts w:ascii="Times New Roman" w:hAnsi="Times New Roman" w:cs="Times New Roman"/>
          <w:sz w:val="24"/>
          <w:szCs w:val="24"/>
        </w:rPr>
        <w:t>o</w:t>
      </w:r>
      <w:r>
        <w:rPr>
          <w:rFonts w:ascii="Times New Roman" w:hAnsi="Times New Roman" w:cs="Times New Roman"/>
          <w:sz w:val="24"/>
          <w:szCs w:val="24"/>
        </w:rPr>
        <w:t xml:space="preserve"> 4 mm typ float.</w:t>
      </w:r>
    </w:p>
    <w:p w:rsidR="00165E89" w:rsidRPr="00C82B40" w:rsidRDefault="00165E89" w:rsidP="00EB5263">
      <w:pPr>
        <w:pStyle w:val="Odstavecseseznamem"/>
        <w:spacing w:after="0"/>
        <w:rPr>
          <w:rFonts w:ascii="Times New Roman" w:hAnsi="Times New Roman" w:cs="Times New Roman"/>
          <w:sz w:val="24"/>
          <w:szCs w:val="24"/>
        </w:rPr>
      </w:pPr>
    </w:p>
    <w:p w:rsidR="00165E89" w:rsidRDefault="00165E89" w:rsidP="003D5E05">
      <w:pPr>
        <w:pStyle w:val="Odstavecseseznamem"/>
        <w:spacing w:before="240" w:after="0"/>
        <w:jc w:val="both"/>
        <w:rPr>
          <w:rFonts w:ascii="Times New Roman" w:hAnsi="Times New Roman" w:cs="Times New Roman"/>
          <w:sz w:val="24"/>
          <w:szCs w:val="24"/>
        </w:rPr>
      </w:pPr>
      <w:r>
        <w:rPr>
          <w:rFonts w:ascii="Times New Roman" w:hAnsi="Times New Roman" w:cs="Times New Roman"/>
          <w:sz w:val="24"/>
          <w:szCs w:val="24"/>
        </w:rPr>
        <w:t>V podkroví došlo při generální opravě střešního pláště</w:t>
      </w:r>
      <w:r w:rsidR="006808E3">
        <w:rPr>
          <w:rFonts w:ascii="Times New Roman" w:hAnsi="Times New Roman" w:cs="Times New Roman"/>
          <w:sz w:val="24"/>
          <w:szCs w:val="24"/>
        </w:rPr>
        <w:t xml:space="preserve"> v roce 2011</w:t>
      </w:r>
      <w:r>
        <w:rPr>
          <w:rFonts w:ascii="Times New Roman" w:hAnsi="Times New Roman" w:cs="Times New Roman"/>
          <w:sz w:val="24"/>
          <w:szCs w:val="24"/>
        </w:rPr>
        <w:t xml:space="preserve"> k výměně oken. V současné době jsou zde nová dřevěná jednoduchá okna s </w:t>
      </w:r>
      <w:r w:rsidR="006808E3">
        <w:rPr>
          <w:rFonts w:ascii="Times New Roman" w:hAnsi="Times New Roman" w:cs="Times New Roman"/>
          <w:sz w:val="24"/>
          <w:szCs w:val="24"/>
        </w:rPr>
        <w:t>termoizolačním</w:t>
      </w:r>
      <w:r>
        <w:rPr>
          <w:rFonts w:ascii="Times New Roman" w:hAnsi="Times New Roman" w:cs="Times New Roman"/>
          <w:sz w:val="24"/>
          <w:szCs w:val="24"/>
        </w:rPr>
        <w:t xml:space="preserve"> dvojsklem. </w:t>
      </w:r>
      <w:r w:rsidR="00B66DD7">
        <w:rPr>
          <w:rFonts w:ascii="Times New Roman" w:hAnsi="Times New Roman" w:cs="Times New Roman"/>
          <w:sz w:val="24"/>
          <w:szCs w:val="24"/>
        </w:rPr>
        <w:t>Tyto okna</w:t>
      </w:r>
      <w:r w:rsidR="00602013">
        <w:rPr>
          <w:rFonts w:ascii="Times New Roman" w:hAnsi="Times New Roman" w:cs="Times New Roman"/>
          <w:sz w:val="24"/>
          <w:szCs w:val="24"/>
        </w:rPr>
        <w:t xml:space="preserve"> v 5.NP (podkroví)</w:t>
      </w:r>
      <w:r w:rsidR="00B66DD7">
        <w:rPr>
          <w:rFonts w:ascii="Times New Roman" w:hAnsi="Times New Roman" w:cs="Times New Roman"/>
          <w:sz w:val="24"/>
          <w:szCs w:val="24"/>
        </w:rPr>
        <w:t xml:space="preserve"> budou pouze barevně sjednocena (nový nátěr) s novými </w:t>
      </w:r>
      <w:r w:rsidR="006808E3">
        <w:rPr>
          <w:rFonts w:ascii="Times New Roman" w:hAnsi="Times New Roman" w:cs="Times New Roman"/>
          <w:sz w:val="24"/>
          <w:szCs w:val="24"/>
        </w:rPr>
        <w:t>a repasovanými výplněmi</w:t>
      </w:r>
      <w:r w:rsidR="00A84644">
        <w:rPr>
          <w:rFonts w:ascii="Times New Roman" w:hAnsi="Times New Roman" w:cs="Times New Roman"/>
          <w:sz w:val="24"/>
          <w:szCs w:val="24"/>
        </w:rPr>
        <w:t>.</w:t>
      </w:r>
    </w:p>
    <w:p w:rsidR="00165E89" w:rsidRDefault="00165E89" w:rsidP="00EB5263">
      <w:pPr>
        <w:spacing w:before="240" w:after="0"/>
        <w:jc w:val="both"/>
        <w:rPr>
          <w:rFonts w:ascii="Times New Roman" w:hAnsi="Times New Roman" w:cs="Times New Roman"/>
          <w:sz w:val="24"/>
          <w:szCs w:val="24"/>
        </w:rPr>
      </w:pPr>
    </w:p>
    <w:p w:rsidR="00165E89" w:rsidRDefault="00D231CC" w:rsidP="00B303F0">
      <w:pPr>
        <w:spacing w:after="0"/>
        <w:rPr>
          <w:rFonts w:ascii="Times New Roman" w:hAnsi="Times New Roman" w:cs="Times New Roman"/>
          <w:sz w:val="24"/>
          <w:szCs w:val="24"/>
          <w:u w:val="single"/>
        </w:rPr>
      </w:pPr>
      <w:r>
        <w:rPr>
          <w:rFonts w:ascii="Times New Roman" w:hAnsi="Times New Roman" w:cs="Times New Roman"/>
          <w:sz w:val="24"/>
          <w:szCs w:val="24"/>
          <w:u w:val="single"/>
        </w:rPr>
        <w:t>Podrobné t</w:t>
      </w:r>
      <w:r w:rsidR="00165E89" w:rsidRPr="00DB2DC6">
        <w:rPr>
          <w:rFonts w:ascii="Times New Roman" w:hAnsi="Times New Roman" w:cs="Times New Roman"/>
          <w:sz w:val="24"/>
          <w:szCs w:val="24"/>
          <w:u w:val="single"/>
        </w:rPr>
        <w:t>echnick</w:t>
      </w:r>
      <w:r w:rsidR="00B303F0">
        <w:rPr>
          <w:rFonts w:ascii="Times New Roman" w:hAnsi="Times New Roman" w:cs="Times New Roman"/>
          <w:sz w:val="24"/>
          <w:szCs w:val="24"/>
          <w:u w:val="single"/>
        </w:rPr>
        <w:t>é řešení repasovaných oken</w:t>
      </w:r>
      <w:r w:rsidR="00165E89" w:rsidRPr="00DB2DC6">
        <w:rPr>
          <w:rFonts w:ascii="Times New Roman" w:hAnsi="Times New Roman" w:cs="Times New Roman"/>
          <w:sz w:val="24"/>
          <w:szCs w:val="24"/>
          <w:u w:val="single"/>
        </w:rPr>
        <w:t>:</w:t>
      </w:r>
    </w:p>
    <w:p w:rsidR="00312F97" w:rsidRPr="009000FE" w:rsidRDefault="00312F97" w:rsidP="009000FE">
      <w:pPr>
        <w:spacing w:after="0"/>
        <w:jc w:val="both"/>
        <w:rPr>
          <w:rFonts w:ascii="Times New Roman" w:hAnsi="Times New Roman" w:cs="Times New Roman"/>
          <w:sz w:val="24"/>
          <w:szCs w:val="24"/>
          <w:u w:val="single"/>
        </w:rPr>
      </w:pP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z oken budou nejprve odstraněny těsnící profily a nátěry</w:t>
      </w:r>
    </w:p>
    <w:p w:rsidR="00165E89" w:rsidRPr="00DB2DC6"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z rámů je nutné demontovat napojovací lištu oplechování vnějšího parapetu</w:t>
      </w:r>
    </w:p>
    <w:p w:rsidR="009000FE" w:rsidRPr="009000FE" w:rsidRDefault="00165E89" w:rsidP="00106C56">
      <w:pPr>
        <w:numPr>
          <w:ilvl w:val="0"/>
          <w:numId w:val="10"/>
        </w:numPr>
        <w:spacing w:after="0"/>
        <w:jc w:val="both"/>
        <w:rPr>
          <w:rFonts w:ascii="Times New Roman" w:hAnsi="Times New Roman" w:cs="Times New Roman"/>
          <w:sz w:val="24"/>
          <w:szCs w:val="24"/>
          <w:u w:val="single"/>
        </w:rPr>
      </w:pPr>
      <w:r w:rsidRPr="009000FE">
        <w:rPr>
          <w:rFonts w:ascii="Times New Roman" w:hAnsi="Times New Roman" w:cs="Times New Roman"/>
          <w:sz w:val="24"/>
          <w:szCs w:val="24"/>
        </w:rPr>
        <w:t>je třeba demontovat, vyčistit a opravit kování. Kování nebo jeho části, které jsou poškozené a nelze je opravit, budou nahrazeny přesnými replikami</w:t>
      </w:r>
    </w:p>
    <w:p w:rsidR="00165E89" w:rsidRPr="009000FE" w:rsidRDefault="00165E89" w:rsidP="00106C56">
      <w:pPr>
        <w:numPr>
          <w:ilvl w:val="0"/>
          <w:numId w:val="10"/>
        </w:numPr>
        <w:spacing w:after="0"/>
        <w:jc w:val="both"/>
        <w:rPr>
          <w:rFonts w:ascii="Times New Roman" w:hAnsi="Times New Roman" w:cs="Times New Roman"/>
          <w:sz w:val="24"/>
          <w:szCs w:val="24"/>
          <w:u w:val="single"/>
        </w:rPr>
      </w:pPr>
      <w:r w:rsidRPr="009000FE">
        <w:rPr>
          <w:rFonts w:ascii="Times New Roman" w:hAnsi="Times New Roman" w:cs="Times New Roman"/>
          <w:sz w:val="24"/>
          <w:szCs w:val="24"/>
        </w:rPr>
        <w:t xml:space="preserve">vnější křídla vysadit, </w:t>
      </w:r>
      <w:r w:rsidR="00A84644">
        <w:rPr>
          <w:rFonts w:ascii="Times New Roman" w:hAnsi="Times New Roman" w:cs="Times New Roman"/>
          <w:sz w:val="24"/>
          <w:szCs w:val="24"/>
        </w:rPr>
        <w:t>budou odvezeny</w:t>
      </w:r>
      <w:r w:rsidRPr="009000FE">
        <w:rPr>
          <w:rFonts w:ascii="Times New Roman" w:hAnsi="Times New Roman" w:cs="Times New Roman"/>
          <w:sz w:val="24"/>
          <w:szCs w:val="24"/>
        </w:rPr>
        <w:t xml:space="preserve"> do odborné dílny, kde bude provedeno odstranění nátěrů a vyměněna okapnice a hloubkově poškozené části okenních křídel (jedná se zejména o dolní část</w:t>
      </w:r>
      <w:r w:rsidR="00A84644">
        <w:rPr>
          <w:rFonts w:ascii="Times New Roman" w:hAnsi="Times New Roman" w:cs="Times New Roman"/>
          <w:sz w:val="24"/>
          <w:szCs w:val="24"/>
        </w:rPr>
        <w:t>i</w:t>
      </w:r>
      <w:r w:rsidRPr="009000FE">
        <w:rPr>
          <w:rFonts w:ascii="Times New Roman" w:hAnsi="Times New Roman" w:cs="Times New Roman"/>
          <w:sz w:val="24"/>
          <w:szCs w:val="24"/>
        </w:rPr>
        <w:t xml:space="preserve">). </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v</w:t>
      </w:r>
      <w:r>
        <w:rPr>
          <w:rFonts w:ascii="Times New Roman" w:hAnsi="Times New Roman" w:cs="Times New Roman"/>
          <w:sz w:val="24"/>
          <w:szCs w:val="24"/>
        </w:rPr>
        <w:t>nější</w:t>
      </w:r>
      <w:r w:rsidRPr="00DB2DC6">
        <w:rPr>
          <w:rFonts w:ascii="Times New Roman" w:hAnsi="Times New Roman" w:cs="Times New Roman"/>
          <w:sz w:val="24"/>
          <w:szCs w:val="24"/>
        </w:rPr>
        <w:t xml:space="preserve"> křídlo – zasklení v</w:t>
      </w:r>
      <w:r>
        <w:rPr>
          <w:rFonts w:ascii="Times New Roman" w:hAnsi="Times New Roman" w:cs="Times New Roman"/>
          <w:sz w:val="24"/>
          <w:szCs w:val="24"/>
        </w:rPr>
        <w:t>nějších</w:t>
      </w:r>
      <w:r w:rsidRPr="00DB2DC6">
        <w:rPr>
          <w:rFonts w:ascii="Times New Roman" w:hAnsi="Times New Roman" w:cs="Times New Roman"/>
          <w:sz w:val="24"/>
          <w:szCs w:val="24"/>
        </w:rPr>
        <w:t xml:space="preserve"> křídel bude ods</w:t>
      </w:r>
      <w:r w:rsidR="00A63AB9">
        <w:rPr>
          <w:rFonts w:ascii="Times New Roman" w:hAnsi="Times New Roman" w:cs="Times New Roman"/>
          <w:sz w:val="24"/>
          <w:szCs w:val="24"/>
        </w:rPr>
        <w:t xml:space="preserve">traněno a nahrazeno </w:t>
      </w:r>
      <w:proofErr w:type="gramStart"/>
      <w:r w:rsidR="00A63AB9">
        <w:rPr>
          <w:rFonts w:ascii="Times New Roman" w:hAnsi="Times New Roman" w:cs="Times New Roman"/>
          <w:sz w:val="24"/>
          <w:szCs w:val="24"/>
        </w:rPr>
        <w:t xml:space="preserve">sklem </w:t>
      </w:r>
      <w:r w:rsidRPr="00DB2DC6">
        <w:rPr>
          <w:rFonts w:ascii="Times New Roman" w:hAnsi="Times New Roman" w:cs="Times New Roman"/>
          <w:sz w:val="24"/>
          <w:szCs w:val="24"/>
        </w:rPr>
        <w:t xml:space="preserve"> (tl</w:t>
      </w:r>
      <w:proofErr w:type="gramEnd"/>
      <w:r w:rsidRPr="00DB2DC6">
        <w:rPr>
          <w:rFonts w:ascii="Times New Roman" w:hAnsi="Times New Roman" w:cs="Times New Roman"/>
          <w:sz w:val="24"/>
          <w:szCs w:val="24"/>
        </w:rPr>
        <w:t>. 4 mm, barva skla – čir</w:t>
      </w:r>
      <w:r w:rsidR="00A63AB9">
        <w:rPr>
          <w:rFonts w:ascii="Times New Roman" w:hAnsi="Times New Roman" w:cs="Times New Roman"/>
          <w:sz w:val="24"/>
          <w:szCs w:val="24"/>
        </w:rPr>
        <w:t>é provedení, typ skla FLOAT</w:t>
      </w:r>
      <w:r w:rsidRPr="00DB2DC6">
        <w:rPr>
          <w:rFonts w:ascii="Times New Roman" w:hAnsi="Times New Roman" w:cs="Times New Roman"/>
          <w:sz w:val="24"/>
          <w:szCs w:val="24"/>
        </w:rPr>
        <w:t xml:space="preserve">) </w:t>
      </w:r>
    </w:p>
    <w:p w:rsidR="00165E89" w:rsidRPr="009000FE" w:rsidRDefault="00165E89" w:rsidP="00106C56">
      <w:pPr>
        <w:numPr>
          <w:ilvl w:val="0"/>
          <w:numId w:val="10"/>
        </w:numPr>
        <w:spacing w:after="0"/>
        <w:jc w:val="both"/>
        <w:rPr>
          <w:rFonts w:ascii="Times New Roman" w:hAnsi="Times New Roman" w:cs="Times New Roman"/>
          <w:sz w:val="24"/>
          <w:szCs w:val="24"/>
          <w:u w:val="single"/>
        </w:rPr>
      </w:pPr>
      <w:r w:rsidRPr="00DB2DC6">
        <w:rPr>
          <w:rFonts w:ascii="Times New Roman" w:hAnsi="Times New Roman" w:cs="Times New Roman"/>
          <w:sz w:val="24"/>
          <w:szCs w:val="24"/>
        </w:rPr>
        <w:t>v</w:t>
      </w:r>
      <w:r w:rsidR="00A63AB9">
        <w:rPr>
          <w:rFonts w:ascii="Times New Roman" w:hAnsi="Times New Roman" w:cs="Times New Roman"/>
          <w:sz w:val="24"/>
          <w:szCs w:val="24"/>
        </w:rPr>
        <w:t>nitřní</w:t>
      </w:r>
      <w:r w:rsidRPr="00DB2DC6">
        <w:rPr>
          <w:rFonts w:ascii="Times New Roman" w:hAnsi="Times New Roman" w:cs="Times New Roman"/>
          <w:sz w:val="24"/>
          <w:szCs w:val="24"/>
        </w:rPr>
        <w:t xml:space="preserve"> kříd</w:t>
      </w:r>
      <w:r w:rsidR="00A63AB9">
        <w:rPr>
          <w:rFonts w:ascii="Times New Roman" w:hAnsi="Times New Roman" w:cs="Times New Roman"/>
          <w:sz w:val="24"/>
          <w:szCs w:val="24"/>
        </w:rPr>
        <w:t>lo</w:t>
      </w:r>
      <w:r w:rsidR="00A84644">
        <w:rPr>
          <w:rFonts w:ascii="Times New Roman" w:hAnsi="Times New Roman" w:cs="Times New Roman"/>
          <w:sz w:val="24"/>
          <w:szCs w:val="24"/>
        </w:rPr>
        <w:t xml:space="preserve"> </w:t>
      </w:r>
      <w:r w:rsidR="00A63AB9" w:rsidRPr="00DB2DC6">
        <w:rPr>
          <w:rFonts w:ascii="Times New Roman" w:hAnsi="Times New Roman" w:cs="Times New Roman"/>
          <w:sz w:val="24"/>
          <w:szCs w:val="24"/>
        </w:rPr>
        <w:t xml:space="preserve">– zasklení </w:t>
      </w:r>
      <w:r w:rsidR="00A84644">
        <w:rPr>
          <w:rFonts w:ascii="Times New Roman" w:hAnsi="Times New Roman" w:cs="Times New Roman"/>
          <w:sz w:val="24"/>
          <w:szCs w:val="24"/>
        </w:rPr>
        <w:t>vnitřních</w:t>
      </w:r>
      <w:r w:rsidR="00A63AB9" w:rsidRPr="00DB2DC6">
        <w:rPr>
          <w:rFonts w:ascii="Times New Roman" w:hAnsi="Times New Roman" w:cs="Times New Roman"/>
          <w:sz w:val="24"/>
          <w:szCs w:val="24"/>
        </w:rPr>
        <w:t xml:space="preserve"> křídel bude ods</w:t>
      </w:r>
      <w:r w:rsidR="00A63AB9">
        <w:rPr>
          <w:rFonts w:ascii="Times New Roman" w:hAnsi="Times New Roman" w:cs="Times New Roman"/>
          <w:sz w:val="24"/>
          <w:szCs w:val="24"/>
        </w:rPr>
        <w:t xml:space="preserve">traněno a nahrazeno </w:t>
      </w:r>
      <w:proofErr w:type="gramStart"/>
      <w:r w:rsidR="00A63AB9">
        <w:rPr>
          <w:rFonts w:ascii="Times New Roman" w:hAnsi="Times New Roman" w:cs="Times New Roman"/>
          <w:sz w:val="24"/>
          <w:szCs w:val="24"/>
        </w:rPr>
        <w:t xml:space="preserve">sklem </w:t>
      </w:r>
      <w:r w:rsidR="00A63AB9" w:rsidRPr="00DB2DC6">
        <w:rPr>
          <w:rFonts w:ascii="Times New Roman" w:hAnsi="Times New Roman" w:cs="Times New Roman"/>
          <w:sz w:val="24"/>
          <w:szCs w:val="24"/>
        </w:rPr>
        <w:t xml:space="preserve"> (tl</w:t>
      </w:r>
      <w:proofErr w:type="gramEnd"/>
      <w:r w:rsidR="00A63AB9" w:rsidRPr="00DB2DC6">
        <w:rPr>
          <w:rFonts w:ascii="Times New Roman" w:hAnsi="Times New Roman" w:cs="Times New Roman"/>
          <w:sz w:val="24"/>
          <w:szCs w:val="24"/>
        </w:rPr>
        <w:t xml:space="preserve">. </w:t>
      </w:r>
      <w:r w:rsidR="00A63AB9">
        <w:rPr>
          <w:rFonts w:ascii="Times New Roman" w:hAnsi="Times New Roman" w:cs="Times New Roman"/>
          <w:sz w:val="24"/>
          <w:szCs w:val="24"/>
        </w:rPr>
        <w:t>3</w:t>
      </w:r>
      <w:r w:rsidR="00A63AB9" w:rsidRPr="00DB2DC6">
        <w:rPr>
          <w:rFonts w:ascii="Times New Roman" w:hAnsi="Times New Roman" w:cs="Times New Roman"/>
          <w:sz w:val="24"/>
          <w:szCs w:val="24"/>
        </w:rPr>
        <w:t xml:space="preserve"> mm, barva skla – čir</w:t>
      </w:r>
      <w:r w:rsidR="00A63AB9">
        <w:rPr>
          <w:rFonts w:ascii="Times New Roman" w:hAnsi="Times New Roman" w:cs="Times New Roman"/>
          <w:sz w:val="24"/>
          <w:szCs w:val="24"/>
        </w:rPr>
        <w:t>é provedení, typ skla FLOAT</w:t>
      </w:r>
      <w:r w:rsidR="00A63AB9" w:rsidRPr="00DB2DC6">
        <w:rPr>
          <w:rFonts w:ascii="Times New Roman" w:hAnsi="Times New Roman" w:cs="Times New Roman"/>
          <w:sz w:val="24"/>
          <w:szCs w:val="24"/>
        </w:rPr>
        <w:t>)</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bude provedena kontrola a popř. výměna vrutů na úhelnících v rozích křídel, bude proveden antikorozní nátěr těchto ocelových úhelníků</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opakované napouštění dřeva napouštědlem proti dřevokaznému hmyzu a následně syntetickým napouštědlem dle potřeby</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provést základní a vrchní nátěr dle technologického postupu (viz dále *)</w:t>
      </w:r>
    </w:p>
    <w:p w:rsidR="00165E89" w:rsidRPr="003C00C0"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chemicky ošetřit zrenovované mosazné kování pasířem tak, aby mělo původní zlatý lesk</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osadit vrchní kování</w:t>
      </w:r>
    </w:p>
    <w:p w:rsidR="00165E89" w:rsidRPr="009000FE"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vnitřní křídla utěsnit silikonovým těsnícím profilem, lepeným do silikonového tmelu</w:t>
      </w:r>
    </w:p>
    <w:p w:rsidR="00165E89" w:rsidRPr="00DB2DC6"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osadit nové napojovací lišty vnějších parapetů do pružného přetíratelného tmelu (polyuretanového)</w:t>
      </w:r>
    </w:p>
    <w:p w:rsidR="00165E89" w:rsidRDefault="00165E89" w:rsidP="00EB5263">
      <w:pPr>
        <w:spacing w:after="0"/>
        <w:jc w:val="both"/>
        <w:rPr>
          <w:rFonts w:ascii="Times New Roman" w:hAnsi="Times New Roman" w:cs="Times New Roman"/>
          <w:sz w:val="24"/>
          <w:szCs w:val="24"/>
        </w:rPr>
      </w:pPr>
    </w:p>
    <w:p w:rsidR="0062674D" w:rsidRDefault="0062674D" w:rsidP="00EB5263">
      <w:pPr>
        <w:spacing w:after="0"/>
        <w:jc w:val="both"/>
        <w:rPr>
          <w:rFonts w:ascii="Times New Roman" w:hAnsi="Times New Roman" w:cs="Times New Roman"/>
          <w:sz w:val="24"/>
          <w:szCs w:val="24"/>
        </w:rPr>
      </w:pPr>
    </w:p>
    <w:p w:rsidR="0062674D" w:rsidRDefault="0062674D" w:rsidP="00EB5263">
      <w:pPr>
        <w:spacing w:after="0"/>
        <w:jc w:val="both"/>
        <w:rPr>
          <w:rFonts w:ascii="Times New Roman" w:hAnsi="Times New Roman" w:cs="Times New Roman"/>
          <w:sz w:val="24"/>
          <w:szCs w:val="24"/>
        </w:rPr>
      </w:pPr>
    </w:p>
    <w:p w:rsidR="0062674D" w:rsidRDefault="0062674D" w:rsidP="00EB5263">
      <w:pPr>
        <w:spacing w:after="0"/>
        <w:jc w:val="both"/>
        <w:rPr>
          <w:rFonts w:ascii="Times New Roman" w:hAnsi="Times New Roman" w:cs="Times New Roman"/>
          <w:sz w:val="24"/>
          <w:szCs w:val="24"/>
        </w:rPr>
      </w:pPr>
    </w:p>
    <w:p w:rsidR="0062674D" w:rsidRDefault="0062674D" w:rsidP="00EB5263">
      <w:pPr>
        <w:spacing w:after="0"/>
        <w:jc w:val="both"/>
        <w:rPr>
          <w:rFonts w:ascii="Times New Roman" w:hAnsi="Times New Roman" w:cs="Times New Roman"/>
          <w:sz w:val="24"/>
          <w:szCs w:val="24"/>
        </w:rPr>
      </w:pPr>
    </w:p>
    <w:p w:rsidR="00F96AF4" w:rsidRDefault="00F96AF4" w:rsidP="00EB5263">
      <w:pPr>
        <w:spacing w:after="0"/>
        <w:jc w:val="both"/>
        <w:rPr>
          <w:rFonts w:ascii="Times New Roman" w:hAnsi="Times New Roman" w:cs="Times New Roman"/>
          <w:sz w:val="24"/>
          <w:szCs w:val="24"/>
        </w:rPr>
      </w:pPr>
    </w:p>
    <w:p w:rsidR="00C57CA7" w:rsidRPr="00DB2DC6" w:rsidRDefault="00C57CA7" w:rsidP="00EB5263">
      <w:pPr>
        <w:spacing w:after="0"/>
        <w:jc w:val="both"/>
        <w:rPr>
          <w:rFonts w:ascii="Times New Roman" w:hAnsi="Times New Roman" w:cs="Times New Roman"/>
          <w:sz w:val="24"/>
          <w:szCs w:val="24"/>
        </w:rPr>
      </w:pPr>
    </w:p>
    <w:p w:rsidR="00165E89" w:rsidRDefault="00165E89" w:rsidP="009000FE">
      <w:pPr>
        <w:spacing w:after="0"/>
        <w:ind w:left="360"/>
        <w:jc w:val="both"/>
        <w:rPr>
          <w:rFonts w:ascii="Times New Roman" w:hAnsi="Times New Roman" w:cs="Times New Roman"/>
          <w:sz w:val="24"/>
          <w:szCs w:val="24"/>
        </w:rPr>
      </w:pPr>
      <w:r w:rsidRPr="00DB2DC6">
        <w:rPr>
          <w:rFonts w:ascii="Times New Roman" w:hAnsi="Times New Roman" w:cs="Times New Roman"/>
          <w:sz w:val="24"/>
          <w:szCs w:val="24"/>
        </w:rPr>
        <w:t xml:space="preserve"> </w:t>
      </w:r>
      <w:r w:rsidRPr="00DB2DC6">
        <w:rPr>
          <w:rFonts w:ascii="Times New Roman" w:hAnsi="Times New Roman" w:cs="Times New Roman"/>
          <w:sz w:val="24"/>
          <w:szCs w:val="24"/>
          <w:u w:val="single"/>
        </w:rPr>
        <w:t>Vlastní technologický postup odstranění stávajícího a provedení nového nátěru</w:t>
      </w:r>
      <w:r w:rsidRPr="00DB2DC6">
        <w:rPr>
          <w:rFonts w:ascii="Times New Roman" w:hAnsi="Times New Roman" w:cs="Times New Roman"/>
          <w:sz w:val="24"/>
          <w:szCs w:val="24"/>
        </w:rPr>
        <w:t>:</w:t>
      </w:r>
    </w:p>
    <w:p w:rsidR="00312F97" w:rsidRPr="00DB2DC6" w:rsidRDefault="00312F97" w:rsidP="009000FE">
      <w:pPr>
        <w:spacing w:after="0"/>
        <w:ind w:left="360"/>
        <w:jc w:val="both"/>
        <w:rPr>
          <w:rFonts w:ascii="Times New Roman" w:hAnsi="Times New Roman" w:cs="Times New Roman"/>
          <w:sz w:val="24"/>
          <w:szCs w:val="24"/>
        </w:rPr>
      </w:pPr>
    </w:p>
    <w:p w:rsidR="00165E89" w:rsidRPr="009000FE" w:rsidRDefault="00165E89" w:rsidP="00106C56">
      <w:pPr>
        <w:numPr>
          <w:ilvl w:val="0"/>
          <w:numId w:val="11"/>
        </w:numPr>
        <w:spacing w:after="0"/>
        <w:ind w:left="714" w:hanging="357"/>
        <w:jc w:val="both"/>
        <w:rPr>
          <w:rFonts w:ascii="Times New Roman" w:hAnsi="Times New Roman" w:cs="Times New Roman"/>
          <w:sz w:val="24"/>
          <w:szCs w:val="24"/>
        </w:rPr>
      </w:pPr>
      <w:r w:rsidRPr="00DB2DC6">
        <w:rPr>
          <w:rFonts w:ascii="Times New Roman" w:hAnsi="Times New Roman" w:cs="Times New Roman"/>
          <w:sz w:val="24"/>
          <w:szCs w:val="24"/>
        </w:rPr>
        <w:t>odstranění stávajícího nátěru horkovzdušným fénem, při kterém bude zjištěn původní odstín nátěru. Původní odstín nátěru bude archivován a po konzultaci s Národním památkovým úřadem a investorem bude vybrán a odsouhlasen finální odstín vrchního nátěru.</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 xml:space="preserve">Po provedení opravy </w:t>
      </w:r>
      <w:proofErr w:type="gramStart"/>
      <w:r w:rsidRPr="00DB2DC6">
        <w:rPr>
          <w:rFonts w:ascii="Times New Roman" w:hAnsi="Times New Roman" w:cs="Times New Roman"/>
          <w:sz w:val="24"/>
          <w:szCs w:val="24"/>
        </w:rPr>
        <w:t>viz</w:t>
      </w:r>
      <w:r w:rsidR="0062674D">
        <w:rPr>
          <w:rFonts w:ascii="Times New Roman" w:hAnsi="Times New Roman" w:cs="Times New Roman"/>
          <w:sz w:val="24"/>
          <w:szCs w:val="24"/>
        </w:rPr>
        <w:t xml:space="preserve">. </w:t>
      </w:r>
      <w:r w:rsidRPr="00DB2DC6">
        <w:rPr>
          <w:rFonts w:ascii="Times New Roman" w:hAnsi="Times New Roman" w:cs="Times New Roman"/>
          <w:sz w:val="24"/>
          <w:szCs w:val="24"/>
        </w:rPr>
        <w:t>výše</w:t>
      </w:r>
      <w:proofErr w:type="gramEnd"/>
      <w:r w:rsidRPr="00DB2DC6">
        <w:rPr>
          <w:rFonts w:ascii="Times New Roman" w:hAnsi="Times New Roman" w:cs="Times New Roman"/>
          <w:sz w:val="24"/>
          <w:szCs w:val="24"/>
        </w:rPr>
        <w:t xml:space="preserve"> bude provedeno vybroušení rámů včetně křídel do původního stavu – čisté přírodní dřevo</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Penetrování a sanace historického dřeva proti dřevokaznému hmyzu, houbám a plísním – Lignofix top profi</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Bude provedena aplikace zák</w:t>
      </w:r>
      <w:r>
        <w:rPr>
          <w:rFonts w:ascii="Times New Roman" w:hAnsi="Times New Roman" w:cs="Times New Roman"/>
          <w:sz w:val="24"/>
          <w:szCs w:val="24"/>
        </w:rPr>
        <w:t xml:space="preserve">ladního nátěru na dřevo </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Broušení základního nátěru</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Aplikace první vrstvy vrchního nátěru</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Broušení první vrstvy nátěru</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 xml:space="preserve">Aplikace druhé vrstvy vrchního nátěru </w:t>
      </w:r>
    </w:p>
    <w:p w:rsidR="00165E89" w:rsidRPr="009000FE"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Broušení druhé vrstvy nátěru</w:t>
      </w:r>
    </w:p>
    <w:p w:rsidR="00165E89" w:rsidRDefault="00165E89" w:rsidP="00106C56">
      <w:pPr>
        <w:numPr>
          <w:ilvl w:val="0"/>
          <w:numId w:val="11"/>
        </w:numPr>
        <w:spacing w:after="0"/>
        <w:jc w:val="both"/>
        <w:rPr>
          <w:rFonts w:ascii="Times New Roman" w:hAnsi="Times New Roman" w:cs="Times New Roman"/>
          <w:sz w:val="24"/>
          <w:szCs w:val="24"/>
        </w:rPr>
      </w:pPr>
      <w:r w:rsidRPr="00DB2DC6">
        <w:rPr>
          <w:rFonts w:ascii="Times New Roman" w:hAnsi="Times New Roman" w:cs="Times New Roman"/>
          <w:sz w:val="24"/>
          <w:szCs w:val="24"/>
        </w:rPr>
        <w:t xml:space="preserve">Aplikace třetí vrstvy vrchního nátěru </w:t>
      </w:r>
    </w:p>
    <w:p w:rsidR="00165E89" w:rsidRDefault="00165E89" w:rsidP="00EB5263">
      <w:pPr>
        <w:spacing w:after="0"/>
        <w:jc w:val="both"/>
        <w:rPr>
          <w:rFonts w:ascii="Times New Roman" w:hAnsi="Times New Roman" w:cs="Times New Roman"/>
          <w:sz w:val="24"/>
          <w:szCs w:val="24"/>
          <w:u w:val="single"/>
        </w:rPr>
      </w:pPr>
    </w:p>
    <w:p w:rsidR="00312F97" w:rsidRPr="00DB2DC6" w:rsidRDefault="00312F97" w:rsidP="00EB5263">
      <w:pPr>
        <w:spacing w:after="0"/>
        <w:jc w:val="both"/>
        <w:rPr>
          <w:rFonts w:ascii="Times New Roman" w:hAnsi="Times New Roman" w:cs="Times New Roman"/>
          <w:sz w:val="24"/>
          <w:szCs w:val="24"/>
          <w:u w:val="single"/>
        </w:rPr>
      </w:pPr>
    </w:p>
    <w:p w:rsidR="00963C86" w:rsidRDefault="00963C86" w:rsidP="00EB5263">
      <w:pPr>
        <w:spacing w:after="0"/>
        <w:jc w:val="both"/>
        <w:rPr>
          <w:rFonts w:ascii="Times New Roman" w:hAnsi="Times New Roman" w:cs="Times New Roman"/>
          <w:sz w:val="24"/>
          <w:szCs w:val="24"/>
        </w:rPr>
      </w:pPr>
      <w:r>
        <w:rPr>
          <w:rFonts w:ascii="Times New Roman" w:hAnsi="Times New Roman" w:cs="Times New Roman"/>
          <w:sz w:val="24"/>
          <w:szCs w:val="24"/>
        </w:rPr>
        <w:t xml:space="preserve">Při opravě okenního rámu je třeba demontovat krycí lištu popř. celý parapet okna. Vzhledem ke kvalitě měděného plechu (0,8 </w:t>
      </w:r>
      <w:proofErr w:type="spellStart"/>
      <w:r>
        <w:rPr>
          <w:rFonts w:ascii="Times New Roman" w:hAnsi="Times New Roman" w:cs="Times New Roman"/>
          <w:sz w:val="24"/>
          <w:szCs w:val="24"/>
        </w:rPr>
        <w:t>Cu</w:t>
      </w:r>
      <w:proofErr w:type="spellEnd"/>
      <w:r>
        <w:rPr>
          <w:rFonts w:ascii="Times New Roman" w:hAnsi="Times New Roman" w:cs="Times New Roman"/>
          <w:sz w:val="24"/>
          <w:szCs w:val="24"/>
        </w:rPr>
        <w:t xml:space="preserve">) je vhodné provést repasi těchto prvků místo jejich výměny a vyrobit pouze repliku krycí lišty. </w:t>
      </w:r>
    </w:p>
    <w:p w:rsidR="00963C86" w:rsidRDefault="00963C86" w:rsidP="00EB5263">
      <w:pPr>
        <w:spacing w:after="0"/>
        <w:jc w:val="both"/>
        <w:rPr>
          <w:rFonts w:ascii="Times New Roman" w:hAnsi="Times New Roman" w:cs="Times New Roman"/>
          <w:sz w:val="24"/>
          <w:szCs w:val="24"/>
        </w:rPr>
      </w:pPr>
    </w:p>
    <w:p w:rsidR="00165E89" w:rsidRDefault="00165E89" w:rsidP="00EB5263">
      <w:pPr>
        <w:spacing w:after="0"/>
        <w:jc w:val="both"/>
        <w:rPr>
          <w:rFonts w:ascii="Times New Roman" w:hAnsi="Times New Roman" w:cs="Times New Roman"/>
          <w:sz w:val="24"/>
          <w:szCs w:val="24"/>
        </w:rPr>
      </w:pPr>
      <w:r w:rsidRPr="00DB2DC6">
        <w:rPr>
          <w:rFonts w:ascii="Times New Roman" w:hAnsi="Times New Roman" w:cs="Times New Roman"/>
          <w:sz w:val="24"/>
          <w:szCs w:val="24"/>
        </w:rPr>
        <w:t xml:space="preserve">Na části budovy jsou osazeny </w:t>
      </w:r>
      <w:r w:rsidRPr="00C57CA7">
        <w:rPr>
          <w:rFonts w:ascii="Times New Roman" w:hAnsi="Times New Roman" w:cs="Times New Roman"/>
          <w:sz w:val="24"/>
          <w:szCs w:val="24"/>
          <w:u w:val="single"/>
        </w:rPr>
        <w:t>ozdobné kovové mříže</w:t>
      </w:r>
      <w:r w:rsidRPr="00DB2DC6">
        <w:rPr>
          <w:rFonts w:ascii="Times New Roman" w:hAnsi="Times New Roman" w:cs="Times New Roman"/>
          <w:sz w:val="24"/>
          <w:szCs w:val="24"/>
        </w:rPr>
        <w:t xml:space="preserve">, které budou opatřeny novým nátěrem. </w:t>
      </w:r>
    </w:p>
    <w:p w:rsidR="00165E89" w:rsidRDefault="00165E89" w:rsidP="00EB5263">
      <w:pPr>
        <w:spacing w:after="0"/>
        <w:jc w:val="both"/>
        <w:rPr>
          <w:rFonts w:ascii="Times New Roman" w:hAnsi="Times New Roman" w:cs="Times New Roman"/>
          <w:sz w:val="24"/>
          <w:szCs w:val="24"/>
        </w:rPr>
      </w:pPr>
    </w:p>
    <w:p w:rsidR="00165E89" w:rsidRDefault="00165E89" w:rsidP="00EB5263">
      <w:pPr>
        <w:spacing w:after="0"/>
        <w:jc w:val="both"/>
        <w:rPr>
          <w:rFonts w:ascii="Times New Roman" w:hAnsi="Times New Roman" w:cs="Times New Roman"/>
          <w:sz w:val="24"/>
          <w:szCs w:val="24"/>
          <w:u w:val="single"/>
        </w:rPr>
      </w:pPr>
      <w:r w:rsidRPr="00DB2DC6">
        <w:rPr>
          <w:rFonts w:ascii="Times New Roman" w:hAnsi="Times New Roman" w:cs="Times New Roman"/>
          <w:sz w:val="24"/>
          <w:szCs w:val="24"/>
          <w:u w:val="single"/>
        </w:rPr>
        <w:t>Je třeba:</w:t>
      </w:r>
    </w:p>
    <w:p w:rsidR="00165E89" w:rsidRPr="00DB2DC6"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odstranit nátěr původní (</w:t>
      </w:r>
      <w:r w:rsidR="00135D8A">
        <w:rPr>
          <w:rFonts w:ascii="Times New Roman" w:hAnsi="Times New Roman" w:cs="Times New Roman"/>
          <w:sz w:val="24"/>
          <w:szCs w:val="24"/>
        </w:rPr>
        <w:t>horkovzdušnou pistolí</w:t>
      </w:r>
      <w:r w:rsidRPr="00DB2DC6">
        <w:rPr>
          <w:rFonts w:ascii="Times New Roman" w:hAnsi="Times New Roman" w:cs="Times New Roman"/>
          <w:sz w:val="24"/>
          <w:szCs w:val="24"/>
        </w:rPr>
        <w:t>)</w:t>
      </w:r>
    </w:p>
    <w:p w:rsidR="00165E89" w:rsidRPr="00C57CA7"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provést event. odrezivění zrezlých částí mechanickou cestou (smirkování)</w:t>
      </w:r>
    </w:p>
    <w:p w:rsidR="00165E89" w:rsidRPr="00C57CA7"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provést 2x nátěr základní – syntetická barva</w:t>
      </w:r>
    </w:p>
    <w:p w:rsidR="00165E89" w:rsidRPr="00DB2DC6" w:rsidRDefault="00165E89" w:rsidP="00106C56">
      <w:pPr>
        <w:numPr>
          <w:ilvl w:val="0"/>
          <w:numId w:val="10"/>
        </w:numPr>
        <w:spacing w:after="0"/>
        <w:jc w:val="both"/>
        <w:rPr>
          <w:rFonts w:ascii="Times New Roman" w:hAnsi="Times New Roman" w:cs="Times New Roman"/>
          <w:sz w:val="24"/>
          <w:szCs w:val="24"/>
        </w:rPr>
      </w:pPr>
      <w:r w:rsidRPr="00DB2DC6">
        <w:rPr>
          <w:rFonts w:ascii="Times New Roman" w:hAnsi="Times New Roman" w:cs="Times New Roman"/>
          <w:sz w:val="24"/>
          <w:szCs w:val="24"/>
        </w:rPr>
        <w:t>provést 2x nátěr syntetický vrchní (email uretanizovaný)</w:t>
      </w:r>
    </w:p>
    <w:p w:rsidR="00C80C4F" w:rsidRDefault="00C80C4F" w:rsidP="00C80C4F">
      <w:pPr>
        <w:rPr>
          <w:rFonts w:ascii="Times New Roman" w:hAnsi="Times New Roman" w:cs="Times New Roman"/>
          <w:sz w:val="28"/>
          <w:szCs w:val="28"/>
        </w:rPr>
      </w:pPr>
    </w:p>
    <w:p w:rsidR="00C57CA7" w:rsidRDefault="00C57CA7" w:rsidP="00C80C4F">
      <w:pPr>
        <w:rPr>
          <w:rFonts w:ascii="Times New Roman" w:hAnsi="Times New Roman" w:cs="Times New Roman"/>
          <w:sz w:val="28"/>
          <w:szCs w:val="28"/>
        </w:rPr>
      </w:pPr>
    </w:p>
    <w:p w:rsidR="00C57CA7" w:rsidRDefault="00C57CA7" w:rsidP="00C80C4F">
      <w:pPr>
        <w:rPr>
          <w:rFonts w:ascii="Times New Roman" w:hAnsi="Times New Roman" w:cs="Times New Roman"/>
          <w:sz w:val="28"/>
          <w:szCs w:val="28"/>
        </w:rPr>
      </w:pPr>
    </w:p>
    <w:p w:rsidR="00C57CA7" w:rsidRDefault="00C57CA7" w:rsidP="00C80C4F">
      <w:pPr>
        <w:rPr>
          <w:rFonts w:ascii="Times New Roman" w:hAnsi="Times New Roman" w:cs="Times New Roman"/>
          <w:sz w:val="28"/>
          <w:szCs w:val="28"/>
        </w:rPr>
      </w:pPr>
    </w:p>
    <w:p w:rsidR="00C57CA7" w:rsidRDefault="00C57CA7" w:rsidP="00C80C4F">
      <w:pPr>
        <w:rPr>
          <w:rFonts w:ascii="Times New Roman" w:hAnsi="Times New Roman" w:cs="Times New Roman"/>
          <w:sz w:val="28"/>
          <w:szCs w:val="28"/>
        </w:rPr>
      </w:pPr>
    </w:p>
    <w:p w:rsidR="00C57CA7" w:rsidRDefault="00C57CA7" w:rsidP="00C80C4F">
      <w:pPr>
        <w:rPr>
          <w:rFonts w:ascii="Times New Roman" w:hAnsi="Times New Roman" w:cs="Times New Roman"/>
          <w:sz w:val="28"/>
          <w:szCs w:val="28"/>
        </w:rPr>
      </w:pPr>
    </w:p>
    <w:p w:rsidR="001E4285" w:rsidRDefault="001E4285" w:rsidP="00B63A88">
      <w:pP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Pr="00845438" w:rsidRDefault="00BA7469" w:rsidP="007E48A9">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B- </w:t>
      </w:r>
      <w:r w:rsidR="007E48A9">
        <w:rPr>
          <w:rFonts w:ascii="Times New Roman" w:hAnsi="Times New Roman" w:cs="Times New Roman"/>
          <w:b/>
          <w:sz w:val="28"/>
          <w:szCs w:val="28"/>
          <w:u w:val="single"/>
        </w:rPr>
        <w:t>GRAFICKÁ ČÁST</w:t>
      </w:r>
      <w:r w:rsidR="00543543">
        <w:rPr>
          <w:rFonts w:ascii="Times New Roman" w:hAnsi="Times New Roman" w:cs="Times New Roman"/>
          <w:b/>
          <w:sz w:val="28"/>
          <w:szCs w:val="28"/>
          <w:u w:val="single"/>
        </w:rPr>
        <w:t xml:space="preserve"> – OKNA A VÝPLNĚ OTVORŮ</w:t>
      </w: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384FC3" w:rsidRDefault="00384FC3"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7E48A9">
      <w:pPr>
        <w:jc w:val="center"/>
        <w:rPr>
          <w:rFonts w:ascii="Times New Roman" w:hAnsi="Times New Roman" w:cs="Times New Roman"/>
          <w:sz w:val="28"/>
          <w:szCs w:val="28"/>
        </w:rPr>
      </w:pPr>
    </w:p>
    <w:p w:rsidR="007E48A9" w:rsidRDefault="007E48A9" w:rsidP="00DF6ADC">
      <w:pPr>
        <w:jc w:val="center"/>
        <w:rPr>
          <w:rFonts w:ascii="Times New Roman" w:hAnsi="Times New Roman" w:cs="Times New Roman"/>
          <w:sz w:val="28"/>
          <w:szCs w:val="28"/>
        </w:rPr>
      </w:pPr>
    </w:p>
    <w:p w:rsidR="00C84185" w:rsidRDefault="00C84185" w:rsidP="00DF6ADC">
      <w:pPr>
        <w:jc w:val="center"/>
        <w:rPr>
          <w:rFonts w:ascii="Times New Roman" w:hAnsi="Times New Roman" w:cs="Times New Roman"/>
          <w:sz w:val="28"/>
          <w:szCs w:val="28"/>
        </w:rPr>
      </w:pPr>
    </w:p>
    <w:p w:rsidR="00C84185" w:rsidRDefault="00C84185" w:rsidP="00DF6ADC">
      <w:pPr>
        <w:jc w:val="center"/>
        <w:rPr>
          <w:rFonts w:ascii="Times New Roman" w:hAnsi="Times New Roman" w:cs="Times New Roman"/>
          <w:sz w:val="28"/>
          <w:szCs w:val="28"/>
        </w:rPr>
      </w:pPr>
    </w:p>
    <w:p w:rsidR="001E4285" w:rsidRDefault="001E4285" w:rsidP="00DF6ADC">
      <w:pPr>
        <w:jc w:val="center"/>
        <w:rPr>
          <w:rFonts w:ascii="Times New Roman" w:hAnsi="Times New Roman" w:cs="Times New Roman"/>
          <w:sz w:val="28"/>
          <w:szCs w:val="28"/>
        </w:rPr>
      </w:pPr>
    </w:p>
    <w:p w:rsidR="00931C69" w:rsidRDefault="00931C69" w:rsidP="00931C69">
      <w:pPr>
        <w:rPr>
          <w:rFonts w:ascii="Times New Roman" w:hAnsi="Times New Roman" w:cs="Times New Roman"/>
          <w:sz w:val="28"/>
          <w:szCs w:val="28"/>
        </w:rPr>
      </w:pPr>
    </w:p>
    <w:p w:rsidR="00931C69" w:rsidRPr="00845438" w:rsidRDefault="00931C69" w:rsidP="00931C69">
      <w:pPr>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C- FOTODOKUMENTACE</w:t>
      </w:r>
      <w:r w:rsidRPr="00845438">
        <w:rPr>
          <w:rFonts w:ascii="Times New Roman" w:hAnsi="Times New Roman" w:cs="Times New Roman"/>
          <w:b/>
          <w:sz w:val="28"/>
          <w:szCs w:val="28"/>
          <w:u w:val="single"/>
        </w:rPr>
        <w:t xml:space="preserve"> – OKNA </w:t>
      </w:r>
      <w:r>
        <w:rPr>
          <w:rFonts w:ascii="Times New Roman" w:hAnsi="Times New Roman" w:cs="Times New Roman"/>
          <w:b/>
          <w:sz w:val="28"/>
          <w:szCs w:val="28"/>
          <w:u w:val="single"/>
        </w:rPr>
        <w:t>A VÝPLNĚ OTVORŮ</w:t>
      </w: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jc w:val="center"/>
        <w:rPr>
          <w:rFonts w:ascii="Times New Roman" w:hAnsi="Times New Roman" w:cs="Times New Roman"/>
          <w:sz w:val="28"/>
          <w:szCs w:val="28"/>
        </w:rPr>
      </w:pPr>
    </w:p>
    <w:p w:rsidR="00931C69" w:rsidRDefault="00931C69" w:rsidP="00931C69">
      <w:pPr>
        <w:rPr>
          <w:rFonts w:ascii="Times New Roman" w:hAnsi="Times New Roman" w:cs="Times New Roman"/>
          <w:b/>
          <w:sz w:val="28"/>
          <w:szCs w:val="28"/>
          <w:u w:val="single"/>
        </w:rPr>
      </w:pPr>
    </w:p>
    <w:p w:rsidR="00931C69" w:rsidRDefault="00931C69" w:rsidP="00DF6ADC">
      <w:pPr>
        <w:jc w:val="center"/>
        <w:rPr>
          <w:rFonts w:ascii="Times New Roman" w:hAnsi="Times New Roman" w:cs="Times New Roman"/>
          <w:b/>
          <w:sz w:val="28"/>
          <w:szCs w:val="28"/>
          <w:u w:val="single"/>
        </w:rPr>
      </w:pPr>
    </w:p>
    <w:p w:rsidR="00931C69" w:rsidRDefault="00931C69" w:rsidP="00DF6ADC">
      <w:pPr>
        <w:jc w:val="center"/>
        <w:rPr>
          <w:rFonts w:ascii="Times New Roman" w:hAnsi="Times New Roman" w:cs="Times New Roman"/>
          <w:b/>
          <w:sz w:val="28"/>
          <w:szCs w:val="28"/>
          <w:u w:val="single"/>
        </w:rPr>
      </w:pPr>
    </w:p>
    <w:p w:rsidR="001E4285" w:rsidRDefault="001E4285" w:rsidP="00DF6ADC">
      <w:pPr>
        <w:jc w:val="center"/>
        <w:rPr>
          <w:rFonts w:ascii="Times New Roman" w:hAnsi="Times New Roman" w:cs="Times New Roman"/>
          <w:b/>
          <w:sz w:val="28"/>
          <w:szCs w:val="28"/>
          <w:u w:val="single"/>
        </w:rPr>
      </w:pPr>
    </w:p>
    <w:p w:rsidR="00931C69" w:rsidRDefault="00931C69" w:rsidP="00DF6ADC">
      <w:pPr>
        <w:jc w:val="center"/>
        <w:rPr>
          <w:rFonts w:ascii="Times New Roman" w:hAnsi="Times New Roman" w:cs="Times New Roman"/>
          <w:b/>
          <w:sz w:val="28"/>
          <w:szCs w:val="28"/>
          <w:u w:val="single"/>
        </w:rPr>
      </w:pPr>
    </w:p>
    <w:p w:rsidR="00931C69" w:rsidRDefault="00931C69" w:rsidP="00931C69">
      <w:pPr>
        <w:rPr>
          <w:rFonts w:ascii="Times New Roman" w:hAnsi="Times New Roman" w:cs="Times New Roman"/>
          <w:b/>
          <w:sz w:val="28"/>
          <w:szCs w:val="28"/>
          <w:u w:val="single"/>
        </w:rPr>
      </w:pPr>
    </w:p>
    <w:p w:rsidR="00AC5CE0" w:rsidRDefault="00AC5CE0" w:rsidP="00931C69">
      <w:pPr>
        <w:rPr>
          <w:rFonts w:ascii="Times New Roman" w:hAnsi="Times New Roman" w:cs="Times New Roman"/>
          <w:b/>
          <w:sz w:val="28"/>
          <w:szCs w:val="28"/>
          <w:u w:val="single"/>
        </w:rPr>
      </w:pPr>
    </w:p>
    <w:p w:rsidR="009C22BF" w:rsidRPr="003744BE" w:rsidRDefault="00BA7469" w:rsidP="003744BE">
      <w:pPr>
        <w:jc w:val="center"/>
        <w:rPr>
          <w:rFonts w:ascii="Times New Roman" w:hAnsi="Times New Roman" w:cs="Times New Roman"/>
          <w:b/>
          <w:sz w:val="28"/>
          <w:szCs w:val="28"/>
          <w:u w:val="single"/>
        </w:rPr>
      </w:pPr>
      <w:r>
        <w:rPr>
          <w:rFonts w:ascii="Times New Roman" w:hAnsi="Times New Roman" w:cs="Times New Roman"/>
          <w:b/>
          <w:sz w:val="28"/>
          <w:szCs w:val="28"/>
          <w:u w:val="single"/>
        </w:rPr>
        <w:t>D- ROZPOČTOVÁ ČÁST</w:t>
      </w:r>
      <w:r w:rsidR="00845438" w:rsidRPr="00845438">
        <w:rPr>
          <w:rFonts w:ascii="Times New Roman" w:hAnsi="Times New Roman" w:cs="Times New Roman"/>
          <w:b/>
          <w:sz w:val="28"/>
          <w:szCs w:val="28"/>
          <w:u w:val="single"/>
        </w:rPr>
        <w:t xml:space="preserve"> – </w:t>
      </w:r>
      <w:r w:rsidR="0062674D">
        <w:rPr>
          <w:rFonts w:ascii="Times New Roman" w:hAnsi="Times New Roman" w:cs="Times New Roman"/>
          <w:b/>
          <w:sz w:val="28"/>
          <w:szCs w:val="28"/>
          <w:u w:val="single"/>
        </w:rPr>
        <w:t>VÝPLNĚ OBÁLKY OBJEKTU</w:t>
      </w:r>
    </w:p>
    <w:p w:rsidR="00E03F53" w:rsidRDefault="00E03F53"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C84185" w:rsidRDefault="00C84185"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3744BE" w:rsidRDefault="003744BE" w:rsidP="00003184">
      <w:pPr>
        <w:pStyle w:val="Odstavecseseznamem"/>
        <w:ind w:left="0"/>
        <w:jc w:val="center"/>
        <w:rPr>
          <w:rFonts w:ascii="Times New Roman" w:hAnsi="Times New Roman" w:cs="Times New Roman"/>
          <w:b/>
          <w:sz w:val="36"/>
          <w:szCs w:val="36"/>
          <w:u w:val="single"/>
        </w:rPr>
      </w:pPr>
    </w:p>
    <w:p w:rsidR="00C2018E" w:rsidRDefault="00B41AFC" w:rsidP="00003184">
      <w:pPr>
        <w:pStyle w:val="Odstavecseseznamem"/>
        <w:ind w:left="0"/>
        <w:jc w:val="center"/>
        <w:rPr>
          <w:rFonts w:ascii="Times New Roman" w:hAnsi="Times New Roman" w:cs="Times New Roman"/>
          <w:b/>
          <w:sz w:val="36"/>
          <w:szCs w:val="36"/>
          <w:u w:val="single"/>
        </w:rPr>
      </w:pPr>
      <w:r>
        <w:rPr>
          <w:rFonts w:ascii="Times New Roman" w:hAnsi="Times New Roman" w:cs="Times New Roman"/>
          <w:b/>
          <w:sz w:val="36"/>
          <w:szCs w:val="36"/>
          <w:u w:val="single"/>
        </w:rPr>
        <w:t>SOUVISEJÍCÍ ČINNOSTI</w:t>
      </w:r>
    </w:p>
    <w:p w:rsidR="00003184" w:rsidRDefault="00003184" w:rsidP="00003184">
      <w:pPr>
        <w:pStyle w:val="Odstavecseseznamem"/>
        <w:ind w:left="0"/>
        <w:jc w:val="center"/>
        <w:rPr>
          <w:rFonts w:ascii="Times New Roman" w:hAnsi="Times New Roman" w:cs="Times New Roman"/>
          <w:b/>
          <w:sz w:val="36"/>
          <w:szCs w:val="36"/>
          <w:u w:val="single"/>
        </w:rPr>
      </w:pPr>
    </w:p>
    <w:p w:rsidR="000E53CF" w:rsidRPr="00003184" w:rsidRDefault="000E53CF" w:rsidP="00003184">
      <w:pPr>
        <w:pStyle w:val="Odstavecseseznamem"/>
        <w:ind w:left="0"/>
        <w:jc w:val="center"/>
        <w:rPr>
          <w:rFonts w:ascii="Times New Roman" w:hAnsi="Times New Roman" w:cs="Times New Roman"/>
          <w:b/>
          <w:sz w:val="36"/>
          <w:szCs w:val="36"/>
          <w:u w:val="single"/>
        </w:rPr>
      </w:pPr>
    </w:p>
    <w:p w:rsidR="00C2018E" w:rsidRDefault="00C2018E" w:rsidP="00106C56">
      <w:pPr>
        <w:pStyle w:val="Odstavecseseznamem"/>
        <w:numPr>
          <w:ilvl w:val="0"/>
          <w:numId w:val="40"/>
        </w:numPr>
        <w:ind w:left="1428"/>
        <w:rPr>
          <w:rFonts w:ascii="Times New Roman" w:hAnsi="Times New Roman" w:cs="Times New Roman"/>
          <w:sz w:val="28"/>
          <w:szCs w:val="28"/>
          <w:u w:val="single"/>
        </w:rPr>
      </w:pPr>
      <w:r w:rsidRPr="00003184">
        <w:rPr>
          <w:rFonts w:ascii="Times New Roman" w:hAnsi="Times New Roman" w:cs="Times New Roman"/>
          <w:sz w:val="28"/>
          <w:szCs w:val="28"/>
          <w:u w:val="single"/>
        </w:rPr>
        <w:t>HARMONOGRAM VÝSTAVBY</w:t>
      </w:r>
    </w:p>
    <w:p w:rsidR="00CA7769" w:rsidRDefault="00CA7769" w:rsidP="00CA7769">
      <w:pPr>
        <w:pStyle w:val="Odstavecseseznamem"/>
        <w:ind w:left="1428"/>
        <w:rPr>
          <w:rFonts w:ascii="Times New Roman" w:hAnsi="Times New Roman" w:cs="Times New Roman"/>
          <w:sz w:val="28"/>
          <w:szCs w:val="28"/>
          <w:u w:val="single"/>
        </w:rPr>
      </w:pPr>
    </w:p>
    <w:p w:rsidR="00CA7769" w:rsidRDefault="00C2018E" w:rsidP="00CA7769">
      <w:pPr>
        <w:pStyle w:val="Odstavecseseznamem"/>
        <w:numPr>
          <w:ilvl w:val="0"/>
          <w:numId w:val="40"/>
        </w:numPr>
        <w:ind w:left="1428"/>
        <w:rPr>
          <w:rFonts w:ascii="Times New Roman" w:hAnsi="Times New Roman" w:cs="Times New Roman"/>
          <w:sz w:val="28"/>
          <w:szCs w:val="28"/>
          <w:u w:val="single"/>
        </w:rPr>
      </w:pPr>
      <w:r w:rsidRPr="00003184">
        <w:rPr>
          <w:rFonts w:ascii="Times New Roman" w:hAnsi="Times New Roman" w:cs="Times New Roman"/>
          <w:sz w:val="28"/>
          <w:szCs w:val="28"/>
          <w:u w:val="single"/>
        </w:rPr>
        <w:t>LEŠENÍ, ZÁBORY</w:t>
      </w:r>
    </w:p>
    <w:p w:rsidR="00CA7769" w:rsidRPr="00CA7769" w:rsidRDefault="00CA7769" w:rsidP="00CA7769">
      <w:pPr>
        <w:pStyle w:val="Odstavecseseznamem"/>
        <w:rPr>
          <w:rFonts w:ascii="Times New Roman" w:hAnsi="Times New Roman" w:cs="Times New Roman"/>
          <w:sz w:val="28"/>
          <w:szCs w:val="28"/>
          <w:u w:val="single"/>
        </w:rPr>
      </w:pPr>
    </w:p>
    <w:p w:rsidR="00003184" w:rsidRDefault="00CA7769" w:rsidP="00CA7769">
      <w:pPr>
        <w:pStyle w:val="Odstavecseseznamem"/>
        <w:numPr>
          <w:ilvl w:val="0"/>
          <w:numId w:val="40"/>
        </w:numPr>
        <w:ind w:left="1428"/>
        <w:rPr>
          <w:rFonts w:ascii="Times New Roman" w:hAnsi="Times New Roman" w:cs="Times New Roman"/>
          <w:sz w:val="28"/>
          <w:szCs w:val="28"/>
          <w:u w:val="single"/>
        </w:rPr>
      </w:pPr>
      <w:r>
        <w:rPr>
          <w:rFonts w:ascii="Times New Roman" w:hAnsi="Times New Roman" w:cs="Times New Roman"/>
          <w:sz w:val="28"/>
          <w:szCs w:val="28"/>
          <w:u w:val="single"/>
        </w:rPr>
        <w:t>PROJEKČNÍ A INŽENÝRSKÁ PRÁCE</w:t>
      </w:r>
    </w:p>
    <w:p w:rsidR="00CA7769" w:rsidRPr="00CA7769" w:rsidRDefault="00CA7769" w:rsidP="00CA7769">
      <w:pPr>
        <w:pStyle w:val="Odstavecseseznamem"/>
        <w:ind w:left="1428"/>
        <w:rPr>
          <w:rFonts w:ascii="Times New Roman" w:hAnsi="Times New Roman" w:cs="Times New Roman"/>
          <w:sz w:val="28"/>
          <w:szCs w:val="28"/>
          <w:u w:val="single"/>
        </w:rPr>
      </w:pPr>
    </w:p>
    <w:p w:rsidR="00CA7769" w:rsidRDefault="000E53CF" w:rsidP="00CA7769">
      <w:pPr>
        <w:pStyle w:val="Odstavecseseznamem"/>
        <w:numPr>
          <w:ilvl w:val="0"/>
          <w:numId w:val="40"/>
        </w:numPr>
        <w:ind w:left="1428"/>
        <w:rPr>
          <w:rFonts w:ascii="Times New Roman" w:hAnsi="Times New Roman" w:cs="Times New Roman"/>
          <w:sz w:val="28"/>
          <w:szCs w:val="28"/>
          <w:u w:val="single"/>
        </w:rPr>
      </w:pPr>
      <w:r>
        <w:rPr>
          <w:rFonts w:ascii="Times New Roman" w:hAnsi="Times New Roman" w:cs="Times New Roman"/>
          <w:sz w:val="28"/>
          <w:szCs w:val="28"/>
          <w:u w:val="single"/>
        </w:rPr>
        <w:t xml:space="preserve">REKAPITULACE NÁKLADŮ - </w:t>
      </w:r>
      <w:r w:rsidR="00C2018E" w:rsidRPr="00003184">
        <w:rPr>
          <w:rFonts w:ascii="Times New Roman" w:hAnsi="Times New Roman" w:cs="Times New Roman"/>
          <w:sz w:val="28"/>
          <w:szCs w:val="28"/>
          <w:u w:val="single"/>
        </w:rPr>
        <w:t>SOUHRNNÝ PROPOČET</w:t>
      </w:r>
      <w:r>
        <w:rPr>
          <w:rFonts w:ascii="Times New Roman" w:hAnsi="Times New Roman" w:cs="Times New Roman"/>
          <w:sz w:val="28"/>
          <w:szCs w:val="28"/>
          <w:u w:val="single"/>
        </w:rPr>
        <w:t xml:space="preserve"> VŠECH ČÁSTÍ</w:t>
      </w:r>
    </w:p>
    <w:p w:rsidR="00CA7769" w:rsidRPr="00CA7769" w:rsidRDefault="00CA7769" w:rsidP="00CA7769">
      <w:pPr>
        <w:pStyle w:val="Odstavecseseznamem"/>
        <w:rPr>
          <w:rFonts w:ascii="Times New Roman" w:hAnsi="Times New Roman" w:cs="Times New Roman"/>
          <w:sz w:val="28"/>
          <w:szCs w:val="28"/>
          <w:u w:val="single"/>
        </w:rPr>
      </w:pPr>
    </w:p>
    <w:p w:rsidR="00CA7769" w:rsidRDefault="00B41AFC" w:rsidP="00CA7769">
      <w:pPr>
        <w:pStyle w:val="Odstavecseseznamem"/>
        <w:numPr>
          <w:ilvl w:val="0"/>
          <w:numId w:val="40"/>
        </w:numPr>
        <w:ind w:left="1428"/>
        <w:jc w:val="both"/>
        <w:rPr>
          <w:rFonts w:ascii="Times New Roman" w:hAnsi="Times New Roman" w:cs="Times New Roman"/>
          <w:sz w:val="28"/>
          <w:szCs w:val="28"/>
          <w:u w:val="single"/>
        </w:rPr>
      </w:pPr>
      <w:r>
        <w:rPr>
          <w:rFonts w:ascii="Times New Roman" w:hAnsi="Times New Roman" w:cs="Times New Roman"/>
          <w:sz w:val="28"/>
          <w:szCs w:val="28"/>
          <w:u w:val="single"/>
        </w:rPr>
        <w:t>ZÁVĚR</w:t>
      </w:r>
      <w:r w:rsidR="000E53CF" w:rsidRPr="000E53CF">
        <w:rPr>
          <w:rFonts w:ascii="Times New Roman" w:hAnsi="Times New Roman" w:cs="Times New Roman"/>
          <w:sz w:val="28"/>
          <w:szCs w:val="28"/>
          <w:u w:val="single"/>
        </w:rPr>
        <w:t xml:space="preserve"> </w:t>
      </w:r>
    </w:p>
    <w:p w:rsidR="00CA7769" w:rsidRPr="00CA7769" w:rsidRDefault="00CA7769" w:rsidP="00CA7769">
      <w:pPr>
        <w:pStyle w:val="Odstavecseseznamem"/>
        <w:rPr>
          <w:rFonts w:ascii="Times New Roman" w:hAnsi="Times New Roman" w:cs="Times New Roman"/>
          <w:sz w:val="28"/>
          <w:szCs w:val="28"/>
          <w:u w:val="single"/>
        </w:rPr>
      </w:pPr>
    </w:p>
    <w:p w:rsidR="009817D6" w:rsidRPr="009817D6" w:rsidRDefault="009817D6" w:rsidP="00106C56">
      <w:pPr>
        <w:pStyle w:val="Odstavecseseznamem"/>
        <w:numPr>
          <w:ilvl w:val="0"/>
          <w:numId w:val="40"/>
        </w:numPr>
        <w:ind w:left="1428"/>
        <w:jc w:val="both"/>
        <w:rPr>
          <w:rFonts w:ascii="Times New Roman" w:hAnsi="Times New Roman" w:cs="Times New Roman"/>
          <w:sz w:val="28"/>
          <w:szCs w:val="28"/>
          <w:u w:val="single"/>
        </w:rPr>
      </w:pPr>
      <w:r w:rsidRPr="009817D6">
        <w:rPr>
          <w:rFonts w:ascii="Times New Roman" w:hAnsi="Times New Roman" w:cs="Times New Roman"/>
          <w:sz w:val="28"/>
          <w:szCs w:val="28"/>
          <w:u w:val="single"/>
        </w:rPr>
        <w:t>PŘÍLOH</w:t>
      </w:r>
      <w:r w:rsidR="00567555">
        <w:rPr>
          <w:rFonts w:ascii="Times New Roman" w:hAnsi="Times New Roman" w:cs="Times New Roman"/>
          <w:sz w:val="28"/>
          <w:szCs w:val="28"/>
          <w:u w:val="single"/>
        </w:rPr>
        <w:t>Y</w:t>
      </w:r>
    </w:p>
    <w:p w:rsidR="009817D6" w:rsidRPr="009817D6" w:rsidRDefault="009817D6" w:rsidP="009817D6">
      <w:pPr>
        <w:pStyle w:val="Odstavecseseznamem"/>
        <w:ind w:left="1428"/>
        <w:jc w:val="both"/>
        <w:rPr>
          <w:rFonts w:ascii="Times New Roman" w:hAnsi="Times New Roman" w:cs="Times New Roman"/>
          <w:sz w:val="28"/>
          <w:szCs w:val="28"/>
        </w:rPr>
      </w:pPr>
    </w:p>
    <w:p w:rsidR="00312F97" w:rsidRPr="003725D2" w:rsidRDefault="00312F97" w:rsidP="003725D2">
      <w:pPr>
        <w:rPr>
          <w:rFonts w:ascii="Times New Roman" w:hAnsi="Times New Roman" w:cs="Times New Roman"/>
          <w:sz w:val="24"/>
          <w:szCs w:val="24"/>
        </w:rPr>
      </w:pPr>
    </w:p>
    <w:p w:rsidR="00312F97" w:rsidRDefault="00312F97"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79357B" w:rsidRDefault="0079357B" w:rsidP="00143D22">
      <w:pPr>
        <w:pStyle w:val="Odstavecseseznamem"/>
        <w:rPr>
          <w:rFonts w:ascii="Times New Roman" w:hAnsi="Times New Roman" w:cs="Times New Roman"/>
          <w:sz w:val="24"/>
          <w:szCs w:val="24"/>
        </w:rPr>
      </w:pPr>
    </w:p>
    <w:p w:rsidR="0079357B" w:rsidRDefault="0079357B" w:rsidP="00143D22">
      <w:pPr>
        <w:pStyle w:val="Odstavecseseznamem"/>
        <w:rPr>
          <w:rFonts w:ascii="Times New Roman" w:hAnsi="Times New Roman" w:cs="Times New Roman"/>
          <w:sz w:val="24"/>
          <w:szCs w:val="24"/>
        </w:rPr>
      </w:pPr>
    </w:p>
    <w:p w:rsidR="00CA7769" w:rsidRDefault="00CA7769" w:rsidP="00143D22">
      <w:pPr>
        <w:pStyle w:val="Odstavecseseznamem"/>
        <w:rPr>
          <w:rFonts w:ascii="Times New Roman" w:hAnsi="Times New Roman" w:cs="Times New Roman"/>
          <w:sz w:val="24"/>
          <w:szCs w:val="24"/>
        </w:rPr>
      </w:pPr>
    </w:p>
    <w:p w:rsidR="003744BE" w:rsidRDefault="003744BE" w:rsidP="00143D22">
      <w:pPr>
        <w:pStyle w:val="Odstavecseseznamem"/>
        <w:rPr>
          <w:rFonts w:ascii="Times New Roman" w:hAnsi="Times New Roman" w:cs="Times New Roman"/>
          <w:sz w:val="24"/>
          <w:szCs w:val="24"/>
        </w:rPr>
      </w:pPr>
    </w:p>
    <w:p w:rsidR="00003184" w:rsidRDefault="00003184" w:rsidP="00143D22">
      <w:pPr>
        <w:pStyle w:val="Odstavecseseznamem"/>
        <w:rPr>
          <w:rFonts w:ascii="Times New Roman" w:hAnsi="Times New Roman" w:cs="Times New Roman"/>
          <w:sz w:val="24"/>
          <w:szCs w:val="24"/>
        </w:rPr>
      </w:pPr>
    </w:p>
    <w:p w:rsidR="00003184" w:rsidRPr="0070272E" w:rsidRDefault="00003184" w:rsidP="00003184">
      <w:pPr>
        <w:rPr>
          <w:rFonts w:ascii="Times New Roman" w:hAnsi="Times New Roman" w:cs="Times New Roman"/>
          <w:b/>
          <w:sz w:val="28"/>
          <w:szCs w:val="28"/>
          <w:u w:val="single"/>
        </w:rPr>
      </w:pPr>
      <w:r w:rsidRPr="0070272E">
        <w:rPr>
          <w:rFonts w:ascii="Times New Roman" w:hAnsi="Times New Roman" w:cs="Times New Roman"/>
          <w:b/>
          <w:sz w:val="28"/>
          <w:szCs w:val="28"/>
          <w:u w:val="single"/>
        </w:rPr>
        <w:lastRenderedPageBreak/>
        <w:t>LEŠENÍ, ZÁBORY</w:t>
      </w:r>
    </w:p>
    <w:p w:rsidR="00003184" w:rsidRDefault="00003184" w:rsidP="00143D22">
      <w:pPr>
        <w:jc w:val="both"/>
        <w:rPr>
          <w:rFonts w:ascii="Times New Roman" w:hAnsi="Times New Roman" w:cs="Times New Roman"/>
          <w:sz w:val="24"/>
          <w:szCs w:val="24"/>
          <w:u w:val="single"/>
        </w:rPr>
      </w:pPr>
      <w:r>
        <w:rPr>
          <w:rFonts w:ascii="Times New Roman" w:hAnsi="Times New Roman" w:cs="Times New Roman"/>
          <w:sz w:val="24"/>
          <w:szCs w:val="24"/>
          <w:u w:val="single"/>
        </w:rPr>
        <w:t>Situování staveniště, charakteristika dotčených pozemků</w:t>
      </w:r>
    </w:p>
    <w:p w:rsidR="00BB52F8" w:rsidRDefault="00A45A34" w:rsidP="00143D22">
      <w:pPr>
        <w:jc w:val="both"/>
        <w:rPr>
          <w:rFonts w:ascii="Times New Roman" w:hAnsi="Times New Roman" w:cs="Times New Roman"/>
          <w:sz w:val="24"/>
          <w:szCs w:val="24"/>
        </w:rPr>
      </w:pPr>
      <w:r>
        <w:rPr>
          <w:rFonts w:ascii="Times New Roman" w:hAnsi="Times New Roman" w:cs="Times New Roman"/>
          <w:sz w:val="24"/>
          <w:szCs w:val="24"/>
        </w:rPr>
        <w:t xml:space="preserve">Objekt Právnické fakulty zaujímá celý blok, který je vymezen Dvořákovým nábřežím, náměstím Curieových, ulicemi 17. Listopadu a Břehovou. Pro stavbu je nutný dočasný zábor chodníků potřebný pro stavbu lešení, stavebních výtahů a pro manipulační prostor (propojení stavebních výtahů s plochou zařízení staveniště bude vždy pouze v rozsahu nezbytném pro zajištění výstavby dané etapy). </w:t>
      </w:r>
    </w:p>
    <w:p w:rsidR="00003184" w:rsidRPr="00E97D14" w:rsidRDefault="00E97D14" w:rsidP="00143D22">
      <w:pPr>
        <w:jc w:val="both"/>
        <w:rPr>
          <w:rFonts w:ascii="Times New Roman" w:hAnsi="Times New Roman" w:cs="Times New Roman"/>
          <w:sz w:val="24"/>
          <w:szCs w:val="24"/>
        </w:rPr>
      </w:pPr>
      <w:r>
        <w:rPr>
          <w:rFonts w:ascii="Times New Roman" w:hAnsi="Times New Roman" w:cs="Times New Roman"/>
          <w:sz w:val="24"/>
          <w:szCs w:val="24"/>
        </w:rPr>
        <w:t>Prostor staveniště je navržen v minimálním rozsahu umožňujícím realizaci stavby. Zařízení staveniště je situováno v prostoru dočasného záboru v ulici Břehová. Velikost této plochy</w:t>
      </w:r>
      <w:r w:rsidR="00B41AFC">
        <w:rPr>
          <w:rFonts w:ascii="Times New Roman" w:hAnsi="Times New Roman" w:cs="Times New Roman"/>
          <w:sz w:val="24"/>
          <w:szCs w:val="24"/>
        </w:rPr>
        <w:t xml:space="preserve"> se předpokládá </w:t>
      </w:r>
      <w:r>
        <w:rPr>
          <w:rFonts w:ascii="Times New Roman" w:hAnsi="Times New Roman" w:cs="Times New Roman"/>
          <w:sz w:val="24"/>
          <w:szCs w:val="24"/>
        </w:rPr>
        <w:t>210 m</w:t>
      </w:r>
      <w:r>
        <w:rPr>
          <w:rFonts w:ascii="Times New Roman" w:hAnsi="Times New Roman" w:cs="Times New Roman"/>
          <w:sz w:val="24"/>
          <w:szCs w:val="24"/>
          <w:vertAlign w:val="superscript"/>
        </w:rPr>
        <w:t>2</w:t>
      </w:r>
      <w:r>
        <w:rPr>
          <w:rFonts w:ascii="Times New Roman" w:hAnsi="Times New Roman" w:cs="Times New Roman"/>
          <w:sz w:val="24"/>
          <w:szCs w:val="24"/>
        </w:rPr>
        <w:t>. Na této ploše jsou nezbytné manipulační plochy pro nakládku a vykládku stavebních hmot, pohyb stavebních mechanizmů event. míchán</w:t>
      </w:r>
      <w:r w:rsidR="00B41AFC">
        <w:rPr>
          <w:rFonts w:ascii="Times New Roman" w:hAnsi="Times New Roman" w:cs="Times New Roman"/>
          <w:sz w:val="24"/>
          <w:szCs w:val="24"/>
        </w:rPr>
        <w:t>í stavebních směsí a hmot dále pak buňky pro pracovníky včetně WC. Fakulta neposkytne prostor pro šatny a WC v rámci své budovy.</w:t>
      </w:r>
    </w:p>
    <w:p w:rsidR="00003184" w:rsidRDefault="00E97D14" w:rsidP="00143D22">
      <w:pPr>
        <w:jc w:val="both"/>
        <w:rPr>
          <w:rFonts w:ascii="Times New Roman" w:hAnsi="Times New Roman" w:cs="Times New Roman"/>
          <w:sz w:val="24"/>
          <w:szCs w:val="24"/>
        </w:rPr>
      </w:pPr>
      <w:r>
        <w:rPr>
          <w:rFonts w:ascii="Times New Roman" w:hAnsi="Times New Roman" w:cs="Times New Roman"/>
          <w:sz w:val="24"/>
          <w:szCs w:val="24"/>
        </w:rPr>
        <w:t>Poplatek za zábor veřejného prostranství činí 10,-</w:t>
      </w:r>
      <w:r w:rsidR="00660D36">
        <w:rPr>
          <w:rFonts w:ascii="Times New Roman" w:hAnsi="Times New Roman" w:cs="Times New Roman"/>
          <w:sz w:val="24"/>
          <w:szCs w:val="24"/>
        </w:rPr>
        <w:t xml:space="preserve"> </w:t>
      </w:r>
      <w:r>
        <w:rPr>
          <w:rFonts w:ascii="Times New Roman" w:hAnsi="Times New Roman" w:cs="Times New Roman"/>
          <w:sz w:val="24"/>
          <w:szCs w:val="24"/>
        </w:rPr>
        <w:t>Kč/m</w:t>
      </w:r>
      <w:r>
        <w:rPr>
          <w:rFonts w:ascii="Times New Roman" w:hAnsi="Times New Roman" w:cs="Times New Roman"/>
          <w:sz w:val="24"/>
          <w:szCs w:val="24"/>
          <w:vertAlign w:val="superscript"/>
        </w:rPr>
        <w:t>2</w:t>
      </w:r>
      <w:r>
        <w:rPr>
          <w:rFonts w:ascii="Times New Roman" w:hAnsi="Times New Roman" w:cs="Times New Roman"/>
          <w:sz w:val="24"/>
          <w:szCs w:val="24"/>
        </w:rPr>
        <w:t>/den pro Odbor dopravy Prahy 1 a poplatek za pronájem komunikace TSK hl.</w:t>
      </w:r>
      <w:r w:rsidR="00660D36">
        <w:rPr>
          <w:rFonts w:ascii="Times New Roman" w:hAnsi="Times New Roman" w:cs="Times New Roman"/>
          <w:sz w:val="24"/>
          <w:szCs w:val="24"/>
        </w:rPr>
        <w:t xml:space="preserve"> </w:t>
      </w:r>
      <w:r>
        <w:rPr>
          <w:rFonts w:ascii="Times New Roman" w:hAnsi="Times New Roman" w:cs="Times New Roman"/>
          <w:sz w:val="24"/>
          <w:szCs w:val="24"/>
        </w:rPr>
        <w:t>m.</w:t>
      </w:r>
      <w:r w:rsidR="00660D36">
        <w:rPr>
          <w:rFonts w:ascii="Times New Roman" w:hAnsi="Times New Roman" w:cs="Times New Roman"/>
          <w:sz w:val="24"/>
          <w:szCs w:val="24"/>
        </w:rPr>
        <w:t xml:space="preserve"> </w:t>
      </w:r>
      <w:r>
        <w:rPr>
          <w:rFonts w:ascii="Times New Roman" w:hAnsi="Times New Roman" w:cs="Times New Roman"/>
          <w:sz w:val="24"/>
          <w:szCs w:val="24"/>
        </w:rPr>
        <w:t>Prahy je 20</w:t>
      </w:r>
      <w:r w:rsidR="00660D36">
        <w:rPr>
          <w:rFonts w:ascii="Times New Roman" w:hAnsi="Times New Roman" w:cs="Times New Roman"/>
          <w:sz w:val="24"/>
          <w:szCs w:val="24"/>
        </w:rPr>
        <w:t>,- Kč/m</w:t>
      </w:r>
      <w:r w:rsidR="00660D36">
        <w:rPr>
          <w:rFonts w:ascii="Times New Roman" w:hAnsi="Times New Roman" w:cs="Times New Roman"/>
          <w:sz w:val="24"/>
          <w:szCs w:val="24"/>
          <w:vertAlign w:val="superscript"/>
        </w:rPr>
        <w:t>2</w:t>
      </w:r>
      <w:r w:rsidR="00660D36">
        <w:rPr>
          <w:rFonts w:ascii="Times New Roman" w:hAnsi="Times New Roman" w:cs="Times New Roman"/>
          <w:sz w:val="24"/>
          <w:szCs w:val="24"/>
        </w:rPr>
        <w:t>/den, celkem tedy částka za zábor činí 30,- Kč/m</w:t>
      </w:r>
      <w:r w:rsidR="00660D36">
        <w:rPr>
          <w:rFonts w:ascii="Times New Roman" w:hAnsi="Times New Roman" w:cs="Times New Roman"/>
          <w:sz w:val="24"/>
          <w:szCs w:val="24"/>
          <w:vertAlign w:val="superscript"/>
        </w:rPr>
        <w:t>2</w:t>
      </w:r>
      <w:r w:rsidR="00660D36">
        <w:rPr>
          <w:rFonts w:ascii="Times New Roman" w:hAnsi="Times New Roman" w:cs="Times New Roman"/>
          <w:sz w:val="24"/>
          <w:szCs w:val="24"/>
        </w:rPr>
        <w:t>/den. Celková cena za zábory pro obě etapy je zřejmá z propočtu.</w:t>
      </w:r>
    </w:p>
    <w:p w:rsidR="00660D36" w:rsidRPr="00E97D14" w:rsidRDefault="00660D36" w:rsidP="00143D22">
      <w:pPr>
        <w:jc w:val="both"/>
        <w:rPr>
          <w:rFonts w:ascii="Times New Roman" w:hAnsi="Times New Roman" w:cs="Times New Roman"/>
          <w:sz w:val="24"/>
          <w:szCs w:val="24"/>
        </w:rPr>
      </w:pPr>
    </w:p>
    <w:p w:rsidR="00003184" w:rsidRDefault="00003184" w:rsidP="00143D22">
      <w:pPr>
        <w:jc w:val="both"/>
        <w:rPr>
          <w:rFonts w:ascii="Times New Roman" w:hAnsi="Times New Roman" w:cs="Times New Roman"/>
          <w:sz w:val="24"/>
          <w:szCs w:val="24"/>
          <w:u w:val="single"/>
        </w:rPr>
      </w:pPr>
    </w:p>
    <w:p w:rsidR="00003184" w:rsidRDefault="00003184"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660D36" w:rsidRDefault="00660D36" w:rsidP="00143D22">
      <w:pPr>
        <w:jc w:val="both"/>
        <w:rPr>
          <w:rFonts w:ascii="Times New Roman" w:hAnsi="Times New Roman" w:cs="Times New Roman"/>
          <w:sz w:val="24"/>
          <w:szCs w:val="24"/>
          <w:u w:val="single"/>
        </w:rPr>
      </w:pPr>
    </w:p>
    <w:p w:rsidR="000E53CF" w:rsidRDefault="000E53CF" w:rsidP="000E53CF">
      <w:pPr>
        <w:jc w:val="both"/>
        <w:rPr>
          <w:rFonts w:ascii="Times New Roman" w:hAnsi="Times New Roman" w:cs="Times New Roman"/>
          <w:sz w:val="24"/>
          <w:szCs w:val="24"/>
        </w:rPr>
      </w:pPr>
    </w:p>
    <w:p w:rsidR="009C22BF" w:rsidRDefault="009C22BF" w:rsidP="001B0294">
      <w:pPr>
        <w:spacing w:after="0"/>
        <w:rPr>
          <w:rFonts w:ascii="Times New Roman" w:hAnsi="Times New Roman" w:cs="Times New Roman"/>
          <w:b/>
          <w:sz w:val="28"/>
          <w:szCs w:val="28"/>
          <w:u w:val="single"/>
        </w:rPr>
      </w:pPr>
    </w:p>
    <w:p w:rsidR="00E03F53" w:rsidRDefault="00E03F53" w:rsidP="009C22BF">
      <w:pPr>
        <w:spacing w:after="0"/>
        <w:jc w:val="center"/>
        <w:rPr>
          <w:rFonts w:ascii="Times New Roman" w:hAnsi="Times New Roman" w:cs="Times New Roman"/>
          <w:b/>
          <w:sz w:val="28"/>
          <w:szCs w:val="28"/>
          <w:u w:val="single"/>
        </w:rPr>
      </w:pPr>
    </w:p>
    <w:p w:rsidR="009C22BF" w:rsidRPr="009C22BF" w:rsidRDefault="009C22BF" w:rsidP="009C22BF">
      <w:pPr>
        <w:spacing w:after="0"/>
        <w:jc w:val="center"/>
        <w:rPr>
          <w:rFonts w:ascii="Times New Roman" w:hAnsi="Times New Roman" w:cs="Times New Roman"/>
          <w:b/>
          <w:sz w:val="28"/>
          <w:szCs w:val="28"/>
          <w:u w:val="single"/>
        </w:rPr>
      </w:pPr>
      <w:r w:rsidRPr="009C22BF">
        <w:rPr>
          <w:rFonts w:ascii="Times New Roman" w:hAnsi="Times New Roman" w:cs="Times New Roman"/>
          <w:b/>
          <w:sz w:val="28"/>
          <w:szCs w:val="28"/>
          <w:u w:val="single"/>
        </w:rPr>
        <w:t>PROPOČET NÁKLADŮ – ZÁBORY A LEŠENÍ</w:t>
      </w:r>
    </w:p>
    <w:p w:rsidR="000E53CF" w:rsidRDefault="000E53CF" w:rsidP="000E53CF">
      <w:pPr>
        <w:jc w:val="both"/>
        <w:rPr>
          <w:rFonts w:ascii="Times New Roman" w:hAnsi="Times New Roman" w:cs="Times New Roman"/>
          <w:sz w:val="24"/>
          <w:szCs w:val="24"/>
        </w:rPr>
      </w:pPr>
    </w:p>
    <w:p w:rsidR="000E53CF" w:rsidRDefault="000E53CF" w:rsidP="000E53CF">
      <w:pPr>
        <w:jc w:val="both"/>
        <w:rPr>
          <w:rFonts w:ascii="Times New Roman" w:hAnsi="Times New Roman" w:cs="Times New Roman"/>
          <w:sz w:val="24"/>
          <w:szCs w:val="24"/>
        </w:rPr>
      </w:pPr>
    </w:p>
    <w:p w:rsidR="000E53CF" w:rsidRDefault="000E53C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9C22BF" w:rsidRDefault="009C22BF" w:rsidP="00C14241">
      <w:pPr>
        <w:rPr>
          <w:rFonts w:ascii="Times New Roman" w:hAnsi="Times New Roman" w:cs="Times New Roman"/>
          <w:b/>
          <w:sz w:val="36"/>
          <w:szCs w:val="36"/>
          <w:u w:val="single"/>
        </w:rPr>
      </w:pPr>
    </w:p>
    <w:p w:rsidR="001B0294" w:rsidRDefault="001B0294" w:rsidP="00C14241">
      <w:pPr>
        <w:rPr>
          <w:rFonts w:ascii="Times New Roman" w:hAnsi="Times New Roman" w:cs="Times New Roman"/>
          <w:b/>
          <w:sz w:val="36"/>
          <w:szCs w:val="36"/>
          <w:u w:val="single"/>
        </w:rPr>
      </w:pPr>
    </w:p>
    <w:p w:rsidR="007E48A9" w:rsidRDefault="007E48A9" w:rsidP="000E53CF">
      <w:pPr>
        <w:jc w:val="center"/>
        <w:rPr>
          <w:rFonts w:ascii="Times New Roman" w:hAnsi="Times New Roman" w:cs="Times New Roman"/>
          <w:b/>
          <w:sz w:val="36"/>
          <w:szCs w:val="36"/>
          <w:u w:val="single"/>
        </w:rPr>
      </w:pPr>
    </w:p>
    <w:p w:rsidR="000E53CF" w:rsidRPr="0070272E" w:rsidRDefault="000E53CF" w:rsidP="000E53CF">
      <w:pPr>
        <w:jc w:val="center"/>
        <w:rPr>
          <w:rFonts w:ascii="Times New Roman" w:hAnsi="Times New Roman" w:cs="Times New Roman"/>
          <w:b/>
          <w:sz w:val="28"/>
          <w:szCs w:val="28"/>
          <w:u w:val="single"/>
        </w:rPr>
      </w:pPr>
      <w:r w:rsidRPr="0070272E">
        <w:rPr>
          <w:rFonts w:ascii="Times New Roman" w:hAnsi="Times New Roman" w:cs="Times New Roman"/>
          <w:b/>
          <w:sz w:val="28"/>
          <w:szCs w:val="28"/>
          <w:u w:val="single"/>
        </w:rPr>
        <w:t>REKAPITULACE NÁKLADŮ</w:t>
      </w:r>
    </w:p>
    <w:p w:rsidR="000E53CF" w:rsidRPr="0070272E" w:rsidRDefault="000E53CF" w:rsidP="000E53CF">
      <w:pPr>
        <w:jc w:val="center"/>
        <w:rPr>
          <w:rFonts w:ascii="Times New Roman" w:hAnsi="Times New Roman" w:cs="Times New Roman"/>
          <w:b/>
          <w:sz w:val="28"/>
          <w:szCs w:val="28"/>
          <w:u w:val="single"/>
        </w:rPr>
      </w:pPr>
      <w:r w:rsidRPr="0070272E">
        <w:rPr>
          <w:rFonts w:ascii="Times New Roman" w:hAnsi="Times New Roman" w:cs="Times New Roman"/>
          <w:b/>
          <w:sz w:val="28"/>
          <w:szCs w:val="28"/>
          <w:u w:val="single"/>
        </w:rPr>
        <w:t>SOUHRNNÝ PROPOČET VŠECH ČÁSTÍ</w:t>
      </w: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C14241" w:rsidRDefault="00C14241" w:rsidP="000E53CF">
      <w:pPr>
        <w:jc w:val="center"/>
        <w:rPr>
          <w:rFonts w:ascii="Times New Roman" w:hAnsi="Times New Roman" w:cs="Times New Roman"/>
          <w:b/>
          <w:sz w:val="36"/>
          <w:szCs w:val="36"/>
          <w:u w:val="single"/>
        </w:rPr>
      </w:pPr>
    </w:p>
    <w:p w:rsidR="003744BE" w:rsidRDefault="003744BE" w:rsidP="000E53CF">
      <w:pPr>
        <w:jc w:val="center"/>
        <w:rPr>
          <w:rFonts w:ascii="Times New Roman" w:hAnsi="Times New Roman" w:cs="Times New Roman"/>
          <w:b/>
          <w:sz w:val="36"/>
          <w:szCs w:val="36"/>
          <w:u w:val="single"/>
        </w:rPr>
      </w:pPr>
    </w:p>
    <w:p w:rsidR="003744BE" w:rsidRDefault="003744BE" w:rsidP="000E53CF">
      <w:pPr>
        <w:jc w:val="center"/>
        <w:rPr>
          <w:rFonts w:ascii="Times New Roman" w:hAnsi="Times New Roman" w:cs="Times New Roman"/>
          <w:b/>
          <w:sz w:val="36"/>
          <w:szCs w:val="36"/>
          <w:u w:val="single"/>
        </w:rPr>
      </w:pPr>
    </w:p>
    <w:p w:rsidR="001B0294" w:rsidRDefault="001B0294" w:rsidP="000E53CF">
      <w:pPr>
        <w:jc w:val="center"/>
        <w:rPr>
          <w:rFonts w:ascii="Times New Roman" w:hAnsi="Times New Roman" w:cs="Times New Roman"/>
          <w:b/>
          <w:sz w:val="36"/>
          <w:szCs w:val="36"/>
          <w:u w:val="single"/>
        </w:rPr>
      </w:pPr>
    </w:p>
    <w:p w:rsidR="003744BE" w:rsidRDefault="003744BE" w:rsidP="000E53CF">
      <w:pPr>
        <w:jc w:val="center"/>
        <w:rPr>
          <w:rFonts w:ascii="Times New Roman" w:hAnsi="Times New Roman" w:cs="Times New Roman"/>
          <w:b/>
          <w:sz w:val="36"/>
          <w:szCs w:val="36"/>
          <w:u w:val="single"/>
        </w:rPr>
      </w:pPr>
    </w:p>
    <w:p w:rsidR="00C14241" w:rsidRPr="000E53CF" w:rsidRDefault="00C14241" w:rsidP="000E53CF">
      <w:pPr>
        <w:jc w:val="center"/>
        <w:rPr>
          <w:rFonts w:ascii="Times New Roman" w:hAnsi="Times New Roman" w:cs="Times New Roman"/>
          <w:b/>
          <w:sz w:val="36"/>
          <w:szCs w:val="36"/>
          <w:u w:val="single"/>
        </w:rPr>
      </w:pPr>
    </w:p>
    <w:p w:rsidR="00C14241" w:rsidRPr="00591EF9" w:rsidRDefault="00135D8A" w:rsidP="00C14241">
      <w:pPr>
        <w:jc w:val="both"/>
        <w:rPr>
          <w:rFonts w:ascii="Times New Roman" w:hAnsi="Times New Roman" w:cs="Times New Roman"/>
          <w:b/>
          <w:sz w:val="28"/>
          <w:szCs w:val="28"/>
          <w:u w:val="single"/>
        </w:rPr>
      </w:pPr>
      <w:r>
        <w:rPr>
          <w:rFonts w:ascii="Times New Roman" w:hAnsi="Times New Roman" w:cs="Times New Roman"/>
          <w:b/>
          <w:sz w:val="28"/>
          <w:szCs w:val="28"/>
          <w:u w:val="single"/>
        </w:rPr>
        <w:t>ZÁVĚR</w:t>
      </w:r>
    </w:p>
    <w:p w:rsidR="00C14241" w:rsidRDefault="00C14241" w:rsidP="00C14241">
      <w:pPr>
        <w:spacing w:after="0"/>
        <w:jc w:val="both"/>
        <w:rPr>
          <w:rFonts w:ascii="Times New Roman" w:hAnsi="Times New Roman" w:cs="Times New Roman"/>
          <w:sz w:val="24"/>
          <w:szCs w:val="24"/>
        </w:rPr>
      </w:pPr>
      <w:r w:rsidRPr="009817D6">
        <w:rPr>
          <w:rFonts w:ascii="Times New Roman" w:hAnsi="Times New Roman" w:cs="Times New Roman"/>
          <w:sz w:val="24"/>
          <w:szCs w:val="24"/>
        </w:rPr>
        <w:t xml:space="preserve">Veškeré výše popsané stavební činnosti musí probíhat v součinnosti s provozovatelem objektu. Vzhledem k funkci objektu (studijní a vzdělávací) je tento fakt významný vzhledem ke stavební činnosti, která může probíhat bez omezení pouze v době studijního klidu (červenec a srpen a o víkendech), což významně ovlivní celkovou délku výstavby. V ostatních měsících je nutná koordinace s provozovatelem objektu, tak aby nedocházelo k narušování výuky a studia. </w:t>
      </w:r>
    </w:p>
    <w:p w:rsidR="00C14241" w:rsidRDefault="00C14241" w:rsidP="00C14241">
      <w:pPr>
        <w:spacing w:after="0"/>
        <w:jc w:val="both"/>
        <w:rPr>
          <w:rFonts w:ascii="Times New Roman" w:hAnsi="Times New Roman" w:cs="Times New Roman"/>
          <w:sz w:val="24"/>
          <w:szCs w:val="24"/>
        </w:rPr>
      </w:pPr>
      <w:r w:rsidRPr="009817D6">
        <w:rPr>
          <w:rFonts w:ascii="Times New Roman" w:hAnsi="Times New Roman" w:cs="Times New Roman"/>
          <w:sz w:val="24"/>
          <w:szCs w:val="24"/>
        </w:rPr>
        <w:t xml:space="preserve">Dalším parametrem je zabezpečení celého objektu proti krádežím v době, kdy bude podél fasád vystavěno lešení. </w:t>
      </w:r>
      <w:r w:rsidR="00C06957">
        <w:rPr>
          <w:rFonts w:ascii="Times New Roman" w:hAnsi="Times New Roman" w:cs="Times New Roman"/>
          <w:sz w:val="24"/>
          <w:szCs w:val="24"/>
        </w:rPr>
        <w:t xml:space="preserve">Z vyjádření MHMP-OPP vyplývá, </w:t>
      </w:r>
      <w:r w:rsidR="0062674D">
        <w:rPr>
          <w:rFonts w:ascii="Times New Roman" w:hAnsi="Times New Roman" w:cs="Times New Roman"/>
          <w:sz w:val="24"/>
          <w:szCs w:val="24"/>
        </w:rPr>
        <w:t>že v rámci</w:t>
      </w:r>
      <w:r w:rsidR="00C06957">
        <w:rPr>
          <w:rFonts w:ascii="Times New Roman" w:hAnsi="Times New Roman" w:cs="Times New Roman"/>
          <w:sz w:val="24"/>
          <w:szCs w:val="24"/>
        </w:rPr>
        <w:t xml:space="preserve"> dalšího stupně projekčních prací bude proveden restaurátorský průzkum.</w:t>
      </w:r>
    </w:p>
    <w:p w:rsidR="00C14241" w:rsidRDefault="0053480F" w:rsidP="00C14241">
      <w:pPr>
        <w:spacing w:after="0"/>
        <w:jc w:val="both"/>
        <w:rPr>
          <w:rFonts w:ascii="Times New Roman" w:hAnsi="Times New Roman" w:cs="Times New Roman"/>
          <w:sz w:val="24"/>
          <w:szCs w:val="24"/>
        </w:rPr>
      </w:pPr>
      <w:r>
        <w:rPr>
          <w:rFonts w:ascii="Times New Roman" w:hAnsi="Times New Roman" w:cs="Times New Roman"/>
          <w:sz w:val="24"/>
          <w:szCs w:val="24"/>
        </w:rPr>
        <w:t>Součástí studie jsou opatření proti ptactvu, jedná se jednak o mechanické tupé kolíky z nerezové</w:t>
      </w:r>
      <w:r w:rsidR="00591EF9">
        <w:rPr>
          <w:rFonts w:ascii="Times New Roman" w:hAnsi="Times New Roman" w:cs="Times New Roman"/>
          <w:sz w:val="24"/>
          <w:szCs w:val="24"/>
        </w:rPr>
        <w:t xml:space="preserve"> oceli osazené na parapety oken, </w:t>
      </w:r>
      <w:r>
        <w:rPr>
          <w:rFonts w:ascii="Times New Roman" w:hAnsi="Times New Roman" w:cs="Times New Roman"/>
          <w:sz w:val="24"/>
          <w:szCs w:val="24"/>
        </w:rPr>
        <w:t xml:space="preserve">římsy a o ochranné sítě. Jejich umístění je vyznačeno v grafické části projektu. </w:t>
      </w:r>
      <w:r w:rsidR="004518A2">
        <w:rPr>
          <w:rFonts w:ascii="Times New Roman" w:hAnsi="Times New Roman" w:cs="Times New Roman"/>
          <w:sz w:val="24"/>
          <w:szCs w:val="24"/>
        </w:rPr>
        <w:t>V rámci získání stavebního povolení bude nutné zajistit z největší pravděpodobností ornitologický průzkum na výskyt rorýse.</w:t>
      </w:r>
    </w:p>
    <w:p w:rsidR="00135D8A" w:rsidRPr="001B0294" w:rsidRDefault="00AD73B9" w:rsidP="00C14241">
      <w:pPr>
        <w:spacing w:after="0"/>
        <w:jc w:val="both"/>
        <w:rPr>
          <w:rFonts w:ascii="Times New Roman" w:hAnsi="Times New Roman" w:cs="Times New Roman"/>
          <w:sz w:val="24"/>
          <w:szCs w:val="24"/>
        </w:rPr>
      </w:pPr>
      <w:r>
        <w:rPr>
          <w:rFonts w:ascii="Times New Roman" w:hAnsi="Times New Roman" w:cs="Times New Roman"/>
          <w:sz w:val="24"/>
          <w:szCs w:val="24"/>
        </w:rPr>
        <w:t xml:space="preserve"> Z protokolů </w:t>
      </w:r>
      <w:r w:rsidR="00135D8A">
        <w:rPr>
          <w:rFonts w:ascii="Times New Roman" w:hAnsi="Times New Roman" w:cs="Times New Roman"/>
          <w:sz w:val="24"/>
          <w:szCs w:val="24"/>
        </w:rPr>
        <w:t xml:space="preserve">zaměřených na přítomnost azbestu v nepůvodním nátěru (EBARBET) z roku 1984 je zřejmé, že byla přítomnost azbestu prokázána. Což znamená, že budou muset být v dalším stupni projekčních prací provedeny laboratorní zkoušky na jeho přítomnost a </w:t>
      </w:r>
      <w:r>
        <w:rPr>
          <w:rFonts w:ascii="Times New Roman" w:hAnsi="Times New Roman" w:cs="Times New Roman"/>
          <w:sz w:val="24"/>
          <w:szCs w:val="24"/>
        </w:rPr>
        <w:t xml:space="preserve">případně </w:t>
      </w:r>
      <w:r w:rsidR="00135D8A">
        <w:rPr>
          <w:rFonts w:ascii="Times New Roman" w:hAnsi="Times New Roman" w:cs="Times New Roman"/>
          <w:sz w:val="24"/>
          <w:szCs w:val="24"/>
        </w:rPr>
        <w:t>navrženy taková opatření, která jsou v souladu s OŽP a hygie</w:t>
      </w:r>
      <w:r w:rsidR="007D7847">
        <w:rPr>
          <w:rFonts w:ascii="Times New Roman" w:hAnsi="Times New Roman" w:cs="Times New Roman"/>
          <w:sz w:val="24"/>
          <w:szCs w:val="24"/>
        </w:rPr>
        <w:t>ny. Tato studie pouze prok</w:t>
      </w:r>
      <w:r w:rsidR="00D176ED">
        <w:rPr>
          <w:rFonts w:ascii="Times New Roman" w:hAnsi="Times New Roman" w:cs="Times New Roman"/>
          <w:sz w:val="24"/>
          <w:szCs w:val="24"/>
        </w:rPr>
        <w:t>ázala</w:t>
      </w:r>
      <w:r w:rsidR="0032029E">
        <w:rPr>
          <w:rFonts w:ascii="Times New Roman" w:hAnsi="Times New Roman" w:cs="Times New Roman"/>
          <w:sz w:val="24"/>
          <w:szCs w:val="24"/>
        </w:rPr>
        <w:t xml:space="preserve">, </w:t>
      </w:r>
      <w:r w:rsidR="007D7847">
        <w:rPr>
          <w:rFonts w:ascii="Times New Roman" w:hAnsi="Times New Roman" w:cs="Times New Roman"/>
          <w:sz w:val="24"/>
          <w:szCs w:val="24"/>
        </w:rPr>
        <w:t xml:space="preserve">jeho přítomnost, </w:t>
      </w:r>
      <w:r w:rsidR="00135D8A">
        <w:rPr>
          <w:rFonts w:ascii="Times New Roman" w:hAnsi="Times New Roman" w:cs="Times New Roman"/>
          <w:sz w:val="24"/>
          <w:szCs w:val="24"/>
        </w:rPr>
        <w:t xml:space="preserve">ale již </w:t>
      </w:r>
      <w:r w:rsidR="00746D49">
        <w:rPr>
          <w:rFonts w:ascii="Times New Roman" w:hAnsi="Times New Roman" w:cs="Times New Roman"/>
          <w:sz w:val="24"/>
          <w:szCs w:val="24"/>
        </w:rPr>
        <w:t>nepopisuje opatření</w:t>
      </w:r>
      <w:r w:rsidR="00135D8A">
        <w:rPr>
          <w:rFonts w:ascii="Times New Roman" w:hAnsi="Times New Roman" w:cs="Times New Roman"/>
          <w:sz w:val="24"/>
          <w:szCs w:val="24"/>
        </w:rPr>
        <w:t xml:space="preserve"> pro</w:t>
      </w:r>
      <w:r w:rsidR="00746D49">
        <w:rPr>
          <w:rFonts w:ascii="Times New Roman" w:hAnsi="Times New Roman" w:cs="Times New Roman"/>
          <w:sz w:val="24"/>
          <w:szCs w:val="24"/>
        </w:rPr>
        <w:t xml:space="preserve"> jeho odstranění a likvidaci </w:t>
      </w:r>
      <w:r>
        <w:rPr>
          <w:rFonts w:ascii="Times New Roman" w:hAnsi="Times New Roman" w:cs="Times New Roman"/>
          <w:sz w:val="24"/>
          <w:szCs w:val="24"/>
        </w:rPr>
        <w:t>příslušným způsobem</w:t>
      </w:r>
      <w:r w:rsidR="00135D8A">
        <w:rPr>
          <w:rFonts w:ascii="Times New Roman" w:hAnsi="Times New Roman" w:cs="Times New Roman"/>
          <w:sz w:val="24"/>
          <w:szCs w:val="24"/>
        </w:rPr>
        <w:t xml:space="preserve"> a není tudíž tato činnost zahrnuta do závěrečného propočtu.</w:t>
      </w:r>
    </w:p>
    <w:p w:rsidR="00C14241" w:rsidRDefault="00D176ED" w:rsidP="004518A2">
      <w:pPr>
        <w:rPr>
          <w:rFonts w:ascii="Times New Roman" w:hAnsi="Times New Roman" w:cs="Times New Roman"/>
          <w:sz w:val="24"/>
          <w:szCs w:val="24"/>
        </w:rPr>
      </w:pPr>
      <w:r>
        <w:rPr>
          <w:rFonts w:ascii="Times New Roman" w:hAnsi="Times New Roman" w:cs="Times New Roman"/>
          <w:sz w:val="24"/>
          <w:szCs w:val="24"/>
        </w:rPr>
        <w:t xml:space="preserve">V dalším stupni projekčních prací budou fyzicky projedeny sondy o velikosti cca.150x200 mm v celkovém počtu 50 ks ze kterých budou odebrány vzorky, jednak pro laboratorní prověření na přítomnost azbestu a jednak pro určení barevnosti stávající omítky. Dále se zjistí stav (kondice) stávajícího omítkového souvrství a zdobných prvků (říms, zubořezů, oplechování atd.). Veškeré tyto činnosti budou probíhat za přítomnosti odborně způsobilého restaurátora s akreditací, zástupce MHMP-OPP a zástupce investora. Z této činnosti bude stanoven přesný rozsah a směr projekčních prací. </w:t>
      </w:r>
      <w:r w:rsidR="003776B0">
        <w:rPr>
          <w:rFonts w:ascii="Times New Roman" w:hAnsi="Times New Roman" w:cs="Times New Roman"/>
          <w:sz w:val="24"/>
          <w:szCs w:val="24"/>
        </w:rPr>
        <w:t xml:space="preserve">Další stupeň projekčních prací bude v elektronické podobě, který jako </w:t>
      </w:r>
      <w:r w:rsidR="00456BBB">
        <w:rPr>
          <w:rFonts w:ascii="Times New Roman" w:hAnsi="Times New Roman" w:cs="Times New Roman"/>
          <w:sz w:val="24"/>
          <w:szCs w:val="24"/>
        </w:rPr>
        <w:t>VZOROVÉ</w:t>
      </w:r>
      <w:r w:rsidR="003776B0">
        <w:rPr>
          <w:rFonts w:ascii="Times New Roman" w:hAnsi="Times New Roman" w:cs="Times New Roman"/>
          <w:sz w:val="24"/>
          <w:szCs w:val="24"/>
        </w:rPr>
        <w:t xml:space="preserve"> PROSTŘEDÍ poskytne zadavatel a veškeré elektronické výstupy </w:t>
      </w:r>
      <w:r w:rsidR="00456BBB">
        <w:rPr>
          <w:rFonts w:ascii="Times New Roman" w:hAnsi="Times New Roman" w:cs="Times New Roman"/>
          <w:sz w:val="24"/>
          <w:szCs w:val="24"/>
        </w:rPr>
        <w:t xml:space="preserve">od zhotovitele </w:t>
      </w:r>
      <w:r w:rsidR="003776B0">
        <w:rPr>
          <w:rFonts w:ascii="Times New Roman" w:hAnsi="Times New Roman" w:cs="Times New Roman"/>
          <w:sz w:val="24"/>
          <w:szCs w:val="24"/>
        </w:rPr>
        <w:t xml:space="preserve">budou předávány v tomto standardu </w:t>
      </w:r>
      <w:r w:rsidR="00456BBB">
        <w:rPr>
          <w:rFonts w:ascii="Times New Roman" w:hAnsi="Times New Roman" w:cs="Times New Roman"/>
          <w:sz w:val="24"/>
          <w:szCs w:val="24"/>
        </w:rPr>
        <w:t>v</w:t>
      </w:r>
      <w:r w:rsidR="003776B0">
        <w:rPr>
          <w:rFonts w:ascii="Times New Roman" w:hAnsi="Times New Roman" w:cs="Times New Roman"/>
          <w:sz w:val="24"/>
          <w:szCs w:val="24"/>
        </w:rPr>
        <w:t xml:space="preserve"> dwg </w:t>
      </w:r>
      <w:r w:rsidR="00456BBB">
        <w:rPr>
          <w:rFonts w:ascii="Times New Roman" w:hAnsi="Times New Roman" w:cs="Times New Roman"/>
          <w:sz w:val="24"/>
          <w:szCs w:val="24"/>
        </w:rPr>
        <w:t>souborech</w:t>
      </w:r>
      <w:r w:rsidR="003776B0">
        <w:rPr>
          <w:rFonts w:ascii="Times New Roman" w:hAnsi="Times New Roman" w:cs="Times New Roman"/>
          <w:sz w:val="24"/>
          <w:szCs w:val="24"/>
        </w:rPr>
        <w:t>.</w:t>
      </w:r>
    </w:p>
    <w:p w:rsidR="004518A2" w:rsidRDefault="004518A2" w:rsidP="00C14241">
      <w:pPr>
        <w:jc w:val="both"/>
        <w:rPr>
          <w:rFonts w:ascii="Times New Roman" w:hAnsi="Times New Roman" w:cs="Times New Roman"/>
          <w:sz w:val="24"/>
          <w:szCs w:val="24"/>
        </w:rPr>
      </w:pPr>
    </w:p>
    <w:p w:rsidR="004518A2" w:rsidRDefault="004518A2" w:rsidP="00C14241">
      <w:pPr>
        <w:jc w:val="both"/>
        <w:rPr>
          <w:rFonts w:ascii="Times New Roman" w:hAnsi="Times New Roman" w:cs="Times New Roman"/>
          <w:sz w:val="24"/>
          <w:szCs w:val="24"/>
        </w:rPr>
      </w:pPr>
    </w:p>
    <w:p w:rsidR="000E53CF" w:rsidRDefault="000E53CF"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567555" w:rsidRDefault="00567555" w:rsidP="000E53CF">
      <w:pPr>
        <w:jc w:val="both"/>
        <w:rPr>
          <w:rFonts w:ascii="Times New Roman" w:hAnsi="Times New Roman" w:cs="Times New Roman"/>
          <w:sz w:val="24"/>
          <w:szCs w:val="24"/>
        </w:rPr>
      </w:pPr>
    </w:p>
    <w:p w:rsidR="00D176ED" w:rsidRDefault="00D176ED" w:rsidP="000E53CF">
      <w:pPr>
        <w:jc w:val="both"/>
        <w:rPr>
          <w:rFonts w:ascii="Times New Roman" w:hAnsi="Times New Roman" w:cs="Times New Roman"/>
          <w:sz w:val="24"/>
          <w:szCs w:val="24"/>
        </w:rPr>
      </w:pPr>
    </w:p>
    <w:p w:rsidR="00A04B29" w:rsidRDefault="00A04B29" w:rsidP="00591EF9">
      <w:pPr>
        <w:jc w:val="both"/>
        <w:rPr>
          <w:rFonts w:ascii="Times New Roman" w:hAnsi="Times New Roman" w:cs="Times New Roman"/>
          <w:sz w:val="28"/>
          <w:szCs w:val="28"/>
        </w:rPr>
      </w:pPr>
    </w:p>
    <w:p w:rsidR="00A04B29" w:rsidRPr="00A04B29" w:rsidRDefault="00A04B29" w:rsidP="00A04B29">
      <w:pPr>
        <w:ind w:left="2832" w:firstLine="708"/>
        <w:jc w:val="both"/>
        <w:rPr>
          <w:rFonts w:ascii="Times New Roman" w:hAnsi="Times New Roman" w:cs="Times New Roman"/>
          <w:sz w:val="28"/>
          <w:szCs w:val="28"/>
        </w:rPr>
      </w:pPr>
      <w:r w:rsidRPr="00A04B29">
        <w:rPr>
          <w:rFonts w:ascii="Times New Roman" w:hAnsi="Times New Roman" w:cs="Times New Roman"/>
          <w:sz w:val="28"/>
          <w:szCs w:val="28"/>
        </w:rPr>
        <w:t>PŘÍLOHY</w:t>
      </w:r>
    </w:p>
    <w:p w:rsidR="00A04B29" w:rsidRDefault="00A04B29" w:rsidP="000E53CF">
      <w:pPr>
        <w:jc w:val="both"/>
        <w:rPr>
          <w:rFonts w:ascii="Times New Roman" w:hAnsi="Times New Roman" w:cs="Times New Roman"/>
          <w:sz w:val="24"/>
          <w:szCs w:val="24"/>
        </w:rPr>
      </w:pPr>
    </w:p>
    <w:p w:rsidR="00A04B29" w:rsidRDefault="00A04B29" w:rsidP="00A04B29">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Technická zpráva z roku 1984</w:t>
      </w:r>
    </w:p>
    <w:p w:rsidR="00A04B29" w:rsidRDefault="00A04B29" w:rsidP="00A04B29">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Rozhodnutí MHMP-</w:t>
      </w:r>
      <w:r w:rsidR="00DB304C">
        <w:rPr>
          <w:rFonts w:ascii="Times New Roman" w:hAnsi="Times New Roman" w:cs="Times New Roman"/>
          <w:sz w:val="24"/>
          <w:szCs w:val="24"/>
        </w:rPr>
        <w:t>odbor památkové péče z roku 2022</w:t>
      </w:r>
    </w:p>
    <w:p w:rsidR="004C1217" w:rsidRDefault="004C1217" w:rsidP="00A04B29">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Stanovisko projektanta k rozhodnutí MHMP-OPP</w:t>
      </w:r>
    </w:p>
    <w:p w:rsidR="00591EF9" w:rsidRDefault="00591EF9" w:rsidP="00A04B29">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Posudek na přítomnost azbestu ve vrchní části omítkového souvrství 2022</w:t>
      </w:r>
    </w:p>
    <w:p w:rsidR="003F0901" w:rsidRPr="00A04B29" w:rsidRDefault="003F0901" w:rsidP="00A04B29">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Informace Ing. Arch. Malouška zástupce NPÚ</w:t>
      </w: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2C43C1" w:rsidRDefault="002C43C1"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Default="00A04B29" w:rsidP="000E53CF">
      <w:pPr>
        <w:jc w:val="both"/>
        <w:rPr>
          <w:rFonts w:ascii="Times New Roman" w:hAnsi="Times New Roman" w:cs="Times New Roman"/>
          <w:sz w:val="24"/>
          <w:szCs w:val="24"/>
        </w:rPr>
      </w:pPr>
    </w:p>
    <w:p w:rsidR="00A04B29" w:rsidRPr="000E53CF" w:rsidRDefault="00A04B29" w:rsidP="000E53CF">
      <w:pPr>
        <w:jc w:val="both"/>
        <w:rPr>
          <w:rFonts w:ascii="Times New Roman" w:hAnsi="Times New Roman" w:cs="Times New Roman"/>
          <w:sz w:val="24"/>
          <w:szCs w:val="24"/>
        </w:rPr>
      </w:pPr>
    </w:p>
    <w:sectPr w:rsidR="00A04B29" w:rsidRPr="000E53CF" w:rsidSect="00AD73B9">
      <w:headerReference w:type="default" r:id="rId8"/>
      <w:pgSz w:w="11906" w:h="16838"/>
      <w:pgMar w:top="567"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0FE" w:rsidRDefault="000120FE" w:rsidP="00356142">
      <w:pPr>
        <w:spacing w:after="0" w:line="240" w:lineRule="auto"/>
      </w:pPr>
      <w:r>
        <w:separator/>
      </w:r>
    </w:p>
  </w:endnote>
  <w:endnote w:type="continuationSeparator" w:id="0">
    <w:p w:rsidR="000120FE" w:rsidRDefault="000120FE" w:rsidP="003561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0FE" w:rsidRDefault="000120FE" w:rsidP="00356142">
      <w:pPr>
        <w:spacing w:after="0" w:line="240" w:lineRule="auto"/>
      </w:pPr>
      <w:r>
        <w:separator/>
      </w:r>
    </w:p>
  </w:footnote>
  <w:footnote w:type="continuationSeparator" w:id="0">
    <w:p w:rsidR="000120FE" w:rsidRDefault="000120FE" w:rsidP="003561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535" w:rsidRDefault="00281535">
    <w:pPr>
      <w:pStyle w:val="Zhlav"/>
      <w:jc w:val="center"/>
    </w:pPr>
  </w:p>
  <w:p w:rsidR="00281535" w:rsidRDefault="0028153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316"/>
    <w:multiLevelType w:val="hybridMultilevel"/>
    <w:tmpl w:val="EE18CE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3B90E5C"/>
    <w:multiLevelType w:val="hybridMultilevel"/>
    <w:tmpl w:val="F466991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44C013D"/>
    <w:multiLevelType w:val="hybridMultilevel"/>
    <w:tmpl w:val="5096DF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A2A1251"/>
    <w:multiLevelType w:val="hybridMultilevel"/>
    <w:tmpl w:val="598228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0DA17CEC"/>
    <w:multiLevelType w:val="hybridMultilevel"/>
    <w:tmpl w:val="A0464F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2C010ED"/>
    <w:multiLevelType w:val="hybridMultilevel"/>
    <w:tmpl w:val="2CA64E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8A36C16"/>
    <w:multiLevelType w:val="hybridMultilevel"/>
    <w:tmpl w:val="A6F492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1BEF5323"/>
    <w:multiLevelType w:val="hybridMultilevel"/>
    <w:tmpl w:val="50926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D9F16DB"/>
    <w:multiLevelType w:val="hybridMultilevel"/>
    <w:tmpl w:val="14F696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23A7656B"/>
    <w:multiLevelType w:val="hybridMultilevel"/>
    <w:tmpl w:val="FC4A6C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25CA7535"/>
    <w:multiLevelType w:val="hybridMultilevel"/>
    <w:tmpl w:val="2DC2CA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2C823EBC"/>
    <w:multiLevelType w:val="hybridMultilevel"/>
    <w:tmpl w:val="81B47D22"/>
    <w:lvl w:ilvl="0" w:tplc="04050019">
      <w:start w:val="1"/>
      <w:numFmt w:val="lowerLetter"/>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E4660B9"/>
    <w:multiLevelType w:val="hybridMultilevel"/>
    <w:tmpl w:val="D116EE3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F0870F9"/>
    <w:multiLevelType w:val="hybridMultilevel"/>
    <w:tmpl w:val="82A699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2F760713"/>
    <w:multiLevelType w:val="hybridMultilevel"/>
    <w:tmpl w:val="4E6C10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0C52D26"/>
    <w:multiLevelType w:val="hybridMultilevel"/>
    <w:tmpl w:val="8BEC72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3ED56CC"/>
    <w:multiLevelType w:val="hybridMultilevel"/>
    <w:tmpl w:val="22F691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36646A54"/>
    <w:multiLevelType w:val="hybridMultilevel"/>
    <w:tmpl w:val="4FEA25C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70E4D70"/>
    <w:multiLevelType w:val="hybridMultilevel"/>
    <w:tmpl w:val="F38E42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A7E321A"/>
    <w:multiLevelType w:val="hybridMultilevel"/>
    <w:tmpl w:val="A2CCE7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3B351200"/>
    <w:multiLevelType w:val="hybridMultilevel"/>
    <w:tmpl w:val="1DDE48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425D20F7"/>
    <w:multiLevelType w:val="hybridMultilevel"/>
    <w:tmpl w:val="B074E4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4117BC3"/>
    <w:multiLevelType w:val="hybridMultilevel"/>
    <w:tmpl w:val="8B721A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45005B2F"/>
    <w:multiLevelType w:val="hybridMultilevel"/>
    <w:tmpl w:val="8AB6D616"/>
    <w:lvl w:ilvl="0" w:tplc="0405000F">
      <w:start w:val="1"/>
      <w:numFmt w:val="decimal"/>
      <w:lvlText w:val="%1."/>
      <w:lvlJc w:val="left"/>
      <w:pPr>
        <w:ind w:left="107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4CA17C43"/>
    <w:multiLevelType w:val="hybridMultilevel"/>
    <w:tmpl w:val="8A14C1E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17D5E8A"/>
    <w:multiLevelType w:val="hybridMultilevel"/>
    <w:tmpl w:val="2C66C8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52CB79D6"/>
    <w:multiLevelType w:val="hybridMultilevel"/>
    <w:tmpl w:val="CAEAED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53DA0994"/>
    <w:multiLevelType w:val="hybridMultilevel"/>
    <w:tmpl w:val="6540A9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56B40249"/>
    <w:multiLevelType w:val="hybridMultilevel"/>
    <w:tmpl w:val="B8D8D3AC"/>
    <w:lvl w:ilvl="0" w:tplc="AB8C9BC4">
      <w:start w:val="4"/>
      <w:numFmt w:val="bullet"/>
      <w:lvlText w:val="-"/>
      <w:lvlJc w:val="left"/>
      <w:pPr>
        <w:ind w:left="1440" w:hanging="360"/>
      </w:pPr>
      <w:rPr>
        <w:rFonts w:ascii="Times New Roman" w:eastAsiaTheme="minorHAns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57800168"/>
    <w:multiLevelType w:val="hybridMultilevel"/>
    <w:tmpl w:val="2AF0B24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8962CB5"/>
    <w:multiLevelType w:val="hybridMultilevel"/>
    <w:tmpl w:val="20B2C26C"/>
    <w:lvl w:ilvl="0" w:tplc="324E26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AA83202"/>
    <w:multiLevelType w:val="hybridMultilevel"/>
    <w:tmpl w:val="7D3271D8"/>
    <w:lvl w:ilvl="0" w:tplc="1EC0F04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62011804"/>
    <w:multiLevelType w:val="hybridMultilevel"/>
    <w:tmpl w:val="0BC047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nsid w:val="63267209"/>
    <w:multiLevelType w:val="hybridMultilevel"/>
    <w:tmpl w:val="CCDA64DE"/>
    <w:lvl w:ilvl="0" w:tplc="DD6E86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634067B1"/>
    <w:multiLevelType w:val="hybridMultilevel"/>
    <w:tmpl w:val="9490FF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nsid w:val="63724E3E"/>
    <w:multiLevelType w:val="hybridMultilevel"/>
    <w:tmpl w:val="8AB6D616"/>
    <w:lvl w:ilvl="0" w:tplc="0405000F">
      <w:start w:val="1"/>
      <w:numFmt w:val="decimal"/>
      <w:lvlText w:val="%1."/>
      <w:lvlJc w:val="left"/>
      <w:pPr>
        <w:ind w:left="107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nsid w:val="65E41785"/>
    <w:multiLevelType w:val="hybridMultilevel"/>
    <w:tmpl w:val="C87CE51C"/>
    <w:lvl w:ilvl="0" w:tplc="448876C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6C5C48AF"/>
    <w:multiLevelType w:val="hybridMultilevel"/>
    <w:tmpl w:val="414E9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07875CC"/>
    <w:multiLevelType w:val="hybridMultilevel"/>
    <w:tmpl w:val="AE045FE4"/>
    <w:lvl w:ilvl="0" w:tplc="1AA8E30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36C5294"/>
    <w:multiLevelType w:val="hybridMultilevel"/>
    <w:tmpl w:val="8E2E10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755461D8"/>
    <w:multiLevelType w:val="hybridMultilevel"/>
    <w:tmpl w:val="E4842E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nsid w:val="75E8187A"/>
    <w:multiLevelType w:val="hybridMultilevel"/>
    <w:tmpl w:val="C87CE51C"/>
    <w:lvl w:ilvl="0" w:tplc="448876C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nsid w:val="7A3223FB"/>
    <w:multiLevelType w:val="hybridMultilevel"/>
    <w:tmpl w:val="CB0076F4"/>
    <w:lvl w:ilvl="0" w:tplc="23EC99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A323C9"/>
    <w:multiLevelType w:val="hybridMultilevel"/>
    <w:tmpl w:val="0E6A3A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nsid w:val="7D2E1D70"/>
    <w:multiLevelType w:val="hybridMultilevel"/>
    <w:tmpl w:val="4BF8B6D4"/>
    <w:lvl w:ilvl="0" w:tplc="A16ACBCE">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5">
    <w:nsid w:val="7EE15BF5"/>
    <w:multiLevelType w:val="hybridMultilevel"/>
    <w:tmpl w:val="44B43E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9"/>
  </w:num>
  <w:num w:numId="2">
    <w:abstractNumId w:val="35"/>
  </w:num>
  <w:num w:numId="3">
    <w:abstractNumId w:val="36"/>
  </w:num>
  <w:num w:numId="4">
    <w:abstractNumId w:val="17"/>
  </w:num>
  <w:num w:numId="5">
    <w:abstractNumId w:val="33"/>
  </w:num>
  <w:num w:numId="6">
    <w:abstractNumId w:val="31"/>
  </w:num>
  <w:num w:numId="7">
    <w:abstractNumId w:val="30"/>
  </w:num>
  <w:num w:numId="8">
    <w:abstractNumId w:val="37"/>
  </w:num>
  <w:num w:numId="9">
    <w:abstractNumId w:val="11"/>
  </w:num>
  <w:num w:numId="10">
    <w:abstractNumId w:val="38"/>
  </w:num>
  <w:num w:numId="11">
    <w:abstractNumId w:val="12"/>
  </w:num>
  <w:num w:numId="12">
    <w:abstractNumId w:val="39"/>
  </w:num>
  <w:num w:numId="13">
    <w:abstractNumId w:val="32"/>
  </w:num>
  <w:num w:numId="14">
    <w:abstractNumId w:val="34"/>
  </w:num>
  <w:num w:numId="15">
    <w:abstractNumId w:val="27"/>
  </w:num>
  <w:num w:numId="16">
    <w:abstractNumId w:val="9"/>
  </w:num>
  <w:num w:numId="17">
    <w:abstractNumId w:val="19"/>
  </w:num>
  <w:num w:numId="18">
    <w:abstractNumId w:val="22"/>
  </w:num>
  <w:num w:numId="19">
    <w:abstractNumId w:val="5"/>
  </w:num>
  <w:num w:numId="20">
    <w:abstractNumId w:val="0"/>
  </w:num>
  <w:num w:numId="21">
    <w:abstractNumId w:val="40"/>
  </w:num>
  <w:num w:numId="22">
    <w:abstractNumId w:val="3"/>
  </w:num>
  <w:num w:numId="23">
    <w:abstractNumId w:val="45"/>
  </w:num>
  <w:num w:numId="24">
    <w:abstractNumId w:val="25"/>
  </w:num>
  <w:num w:numId="25">
    <w:abstractNumId w:val="8"/>
  </w:num>
  <w:num w:numId="26">
    <w:abstractNumId w:val="6"/>
  </w:num>
  <w:num w:numId="27">
    <w:abstractNumId w:val="43"/>
  </w:num>
  <w:num w:numId="28">
    <w:abstractNumId w:val="16"/>
  </w:num>
  <w:num w:numId="29">
    <w:abstractNumId w:val="20"/>
  </w:num>
  <w:num w:numId="30">
    <w:abstractNumId w:val="26"/>
  </w:num>
  <w:num w:numId="31">
    <w:abstractNumId w:val="4"/>
  </w:num>
  <w:num w:numId="32">
    <w:abstractNumId w:val="18"/>
  </w:num>
  <w:num w:numId="33">
    <w:abstractNumId w:val="10"/>
  </w:num>
  <w:num w:numId="34">
    <w:abstractNumId w:val="15"/>
  </w:num>
  <w:num w:numId="35">
    <w:abstractNumId w:val="14"/>
  </w:num>
  <w:num w:numId="36">
    <w:abstractNumId w:val="2"/>
  </w:num>
  <w:num w:numId="37">
    <w:abstractNumId w:val="21"/>
  </w:num>
  <w:num w:numId="38">
    <w:abstractNumId w:val="13"/>
  </w:num>
  <w:num w:numId="39">
    <w:abstractNumId w:val="42"/>
  </w:num>
  <w:num w:numId="40">
    <w:abstractNumId w:val="7"/>
  </w:num>
  <w:num w:numId="41">
    <w:abstractNumId w:val="35"/>
    <w:lvlOverride w:ilvl="0">
      <w:startOverride w:val="1"/>
    </w:lvlOverride>
    <w:lvlOverride w:ilvl="1"/>
    <w:lvlOverride w:ilvl="2"/>
    <w:lvlOverride w:ilvl="3"/>
    <w:lvlOverride w:ilvl="4"/>
    <w:lvlOverride w:ilvl="5"/>
    <w:lvlOverride w:ilvl="6"/>
    <w:lvlOverride w:ilvl="7"/>
    <w:lvlOverride w:ilvl="8"/>
  </w:num>
  <w:num w:numId="42">
    <w:abstractNumId w:val="28"/>
  </w:num>
  <w:num w:numId="43">
    <w:abstractNumId w:val="24"/>
  </w:num>
  <w:num w:numId="44">
    <w:abstractNumId w:val="1"/>
  </w:num>
  <w:num w:numId="45">
    <w:abstractNumId w:val="44"/>
  </w:num>
  <w:num w:numId="46">
    <w:abstractNumId w:val="23"/>
  </w:num>
  <w:num w:numId="47">
    <w:abstractNumId w:val="41"/>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DF6ADC"/>
    <w:rsid w:val="00003184"/>
    <w:rsid w:val="0000429D"/>
    <w:rsid w:val="00006DB6"/>
    <w:rsid w:val="000120FE"/>
    <w:rsid w:val="00030730"/>
    <w:rsid w:val="00033730"/>
    <w:rsid w:val="00055B29"/>
    <w:rsid w:val="00055B45"/>
    <w:rsid w:val="00077D4B"/>
    <w:rsid w:val="000808FE"/>
    <w:rsid w:val="00085BD2"/>
    <w:rsid w:val="000958C6"/>
    <w:rsid w:val="000A6607"/>
    <w:rsid w:val="000A7EB3"/>
    <w:rsid w:val="000B5A52"/>
    <w:rsid w:val="000C156E"/>
    <w:rsid w:val="000D6DE0"/>
    <w:rsid w:val="000E0A23"/>
    <w:rsid w:val="000E2538"/>
    <w:rsid w:val="000E53CF"/>
    <w:rsid w:val="000F1238"/>
    <w:rsid w:val="000F42A8"/>
    <w:rsid w:val="00106C56"/>
    <w:rsid w:val="001271B5"/>
    <w:rsid w:val="00127AF8"/>
    <w:rsid w:val="00131DA1"/>
    <w:rsid w:val="001343DB"/>
    <w:rsid w:val="00135D8A"/>
    <w:rsid w:val="00137250"/>
    <w:rsid w:val="00137744"/>
    <w:rsid w:val="00143D22"/>
    <w:rsid w:val="0016511B"/>
    <w:rsid w:val="00165E89"/>
    <w:rsid w:val="0018049C"/>
    <w:rsid w:val="0018520A"/>
    <w:rsid w:val="00186F46"/>
    <w:rsid w:val="001A11D5"/>
    <w:rsid w:val="001A1968"/>
    <w:rsid w:val="001A672C"/>
    <w:rsid w:val="001B0294"/>
    <w:rsid w:val="001B4B3B"/>
    <w:rsid w:val="001C1532"/>
    <w:rsid w:val="001D2FB6"/>
    <w:rsid w:val="001D300C"/>
    <w:rsid w:val="001E29F3"/>
    <w:rsid w:val="001E4285"/>
    <w:rsid w:val="001E4AB9"/>
    <w:rsid w:val="001E775E"/>
    <w:rsid w:val="001F2C47"/>
    <w:rsid w:val="002004A1"/>
    <w:rsid w:val="0020619E"/>
    <w:rsid w:val="00216E5F"/>
    <w:rsid w:val="002262DD"/>
    <w:rsid w:val="00235EF9"/>
    <w:rsid w:val="002379DE"/>
    <w:rsid w:val="00257DFD"/>
    <w:rsid w:val="002655BB"/>
    <w:rsid w:val="00270070"/>
    <w:rsid w:val="00281535"/>
    <w:rsid w:val="00282EEB"/>
    <w:rsid w:val="00287F71"/>
    <w:rsid w:val="002A5C56"/>
    <w:rsid w:val="002A7FF6"/>
    <w:rsid w:val="002B5ED5"/>
    <w:rsid w:val="002C43C1"/>
    <w:rsid w:val="002D5F49"/>
    <w:rsid w:val="002D5F65"/>
    <w:rsid w:val="002E34C7"/>
    <w:rsid w:val="002F0D2E"/>
    <w:rsid w:val="002F3F69"/>
    <w:rsid w:val="00304BEA"/>
    <w:rsid w:val="00312198"/>
    <w:rsid w:val="00312F97"/>
    <w:rsid w:val="0032029E"/>
    <w:rsid w:val="00320C36"/>
    <w:rsid w:val="00331415"/>
    <w:rsid w:val="00346225"/>
    <w:rsid w:val="00356142"/>
    <w:rsid w:val="003725D2"/>
    <w:rsid w:val="003744BE"/>
    <w:rsid w:val="00376344"/>
    <w:rsid w:val="003776B0"/>
    <w:rsid w:val="003816DB"/>
    <w:rsid w:val="00384FC3"/>
    <w:rsid w:val="003C70B4"/>
    <w:rsid w:val="003D5E05"/>
    <w:rsid w:val="003D66C1"/>
    <w:rsid w:val="003D7DA8"/>
    <w:rsid w:val="003E06D5"/>
    <w:rsid w:val="003F0901"/>
    <w:rsid w:val="003F3C3A"/>
    <w:rsid w:val="003F452C"/>
    <w:rsid w:val="004140BB"/>
    <w:rsid w:val="004228B6"/>
    <w:rsid w:val="00423186"/>
    <w:rsid w:val="0042343A"/>
    <w:rsid w:val="00424D8B"/>
    <w:rsid w:val="00425FEE"/>
    <w:rsid w:val="004323F8"/>
    <w:rsid w:val="004338F2"/>
    <w:rsid w:val="00436920"/>
    <w:rsid w:val="004418FA"/>
    <w:rsid w:val="0044288C"/>
    <w:rsid w:val="00442AF9"/>
    <w:rsid w:val="004518A2"/>
    <w:rsid w:val="00456BBB"/>
    <w:rsid w:val="004670AD"/>
    <w:rsid w:val="004A4ECE"/>
    <w:rsid w:val="004B2C23"/>
    <w:rsid w:val="004C1217"/>
    <w:rsid w:val="004D1731"/>
    <w:rsid w:val="004D7923"/>
    <w:rsid w:val="004E3B2B"/>
    <w:rsid w:val="004F6135"/>
    <w:rsid w:val="004F64F9"/>
    <w:rsid w:val="00513A5F"/>
    <w:rsid w:val="00517303"/>
    <w:rsid w:val="00517B0F"/>
    <w:rsid w:val="00523C93"/>
    <w:rsid w:val="0053480F"/>
    <w:rsid w:val="00543543"/>
    <w:rsid w:val="005571B0"/>
    <w:rsid w:val="0056260B"/>
    <w:rsid w:val="00567555"/>
    <w:rsid w:val="005736A3"/>
    <w:rsid w:val="00584AA8"/>
    <w:rsid w:val="00591EF9"/>
    <w:rsid w:val="005960F4"/>
    <w:rsid w:val="005B3496"/>
    <w:rsid w:val="005B7C21"/>
    <w:rsid w:val="005C337C"/>
    <w:rsid w:val="005C56B7"/>
    <w:rsid w:val="005F01FA"/>
    <w:rsid w:val="005F38A3"/>
    <w:rsid w:val="00602013"/>
    <w:rsid w:val="0060599B"/>
    <w:rsid w:val="00615377"/>
    <w:rsid w:val="006258D4"/>
    <w:rsid w:val="0062674D"/>
    <w:rsid w:val="00635F74"/>
    <w:rsid w:val="00640726"/>
    <w:rsid w:val="00640DB1"/>
    <w:rsid w:val="00643CF5"/>
    <w:rsid w:val="00650B33"/>
    <w:rsid w:val="00660D36"/>
    <w:rsid w:val="00671097"/>
    <w:rsid w:val="006808E3"/>
    <w:rsid w:val="00681D0B"/>
    <w:rsid w:val="00682211"/>
    <w:rsid w:val="00686CAD"/>
    <w:rsid w:val="006915D9"/>
    <w:rsid w:val="006B17A2"/>
    <w:rsid w:val="006E3AEE"/>
    <w:rsid w:val="006F42C7"/>
    <w:rsid w:val="0070272E"/>
    <w:rsid w:val="0070720E"/>
    <w:rsid w:val="00720A92"/>
    <w:rsid w:val="0072649B"/>
    <w:rsid w:val="007309B9"/>
    <w:rsid w:val="007362E7"/>
    <w:rsid w:val="007423AB"/>
    <w:rsid w:val="007434C6"/>
    <w:rsid w:val="00746D49"/>
    <w:rsid w:val="00747D8D"/>
    <w:rsid w:val="00766562"/>
    <w:rsid w:val="007756C8"/>
    <w:rsid w:val="00787165"/>
    <w:rsid w:val="00792265"/>
    <w:rsid w:val="0079357B"/>
    <w:rsid w:val="0079598D"/>
    <w:rsid w:val="007A7B08"/>
    <w:rsid w:val="007B253D"/>
    <w:rsid w:val="007B4450"/>
    <w:rsid w:val="007B5423"/>
    <w:rsid w:val="007B6A99"/>
    <w:rsid w:val="007D2C41"/>
    <w:rsid w:val="007D44F1"/>
    <w:rsid w:val="007D7847"/>
    <w:rsid w:val="007E48A9"/>
    <w:rsid w:val="007E5593"/>
    <w:rsid w:val="007E5A19"/>
    <w:rsid w:val="007E5D2D"/>
    <w:rsid w:val="007F39D1"/>
    <w:rsid w:val="007F782F"/>
    <w:rsid w:val="007F7DBF"/>
    <w:rsid w:val="0081051D"/>
    <w:rsid w:val="00827680"/>
    <w:rsid w:val="0084451F"/>
    <w:rsid w:val="00845438"/>
    <w:rsid w:val="00866286"/>
    <w:rsid w:val="00871D07"/>
    <w:rsid w:val="00875E1C"/>
    <w:rsid w:val="008852A2"/>
    <w:rsid w:val="008B3AFD"/>
    <w:rsid w:val="008B75C8"/>
    <w:rsid w:val="008C7547"/>
    <w:rsid w:val="008D105F"/>
    <w:rsid w:val="008D7D0C"/>
    <w:rsid w:val="008E155A"/>
    <w:rsid w:val="008E4EA3"/>
    <w:rsid w:val="008F396A"/>
    <w:rsid w:val="008F71CB"/>
    <w:rsid w:val="009000FE"/>
    <w:rsid w:val="009268D0"/>
    <w:rsid w:val="00927AE3"/>
    <w:rsid w:val="00931C69"/>
    <w:rsid w:val="009327FE"/>
    <w:rsid w:val="00963624"/>
    <w:rsid w:val="00963C86"/>
    <w:rsid w:val="00966AC4"/>
    <w:rsid w:val="00973030"/>
    <w:rsid w:val="00976051"/>
    <w:rsid w:val="009817D6"/>
    <w:rsid w:val="0098358E"/>
    <w:rsid w:val="00985183"/>
    <w:rsid w:val="00994CE7"/>
    <w:rsid w:val="00994CF1"/>
    <w:rsid w:val="009C22BF"/>
    <w:rsid w:val="009D6D1E"/>
    <w:rsid w:val="009F080E"/>
    <w:rsid w:val="009F2642"/>
    <w:rsid w:val="00A04B29"/>
    <w:rsid w:val="00A13E01"/>
    <w:rsid w:val="00A4436A"/>
    <w:rsid w:val="00A44425"/>
    <w:rsid w:val="00A45A34"/>
    <w:rsid w:val="00A4650D"/>
    <w:rsid w:val="00A46E68"/>
    <w:rsid w:val="00A52B2B"/>
    <w:rsid w:val="00A6191C"/>
    <w:rsid w:val="00A63AB9"/>
    <w:rsid w:val="00A71FE9"/>
    <w:rsid w:val="00A762A2"/>
    <w:rsid w:val="00A84644"/>
    <w:rsid w:val="00AB1127"/>
    <w:rsid w:val="00AC5CE0"/>
    <w:rsid w:val="00AD73B9"/>
    <w:rsid w:val="00AE0230"/>
    <w:rsid w:val="00AF233E"/>
    <w:rsid w:val="00AF318A"/>
    <w:rsid w:val="00B0557F"/>
    <w:rsid w:val="00B1770F"/>
    <w:rsid w:val="00B303F0"/>
    <w:rsid w:val="00B41AFC"/>
    <w:rsid w:val="00B44F2D"/>
    <w:rsid w:val="00B464BC"/>
    <w:rsid w:val="00B525F1"/>
    <w:rsid w:val="00B63272"/>
    <w:rsid w:val="00B63A88"/>
    <w:rsid w:val="00B6432E"/>
    <w:rsid w:val="00B66DD7"/>
    <w:rsid w:val="00B810DB"/>
    <w:rsid w:val="00BA34A8"/>
    <w:rsid w:val="00BA4910"/>
    <w:rsid w:val="00BA7469"/>
    <w:rsid w:val="00BB52F8"/>
    <w:rsid w:val="00BB68BF"/>
    <w:rsid w:val="00BC21B0"/>
    <w:rsid w:val="00BC5D4E"/>
    <w:rsid w:val="00C046F8"/>
    <w:rsid w:val="00C06957"/>
    <w:rsid w:val="00C14241"/>
    <w:rsid w:val="00C168DE"/>
    <w:rsid w:val="00C16C04"/>
    <w:rsid w:val="00C2018E"/>
    <w:rsid w:val="00C2090B"/>
    <w:rsid w:val="00C22F4A"/>
    <w:rsid w:val="00C345A9"/>
    <w:rsid w:val="00C415E0"/>
    <w:rsid w:val="00C57CA7"/>
    <w:rsid w:val="00C672E9"/>
    <w:rsid w:val="00C776D3"/>
    <w:rsid w:val="00C80C4F"/>
    <w:rsid w:val="00C84185"/>
    <w:rsid w:val="00C85732"/>
    <w:rsid w:val="00CA2797"/>
    <w:rsid w:val="00CA3530"/>
    <w:rsid w:val="00CA7769"/>
    <w:rsid w:val="00CB2943"/>
    <w:rsid w:val="00CB754E"/>
    <w:rsid w:val="00CD60B9"/>
    <w:rsid w:val="00CD6C46"/>
    <w:rsid w:val="00D176ED"/>
    <w:rsid w:val="00D231CC"/>
    <w:rsid w:val="00D4336B"/>
    <w:rsid w:val="00D56331"/>
    <w:rsid w:val="00D60820"/>
    <w:rsid w:val="00D70464"/>
    <w:rsid w:val="00D704EC"/>
    <w:rsid w:val="00D86B8C"/>
    <w:rsid w:val="00DB0BFC"/>
    <w:rsid w:val="00DB304C"/>
    <w:rsid w:val="00DD5029"/>
    <w:rsid w:val="00DE611F"/>
    <w:rsid w:val="00DF6ADC"/>
    <w:rsid w:val="00E03F53"/>
    <w:rsid w:val="00E062E9"/>
    <w:rsid w:val="00E238C5"/>
    <w:rsid w:val="00E32A4C"/>
    <w:rsid w:val="00E3306C"/>
    <w:rsid w:val="00E3462E"/>
    <w:rsid w:val="00E45DED"/>
    <w:rsid w:val="00E55912"/>
    <w:rsid w:val="00E70B6F"/>
    <w:rsid w:val="00E80B98"/>
    <w:rsid w:val="00E97D14"/>
    <w:rsid w:val="00EA1162"/>
    <w:rsid w:val="00EA6419"/>
    <w:rsid w:val="00EB5263"/>
    <w:rsid w:val="00EC2337"/>
    <w:rsid w:val="00EC2DD1"/>
    <w:rsid w:val="00EC42DB"/>
    <w:rsid w:val="00ED5CAF"/>
    <w:rsid w:val="00EE62F7"/>
    <w:rsid w:val="00EE7E67"/>
    <w:rsid w:val="00EF67D7"/>
    <w:rsid w:val="00F2454E"/>
    <w:rsid w:val="00F31920"/>
    <w:rsid w:val="00F447CA"/>
    <w:rsid w:val="00F50C48"/>
    <w:rsid w:val="00F629B9"/>
    <w:rsid w:val="00F96AF4"/>
    <w:rsid w:val="00F97A48"/>
    <w:rsid w:val="00FA7B2E"/>
    <w:rsid w:val="00FB3E04"/>
    <w:rsid w:val="00FB46F8"/>
    <w:rsid w:val="00FB6EFA"/>
    <w:rsid w:val="00FD09F3"/>
    <w:rsid w:val="00FE2F3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0BFC"/>
  </w:style>
  <w:style w:type="paragraph" w:styleId="Nadpis1">
    <w:name w:val="heading 1"/>
    <w:basedOn w:val="Normln"/>
    <w:next w:val="Normln"/>
    <w:link w:val="Nadpis1Char"/>
    <w:uiPriority w:val="9"/>
    <w:qFormat/>
    <w:rsid w:val="005736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E45DED"/>
    <w:pPr>
      <w:keepNext/>
      <w:spacing w:after="0" w:line="240" w:lineRule="auto"/>
      <w:outlineLvl w:val="1"/>
    </w:pPr>
    <w:rPr>
      <w:rFonts w:ascii="Times New Roman" w:eastAsia="Times New Roman" w:hAnsi="Times New Roman" w:cs="Times New Roman"/>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F6ADC"/>
    <w:pPr>
      <w:ind w:left="720"/>
      <w:contextualSpacing/>
    </w:pPr>
  </w:style>
  <w:style w:type="paragraph" w:styleId="Zhlav">
    <w:name w:val="header"/>
    <w:basedOn w:val="Normln"/>
    <w:link w:val="ZhlavChar"/>
    <w:uiPriority w:val="99"/>
    <w:unhideWhenUsed/>
    <w:rsid w:val="0035614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6142"/>
  </w:style>
  <w:style w:type="paragraph" w:styleId="Zpat">
    <w:name w:val="footer"/>
    <w:basedOn w:val="Normln"/>
    <w:link w:val="ZpatChar"/>
    <w:uiPriority w:val="99"/>
    <w:unhideWhenUsed/>
    <w:rsid w:val="0035614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6142"/>
  </w:style>
  <w:style w:type="paragraph" w:styleId="Textbubliny">
    <w:name w:val="Balloon Text"/>
    <w:basedOn w:val="Normln"/>
    <w:link w:val="TextbublinyChar"/>
    <w:uiPriority w:val="99"/>
    <w:semiHidden/>
    <w:unhideWhenUsed/>
    <w:rsid w:val="009F264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F2642"/>
    <w:rPr>
      <w:rFonts w:ascii="Tahoma" w:hAnsi="Tahoma" w:cs="Tahoma"/>
      <w:sz w:val="16"/>
      <w:szCs w:val="16"/>
    </w:rPr>
  </w:style>
  <w:style w:type="character" w:customStyle="1" w:styleId="Nadpis2Char">
    <w:name w:val="Nadpis 2 Char"/>
    <w:basedOn w:val="Standardnpsmoodstavce"/>
    <w:link w:val="Nadpis2"/>
    <w:rsid w:val="00E45DED"/>
    <w:rPr>
      <w:rFonts w:ascii="Times New Roman" w:eastAsia="Times New Roman" w:hAnsi="Times New Roman" w:cs="Times New Roman"/>
      <w:sz w:val="24"/>
      <w:szCs w:val="24"/>
      <w:u w:val="single"/>
      <w:lang w:eastAsia="cs-CZ"/>
    </w:rPr>
  </w:style>
  <w:style w:type="paragraph" w:customStyle="1" w:styleId="Default">
    <w:name w:val="Default"/>
    <w:rsid w:val="00055B29"/>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9268D0"/>
    <w:rPr>
      <w:color w:val="0000FF" w:themeColor="hyperlink"/>
      <w:u w:val="single"/>
    </w:rPr>
  </w:style>
  <w:style w:type="character" w:customStyle="1" w:styleId="Nadpis1Char">
    <w:name w:val="Nadpis 1 Char"/>
    <w:basedOn w:val="Standardnpsmoodstavce"/>
    <w:link w:val="Nadpis1"/>
    <w:uiPriority w:val="9"/>
    <w:rsid w:val="005736A3"/>
    <w:rPr>
      <w:rFonts w:asciiTheme="majorHAnsi" w:eastAsiaTheme="majorEastAsia" w:hAnsiTheme="majorHAnsi" w:cstheme="majorBidi"/>
      <w:b/>
      <w:bCs/>
      <w:color w:val="365F91" w:themeColor="accent1" w:themeShade="BF"/>
      <w:sz w:val="28"/>
      <w:szCs w:val="28"/>
    </w:rPr>
  </w:style>
  <w:style w:type="character" w:customStyle="1" w:styleId="title">
    <w:name w:val="title"/>
    <w:basedOn w:val="Standardnpsmoodstavce"/>
    <w:rsid w:val="005736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qFormat/>
    <w:rsid w:val="00E45DED"/>
    <w:pPr>
      <w:keepNext/>
      <w:spacing w:after="0" w:line="240" w:lineRule="auto"/>
      <w:outlineLvl w:val="1"/>
    </w:pPr>
    <w:rPr>
      <w:rFonts w:ascii="Times New Roman" w:eastAsia="Times New Roman" w:hAnsi="Times New Roman" w:cs="Times New Roman"/>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F6ADC"/>
    <w:pPr>
      <w:ind w:left="720"/>
      <w:contextualSpacing/>
    </w:pPr>
  </w:style>
  <w:style w:type="paragraph" w:styleId="Zhlav">
    <w:name w:val="header"/>
    <w:basedOn w:val="Normln"/>
    <w:link w:val="ZhlavChar"/>
    <w:uiPriority w:val="99"/>
    <w:unhideWhenUsed/>
    <w:rsid w:val="0035614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6142"/>
  </w:style>
  <w:style w:type="paragraph" w:styleId="Zpat">
    <w:name w:val="footer"/>
    <w:basedOn w:val="Normln"/>
    <w:link w:val="ZpatChar"/>
    <w:uiPriority w:val="99"/>
    <w:unhideWhenUsed/>
    <w:rsid w:val="0035614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6142"/>
  </w:style>
  <w:style w:type="paragraph" w:styleId="Textbubliny">
    <w:name w:val="Balloon Text"/>
    <w:basedOn w:val="Normln"/>
    <w:link w:val="TextbublinyChar"/>
    <w:uiPriority w:val="99"/>
    <w:semiHidden/>
    <w:unhideWhenUsed/>
    <w:rsid w:val="009F264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F2642"/>
    <w:rPr>
      <w:rFonts w:ascii="Tahoma" w:hAnsi="Tahoma" w:cs="Tahoma"/>
      <w:sz w:val="16"/>
      <w:szCs w:val="16"/>
    </w:rPr>
  </w:style>
  <w:style w:type="character" w:customStyle="1" w:styleId="Nadpis2Char">
    <w:name w:val="Nadpis 2 Char"/>
    <w:basedOn w:val="Standardnpsmoodstavce"/>
    <w:link w:val="Nadpis2"/>
    <w:rsid w:val="00E45DED"/>
    <w:rPr>
      <w:rFonts w:ascii="Times New Roman" w:eastAsia="Times New Roman" w:hAnsi="Times New Roman" w:cs="Times New Roman"/>
      <w:sz w:val="24"/>
      <w:szCs w:val="24"/>
      <w:u w:val="single"/>
      <w:lang w:eastAsia="cs-CZ"/>
    </w:rPr>
  </w:style>
</w:styles>
</file>

<file path=word/webSettings.xml><?xml version="1.0" encoding="utf-8"?>
<w:webSettings xmlns:r="http://schemas.openxmlformats.org/officeDocument/2006/relationships" xmlns:w="http://schemas.openxmlformats.org/wordprocessingml/2006/main">
  <w:divs>
    <w:div w:id="76288426">
      <w:bodyDiv w:val="1"/>
      <w:marLeft w:val="0"/>
      <w:marRight w:val="0"/>
      <w:marTop w:val="0"/>
      <w:marBottom w:val="0"/>
      <w:divBdr>
        <w:top w:val="none" w:sz="0" w:space="0" w:color="auto"/>
        <w:left w:val="none" w:sz="0" w:space="0" w:color="auto"/>
        <w:bottom w:val="none" w:sz="0" w:space="0" w:color="auto"/>
        <w:right w:val="none" w:sz="0" w:space="0" w:color="auto"/>
      </w:divBdr>
    </w:div>
    <w:div w:id="423458514">
      <w:bodyDiv w:val="1"/>
      <w:marLeft w:val="0"/>
      <w:marRight w:val="0"/>
      <w:marTop w:val="0"/>
      <w:marBottom w:val="0"/>
      <w:divBdr>
        <w:top w:val="none" w:sz="0" w:space="0" w:color="auto"/>
        <w:left w:val="none" w:sz="0" w:space="0" w:color="auto"/>
        <w:bottom w:val="none" w:sz="0" w:space="0" w:color="auto"/>
        <w:right w:val="none" w:sz="0" w:space="0" w:color="auto"/>
      </w:divBdr>
    </w:div>
    <w:div w:id="751003616">
      <w:bodyDiv w:val="1"/>
      <w:marLeft w:val="0"/>
      <w:marRight w:val="0"/>
      <w:marTop w:val="0"/>
      <w:marBottom w:val="0"/>
      <w:divBdr>
        <w:top w:val="none" w:sz="0" w:space="0" w:color="auto"/>
        <w:left w:val="none" w:sz="0" w:space="0" w:color="auto"/>
        <w:bottom w:val="none" w:sz="0" w:space="0" w:color="auto"/>
        <w:right w:val="none" w:sz="0" w:space="0" w:color="auto"/>
      </w:divBdr>
    </w:div>
    <w:div w:id="145104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ajek@pr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5429</TotalTime>
  <Pages>31</Pages>
  <Words>6326</Words>
  <Characters>37324</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dc:creator>
  <cp:lastModifiedBy>Máca</cp:lastModifiedBy>
  <cp:revision>102</cp:revision>
  <cp:lastPrinted>2022-05-15T16:09:00Z</cp:lastPrinted>
  <dcterms:created xsi:type="dcterms:W3CDTF">2014-06-29T16:08:00Z</dcterms:created>
  <dcterms:modified xsi:type="dcterms:W3CDTF">2022-08-03T10:58:00Z</dcterms:modified>
</cp:coreProperties>
</file>