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CDBEA" w14:textId="77777777" w:rsidR="00D12CB7" w:rsidRPr="0053187C" w:rsidRDefault="00D12CB7" w:rsidP="00D12CB7">
      <w:pPr>
        <w:pBdr>
          <w:bottom w:val="single" w:sz="4" w:space="1" w:color="auto"/>
        </w:pBdr>
        <w:spacing w:line="276" w:lineRule="auto"/>
        <w:jc w:val="left"/>
        <w:rPr>
          <w:rFonts w:asciiTheme="minorHAnsi" w:eastAsiaTheme="minorHAnsi" w:hAnsiTheme="minorHAnsi" w:cstheme="minorHAnsi"/>
          <w:b/>
          <w:sz w:val="18"/>
          <w:szCs w:val="22"/>
          <w:lang w:eastAsia="en-US"/>
        </w:rPr>
      </w:pPr>
      <w:r w:rsidRPr="0053187C">
        <w:rPr>
          <w:rFonts w:asciiTheme="minorHAnsi" w:eastAsiaTheme="minorHAnsi" w:hAnsiTheme="minorHAnsi" w:cstheme="minorHAnsi"/>
          <w:b/>
          <w:sz w:val="18"/>
          <w:szCs w:val="22"/>
          <w:lang w:eastAsia="en-US"/>
        </w:rPr>
        <w:t xml:space="preserve">Příloha č. </w:t>
      </w:r>
      <w:r w:rsidR="0097118D">
        <w:rPr>
          <w:rFonts w:asciiTheme="minorHAnsi" w:eastAsiaTheme="minorHAnsi" w:hAnsiTheme="minorHAnsi" w:cstheme="minorHAnsi"/>
          <w:b/>
          <w:sz w:val="18"/>
          <w:szCs w:val="22"/>
          <w:lang w:eastAsia="en-US"/>
        </w:rPr>
        <w:t>1</w:t>
      </w:r>
      <w:r w:rsidRPr="0053187C">
        <w:rPr>
          <w:rFonts w:asciiTheme="minorHAnsi" w:eastAsiaTheme="minorHAnsi" w:hAnsiTheme="minorHAnsi" w:cstheme="minorHAnsi"/>
          <w:b/>
          <w:sz w:val="18"/>
          <w:szCs w:val="22"/>
          <w:lang w:eastAsia="en-US"/>
        </w:rPr>
        <w:t xml:space="preserve"> ZD:</w:t>
      </w:r>
      <w:r w:rsidRPr="0053187C">
        <w:rPr>
          <w:rFonts w:asciiTheme="minorHAnsi" w:eastAsiaTheme="minorHAnsi" w:hAnsiTheme="minorHAnsi" w:cstheme="minorHAnsi"/>
          <w:b/>
          <w:sz w:val="18"/>
          <w:szCs w:val="22"/>
          <w:lang w:eastAsia="en-US"/>
        </w:rPr>
        <w:tab/>
        <w:t>Závazný text návrhu Smlouvy</w:t>
      </w:r>
    </w:p>
    <w:p w14:paraId="527D676A" w14:textId="77777777" w:rsidR="00D12CB7" w:rsidRPr="0053187C" w:rsidRDefault="00D12CB7" w:rsidP="00D12CB7">
      <w:pPr>
        <w:jc w:val="center"/>
        <w:rPr>
          <w:rFonts w:asciiTheme="minorHAnsi" w:hAnsiTheme="minorHAnsi" w:cstheme="minorHAnsi"/>
        </w:rPr>
      </w:pPr>
    </w:p>
    <w:p w14:paraId="2FF52B52" w14:textId="77777777" w:rsidR="00D12CB7" w:rsidRPr="0053187C" w:rsidRDefault="00D12CB7" w:rsidP="00D12CB7">
      <w:pPr>
        <w:jc w:val="center"/>
        <w:rPr>
          <w:rFonts w:asciiTheme="minorHAnsi" w:hAnsiTheme="minorHAnsi" w:cstheme="minorHAnsi"/>
        </w:rPr>
      </w:pPr>
    </w:p>
    <w:p w14:paraId="6B8BAC26" w14:textId="77777777" w:rsidR="00D12CB7" w:rsidRPr="0053187C" w:rsidRDefault="00D12CB7" w:rsidP="00D12CB7">
      <w:pPr>
        <w:keepNext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685812F5" w14:textId="77777777" w:rsidR="00D12CB7" w:rsidRPr="0053187C" w:rsidRDefault="00D12CB7" w:rsidP="00D12CB7">
      <w:pPr>
        <w:keepNext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15DC233D" w14:textId="77777777" w:rsidR="00D12CB7" w:rsidRPr="0053187C" w:rsidRDefault="00D12CB7" w:rsidP="00D12CB7">
      <w:pPr>
        <w:keepNext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94093A8" w14:textId="77777777" w:rsidR="00D12CB7" w:rsidRPr="0053187C" w:rsidRDefault="00D12CB7" w:rsidP="00D12CB7">
      <w:pPr>
        <w:keepNext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7D6D6C38" w14:textId="77777777" w:rsidR="00D12CB7" w:rsidRPr="0053187C" w:rsidRDefault="00D12CB7" w:rsidP="00D12CB7">
      <w:pPr>
        <w:keepNext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69DD9887" w14:textId="77777777" w:rsidR="00D12CB7" w:rsidRPr="0053187C" w:rsidRDefault="00D12CB7" w:rsidP="00D12CB7">
      <w:pPr>
        <w:keepNext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75315A5E" w14:textId="77777777" w:rsidR="00D12CB7" w:rsidRPr="0053187C" w:rsidRDefault="00D12CB7" w:rsidP="00D12CB7">
      <w:pPr>
        <w:keepNext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0164B480" w14:textId="77777777" w:rsidR="00D12CB7" w:rsidRPr="0053187C" w:rsidRDefault="00D12CB7" w:rsidP="00D12CB7">
      <w:pPr>
        <w:keepNext/>
        <w:spacing w:line="276" w:lineRule="auto"/>
        <w:jc w:val="center"/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</w:pPr>
      <w:r w:rsidRPr="0053187C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SMLOUVA O DÍLO</w:t>
      </w:r>
    </w:p>
    <w:p w14:paraId="19AF5C2B" w14:textId="77777777" w:rsidR="002C53E3" w:rsidRDefault="00D12CB7" w:rsidP="00D12CB7">
      <w:pPr>
        <w:pStyle w:val="Zpat"/>
        <w:keepNext/>
        <w:jc w:val="center"/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</w:pPr>
      <w:r w:rsidRPr="0053187C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„</w:t>
      </w:r>
      <w:r w:rsidR="00855C13" w:rsidRPr="00855C13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UK</w:t>
      </w:r>
      <w:r w:rsidR="002C53E3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 xml:space="preserve">- </w:t>
      </w:r>
      <w:r w:rsidR="004A4575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2</w:t>
      </w:r>
      <w:r w:rsidR="002C53E3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 xml:space="preserve">. </w:t>
      </w:r>
      <w:r w:rsidR="004A4575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LF</w:t>
      </w:r>
      <w:r w:rsidR="00855C13" w:rsidRPr="00855C13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 xml:space="preserve"> – </w:t>
      </w:r>
      <w:r w:rsidR="004A4575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 xml:space="preserve">Multifunkční budova </w:t>
      </w:r>
      <w:r w:rsidR="002C53E3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(MFB)“</w:t>
      </w:r>
      <w:r w:rsidR="004A4575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 xml:space="preserve"> </w:t>
      </w:r>
    </w:p>
    <w:p w14:paraId="0E3553BA" w14:textId="77777777" w:rsidR="002C53E3" w:rsidRDefault="002C53E3" w:rsidP="00D12CB7">
      <w:pPr>
        <w:pStyle w:val="Zpat"/>
        <w:keepNext/>
        <w:jc w:val="center"/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</w:pPr>
    </w:p>
    <w:p w14:paraId="0F6D38CB" w14:textId="2ED9B600" w:rsidR="00D12CB7" w:rsidRPr="0053187C" w:rsidRDefault="004A4575" w:rsidP="00D12CB7">
      <w:pPr>
        <w:pStyle w:val="Zpat"/>
        <w:keepNext/>
        <w:jc w:val="center"/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</w:pPr>
      <w:r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>I. Etapa</w:t>
      </w:r>
    </w:p>
    <w:p w14:paraId="6C287041" w14:textId="77777777" w:rsidR="00D12CB7" w:rsidRPr="0053187C" w:rsidRDefault="00D12CB7" w:rsidP="00D12CB7">
      <w:pPr>
        <w:keepNext/>
        <w:jc w:val="center"/>
        <w:rPr>
          <w:rFonts w:asciiTheme="minorHAnsi" w:hAnsiTheme="minorHAnsi" w:cstheme="minorHAnsi"/>
        </w:rPr>
      </w:pPr>
    </w:p>
    <w:p w14:paraId="66674EE8" w14:textId="77777777" w:rsidR="00D12CB7" w:rsidRPr="0053187C" w:rsidRDefault="00D12CB7" w:rsidP="00D12CB7">
      <w:pPr>
        <w:keepNext/>
        <w:jc w:val="center"/>
        <w:rPr>
          <w:rFonts w:asciiTheme="minorHAnsi" w:hAnsiTheme="minorHAnsi" w:cstheme="minorHAnsi"/>
        </w:rPr>
      </w:pPr>
    </w:p>
    <w:p w14:paraId="244B020F" w14:textId="77777777" w:rsidR="00D12CB7" w:rsidRPr="0053187C" w:rsidRDefault="00D12CB7" w:rsidP="00D12CB7">
      <w:pPr>
        <w:keepNext/>
        <w:jc w:val="center"/>
        <w:rPr>
          <w:rFonts w:asciiTheme="minorHAnsi" w:hAnsiTheme="minorHAnsi" w:cstheme="minorHAnsi"/>
        </w:rPr>
      </w:pPr>
    </w:p>
    <w:p w14:paraId="6C9AC2E0" w14:textId="77777777" w:rsidR="00D12CB7" w:rsidRPr="0053187C" w:rsidRDefault="00D12CB7" w:rsidP="00D12CB7">
      <w:pPr>
        <w:keepNext/>
        <w:jc w:val="center"/>
        <w:rPr>
          <w:rFonts w:asciiTheme="minorHAnsi" w:hAnsiTheme="minorHAnsi" w:cstheme="minorHAnsi"/>
          <w:sz w:val="22"/>
        </w:rPr>
      </w:pPr>
      <w:r w:rsidRPr="0053187C">
        <w:rPr>
          <w:rFonts w:asciiTheme="minorHAnsi" w:hAnsiTheme="minorHAnsi" w:cstheme="minorHAnsi"/>
          <w:sz w:val="22"/>
        </w:rPr>
        <w:t>uzavřená mezi</w:t>
      </w:r>
    </w:p>
    <w:p w14:paraId="08330BE1" w14:textId="77777777" w:rsidR="00D12CB7" w:rsidRPr="0053187C" w:rsidRDefault="00D12CB7" w:rsidP="00D12CB7">
      <w:pPr>
        <w:keepNext/>
        <w:ind w:left="284"/>
        <w:jc w:val="center"/>
        <w:rPr>
          <w:rFonts w:asciiTheme="minorHAnsi" w:hAnsiTheme="minorHAnsi" w:cstheme="minorHAnsi"/>
          <w:sz w:val="22"/>
        </w:rPr>
      </w:pPr>
    </w:p>
    <w:p w14:paraId="295B7DFF" w14:textId="03787451" w:rsidR="00D12CB7" w:rsidRDefault="00D12CB7" w:rsidP="00D12CB7">
      <w:pPr>
        <w:keepNext/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  <w:highlight w:val="yellow"/>
          <w:lang w:eastAsia="zh-CN"/>
        </w:rPr>
      </w:pPr>
      <w:r w:rsidRPr="0094287B">
        <w:rPr>
          <w:rFonts w:asciiTheme="minorHAnsi" w:hAnsiTheme="minorHAnsi" w:cstheme="minorHAnsi"/>
          <w:b/>
          <w:sz w:val="22"/>
          <w:szCs w:val="22"/>
          <w:lang w:eastAsia="zh-CN"/>
        </w:rPr>
        <w:t>Univerzita Karlova</w:t>
      </w:r>
    </w:p>
    <w:p w14:paraId="3F12EB04" w14:textId="4566AA07" w:rsidR="004A4575" w:rsidRPr="0053187C" w:rsidRDefault="004A4575" w:rsidP="00D12CB7">
      <w:pPr>
        <w:keepNext/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2. lékařská fakulta</w:t>
      </w:r>
    </w:p>
    <w:p w14:paraId="35FD6F83" w14:textId="77777777" w:rsidR="00D12CB7" w:rsidRPr="0053187C" w:rsidRDefault="00D12CB7" w:rsidP="00D12CB7">
      <w:pPr>
        <w:keepNext/>
        <w:jc w:val="center"/>
        <w:rPr>
          <w:rFonts w:asciiTheme="minorHAnsi" w:hAnsiTheme="minorHAnsi" w:cstheme="minorHAnsi"/>
          <w:sz w:val="22"/>
          <w:szCs w:val="22"/>
        </w:rPr>
      </w:pPr>
      <w:r w:rsidRPr="0053187C">
        <w:rPr>
          <w:rFonts w:asciiTheme="minorHAnsi" w:hAnsiTheme="minorHAnsi" w:cstheme="minorHAnsi"/>
          <w:sz w:val="22"/>
          <w:szCs w:val="22"/>
        </w:rPr>
        <w:t>jako Objednatel</w:t>
      </w:r>
    </w:p>
    <w:p w14:paraId="56ABC031" w14:textId="77777777" w:rsidR="00D12CB7" w:rsidRPr="0053187C" w:rsidRDefault="00D12CB7" w:rsidP="00D12CB7">
      <w:pPr>
        <w:keepNext/>
        <w:ind w:left="284"/>
        <w:jc w:val="center"/>
        <w:rPr>
          <w:rFonts w:asciiTheme="minorHAnsi" w:hAnsiTheme="minorHAnsi" w:cstheme="minorHAnsi"/>
          <w:sz w:val="22"/>
          <w:szCs w:val="22"/>
        </w:rPr>
      </w:pPr>
    </w:p>
    <w:p w14:paraId="15F8FC35" w14:textId="77777777" w:rsidR="00D12CB7" w:rsidRPr="0053187C" w:rsidRDefault="00D12CB7" w:rsidP="00D12CB7">
      <w:pPr>
        <w:keepNext/>
        <w:jc w:val="center"/>
        <w:rPr>
          <w:rFonts w:asciiTheme="minorHAnsi" w:hAnsiTheme="minorHAnsi" w:cstheme="minorHAnsi"/>
          <w:sz w:val="22"/>
          <w:szCs w:val="22"/>
        </w:rPr>
      </w:pPr>
      <w:r w:rsidRPr="0053187C">
        <w:rPr>
          <w:rFonts w:asciiTheme="minorHAnsi" w:hAnsiTheme="minorHAnsi" w:cstheme="minorHAnsi"/>
          <w:sz w:val="22"/>
          <w:szCs w:val="22"/>
        </w:rPr>
        <w:t>a</w:t>
      </w:r>
    </w:p>
    <w:p w14:paraId="0BF04005" w14:textId="77777777" w:rsidR="00D12CB7" w:rsidRPr="0053187C" w:rsidRDefault="00D12CB7" w:rsidP="00D12CB7">
      <w:pPr>
        <w:keepNext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AD4AD3A" w14:textId="10872A92" w:rsidR="00D12CB7" w:rsidRPr="00240926" w:rsidRDefault="00240926" w:rsidP="00D12CB7">
      <w:pPr>
        <w:keepNext/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40926">
        <w:rPr>
          <w:rFonts w:asciiTheme="minorHAnsi" w:hAnsiTheme="minorHAnsi" w:cstheme="minorHAnsi"/>
          <w:b/>
          <w:bCs/>
          <w:sz w:val="22"/>
          <w:highlight w:val="yellow"/>
        </w:rPr>
        <w:t xml:space="preserve">[doplní </w:t>
      </w:r>
      <w:r w:rsidR="00C5796B">
        <w:rPr>
          <w:rFonts w:asciiTheme="minorHAnsi" w:hAnsiTheme="minorHAnsi" w:cstheme="minorHAnsi"/>
          <w:b/>
          <w:bCs/>
          <w:sz w:val="22"/>
          <w:highlight w:val="yellow"/>
        </w:rPr>
        <w:t>Zhotovitel</w:t>
      </w:r>
      <w:r w:rsidRPr="00240926">
        <w:rPr>
          <w:rFonts w:asciiTheme="minorHAnsi" w:hAnsiTheme="minorHAnsi" w:cstheme="minorHAnsi"/>
          <w:b/>
          <w:bCs/>
          <w:sz w:val="22"/>
          <w:highlight w:val="yellow"/>
        </w:rPr>
        <w:t xml:space="preserve"> před podpisem Smlouvy]</w:t>
      </w:r>
    </w:p>
    <w:p w14:paraId="6C064064" w14:textId="77777777" w:rsidR="00D12CB7" w:rsidRPr="0053187C" w:rsidRDefault="00D12CB7" w:rsidP="00D12CB7">
      <w:pPr>
        <w:jc w:val="center"/>
        <w:rPr>
          <w:rFonts w:asciiTheme="minorHAnsi" w:hAnsiTheme="minorHAnsi" w:cstheme="minorHAnsi"/>
          <w:sz w:val="22"/>
          <w:szCs w:val="22"/>
        </w:rPr>
      </w:pPr>
      <w:r w:rsidRPr="0053187C">
        <w:rPr>
          <w:rFonts w:asciiTheme="minorHAnsi" w:hAnsiTheme="minorHAnsi" w:cstheme="minorHAnsi"/>
          <w:sz w:val="22"/>
          <w:szCs w:val="22"/>
        </w:rPr>
        <w:t>jako Zhotovitel</w:t>
      </w:r>
    </w:p>
    <w:p w14:paraId="46E1309E" w14:textId="77777777" w:rsidR="00D12CB7" w:rsidRPr="0053187C" w:rsidRDefault="00D12CB7" w:rsidP="00D12CB7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4812F3A4" w14:textId="77777777" w:rsidR="00D12CB7" w:rsidRPr="0053187C" w:rsidRDefault="00D12CB7" w:rsidP="00D12CB7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A19B70B" w14:textId="77777777" w:rsidR="00D12CB7" w:rsidRPr="0053187C" w:rsidRDefault="00D12CB7" w:rsidP="00D12CB7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678FDA04" w14:textId="77777777" w:rsidR="00D12CB7" w:rsidRPr="0053187C" w:rsidRDefault="00D12CB7" w:rsidP="00D12CB7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14ABAE10" w14:textId="77777777" w:rsidR="00D12CB7" w:rsidRPr="0053187C" w:rsidRDefault="00D12CB7" w:rsidP="00D12CB7">
      <w:pPr>
        <w:pStyle w:val="Nadpis1"/>
        <w:rPr>
          <w:rFonts w:asciiTheme="minorHAnsi" w:hAnsiTheme="minorHAnsi" w:cstheme="minorHAnsi"/>
          <w:sz w:val="22"/>
          <w:szCs w:val="22"/>
        </w:rPr>
      </w:pPr>
    </w:p>
    <w:p w14:paraId="194150CA" w14:textId="77777777" w:rsidR="00D12CB7" w:rsidRPr="0053187C" w:rsidRDefault="00D12CB7" w:rsidP="00D12CB7">
      <w:pPr>
        <w:pStyle w:val="Nadpis1"/>
        <w:rPr>
          <w:rFonts w:asciiTheme="minorHAnsi" w:hAnsiTheme="minorHAnsi" w:cstheme="minorHAnsi"/>
          <w:sz w:val="22"/>
          <w:szCs w:val="22"/>
        </w:rPr>
      </w:pPr>
    </w:p>
    <w:p w14:paraId="79C518F7" w14:textId="77777777" w:rsidR="00D12CB7" w:rsidRPr="0053187C" w:rsidRDefault="00D12CB7" w:rsidP="00D12CB7">
      <w:pPr>
        <w:pStyle w:val="Nadpis1"/>
        <w:rPr>
          <w:rFonts w:asciiTheme="minorHAnsi" w:hAnsiTheme="minorHAnsi" w:cstheme="minorHAnsi"/>
          <w:sz w:val="22"/>
          <w:szCs w:val="22"/>
        </w:rPr>
      </w:pPr>
    </w:p>
    <w:p w14:paraId="195BB5CB" w14:textId="77777777" w:rsidR="00D12CB7" w:rsidRPr="0053187C" w:rsidRDefault="00D12CB7" w:rsidP="00D12CB7">
      <w:pPr>
        <w:pStyle w:val="Nadpis1"/>
        <w:rPr>
          <w:rFonts w:asciiTheme="minorHAnsi" w:hAnsiTheme="minorHAnsi" w:cstheme="minorHAnsi"/>
          <w:sz w:val="22"/>
          <w:szCs w:val="22"/>
        </w:rPr>
      </w:pPr>
    </w:p>
    <w:p w14:paraId="6E59DC2C" w14:textId="77777777" w:rsidR="00D12CB7" w:rsidRPr="0053187C" w:rsidRDefault="00D12CB7" w:rsidP="00D12CB7">
      <w:pPr>
        <w:pStyle w:val="Nadpis1"/>
        <w:rPr>
          <w:rFonts w:asciiTheme="minorHAnsi" w:hAnsiTheme="minorHAnsi" w:cstheme="minorHAnsi"/>
          <w:sz w:val="22"/>
          <w:szCs w:val="22"/>
        </w:rPr>
      </w:pPr>
    </w:p>
    <w:p w14:paraId="0860835E" w14:textId="77777777" w:rsidR="00D12CB7" w:rsidRPr="0053187C" w:rsidRDefault="00D12CB7" w:rsidP="00D12CB7">
      <w:pPr>
        <w:pStyle w:val="Nadpis1"/>
        <w:rPr>
          <w:rFonts w:asciiTheme="minorHAnsi" w:hAnsiTheme="minorHAnsi" w:cstheme="minorHAnsi"/>
          <w:sz w:val="22"/>
          <w:szCs w:val="22"/>
        </w:rPr>
      </w:pPr>
    </w:p>
    <w:p w14:paraId="799C5887" w14:textId="77777777" w:rsidR="00D12CB7" w:rsidRPr="0053187C" w:rsidRDefault="00D12CB7" w:rsidP="00D12CB7">
      <w:pPr>
        <w:rPr>
          <w:rFonts w:asciiTheme="minorHAnsi" w:hAnsiTheme="minorHAnsi" w:cstheme="minorHAnsi"/>
        </w:rPr>
      </w:pPr>
    </w:p>
    <w:p w14:paraId="7DFD39C3" w14:textId="77777777" w:rsidR="00D12CB7" w:rsidRPr="0053187C" w:rsidRDefault="00D12CB7" w:rsidP="00D12CB7">
      <w:pPr>
        <w:rPr>
          <w:rFonts w:asciiTheme="minorHAnsi" w:hAnsiTheme="minorHAnsi" w:cstheme="minorHAnsi"/>
        </w:rPr>
      </w:pPr>
    </w:p>
    <w:p w14:paraId="769DDE74" w14:textId="77777777" w:rsidR="00D12CB7" w:rsidRPr="0053187C" w:rsidRDefault="00D12CB7" w:rsidP="00D12CB7">
      <w:pPr>
        <w:rPr>
          <w:rFonts w:asciiTheme="minorHAnsi" w:hAnsiTheme="minorHAnsi" w:cstheme="minorHAnsi"/>
        </w:rPr>
      </w:pPr>
    </w:p>
    <w:p w14:paraId="216C08A5" w14:textId="77777777" w:rsidR="00D12CB7" w:rsidRPr="0053187C" w:rsidRDefault="00D12CB7" w:rsidP="00D12CB7">
      <w:pPr>
        <w:rPr>
          <w:rFonts w:asciiTheme="minorHAnsi" w:hAnsiTheme="minorHAnsi" w:cstheme="minorHAnsi"/>
        </w:rPr>
      </w:pPr>
    </w:p>
    <w:p w14:paraId="48946933" w14:textId="12A3DDA8" w:rsidR="00D12CB7" w:rsidRPr="00855C13" w:rsidRDefault="00D12CB7" w:rsidP="00D12CB7">
      <w:pPr>
        <w:pStyle w:val="Nadpis1"/>
        <w:keepLines/>
        <w:spacing w:line="276" w:lineRule="auto"/>
        <w:rPr>
          <w:rFonts w:asciiTheme="minorHAnsi" w:hAnsiTheme="minorHAnsi" w:cstheme="minorHAnsi"/>
          <w:b/>
          <w:bCs/>
          <w:caps w:val="0"/>
          <w:sz w:val="28"/>
          <w:szCs w:val="28"/>
          <w:lang w:eastAsia="en-US"/>
        </w:rPr>
      </w:pPr>
      <w:r w:rsidRPr="00855C13">
        <w:rPr>
          <w:rFonts w:asciiTheme="minorHAnsi" w:hAnsiTheme="minorHAnsi" w:cstheme="minorHAnsi"/>
          <w:b/>
          <w:bCs/>
          <w:caps w:val="0"/>
          <w:sz w:val="28"/>
          <w:szCs w:val="28"/>
          <w:lang w:eastAsia="en-US"/>
        </w:rPr>
        <w:lastRenderedPageBreak/>
        <w:t>SMLOUVA O DÍLO</w:t>
      </w:r>
      <w:r w:rsidR="00926707">
        <w:rPr>
          <w:rFonts w:asciiTheme="minorHAnsi" w:hAnsiTheme="minorHAnsi" w:cstheme="minorHAnsi"/>
          <w:b/>
          <w:bCs/>
          <w:caps w:val="0"/>
          <w:sz w:val="28"/>
          <w:szCs w:val="28"/>
          <w:lang w:eastAsia="en-US"/>
        </w:rPr>
        <w:t xml:space="preserve"> č</w:t>
      </w:r>
      <w:r w:rsidR="004A4575">
        <w:rPr>
          <w:rFonts w:asciiTheme="minorHAnsi" w:hAnsiTheme="minorHAnsi" w:cstheme="minorHAnsi"/>
          <w:b/>
          <w:bCs/>
          <w:caps w:val="0"/>
          <w:sz w:val="28"/>
          <w:szCs w:val="28"/>
          <w:lang w:eastAsia="en-US"/>
        </w:rPr>
        <w:t>j</w:t>
      </w:r>
      <w:r w:rsidR="00926707">
        <w:rPr>
          <w:rFonts w:asciiTheme="minorHAnsi" w:hAnsiTheme="minorHAnsi" w:cstheme="minorHAnsi"/>
          <w:b/>
          <w:bCs/>
          <w:caps w:val="0"/>
          <w:sz w:val="28"/>
          <w:szCs w:val="28"/>
          <w:lang w:eastAsia="en-US"/>
        </w:rPr>
        <w:t xml:space="preserve">. </w:t>
      </w:r>
      <w:r w:rsidR="004A4575">
        <w:rPr>
          <w:rFonts w:asciiTheme="minorHAnsi" w:hAnsiTheme="minorHAnsi" w:cstheme="minorHAnsi"/>
          <w:b/>
          <w:bCs/>
          <w:caps w:val="0"/>
          <w:sz w:val="28"/>
          <w:szCs w:val="28"/>
          <w:lang w:eastAsia="en-US"/>
        </w:rPr>
        <w:t>……</w:t>
      </w:r>
      <w:r w:rsidR="00926707" w:rsidRPr="00557CFF">
        <w:rPr>
          <w:rFonts w:asciiTheme="minorHAnsi" w:hAnsiTheme="minorHAnsi" w:cstheme="minorHAnsi"/>
          <w:b/>
          <w:bCs/>
          <w:caps w:val="0"/>
          <w:sz w:val="28"/>
          <w:szCs w:val="28"/>
          <w:lang w:eastAsia="en-US"/>
        </w:rPr>
        <w:t>/</w:t>
      </w:r>
      <w:r w:rsidR="00926707" w:rsidRPr="00557CFF">
        <w:rPr>
          <w:rFonts w:asciiTheme="minorHAnsi" w:hAnsiTheme="minorHAnsi" w:cstheme="minorHAnsi"/>
          <w:b/>
          <w:bCs/>
          <w:caps w:val="0"/>
          <w:sz w:val="28"/>
          <w:szCs w:val="28"/>
          <w:highlight w:val="yellow"/>
          <w:lang w:eastAsia="en-US"/>
        </w:rPr>
        <w:t>…………/……….</w:t>
      </w:r>
    </w:p>
    <w:p w14:paraId="7115586F" w14:textId="77777777" w:rsidR="002C53E3" w:rsidRDefault="00855C13" w:rsidP="00D12CB7">
      <w:pPr>
        <w:pStyle w:val="Nadpis1"/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</w:pPr>
      <w:r w:rsidRPr="00855C13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UK</w:t>
      </w:r>
      <w:r w:rsidR="002C53E3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- </w:t>
      </w:r>
      <w:r w:rsidR="004A4575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2</w:t>
      </w:r>
      <w:r w:rsidR="002C53E3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.</w:t>
      </w:r>
      <w:r w:rsidR="004A4575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LF</w:t>
      </w:r>
      <w:r w:rsidRPr="00855C13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 – </w:t>
      </w:r>
      <w:r w:rsidR="004A4575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Multifunkční budova </w:t>
      </w:r>
      <w:r w:rsidR="002C53E3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(MFB)</w:t>
      </w:r>
      <w:r w:rsidR="004A4575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 </w:t>
      </w:r>
    </w:p>
    <w:p w14:paraId="00949968" w14:textId="407F5CBB" w:rsidR="00D12CB7" w:rsidRDefault="004A4575" w:rsidP="00D12CB7">
      <w:pPr>
        <w:pStyle w:val="Nadpis1"/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I. etapa</w:t>
      </w:r>
    </w:p>
    <w:p w14:paraId="5FCDD005" w14:textId="77777777" w:rsidR="00926707" w:rsidRPr="00926707" w:rsidRDefault="00926707" w:rsidP="00926707">
      <w:pPr>
        <w:spacing w:before="120" w:after="120"/>
        <w:jc w:val="center"/>
        <w:rPr>
          <w:lang w:eastAsia="en-US"/>
        </w:rPr>
      </w:pPr>
      <w:r>
        <w:rPr>
          <w:rFonts w:asciiTheme="minorHAnsi" w:hAnsiTheme="minorHAnsi"/>
          <w:sz w:val="22"/>
          <w:szCs w:val="22"/>
          <w:lang w:eastAsia="en-US"/>
        </w:rPr>
        <w:t>(dále jen „</w:t>
      </w:r>
      <w:r w:rsidRPr="00557CFF">
        <w:rPr>
          <w:rFonts w:asciiTheme="minorHAnsi" w:hAnsiTheme="minorHAnsi"/>
          <w:b/>
          <w:bCs/>
          <w:sz w:val="22"/>
          <w:szCs w:val="22"/>
          <w:lang w:eastAsia="en-US"/>
        </w:rPr>
        <w:t>Smlouva</w:t>
      </w:r>
      <w:r>
        <w:rPr>
          <w:rFonts w:asciiTheme="minorHAnsi" w:hAnsiTheme="minorHAnsi"/>
          <w:sz w:val="22"/>
          <w:szCs w:val="22"/>
          <w:lang w:eastAsia="en-US"/>
        </w:rPr>
        <w:t>“)</w:t>
      </w:r>
    </w:p>
    <w:p w14:paraId="75B23438" w14:textId="77777777" w:rsidR="00D12CB7" w:rsidRPr="0053187C" w:rsidRDefault="00D12CB7" w:rsidP="00D12CB7">
      <w:pPr>
        <w:jc w:val="center"/>
        <w:rPr>
          <w:rFonts w:asciiTheme="minorHAnsi" w:hAnsiTheme="minorHAnsi" w:cstheme="minorHAnsi"/>
          <w:sz w:val="22"/>
        </w:rPr>
      </w:pPr>
      <w:r w:rsidRPr="0053187C">
        <w:rPr>
          <w:rFonts w:asciiTheme="minorHAnsi" w:hAnsiTheme="minorHAnsi" w:cstheme="minorHAnsi"/>
          <w:sz w:val="22"/>
        </w:rPr>
        <w:t>uzavřená dle § 2586 a násl. zákona č. 89/2012 Sb., občanský zákoník, ve znění pozdějších předpisů (</w:t>
      </w:r>
      <w:r w:rsidR="00926707">
        <w:rPr>
          <w:rFonts w:asciiTheme="minorHAnsi" w:hAnsiTheme="minorHAnsi"/>
          <w:sz w:val="22"/>
          <w:szCs w:val="22"/>
          <w:lang w:eastAsia="en-US"/>
        </w:rPr>
        <w:t xml:space="preserve">dále jen </w:t>
      </w:r>
      <w:r w:rsidRPr="0053187C">
        <w:rPr>
          <w:rFonts w:asciiTheme="minorHAnsi" w:hAnsiTheme="minorHAnsi" w:cstheme="minorHAnsi"/>
          <w:sz w:val="22"/>
        </w:rPr>
        <w:t>„</w:t>
      </w:r>
      <w:r w:rsidRPr="0053187C">
        <w:rPr>
          <w:rFonts w:asciiTheme="minorHAnsi" w:hAnsiTheme="minorHAnsi" w:cstheme="minorHAnsi"/>
          <w:b/>
          <w:sz w:val="22"/>
        </w:rPr>
        <w:t>OZ</w:t>
      </w:r>
      <w:r w:rsidRPr="0053187C">
        <w:rPr>
          <w:rFonts w:asciiTheme="minorHAnsi" w:hAnsiTheme="minorHAnsi" w:cstheme="minorHAnsi"/>
          <w:sz w:val="22"/>
        </w:rPr>
        <w:t>“), mezi následujícími smluvními stranami:</w:t>
      </w:r>
    </w:p>
    <w:p w14:paraId="508A3CEE" w14:textId="77777777" w:rsidR="00D12CB7" w:rsidRPr="0053187C" w:rsidRDefault="00D12CB7" w:rsidP="00D12CB7">
      <w:pPr>
        <w:rPr>
          <w:rFonts w:asciiTheme="minorHAnsi" w:hAnsiTheme="minorHAnsi" w:cstheme="minorHAnsi"/>
          <w:sz w:val="22"/>
        </w:rPr>
      </w:pPr>
    </w:p>
    <w:p w14:paraId="62506893" w14:textId="77777777" w:rsidR="00D12CB7" w:rsidRPr="0053187C" w:rsidRDefault="00D12CB7" w:rsidP="00D12CB7">
      <w:pPr>
        <w:spacing w:after="120"/>
        <w:rPr>
          <w:rFonts w:asciiTheme="minorHAnsi" w:hAnsiTheme="minorHAnsi" w:cstheme="minorHAnsi"/>
          <w:b/>
          <w:sz w:val="22"/>
        </w:rPr>
      </w:pPr>
      <w:r w:rsidRPr="0053187C">
        <w:rPr>
          <w:rFonts w:asciiTheme="minorHAnsi" w:hAnsiTheme="minorHAnsi" w:cstheme="minorHAnsi"/>
          <w:b/>
          <w:sz w:val="22"/>
        </w:rPr>
        <w:t>Univerzita Karlova</w:t>
      </w:r>
    </w:p>
    <w:p w14:paraId="41C8C1BE" w14:textId="77777777" w:rsidR="00D12CB7" w:rsidRPr="0053187C" w:rsidRDefault="00D12CB7" w:rsidP="00D12CB7">
      <w:pPr>
        <w:rPr>
          <w:rFonts w:asciiTheme="minorHAnsi" w:hAnsiTheme="minorHAnsi" w:cstheme="minorHAnsi"/>
          <w:sz w:val="22"/>
        </w:rPr>
      </w:pPr>
      <w:r w:rsidRPr="0053187C">
        <w:rPr>
          <w:rFonts w:asciiTheme="minorHAnsi" w:hAnsiTheme="minorHAnsi" w:cstheme="minorHAnsi"/>
          <w:sz w:val="22"/>
        </w:rPr>
        <w:t xml:space="preserve">IČO: </w:t>
      </w:r>
      <w:r w:rsidRPr="0053187C">
        <w:rPr>
          <w:rFonts w:asciiTheme="minorHAnsi" w:hAnsiTheme="minorHAnsi" w:cstheme="minorHAnsi"/>
          <w:sz w:val="22"/>
        </w:rPr>
        <w:tab/>
      </w:r>
      <w:r w:rsidRPr="0053187C">
        <w:rPr>
          <w:rFonts w:asciiTheme="minorHAnsi" w:hAnsiTheme="minorHAnsi" w:cstheme="minorHAnsi"/>
          <w:sz w:val="22"/>
        </w:rPr>
        <w:tab/>
      </w:r>
      <w:r w:rsidRPr="0053187C">
        <w:rPr>
          <w:rFonts w:asciiTheme="minorHAnsi" w:hAnsiTheme="minorHAnsi" w:cstheme="minorHAnsi"/>
          <w:sz w:val="22"/>
        </w:rPr>
        <w:tab/>
        <w:t>00216208</w:t>
      </w:r>
    </w:p>
    <w:p w14:paraId="4DBD76E8" w14:textId="01B98973" w:rsidR="00D12CB7" w:rsidRDefault="00D12CB7" w:rsidP="00D12CB7">
      <w:pPr>
        <w:rPr>
          <w:rFonts w:asciiTheme="minorHAnsi" w:hAnsiTheme="minorHAnsi" w:cstheme="minorHAnsi"/>
          <w:sz w:val="22"/>
        </w:rPr>
      </w:pPr>
      <w:r w:rsidRPr="0053187C">
        <w:rPr>
          <w:rFonts w:asciiTheme="minorHAnsi" w:hAnsiTheme="minorHAnsi" w:cstheme="minorHAnsi"/>
          <w:sz w:val="22"/>
        </w:rPr>
        <w:t>Sídlem:</w:t>
      </w:r>
      <w:r w:rsidRPr="0053187C">
        <w:rPr>
          <w:rFonts w:asciiTheme="minorHAnsi" w:hAnsiTheme="minorHAnsi" w:cstheme="minorHAnsi"/>
          <w:sz w:val="22"/>
        </w:rPr>
        <w:tab/>
      </w:r>
      <w:r w:rsidRPr="0053187C">
        <w:rPr>
          <w:rFonts w:asciiTheme="minorHAnsi" w:hAnsiTheme="minorHAnsi" w:cstheme="minorHAnsi"/>
          <w:sz w:val="22"/>
        </w:rPr>
        <w:tab/>
      </w:r>
      <w:r w:rsidRPr="0053187C">
        <w:rPr>
          <w:rFonts w:asciiTheme="minorHAnsi" w:hAnsiTheme="minorHAnsi" w:cstheme="minorHAnsi"/>
          <w:sz w:val="22"/>
        </w:rPr>
        <w:tab/>
        <w:t>Ovocný trh 560/5, Staré Město, 116 36 Praha 1</w:t>
      </w:r>
    </w:p>
    <w:p w14:paraId="45DABCCB" w14:textId="7C0B7A09" w:rsidR="004A4575" w:rsidRDefault="004A4575" w:rsidP="00D12CB7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Týká se součásti</w:t>
      </w:r>
      <w:r>
        <w:rPr>
          <w:rFonts w:asciiTheme="minorHAnsi" w:hAnsiTheme="minorHAnsi" w:cstheme="minorHAnsi"/>
          <w:sz w:val="22"/>
        </w:rPr>
        <w:tab/>
        <w:t>2. lékařská fakulta</w:t>
      </w:r>
    </w:p>
    <w:p w14:paraId="50D5FEAF" w14:textId="3C986E3E" w:rsidR="004A4575" w:rsidRPr="0053187C" w:rsidRDefault="004A4575" w:rsidP="00D12CB7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Adresa součásti</w:t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  <w:t>V Úvalu 84, 150 06 Praha 5</w:t>
      </w:r>
    </w:p>
    <w:p w14:paraId="788776CC" w14:textId="77777777" w:rsidR="00D12CB7" w:rsidRPr="0053187C" w:rsidRDefault="00D12CB7" w:rsidP="00D12CB7">
      <w:pPr>
        <w:rPr>
          <w:rFonts w:asciiTheme="minorHAnsi" w:hAnsiTheme="minorHAnsi" w:cstheme="minorHAnsi"/>
          <w:sz w:val="22"/>
        </w:rPr>
      </w:pPr>
      <w:r w:rsidRPr="0053187C">
        <w:rPr>
          <w:rFonts w:asciiTheme="minorHAnsi" w:hAnsiTheme="minorHAnsi" w:cstheme="minorHAnsi"/>
          <w:sz w:val="22"/>
        </w:rPr>
        <w:t>Zastoupena:</w:t>
      </w:r>
      <w:r w:rsidRPr="0053187C">
        <w:rPr>
          <w:rFonts w:asciiTheme="minorHAnsi" w:hAnsiTheme="minorHAnsi" w:cstheme="minorHAnsi"/>
          <w:sz w:val="22"/>
        </w:rPr>
        <w:tab/>
      </w:r>
      <w:r w:rsidRPr="0053187C">
        <w:rPr>
          <w:rFonts w:asciiTheme="minorHAnsi" w:hAnsiTheme="minorHAnsi" w:cstheme="minorHAnsi"/>
          <w:sz w:val="22"/>
        </w:rPr>
        <w:tab/>
      </w:r>
      <w:r w:rsidR="00CF757F" w:rsidRPr="0053187C">
        <w:rPr>
          <w:rFonts w:asciiTheme="minorHAnsi" w:hAnsiTheme="minorHAnsi" w:cstheme="minorHAnsi"/>
          <w:sz w:val="22"/>
          <w:highlight w:val="yellow"/>
        </w:rPr>
        <w:t>[doplní Objednatel před podpisem Smlouvy</w:t>
      </w:r>
    </w:p>
    <w:p w14:paraId="7FE56C1D" w14:textId="77777777" w:rsidR="00D12CB7" w:rsidRDefault="00D12CB7" w:rsidP="00D12CB7">
      <w:pPr>
        <w:rPr>
          <w:rFonts w:asciiTheme="minorHAnsi" w:hAnsiTheme="minorHAnsi" w:cstheme="minorHAnsi"/>
          <w:sz w:val="22"/>
        </w:rPr>
      </w:pPr>
      <w:r w:rsidRPr="0053187C">
        <w:rPr>
          <w:rFonts w:asciiTheme="minorHAnsi" w:hAnsiTheme="minorHAnsi" w:cstheme="minorHAnsi"/>
          <w:sz w:val="22"/>
        </w:rPr>
        <w:t>Bankovní spojení:</w:t>
      </w:r>
      <w:r w:rsidRPr="0053187C">
        <w:rPr>
          <w:rFonts w:asciiTheme="minorHAnsi" w:hAnsiTheme="minorHAnsi" w:cstheme="minorHAnsi"/>
          <w:sz w:val="22"/>
        </w:rPr>
        <w:tab/>
      </w:r>
      <w:r w:rsidRPr="0053187C">
        <w:rPr>
          <w:rFonts w:asciiTheme="minorHAnsi" w:hAnsiTheme="minorHAnsi" w:cstheme="minorHAnsi"/>
          <w:sz w:val="22"/>
          <w:highlight w:val="yellow"/>
        </w:rPr>
        <w:t>[doplní Objednatel před podpisem Smlouvy]</w:t>
      </w:r>
    </w:p>
    <w:p w14:paraId="1F71860E" w14:textId="77777777" w:rsidR="00926707" w:rsidRPr="0053187C" w:rsidRDefault="00926707" w:rsidP="00D12CB7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IDDS:</w:t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 w:rsidR="00240926">
        <w:rPr>
          <w:rFonts w:asciiTheme="minorHAnsi" w:hAnsiTheme="minorHAnsi" w:cstheme="minorHAnsi"/>
          <w:sz w:val="22"/>
        </w:rPr>
        <w:t>piyj9b4</w:t>
      </w:r>
    </w:p>
    <w:p w14:paraId="613081C1" w14:textId="77777777" w:rsidR="00D12CB7" w:rsidRPr="0053187C" w:rsidRDefault="00D12CB7" w:rsidP="00D12CB7">
      <w:pPr>
        <w:rPr>
          <w:rFonts w:asciiTheme="minorHAnsi" w:hAnsiTheme="minorHAnsi" w:cstheme="minorHAnsi"/>
          <w:sz w:val="22"/>
        </w:rPr>
      </w:pPr>
    </w:p>
    <w:p w14:paraId="1CEEAB92" w14:textId="77777777" w:rsidR="00D12CB7" w:rsidRPr="0053187C" w:rsidRDefault="00D12CB7" w:rsidP="00D12CB7">
      <w:pPr>
        <w:rPr>
          <w:rFonts w:asciiTheme="minorHAnsi" w:hAnsiTheme="minorHAnsi" w:cstheme="minorHAnsi"/>
          <w:sz w:val="22"/>
        </w:rPr>
      </w:pPr>
      <w:r w:rsidRPr="0053187C">
        <w:rPr>
          <w:rFonts w:asciiTheme="minorHAnsi" w:hAnsiTheme="minorHAnsi" w:cstheme="minorHAnsi"/>
          <w:sz w:val="22"/>
        </w:rPr>
        <w:t>(„</w:t>
      </w:r>
      <w:r w:rsidRPr="0053187C">
        <w:rPr>
          <w:rFonts w:asciiTheme="minorHAnsi" w:hAnsiTheme="minorHAnsi" w:cstheme="minorHAnsi"/>
          <w:b/>
          <w:bCs/>
          <w:sz w:val="22"/>
        </w:rPr>
        <w:t>Objednatel</w:t>
      </w:r>
      <w:r w:rsidRPr="0053187C">
        <w:rPr>
          <w:rFonts w:asciiTheme="minorHAnsi" w:hAnsiTheme="minorHAnsi" w:cstheme="minorHAnsi"/>
          <w:bCs/>
          <w:sz w:val="22"/>
        </w:rPr>
        <w:t>“</w:t>
      </w:r>
      <w:r w:rsidRPr="0053187C">
        <w:rPr>
          <w:rFonts w:asciiTheme="minorHAnsi" w:hAnsiTheme="minorHAnsi" w:cstheme="minorHAnsi"/>
          <w:sz w:val="22"/>
        </w:rPr>
        <w:t>)</w:t>
      </w:r>
    </w:p>
    <w:p w14:paraId="0B38CD72" w14:textId="77777777" w:rsidR="00D12CB7" w:rsidRPr="0053187C" w:rsidRDefault="00D12CB7" w:rsidP="00D12CB7">
      <w:pPr>
        <w:rPr>
          <w:rFonts w:asciiTheme="minorHAnsi" w:hAnsiTheme="minorHAnsi" w:cstheme="minorHAnsi"/>
          <w:sz w:val="22"/>
        </w:rPr>
      </w:pPr>
    </w:p>
    <w:p w14:paraId="1D2E33E1" w14:textId="77777777" w:rsidR="00D12CB7" w:rsidRPr="0053187C" w:rsidRDefault="00D12CB7" w:rsidP="00D12CB7">
      <w:pPr>
        <w:rPr>
          <w:rFonts w:asciiTheme="minorHAnsi" w:hAnsiTheme="minorHAnsi" w:cstheme="minorHAnsi"/>
          <w:sz w:val="22"/>
        </w:rPr>
      </w:pPr>
      <w:r w:rsidRPr="0053187C">
        <w:rPr>
          <w:rFonts w:asciiTheme="minorHAnsi" w:hAnsiTheme="minorHAnsi" w:cstheme="minorHAnsi"/>
          <w:sz w:val="22"/>
        </w:rPr>
        <w:t xml:space="preserve">a </w:t>
      </w:r>
    </w:p>
    <w:p w14:paraId="108911B0" w14:textId="77777777" w:rsidR="00D12CB7" w:rsidRPr="0053187C" w:rsidRDefault="00D12CB7" w:rsidP="00D12CB7">
      <w:pPr>
        <w:rPr>
          <w:rFonts w:asciiTheme="minorHAnsi" w:hAnsiTheme="minorHAnsi" w:cstheme="minorHAnsi"/>
          <w:sz w:val="22"/>
        </w:rPr>
      </w:pPr>
    </w:p>
    <w:p w14:paraId="75784355" w14:textId="1BCB5C8B" w:rsidR="00D12CB7" w:rsidRPr="0053187C" w:rsidRDefault="00240926" w:rsidP="00D12CB7">
      <w:pPr>
        <w:spacing w:after="120"/>
        <w:rPr>
          <w:rFonts w:asciiTheme="minorHAnsi" w:hAnsiTheme="minorHAnsi" w:cstheme="minorHAnsi"/>
          <w:sz w:val="22"/>
        </w:rPr>
      </w:pPr>
      <w:r w:rsidRPr="0053187C">
        <w:rPr>
          <w:rFonts w:asciiTheme="minorHAnsi" w:hAnsiTheme="minorHAnsi" w:cstheme="minorHAnsi"/>
          <w:sz w:val="22"/>
          <w:highlight w:val="yellow"/>
        </w:rPr>
        <w:t xml:space="preserve">[doplní </w:t>
      </w:r>
      <w:r w:rsidR="00A833B7">
        <w:rPr>
          <w:rFonts w:asciiTheme="minorHAnsi" w:hAnsiTheme="minorHAnsi" w:cstheme="minorHAnsi"/>
          <w:sz w:val="22"/>
          <w:highlight w:val="yellow"/>
        </w:rPr>
        <w:t>Zhotovitel</w:t>
      </w:r>
      <w:r w:rsidRPr="0053187C">
        <w:rPr>
          <w:rFonts w:asciiTheme="minorHAnsi" w:hAnsiTheme="minorHAnsi" w:cstheme="minorHAnsi"/>
          <w:sz w:val="22"/>
          <w:highlight w:val="yellow"/>
        </w:rPr>
        <w:t xml:space="preserve"> před podpisem Smlouvy]</w:t>
      </w:r>
    </w:p>
    <w:p w14:paraId="21BC0F23" w14:textId="5C55838C" w:rsidR="00D12CB7" w:rsidRPr="0053187C" w:rsidRDefault="00D12CB7" w:rsidP="00D12CB7">
      <w:pPr>
        <w:rPr>
          <w:rFonts w:asciiTheme="minorHAnsi" w:hAnsiTheme="minorHAnsi" w:cstheme="minorHAnsi"/>
          <w:sz w:val="22"/>
        </w:rPr>
      </w:pPr>
      <w:r w:rsidRPr="0053187C">
        <w:rPr>
          <w:rFonts w:asciiTheme="minorHAnsi" w:hAnsiTheme="minorHAnsi" w:cstheme="minorHAnsi"/>
          <w:sz w:val="22"/>
        </w:rPr>
        <w:t xml:space="preserve">IČO: </w:t>
      </w:r>
      <w:r w:rsidRPr="0053187C">
        <w:rPr>
          <w:rFonts w:asciiTheme="minorHAnsi" w:hAnsiTheme="minorHAnsi" w:cstheme="minorHAnsi"/>
          <w:sz w:val="22"/>
        </w:rPr>
        <w:tab/>
      </w:r>
      <w:r w:rsidRPr="0053187C">
        <w:rPr>
          <w:rFonts w:asciiTheme="minorHAnsi" w:hAnsiTheme="minorHAnsi" w:cstheme="minorHAnsi"/>
          <w:sz w:val="22"/>
        </w:rPr>
        <w:tab/>
      </w:r>
      <w:r w:rsidRPr="0053187C">
        <w:rPr>
          <w:rFonts w:asciiTheme="minorHAnsi" w:hAnsiTheme="minorHAnsi" w:cstheme="minorHAnsi"/>
          <w:sz w:val="22"/>
        </w:rPr>
        <w:tab/>
      </w:r>
      <w:r w:rsidR="00240926" w:rsidRPr="0053187C">
        <w:rPr>
          <w:rFonts w:asciiTheme="minorHAnsi" w:hAnsiTheme="minorHAnsi" w:cstheme="minorHAnsi"/>
          <w:sz w:val="22"/>
          <w:highlight w:val="yellow"/>
        </w:rPr>
        <w:t xml:space="preserve">[doplní </w:t>
      </w:r>
      <w:bookmarkStart w:id="0" w:name="_Hlk115690900"/>
      <w:r w:rsidR="00A833B7">
        <w:rPr>
          <w:rFonts w:asciiTheme="minorHAnsi" w:hAnsiTheme="minorHAnsi" w:cstheme="minorHAnsi"/>
          <w:sz w:val="22"/>
          <w:highlight w:val="yellow"/>
        </w:rPr>
        <w:t>Zhotovitel</w:t>
      </w:r>
      <w:bookmarkEnd w:id="0"/>
      <w:r w:rsidR="00240926" w:rsidRPr="0053187C">
        <w:rPr>
          <w:rFonts w:asciiTheme="minorHAnsi" w:hAnsiTheme="minorHAnsi" w:cstheme="minorHAnsi"/>
          <w:sz w:val="22"/>
          <w:highlight w:val="yellow"/>
        </w:rPr>
        <w:t xml:space="preserve"> před podpisem Smlouvy]</w:t>
      </w:r>
    </w:p>
    <w:p w14:paraId="469D83E9" w14:textId="402733FB" w:rsidR="00D12CB7" w:rsidRPr="0053187C" w:rsidRDefault="00D12CB7" w:rsidP="00D12CB7">
      <w:pPr>
        <w:rPr>
          <w:rFonts w:asciiTheme="minorHAnsi" w:hAnsiTheme="minorHAnsi" w:cstheme="minorHAnsi"/>
          <w:sz w:val="22"/>
        </w:rPr>
      </w:pPr>
      <w:r w:rsidRPr="0053187C">
        <w:rPr>
          <w:rFonts w:asciiTheme="minorHAnsi" w:hAnsiTheme="minorHAnsi" w:cstheme="minorHAnsi"/>
          <w:sz w:val="22"/>
        </w:rPr>
        <w:t>Sídlem:</w:t>
      </w:r>
      <w:r w:rsidRPr="0053187C">
        <w:rPr>
          <w:rFonts w:asciiTheme="minorHAnsi" w:hAnsiTheme="minorHAnsi" w:cstheme="minorHAnsi"/>
          <w:sz w:val="22"/>
        </w:rPr>
        <w:tab/>
      </w:r>
      <w:r w:rsidRPr="0053187C">
        <w:rPr>
          <w:rFonts w:asciiTheme="minorHAnsi" w:hAnsiTheme="minorHAnsi" w:cstheme="minorHAnsi"/>
          <w:sz w:val="22"/>
        </w:rPr>
        <w:tab/>
      </w:r>
      <w:r w:rsidRPr="0053187C">
        <w:rPr>
          <w:rFonts w:asciiTheme="minorHAnsi" w:hAnsiTheme="minorHAnsi" w:cstheme="minorHAnsi"/>
          <w:sz w:val="22"/>
        </w:rPr>
        <w:tab/>
      </w:r>
      <w:r w:rsidR="00240926" w:rsidRPr="0053187C">
        <w:rPr>
          <w:rFonts w:asciiTheme="minorHAnsi" w:hAnsiTheme="minorHAnsi" w:cstheme="minorHAnsi"/>
          <w:sz w:val="22"/>
          <w:highlight w:val="yellow"/>
        </w:rPr>
        <w:t xml:space="preserve">[doplní </w:t>
      </w:r>
      <w:r w:rsidR="00A833B7">
        <w:rPr>
          <w:rFonts w:asciiTheme="minorHAnsi" w:hAnsiTheme="minorHAnsi" w:cstheme="minorHAnsi"/>
          <w:sz w:val="22"/>
          <w:highlight w:val="yellow"/>
        </w:rPr>
        <w:t>Zhotovitel</w:t>
      </w:r>
      <w:r w:rsidR="00A833B7" w:rsidRPr="0053187C">
        <w:rPr>
          <w:rFonts w:asciiTheme="minorHAnsi" w:hAnsiTheme="minorHAnsi" w:cstheme="minorHAnsi"/>
          <w:sz w:val="22"/>
          <w:highlight w:val="yellow"/>
        </w:rPr>
        <w:t xml:space="preserve"> </w:t>
      </w:r>
      <w:r w:rsidR="00240926" w:rsidRPr="0053187C">
        <w:rPr>
          <w:rFonts w:asciiTheme="minorHAnsi" w:hAnsiTheme="minorHAnsi" w:cstheme="minorHAnsi"/>
          <w:sz w:val="22"/>
          <w:highlight w:val="yellow"/>
        </w:rPr>
        <w:t>před podpisem Smlouvy]</w:t>
      </w:r>
    </w:p>
    <w:p w14:paraId="23DA6573" w14:textId="0E2F1AE3" w:rsidR="00D12CB7" w:rsidRPr="0053187C" w:rsidRDefault="00D12CB7" w:rsidP="00D12CB7">
      <w:pPr>
        <w:rPr>
          <w:rFonts w:asciiTheme="minorHAnsi" w:hAnsiTheme="minorHAnsi" w:cstheme="minorHAnsi"/>
          <w:sz w:val="22"/>
        </w:rPr>
      </w:pPr>
      <w:r w:rsidRPr="0053187C">
        <w:rPr>
          <w:rFonts w:asciiTheme="minorHAnsi" w:hAnsiTheme="minorHAnsi" w:cstheme="minorHAnsi"/>
          <w:sz w:val="22"/>
        </w:rPr>
        <w:t>Spisová značka:</w:t>
      </w:r>
      <w:r w:rsidRPr="0053187C">
        <w:rPr>
          <w:rFonts w:asciiTheme="minorHAnsi" w:hAnsiTheme="minorHAnsi" w:cstheme="minorHAnsi"/>
          <w:sz w:val="22"/>
        </w:rPr>
        <w:tab/>
      </w:r>
      <w:r w:rsidRPr="0053187C">
        <w:rPr>
          <w:rFonts w:asciiTheme="minorHAnsi" w:hAnsiTheme="minorHAnsi" w:cstheme="minorHAnsi"/>
          <w:sz w:val="22"/>
        </w:rPr>
        <w:tab/>
      </w:r>
      <w:r w:rsidR="00240926" w:rsidRPr="0053187C">
        <w:rPr>
          <w:rFonts w:asciiTheme="minorHAnsi" w:hAnsiTheme="minorHAnsi" w:cstheme="minorHAnsi"/>
          <w:sz w:val="22"/>
          <w:highlight w:val="yellow"/>
        </w:rPr>
        <w:t xml:space="preserve">[doplní </w:t>
      </w:r>
      <w:r w:rsidR="00A833B7">
        <w:rPr>
          <w:rFonts w:asciiTheme="minorHAnsi" w:hAnsiTheme="minorHAnsi" w:cstheme="minorHAnsi"/>
          <w:sz w:val="22"/>
          <w:highlight w:val="yellow"/>
        </w:rPr>
        <w:t>Zhotovitel</w:t>
      </w:r>
      <w:r w:rsidR="00A833B7" w:rsidRPr="0053187C">
        <w:rPr>
          <w:rFonts w:asciiTheme="minorHAnsi" w:hAnsiTheme="minorHAnsi" w:cstheme="minorHAnsi"/>
          <w:sz w:val="22"/>
          <w:highlight w:val="yellow"/>
        </w:rPr>
        <w:t xml:space="preserve"> </w:t>
      </w:r>
      <w:r w:rsidR="00240926" w:rsidRPr="0053187C">
        <w:rPr>
          <w:rFonts w:asciiTheme="minorHAnsi" w:hAnsiTheme="minorHAnsi" w:cstheme="minorHAnsi"/>
          <w:sz w:val="22"/>
          <w:highlight w:val="yellow"/>
        </w:rPr>
        <w:t>před podpisem Smlouvy]</w:t>
      </w:r>
    </w:p>
    <w:p w14:paraId="0C72C486" w14:textId="5E69715E" w:rsidR="00D12CB7" w:rsidRPr="0053187C" w:rsidRDefault="00D12CB7" w:rsidP="00D12CB7">
      <w:pPr>
        <w:rPr>
          <w:rFonts w:asciiTheme="minorHAnsi" w:hAnsiTheme="minorHAnsi" w:cstheme="minorHAnsi"/>
          <w:sz w:val="22"/>
        </w:rPr>
      </w:pPr>
      <w:r w:rsidRPr="0053187C">
        <w:rPr>
          <w:rFonts w:asciiTheme="minorHAnsi" w:hAnsiTheme="minorHAnsi" w:cstheme="minorHAnsi"/>
          <w:sz w:val="22"/>
        </w:rPr>
        <w:t>Zastoupena:</w:t>
      </w:r>
      <w:r w:rsidRPr="0053187C">
        <w:rPr>
          <w:rFonts w:asciiTheme="minorHAnsi" w:hAnsiTheme="minorHAnsi" w:cstheme="minorHAnsi"/>
          <w:sz w:val="22"/>
        </w:rPr>
        <w:tab/>
      </w:r>
      <w:r w:rsidRPr="0053187C">
        <w:rPr>
          <w:rFonts w:asciiTheme="minorHAnsi" w:hAnsiTheme="minorHAnsi" w:cstheme="minorHAnsi"/>
          <w:sz w:val="22"/>
        </w:rPr>
        <w:tab/>
      </w:r>
      <w:r w:rsidR="00240926" w:rsidRPr="0053187C">
        <w:rPr>
          <w:rFonts w:asciiTheme="minorHAnsi" w:hAnsiTheme="minorHAnsi" w:cstheme="minorHAnsi"/>
          <w:sz w:val="22"/>
          <w:highlight w:val="yellow"/>
        </w:rPr>
        <w:t xml:space="preserve">[doplní </w:t>
      </w:r>
      <w:r w:rsidR="00A833B7">
        <w:rPr>
          <w:rFonts w:asciiTheme="minorHAnsi" w:hAnsiTheme="minorHAnsi" w:cstheme="minorHAnsi"/>
          <w:sz w:val="22"/>
          <w:highlight w:val="yellow"/>
        </w:rPr>
        <w:t>Zhotovitel</w:t>
      </w:r>
      <w:r w:rsidR="00A833B7" w:rsidRPr="0053187C">
        <w:rPr>
          <w:rFonts w:asciiTheme="minorHAnsi" w:hAnsiTheme="minorHAnsi" w:cstheme="minorHAnsi"/>
          <w:sz w:val="22"/>
          <w:highlight w:val="yellow"/>
        </w:rPr>
        <w:t xml:space="preserve"> </w:t>
      </w:r>
      <w:r w:rsidR="00240926" w:rsidRPr="0053187C">
        <w:rPr>
          <w:rFonts w:asciiTheme="minorHAnsi" w:hAnsiTheme="minorHAnsi" w:cstheme="minorHAnsi"/>
          <w:sz w:val="22"/>
          <w:highlight w:val="yellow"/>
        </w:rPr>
        <w:t>před podpisem Smlouvy]</w:t>
      </w:r>
    </w:p>
    <w:p w14:paraId="29E9F0B1" w14:textId="204DA96D" w:rsidR="00D12CB7" w:rsidRDefault="00D12CB7" w:rsidP="00D12CB7">
      <w:pPr>
        <w:rPr>
          <w:rFonts w:asciiTheme="minorHAnsi" w:hAnsiTheme="minorHAnsi" w:cstheme="minorHAnsi"/>
          <w:bCs/>
          <w:sz w:val="22"/>
          <w:szCs w:val="22"/>
        </w:rPr>
      </w:pPr>
      <w:r w:rsidRPr="0053187C">
        <w:rPr>
          <w:rFonts w:asciiTheme="minorHAnsi" w:hAnsiTheme="minorHAnsi" w:cstheme="minorHAnsi"/>
          <w:sz w:val="22"/>
        </w:rPr>
        <w:t>Bankovní spojení:</w:t>
      </w:r>
      <w:r w:rsidRPr="0053187C">
        <w:rPr>
          <w:rFonts w:asciiTheme="minorHAnsi" w:hAnsiTheme="minorHAnsi" w:cstheme="minorHAnsi"/>
          <w:sz w:val="22"/>
        </w:rPr>
        <w:tab/>
      </w:r>
      <w:r w:rsidR="00240926" w:rsidRPr="0053187C">
        <w:rPr>
          <w:rFonts w:asciiTheme="minorHAnsi" w:hAnsiTheme="minorHAnsi" w:cstheme="minorHAnsi"/>
          <w:sz w:val="22"/>
          <w:highlight w:val="yellow"/>
        </w:rPr>
        <w:t>[doplní</w:t>
      </w:r>
      <w:r w:rsidR="00A833B7" w:rsidRPr="00A833B7">
        <w:rPr>
          <w:rFonts w:asciiTheme="minorHAnsi" w:hAnsiTheme="minorHAnsi" w:cstheme="minorHAnsi"/>
          <w:sz w:val="22"/>
          <w:highlight w:val="yellow"/>
        </w:rPr>
        <w:t xml:space="preserve"> </w:t>
      </w:r>
      <w:r w:rsidR="00A833B7">
        <w:rPr>
          <w:rFonts w:asciiTheme="minorHAnsi" w:hAnsiTheme="minorHAnsi" w:cstheme="minorHAnsi"/>
          <w:sz w:val="22"/>
          <w:highlight w:val="yellow"/>
        </w:rPr>
        <w:t>Zhotovitel</w:t>
      </w:r>
      <w:r w:rsidR="00240926" w:rsidRPr="0053187C">
        <w:rPr>
          <w:rFonts w:asciiTheme="minorHAnsi" w:hAnsiTheme="minorHAnsi" w:cstheme="minorHAnsi"/>
          <w:sz w:val="22"/>
          <w:highlight w:val="yellow"/>
        </w:rPr>
        <w:t xml:space="preserve"> před podpisem Smlouvy]</w:t>
      </w:r>
    </w:p>
    <w:p w14:paraId="0EC38FFE" w14:textId="78EC678E" w:rsidR="00240926" w:rsidRPr="0053187C" w:rsidRDefault="00240926" w:rsidP="00D12CB7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IDDS:</w:t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 w:rsidRPr="0053187C">
        <w:rPr>
          <w:rFonts w:asciiTheme="minorHAnsi" w:hAnsiTheme="minorHAnsi" w:cstheme="minorHAnsi"/>
          <w:sz w:val="22"/>
          <w:highlight w:val="yellow"/>
        </w:rPr>
        <w:t xml:space="preserve">[doplní </w:t>
      </w:r>
      <w:r w:rsidR="00A833B7">
        <w:rPr>
          <w:rFonts w:asciiTheme="minorHAnsi" w:hAnsiTheme="minorHAnsi" w:cstheme="minorHAnsi"/>
          <w:sz w:val="22"/>
          <w:highlight w:val="yellow"/>
        </w:rPr>
        <w:t>Zhotovitel</w:t>
      </w:r>
      <w:r w:rsidR="00A833B7" w:rsidRPr="0053187C">
        <w:rPr>
          <w:rFonts w:asciiTheme="minorHAnsi" w:hAnsiTheme="minorHAnsi" w:cstheme="minorHAnsi"/>
          <w:sz w:val="22"/>
          <w:highlight w:val="yellow"/>
        </w:rPr>
        <w:t xml:space="preserve"> </w:t>
      </w:r>
      <w:r w:rsidRPr="0053187C">
        <w:rPr>
          <w:rFonts w:asciiTheme="minorHAnsi" w:hAnsiTheme="minorHAnsi" w:cstheme="minorHAnsi"/>
          <w:sz w:val="22"/>
          <w:highlight w:val="yellow"/>
        </w:rPr>
        <w:t>před podpisem Smlouvy]</w:t>
      </w:r>
    </w:p>
    <w:p w14:paraId="7F77C701" w14:textId="77777777" w:rsidR="00D12CB7" w:rsidRPr="0053187C" w:rsidRDefault="00D12CB7" w:rsidP="00D12CB7">
      <w:pPr>
        <w:rPr>
          <w:rFonts w:asciiTheme="minorHAnsi" w:hAnsiTheme="minorHAnsi" w:cstheme="minorHAnsi"/>
          <w:sz w:val="22"/>
        </w:rPr>
      </w:pPr>
    </w:p>
    <w:p w14:paraId="311A795C" w14:textId="77777777" w:rsidR="00D12CB7" w:rsidRPr="0053187C" w:rsidRDefault="00D12CB7" w:rsidP="00D12CB7">
      <w:pPr>
        <w:rPr>
          <w:rFonts w:asciiTheme="minorHAnsi" w:hAnsiTheme="minorHAnsi" w:cstheme="minorHAnsi"/>
          <w:sz w:val="22"/>
        </w:rPr>
      </w:pPr>
      <w:r w:rsidRPr="0053187C">
        <w:rPr>
          <w:rFonts w:asciiTheme="minorHAnsi" w:hAnsiTheme="minorHAnsi" w:cstheme="minorHAnsi"/>
          <w:sz w:val="22"/>
        </w:rPr>
        <w:t>(„</w:t>
      </w:r>
      <w:r w:rsidRPr="0053187C">
        <w:rPr>
          <w:rFonts w:asciiTheme="minorHAnsi" w:hAnsiTheme="minorHAnsi" w:cstheme="minorHAnsi"/>
          <w:b/>
          <w:sz w:val="22"/>
        </w:rPr>
        <w:t>Zhotovitel</w:t>
      </w:r>
      <w:r w:rsidRPr="0053187C">
        <w:rPr>
          <w:rFonts w:asciiTheme="minorHAnsi" w:hAnsiTheme="minorHAnsi" w:cstheme="minorHAnsi"/>
          <w:bCs/>
          <w:sz w:val="22"/>
        </w:rPr>
        <w:t>“</w:t>
      </w:r>
      <w:r w:rsidRPr="0053187C">
        <w:rPr>
          <w:rFonts w:asciiTheme="minorHAnsi" w:hAnsiTheme="minorHAnsi" w:cstheme="minorHAnsi"/>
          <w:sz w:val="22"/>
        </w:rPr>
        <w:t>)</w:t>
      </w:r>
    </w:p>
    <w:p w14:paraId="5FAE8BF9" w14:textId="77777777" w:rsidR="00D12CB7" w:rsidRPr="0053187C" w:rsidRDefault="00D12CB7" w:rsidP="00D12CB7">
      <w:pPr>
        <w:rPr>
          <w:rFonts w:asciiTheme="minorHAnsi" w:hAnsiTheme="minorHAnsi" w:cstheme="minorHAnsi"/>
          <w:sz w:val="22"/>
        </w:rPr>
      </w:pPr>
    </w:p>
    <w:p w14:paraId="463CA939" w14:textId="77777777" w:rsidR="00D12CB7" w:rsidRPr="0053187C" w:rsidRDefault="00D12CB7" w:rsidP="00D12CB7">
      <w:pPr>
        <w:rPr>
          <w:rFonts w:asciiTheme="minorHAnsi" w:hAnsiTheme="minorHAnsi" w:cstheme="minorHAnsi"/>
          <w:sz w:val="22"/>
        </w:rPr>
      </w:pPr>
      <w:r w:rsidRPr="0053187C">
        <w:rPr>
          <w:rFonts w:asciiTheme="minorHAnsi" w:hAnsiTheme="minorHAnsi" w:cstheme="minorHAnsi"/>
          <w:sz w:val="22"/>
        </w:rPr>
        <w:t>(každý samostatně jako „</w:t>
      </w:r>
      <w:r w:rsidRPr="0053187C">
        <w:rPr>
          <w:rFonts w:asciiTheme="minorHAnsi" w:hAnsiTheme="minorHAnsi" w:cstheme="minorHAnsi"/>
          <w:b/>
          <w:sz w:val="22"/>
        </w:rPr>
        <w:t>Smluvní strana</w:t>
      </w:r>
      <w:r w:rsidRPr="0053187C">
        <w:rPr>
          <w:rFonts w:asciiTheme="minorHAnsi" w:hAnsiTheme="minorHAnsi" w:cstheme="minorHAnsi"/>
          <w:sz w:val="22"/>
        </w:rPr>
        <w:t>“, oba pak společně jako „</w:t>
      </w:r>
      <w:r w:rsidRPr="0053187C">
        <w:rPr>
          <w:rFonts w:asciiTheme="minorHAnsi" w:hAnsiTheme="minorHAnsi" w:cstheme="minorHAnsi"/>
          <w:b/>
          <w:sz w:val="22"/>
        </w:rPr>
        <w:t>Smluvní strany</w:t>
      </w:r>
      <w:r w:rsidRPr="0053187C">
        <w:rPr>
          <w:rFonts w:asciiTheme="minorHAnsi" w:hAnsiTheme="minorHAnsi" w:cstheme="minorHAnsi"/>
          <w:sz w:val="22"/>
        </w:rPr>
        <w:t>“).</w:t>
      </w:r>
    </w:p>
    <w:p w14:paraId="2034BA6A" w14:textId="77777777" w:rsidR="00D12CB7" w:rsidRPr="0053187C" w:rsidRDefault="00D12CB7" w:rsidP="00D12CB7">
      <w:pPr>
        <w:rPr>
          <w:rFonts w:asciiTheme="minorHAnsi" w:hAnsiTheme="minorHAnsi" w:cstheme="minorHAnsi"/>
          <w:sz w:val="22"/>
        </w:rPr>
      </w:pPr>
    </w:p>
    <w:p w14:paraId="21E02BA8" w14:textId="77777777" w:rsidR="00D12CB7" w:rsidRPr="0053187C" w:rsidRDefault="00D12CB7" w:rsidP="00566FA0">
      <w:pPr>
        <w:pStyle w:val="Nzev"/>
        <w:numPr>
          <w:ilvl w:val="0"/>
          <w:numId w:val="4"/>
        </w:numPr>
        <w:suppressAutoHyphens/>
        <w:spacing w:after="120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53187C">
        <w:rPr>
          <w:rFonts w:asciiTheme="minorHAnsi" w:hAnsiTheme="minorHAnsi" w:cstheme="minorHAnsi"/>
          <w:bCs/>
          <w:sz w:val="22"/>
          <w:szCs w:val="22"/>
          <w:lang w:eastAsia="ar-SA"/>
        </w:rPr>
        <w:t>Úvodní ustanovení</w:t>
      </w:r>
    </w:p>
    <w:p w14:paraId="2FF799E2" w14:textId="6C43F719" w:rsidR="00D12CB7" w:rsidRPr="00875300" w:rsidRDefault="00D12CB7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875300">
        <w:rPr>
          <w:rFonts w:asciiTheme="minorHAnsi" w:hAnsiTheme="minorHAnsi" w:cstheme="minorHAnsi"/>
        </w:rPr>
        <w:t>Smluvní strany uzavírají tuto Smlouvu na základě zadávacího řízení s názvem „</w:t>
      </w:r>
      <w:r w:rsidR="00855C13" w:rsidRPr="00875300">
        <w:rPr>
          <w:rFonts w:asciiTheme="minorHAnsi" w:hAnsiTheme="minorHAnsi" w:cstheme="minorHAnsi"/>
          <w:bCs/>
          <w:i/>
          <w:iCs/>
        </w:rPr>
        <w:t>UK</w:t>
      </w:r>
      <w:r w:rsidR="002C53E3">
        <w:rPr>
          <w:rFonts w:asciiTheme="minorHAnsi" w:hAnsiTheme="minorHAnsi" w:cstheme="minorHAnsi"/>
          <w:bCs/>
          <w:i/>
          <w:iCs/>
        </w:rPr>
        <w:t xml:space="preserve">- </w:t>
      </w:r>
      <w:r w:rsidR="004A4575" w:rsidRPr="00875300">
        <w:rPr>
          <w:rFonts w:asciiTheme="minorHAnsi" w:hAnsiTheme="minorHAnsi" w:cstheme="minorHAnsi"/>
          <w:bCs/>
          <w:i/>
          <w:iCs/>
        </w:rPr>
        <w:t>2</w:t>
      </w:r>
      <w:r w:rsidR="002C53E3">
        <w:rPr>
          <w:rFonts w:asciiTheme="minorHAnsi" w:hAnsiTheme="minorHAnsi" w:cstheme="minorHAnsi"/>
          <w:bCs/>
          <w:i/>
          <w:iCs/>
        </w:rPr>
        <w:t>.</w:t>
      </w:r>
      <w:r w:rsidR="004A4575" w:rsidRPr="00875300">
        <w:rPr>
          <w:rFonts w:asciiTheme="minorHAnsi" w:hAnsiTheme="minorHAnsi" w:cstheme="minorHAnsi"/>
          <w:bCs/>
          <w:i/>
          <w:iCs/>
        </w:rPr>
        <w:t>LF</w:t>
      </w:r>
      <w:r w:rsidR="00855C13" w:rsidRPr="00875300">
        <w:rPr>
          <w:rFonts w:asciiTheme="minorHAnsi" w:hAnsiTheme="minorHAnsi" w:cstheme="minorHAnsi"/>
          <w:bCs/>
          <w:i/>
          <w:iCs/>
        </w:rPr>
        <w:t xml:space="preserve"> – </w:t>
      </w:r>
      <w:r w:rsidR="004A4575" w:rsidRPr="00875300">
        <w:rPr>
          <w:rFonts w:asciiTheme="minorHAnsi" w:hAnsiTheme="minorHAnsi" w:cstheme="minorHAnsi"/>
          <w:bCs/>
          <w:i/>
          <w:iCs/>
        </w:rPr>
        <w:t>Multifunkční budova</w:t>
      </w:r>
      <w:r w:rsidR="002C53E3">
        <w:rPr>
          <w:rFonts w:asciiTheme="minorHAnsi" w:hAnsiTheme="minorHAnsi" w:cstheme="minorHAnsi"/>
          <w:bCs/>
          <w:i/>
          <w:iCs/>
        </w:rPr>
        <w:t xml:space="preserve"> (MFB)</w:t>
      </w:r>
      <w:r w:rsidRPr="00875300">
        <w:rPr>
          <w:rFonts w:asciiTheme="minorHAnsi" w:hAnsiTheme="minorHAnsi" w:cstheme="minorHAnsi"/>
        </w:rPr>
        <w:t>“</w:t>
      </w:r>
      <w:r w:rsidR="002C53E3">
        <w:rPr>
          <w:rFonts w:asciiTheme="minorHAnsi" w:hAnsiTheme="minorHAnsi" w:cstheme="minorHAnsi"/>
        </w:rPr>
        <w:t>, I. Etapa</w:t>
      </w:r>
      <w:r w:rsidRPr="00875300">
        <w:rPr>
          <w:rFonts w:asciiTheme="minorHAnsi" w:hAnsiTheme="minorHAnsi" w:cstheme="minorHAnsi"/>
        </w:rPr>
        <w:t xml:space="preserve"> (</w:t>
      </w:r>
      <w:r w:rsidR="00855913" w:rsidRPr="00875300">
        <w:rPr>
          <w:rFonts w:asciiTheme="minorHAnsi" w:hAnsiTheme="minorHAnsi"/>
          <w:szCs w:val="22"/>
          <w:lang w:eastAsia="en-US"/>
        </w:rPr>
        <w:t>dále</w:t>
      </w:r>
      <w:r w:rsidR="0041772D" w:rsidRPr="00875300">
        <w:rPr>
          <w:rFonts w:asciiTheme="minorHAnsi" w:hAnsiTheme="minorHAnsi"/>
          <w:szCs w:val="22"/>
          <w:lang w:eastAsia="en-US"/>
        </w:rPr>
        <w:t> </w:t>
      </w:r>
      <w:r w:rsidR="00855913" w:rsidRPr="00875300">
        <w:rPr>
          <w:rFonts w:asciiTheme="minorHAnsi" w:hAnsiTheme="minorHAnsi"/>
          <w:szCs w:val="22"/>
          <w:lang w:eastAsia="en-US"/>
        </w:rPr>
        <w:t>jen</w:t>
      </w:r>
      <w:r w:rsidR="0041772D" w:rsidRPr="00875300">
        <w:rPr>
          <w:rFonts w:asciiTheme="minorHAnsi" w:hAnsiTheme="minorHAnsi"/>
          <w:szCs w:val="22"/>
          <w:lang w:eastAsia="en-US"/>
        </w:rPr>
        <w:t> </w:t>
      </w:r>
      <w:r w:rsidRPr="00875300">
        <w:rPr>
          <w:rFonts w:asciiTheme="minorHAnsi" w:hAnsiTheme="minorHAnsi" w:cstheme="minorHAnsi"/>
        </w:rPr>
        <w:t>„</w:t>
      </w:r>
      <w:r w:rsidRPr="00875300">
        <w:rPr>
          <w:rFonts w:asciiTheme="minorHAnsi" w:hAnsiTheme="minorHAnsi" w:cstheme="minorHAnsi"/>
          <w:b/>
        </w:rPr>
        <w:t>Veřejná zakázka</w:t>
      </w:r>
      <w:r w:rsidRPr="00875300">
        <w:rPr>
          <w:rFonts w:asciiTheme="minorHAnsi" w:hAnsiTheme="minorHAnsi" w:cstheme="minorHAnsi"/>
        </w:rPr>
        <w:t xml:space="preserve">“), které bylo realizováno formou </w:t>
      </w:r>
      <w:r w:rsidR="004A4575" w:rsidRPr="00875300">
        <w:rPr>
          <w:rFonts w:asciiTheme="minorHAnsi" w:hAnsiTheme="minorHAnsi" w:cstheme="minorHAnsi"/>
        </w:rPr>
        <w:t xml:space="preserve">uzavřeného </w:t>
      </w:r>
      <w:r w:rsidRPr="00875300">
        <w:rPr>
          <w:rFonts w:asciiTheme="minorHAnsi" w:hAnsiTheme="minorHAnsi" w:cstheme="minorHAnsi"/>
        </w:rPr>
        <w:t xml:space="preserve">nadlimitního řízení </w:t>
      </w:r>
      <w:r w:rsidR="00452D80" w:rsidRPr="00875300">
        <w:rPr>
          <w:rFonts w:asciiTheme="minorHAnsi" w:hAnsiTheme="minorHAnsi" w:cstheme="minorHAnsi"/>
        </w:rPr>
        <w:t xml:space="preserve">podle </w:t>
      </w:r>
      <w:r w:rsidRPr="00875300">
        <w:rPr>
          <w:rFonts w:asciiTheme="minorHAnsi" w:hAnsiTheme="minorHAnsi" w:cstheme="minorHAnsi"/>
        </w:rPr>
        <w:t>zákona č. 134/2016 Sb., o zadávání veřejných zakázek, ve znění pozdějších předpisů (</w:t>
      </w:r>
      <w:r w:rsidR="00855913" w:rsidRPr="00875300">
        <w:rPr>
          <w:rFonts w:asciiTheme="minorHAnsi" w:hAnsiTheme="minorHAnsi"/>
          <w:szCs w:val="22"/>
          <w:lang w:eastAsia="en-US"/>
        </w:rPr>
        <w:t xml:space="preserve">dále jen </w:t>
      </w:r>
      <w:r w:rsidRPr="00875300">
        <w:rPr>
          <w:rFonts w:asciiTheme="minorHAnsi" w:hAnsiTheme="minorHAnsi" w:cstheme="minorHAnsi"/>
        </w:rPr>
        <w:t>„</w:t>
      </w:r>
      <w:r w:rsidRPr="00875300">
        <w:rPr>
          <w:rFonts w:asciiTheme="minorHAnsi" w:hAnsiTheme="minorHAnsi" w:cstheme="minorHAnsi"/>
          <w:b/>
        </w:rPr>
        <w:t>ZZVZ</w:t>
      </w:r>
      <w:r w:rsidRPr="00875300">
        <w:rPr>
          <w:rFonts w:asciiTheme="minorHAnsi" w:hAnsiTheme="minorHAnsi" w:cstheme="minorHAnsi"/>
        </w:rPr>
        <w:t>“).</w:t>
      </w:r>
    </w:p>
    <w:p w14:paraId="48D74260" w14:textId="051B03F4" w:rsidR="00D12CB7" w:rsidRPr="0053187C" w:rsidRDefault="00D12CB7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875300">
        <w:rPr>
          <w:rFonts w:asciiTheme="minorHAnsi" w:hAnsiTheme="minorHAnsi" w:cstheme="minorHAnsi"/>
        </w:rPr>
        <w:t xml:space="preserve">Předmětem této Smlouvy je </w:t>
      </w:r>
      <w:r w:rsidR="00007897" w:rsidRPr="00875300">
        <w:rPr>
          <w:rFonts w:asciiTheme="minorHAnsi" w:hAnsiTheme="minorHAnsi" w:cstheme="minorHAnsi"/>
        </w:rPr>
        <w:t xml:space="preserve">zejména </w:t>
      </w:r>
      <w:r w:rsidRPr="00875300">
        <w:rPr>
          <w:rFonts w:asciiTheme="minorHAnsi" w:hAnsiTheme="minorHAnsi" w:cstheme="minorHAnsi"/>
        </w:rPr>
        <w:t xml:space="preserve">zajištění </w:t>
      </w:r>
      <w:r w:rsidR="002D486C" w:rsidRPr="00875300">
        <w:rPr>
          <w:rFonts w:asciiTheme="minorHAnsi" w:hAnsiTheme="minorHAnsi" w:cstheme="minorHAnsi"/>
        </w:rPr>
        <w:t>přípravy území</w:t>
      </w:r>
      <w:r w:rsidR="004A4575" w:rsidRPr="00875300">
        <w:rPr>
          <w:rFonts w:asciiTheme="minorHAnsi" w:hAnsiTheme="minorHAnsi" w:cstheme="minorHAnsi"/>
        </w:rPr>
        <w:t xml:space="preserve"> pro výstavbu Multifunkční budovy 2. lékařské fakulty </w:t>
      </w:r>
      <w:r w:rsidR="00875300" w:rsidRPr="00875300">
        <w:rPr>
          <w:rFonts w:asciiTheme="minorHAnsi" w:hAnsiTheme="minorHAnsi" w:cstheme="minorHAnsi"/>
        </w:rPr>
        <w:t>(dále též jen „budova MFB“ nebo „MFB“)</w:t>
      </w:r>
      <w:r w:rsidR="002D486C" w:rsidRPr="00875300">
        <w:rPr>
          <w:rFonts w:asciiTheme="minorHAnsi" w:hAnsiTheme="minorHAnsi" w:cstheme="minorHAnsi"/>
        </w:rPr>
        <w:t xml:space="preserve">, </w:t>
      </w:r>
      <w:r w:rsidRPr="00875300">
        <w:rPr>
          <w:rFonts w:asciiTheme="minorHAnsi" w:hAnsiTheme="minorHAnsi" w:cstheme="minorHAnsi"/>
        </w:rPr>
        <w:t>a</w:t>
      </w:r>
      <w:r w:rsidR="00546B11" w:rsidRPr="00875300">
        <w:rPr>
          <w:rFonts w:asciiTheme="minorHAnsi" w:hAnsiTheme="minorHAnsi" w:cstheme="minorHAnsi"/>
        </w:rPr>
        <w:t> </w:t>
      </w:r>
      <w:r w:rsidRPr="00875300">
        <w:rPr>
          <w:rFonts w:asciiTheme="minorHAnsi" w:hAnsiTheme="minorHAnsi" w:cstheme="minorHAnsi"/>
        </w:rPr>
        <w:t>to</w:t>
      </w:r>
      <w:r w:rsidR="00546B11" w:rsidRPr="00875300">
        <w:rPr>
          <w:rFonts w:asciiTheme="minorHAnsi" w:hAnsiTheme="minorHAnsi" w:cstheme="minorHAnsi"/>
        </w:rPr>
        <w:t> </w:t>
      </w:r>
      <w:r w:rsidRPr="00875300">
        <w:rPr>
          <w:rFonts w:asciiTheme="minorHAnsi" w:hAnsiTheme="minorHAnsi" w:cstheme="minorHAnsi"/>
        </w:rPr>
        <w:t>způsobem a za podmínek stanovených v této Smlouvě a</w:t>
      </w:r>
      <w:r w:rsidR="00C3551B" w:rsidRPr="00875300">
        <w:rPr>
          <w:rFonts w:asciiTheme="minorHAnsi" w:hAnsiTheme="minorHAnsi" w:cstheme="minorHAnsi"/>
        </w:rPr>
        <w:t> </w:t>
      </w:r>
      <w:r w:rsidRPr="00875300">
        <w:rPr>
          <w:rFonts w:asciiTheme="minorHAnsi" w:hAnsiTheme="minorHAnsi" w:cstheme="minorHAnsi"/>
        </w:rPr>
        <w:t>zadávacích podkladech k Veřejné zakázce</w:t>
      </w:r>
      <w:r w:rsidRPr="0053187C">
        <w:rPr>
          <w:rFonts w:asciiTheme="minorHAnsi" w:hAnsiTheme="minorHAnsi" w:cstheme="minorHAnsi"/>
        </w:rPr>
        <w:t xml:space="preserve"> (</w:t>
      </w:r>
      <w:r w:rsidR="00855913">
        <w:rPr>
          <w:rFonts w:asciiTheme="minorHAnsi" w:hAnsiTheme="minorHAnsi"/>
          <w:szCs w:val="22"/>
          <w:lang w:eastAsia="en-US"/>
        </w:rPr>
        <w:t xml:space="preserve">dále jen </w:t>
      </w:r>
      <w:r w:rsidRPr="0053187C">
        <w:rPr>
          <w:rFonts w:asciiTheme="minorHAnsi" w:hAnsiTheme="minorHAnsi" w:cstheme="minorHAnsi"/>
        </w:rPr>
        <w:t>„</w:t>
      </w:r>
      <w:r w:rsidRPr="0053187C">
        <w:rPr>
          <w:rFonts w:asciiTheme="minorHAnsi" w:hAnsiTheme="minorHAnsi" w:cstheme="minorHAnsi"/>
          <w:b/>
          <w:bCs/>
        </w:rPr>
        <w:t>Dílo</w:t>
      </w:r>
      <w:r w:rsidRPr="0053187C">
        <w:rPr>
          <w:rFonts w:asciiTheme="minorHAnsi" w:hAnsiTheme="minorHAnsi" w:cstheme="minorHAnsi"/>
        </w:rPr>
        <w:t>“).</w:t>
      </w:r>
    </w:p>
    <w:p w14:paraId="051A3D76" w14:textId="77777777" w:rsidR="00D12CB7" w:rsidRPr="0053187C" w:rsidRDefault="00D12CB7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53187C">
        <w:rPr>
          <w:rFonts w:asciiTheme="minorHAnsi" w:hAnsiTheme="minorHAnsi" w:cstheme="minorHAnsi"/>
        </w:rPr>
        <w:t>Objednatel prohlašuje, že:</w:t>
      </w:r>
    </w:p>
    <w:p w14:paraId="5AB49083" w14:textId="28EFDB29" w:rsidR="00D12CB7" w:rsidRPr="0053187C" w:rsidRDefault="00D12CB7" w:rsidP="00566FA0">
      <w:pPr>
        <w:pStyle w:val="Styl2"/>
        <w:numPr>
          <w:ilvl w:val="2"/>
          <w:numId w:val="3"/>
        </w:numPr>
        <w:tabs>
          <w:tab w:val="num" w:pos="360"/>
        </w:tabs>
        <w:ind w:left="1560" w:hanging="851"/>
        <w:rPr>
          <w:rFonts w:cstheme="minorHAnsi"/>
          <w:szCs w:val="22"/>
        </w:rPr>
      </w:pPr>
      <w:r w:rsidRPr="00875300">
        <w:rPr>
          <w:rFonts w:cstheme="minorHAnsi"/>
          <w:szCs w:val="22"/>
        </w:rPr>
        <w:t xml:space="preserve">je investorem </w:t>
      </w:r>
      <w:r w:rsidR="00875300" w:rsidRPr="00875300">
        <w:rPr>
          <w:rFonts w:cstheme="minorHAnsi"/>
          <w:szCs w:val="22"/>
        </w:rPr>
        <w:t>výstavby Multifunkční budovy 2. lékařské fakulty (</w:t>
      </w:r>
      <w:r w:rsidR="00875300" w:rsidRPr="00875300">
        <w:rPr>
          <w:szCs w:val="22"/>
        </w:rPr>
        <w:t>dále</w:t>
      </w:r>
      <w:r w:rsidR="00875300">
        <w:rPr>
          <w:szCs w:val="22"/>
        </w:rPr>
        <w:t xml:space="preserve"> jen </w:t>
      </w:r>
      <w:r w:rsidR="00875300" w:rsidRPr="0053187C">
        <w:rPr>
          <w:rFonts w:cstheme="minorHAnsi"/>
          <w:szCs w:val="22"/>
        </w:rPr>
        <w:t>„</w:t>
      </w:r>
      <w:r w:rsidR="00875300" w:rsidRPr="0053187C">
        <w:rPr>
          <w:rFonts w:cstheme="minorHAnsi"/>
          <w:b/>
          <w:bCs/>
          <w:szCs w:val="22"/>
        </w:rPr>
        <w:t>Stavba</w:t>
      </w:r>
      <w:r w:rsidR="00875300" w:rsidRPr="0053187C">
        <w:rPr>
          <w:rFonts w:cstheme="minorHAnsi"/>
          <w:szCs w:val="22"/>
        </w:rPr>
        <w:t>“)</w:t>
      </w:r>
      <w:r w:rsidRPr="0053187C">
        <w:rPr>
          <w:rFonts w:cstheme="minorHAnsi"/>
          <w:szCs w:val="22"/>
        </w:rPr>
        <w:t>;</w:t>
      </w:r>
    </w:p>
    <w:p w14:paraId="5C18D7B7" w14:textId="6A1EE4C7" w:rsidR="00D12CB7" w:rsidRPr="0053187C" w:rsidRDefault="00E72417" w:rsidP="00566FA0">
      <w:pPr>
        <w:pStyle w:val="Styl2"/>
        <w:numPr>
          <w:ilvl w:val="2"/>
          <w:numId w:val="3"/>
        </w:numPr>
        <w:tabs>
          <w:tab w:val="num" w:pos="360"/>
        </w:tabs>
        <w:ind w:left="1560" w:hanging="851"/>
        <w:rPr>
          <w:rFonts w:cstheme="minorHAnsi"/>
          <w:szCs w:val="22"/>
        </w:rPr>
      </w:pPr>
      <w:r w:rsidRPr="0053187C">
        <w:rPr>
          <w:rFonts w:cstheme="minorHAnsi"/>
          <w:szCs w:val="22"/>
        </w:rPr>
        <w:lastRenderedPageBreak/>
        <w:t>je</w:t>
      </w:r>
      <w:r w:rsidR="00D12CB7" w:rsidRPr="0053187C">
        <w:rPr>
          <w:rFonts w:cstheme="minorHAnsi"/>
          <w:szCs w:val="22"/>
        </w:rPr>
        <w:t xml:space="preserve"> stavebník</w:t>
      </w:r>
      <w:r w:rsidRPr="0053187C">
        <w:rPr>
          <w:rFonts w:cstheme="minorHAnsi"/>
          <w:szCs w:val="22"/>
        </w:rPr>
        <w:t>em</w:t>
      </w:r>
      <w:r w:rsidR="00D12CB7" w:rsidRPr="0053187C">
        <w:rPr>
          <w:rFonts w:cstheme="minorHAnsi"/>
          <w:szCs w:val="22"/>
        </w:rPr>
        <w:t xml:space="preserve"> ve smyslu příslušných ustanovení zákona č. </w:t>
      </w:r>
      <w:r w:rsidR="00C5796B">
        <w:rPr>
          <w:rFonts w:cstheme="minorHAnsi"/>
          <w:szCs w:val="22"/>
        </w:rPr>
        <w:t>2</w:t>
      </w:r>
      <w:r w:rsidR="00D12CB7" w:rsidRPr="0053187C">
        <w:rPr>
          <w:rFonts w:cstheme="minorHAnsi"/>
          <w:szCs w:val="22"/>
        </w:rPr>
        <w:t>83/20</w:t>
      </w:r>
      <w:r w:rsidR="00C5796B">
        <w:rPr>
          <w:rFonts w:cstheme="minorHAnsi"/>
          <w:szCs w:val="22"/>
        </w:rPr>
        <w:t>21</w:t>
      </w:r>
      <w:r w:rsidR="00D12CB7" w:rsidRPr="0053187C">
        <w:rPr>
          <w:rFonts w:cstheme="minorHAnsi"/>
          <w:szCs w:val="22"/>
        </w:rPr>
        <w:t xml:space="preserve"> Sb., </w:t>
      </w:r>
      <w:r w:rsidR="00716DEA">
        <w:rPr>
          <w:rFonts w:cstheme="minorHAnsi"/>
          <w:szCs w:val="22"/>
        </w:rPr>
        <w:t>stavební zákon</w:t>
      </w:r>
      <w:r w:rsidR="00D12CB7" w:rsidRPr="0053187C">
        <w:rPr>
          <w:rFonts w:cstheme="minorHAnsi"/>
          <w:szCs w:val="22"/>
        </w:rPr>
        <w:t>, ve znění pozdějších předpisů</w:t>
      </w:r>
      <w:r w:rsidR="00D12CB7" w:rsidRPr="0053187C">
        <w:rPr>
          <w:rFonts w:cstheme="minorHAnsi"/>
        </w:rPr>
        <w:t>;</w:t>
      </w:r>
    </w:p>
    <w:p w14:paraId="4018776C" w14:textId="029CC7AF" w:rsidR="00D12CB7" w:rsidRPr="009D5E45" w:rsidRDefault="00875300" w:rsidP="00566FA0">
      <w:pPr>
        <w:pStyle w:val="Styl2"/>
        <w:numPr>
          <w:ilvl w:val="2"/>
          <w:numId w:val="3"/>
        </w:numPr>
        <w:tabs>
          <w:tab w:val="num" w:pos="360"/>
        </w:tabs>
        <w:ind w:left="1560" w:hanging="851"/>
        <w:rPr>
          <w:rFonts w:cstheme="minorHAnsi"/>
          <w:szCs w:val="22"/>
        </w:rPr>
      </w:pPr>
      <w:r>
        <w:rPr>
          <w:rFonts w:cstheme="minorHAnsi"/>
          <w:szCs w:val="22"/>
        </w:rPr>
        <w:t xml:space="preserve">má právo stavby </w:t>
      </w:r>
      <w:r w:rsidR="00C5796B">
        <w:rPr>
          <w:rFonts w:cstheme="minorHAnsi"/>
          <w:szCs w:val="22"/>
        </w:rPr>
        <w:t xml:space="preserve">vzniklé na základě Smlouvy o zřízení práva stavby ze dne 12. 2. 2020, a to k pozemkům č. </w:t>
      </w:r>
      <w:proofErr w:type="spellStart"/>
      <w:r w:rsidR="00C5796B">
        <w:rPr>
          <w:rFonts w:cstheme="minorHAnsi"/>
          <w:szCs w:val="22"/>
        </w:rPr>
        <w:t>parc</w:t>
      </w:r>
      <w:proofErr w:type="spellEnd"/>
      <w:r w:rsidR="00C5796B">
        <w:rPr>
          <w:rFonts w:cstheme="minorHAnsi"/>
          <w:szCs w:val="22"/>
        </w:rPr>
        <w:t>. 346, 347, 348, 352/2, 352/33, 352/34, 456/2, vše v katastrálním území Motol, obec Praha (LV 1532)</w:t>
      </w:r>
      <w:r w:rsidR="00D12CB7" w:rsidRPr="009D5E45">
        <w:rPr>
          <w:rFonts w:cstheme="minorHAnsi"/>
          <w:szCs w:val="22"/>
        </w:rPr>
        <w:t xml:space="preserve">; </w:t>
      </w:r>
    </w:p>
    <w:p w14:paraId="05AA5250" w14:textId="77777777" w:rsidR="00D12CB7" w:rsidRPr="0053187C" w:rsidRDefault="00D12CB7" w:rsidP="00566FA0">
      <w:pPr>
        <w:pStyle w:val="Styl2"/>
        <w:numPr>
          <w:ilvl w:val="2"/>
          <w:numId w:val="3"/>
        </w:numPr>
        <w:tabs>
          <w:tab w:val="num" w:pos="360"/>
        </w:tabs>
        <w:ind w:left="1560" w:hanging="851"/>
        <w:rPr>
          <w:rFonts w:cstheme="minorHAnsi"/>
          <w:szCs w:val="22"/>
        </w:rPr>
      </w:pPr>
      <w:r w:rsidRPr="0053187C">
        <w:rPr>
          <w:rFonts w:cstheme="minorHAnsi"/>
          <w:szCs w:val="22"/>
        </w:rPr>
        <w:t>uzavřením této Smlouvy neporuší žádný závazek nebo ujednání, jehož je stranou, a není mu známa žádná okolnost, která by bránila uzavření této Smlouvy a plnění z ní vyplývajícímu, a výslovně prohlašuje, že ohledně Stavby nebylo vydáno žádné rozhodnutí (veřejnoprávního orgánu nebo soudu) včetně předběžných opatření, které by bylo překážkou zahájení realizace Stavby</w:t>
      </w:r>
      <w:r w:rsidR="00546B11">
        <w:rPr>
          <w:rFonts w:cstheme="minorHAnsi"/>
          <w:szCs w:val="22"/>
        </w:rPr>
        <w:t>;</w:t>
      </w:r>
      <w:r w:rsidRPr="0053187C">
        <w:rPr>
          <w:rFonts w:cstheme="minorHAnsi"/>
          <w:szCs w:val="22"/>
        </w:rPr>
        <w:t xml:space="preserve"> </w:t>
      </w:r>
      <w:r w:rsidR="00502F10">
        <w:rPr>
          <w:rFonts w:cstheme="minorHAnsi"/>
          <w:szCs w:val="22"/>
        </w:rPr>
        <w:t xml:space="preserve"> </w:t>
      </w:r>
    </w:p>
    <w:p w14:paraId="72248600" w14:textId="77777777" w:rsidR="00D12CB7" w:rsidRPr="0053187C" w:rsidRDefault="00D12CB7" w:rsidP="00566FA0">
      <w:pPr>
        <w:pStyle w:val="Styl2"/>
        <w:numPr>
          <w:ilvl w:val="2"/>
          <w:numId w:val="3"/>
        </w:numPr>
        <w:tabs>
          <w:tab w:val="num" w:pos="360"/>
        </w:tabs>
        <w:ind w:left="1560" w:hanging="851"/>
        <w:rPr>
          <w:rFonts w:cstheme="minorHAnsi"/>
          <w:szCs w:val="22"/>
        </w:rPr>
      </w:pPr>
      <w:r w:rsidRPr="0053187C">
        <w:rPr>
          <w:rFonts w:cstheme="minorHAnsi"/>
          <w:szCs w:val="22"/>
        </w:rPr>
        <w:t xml:space="preserve">je oprávněn uzavřít tuto Smlouvu a plnit závazky z ní vyplývající. </w:t>
      </w:r>
    </w:p>
    <w:p w14:paraId="7E359E04" w14:textId="77777777" w:rsidR="00D12CB7" w:rsidRPr="0053187C" w:rsidRDefault="00D12CB7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53187C">
        <w:rPr>
          <w:rFonts w:asciiTheme="minorHAnsi" w:hAnsiTheme="minorHAnsi" w:cstheme="minorHAnsi"/>
        </w:rPr>
        <w:t>Zhotovitel prohlašuje, že:</w:t>
      </w:r>
    </w:p>
    <w:p w14:paraId="69FBEE92" w14:textId="252F61B7" w:rsidR="00D12CB7" w:rsidRPr="0053187C" w:rsidRDefault="00D12CB7" w:rsidP="00566FA0">
      <w:pPr>
        <w:pStyle w:val="Styl2"/>
        <w:numPr>
          <w:ilvl w:val="2"/>
          <w:numId w:val="3"/>
        </w:numPr>
        <w:tabs>
          <w:tab w:val="num" w:pos="360"/>
        </w:tabs>
        <w:ind w:left="1560" w:hanging="851"/>
        <w:rPr>
          <w:rFonts w:cstheme="minorHAnsi"/>
          <w:szCs w:val="22"/>
        </w:rPr>
      </w:pPr>
      <w:r w:rsidRPr="0053187C">
        <w:rPr>
          <w:rFonts w:cstheme="minorHAnsi"/>
          <w:szCs w:val="22"/>
        </w:rPr>
        <w:t xml:space="preserve">je právnickou osobou řádně založenou a existující podle </w:t>
      </w:r>
      <w:r w:rsidR="00240926" w:rsidRPr="0053187C">
        <w:rPr>
          <w:rFonts w:cstheme="minorHAnsi"/>
          <w:highlight w:val="yellow"/>
        </w:rPr>
        <w:t xml:space="preserve">[doplní </w:t>
      </w:r>
      <w:r w:rsidR="00A833B7">
        <w:rPr>
          <w:rFonts w:cstheme="minorHAnsi"/>
          <w:highlight w:val="yellow"/>
        </w:rPr>
        <w:t xml:space="preserve">Zhotovitel </w:t>
      </w:r>
      <w:r w:rsidR="00240926" w:rsidRPr="0053187C">
        <w:rPr>
          <w:rFonts w:cstheme="minorHAnsi"/>
          <w:highlight w:val="yellow"/>
        </w:rPr>
        <w:t>před</w:t>
      </w:r>
      <w:r w:rsidR="00240926">
        <w:rPr>
          <w:rFonts w:cstheme="minorHAnsi"/>
          <w:highlight w:val="yellow"/>
        </w:rPr>
        <w:t> </w:t>
      </w:r>
      <w:r w:rsidR="00240926" w:rsidRPr="0053187C">
        <w:rPr>
          <w:rFonts w:cstheme="minorHAnsi"/>
          <w:highlight w:val="yellow"/>
        </w:rPr>
        <w:t>podpisem Smlouvy]</w:t>
      </w:r>
      <w:r w:rsidR="00240926">
        <w:rPr>
          <w:rFonts w:cstheme="minorHAnsi"/>
        </w:rPr>
        <w:t xml:space="preserve"> </w:t>
      </w:r>
      <w:r w:rsidRPr="0053187C">
        <w:rPr>
          <w:rFonts w:cstheme="minorHAnsi"/>
          <w:szCs w:val="22"/>
        </w:rPr>
        <w:t xml:space="preserve">právního řádu; </w:t>
      </w:r>
    </w:p>
    <w:p w14:paraId="00FC3F45" w14:textId="77777777" w:rsidR="00D12CB7" w:rsidRPr="0053187C" w:rsidRDefault="00D12CB7" w:rsidP="00566FA0">
      <w:pPr>
        <w:pStyle w:val="Styl2"/>
        <w:numPr>
          <w:ilvl w:val="2"/>
          <w:numId w:val="3"/>
        </w:numPr>
        <w:tabs>
          <w:tab w:val="num" w:pos="360"/>
        </w:tabs>
        <w:ind w:left="1560" w:hanging="851"/>
        <w:rPr>
          <w:rFonts w:cstheme="minorHAnsi"/>
          <w:szCs w:val="22"/>
        </w:rPr>
      </w:pPr>
      <w:r w:rsidRPr="0053187C">
        <w:rPr>
          <w:rFonts w:cstheme="minorHAnsi"/>
          <w:szCs w:val="22"/>
        </w:rPr>
        <w:t>splňuje veškeré podmínky a požadavky v této Smlouvě stanovené a je oprávněn tuto Smlouvu uzavřít a řádně plnit závazky v ní obsažené</w:t>
      </w:r>
      <w:r w:rsidR="00E72417" w:rsidRPr="0053187C">
        <w:rPr>
          <w:rFonts w:cstheme="minorHAnsi"/>
          <w:szCs w:val="22"/>
        </w:rPr>
        <w:t>;</w:t>
      </w:r>
    </w:p>
    <w:p w14:paraId="6813E094" w14:textId="77777777" w:rsidR="00D12CB7" w:rsidRPr="0053187C" w:rsidRDefault="00D12CB7" w:rsidP="00566FA0">
      <w:pPr>
        <w:pStyle w:val="Styl2"/>
        <w:numPr>
          <w:ilvl w:val="2"/>
          <w:numId w:val="3"/>
        </w:numPr>
        <w:tabs>
          <w:tab w:val="num" w:pos="360"/>
        </w:tabs>
        <w:ind w:left="1560" w:hanging="851"/>
        <w:rPr>
          <w:rFonts w:cstheme="minorHAnsi"/>
          <w:szCs w:val="22"/>
        </w:rPr>
      </w:pPr>
      <w:r w:rsidRPr="0053187C">
        <w:rPr>
          <w:rFonts w:cstheme="minorHAnsi"/>
          <w:szCs w:val="22"/>
        </w:rPr>
        <w:t>uzavřením této Smlouvy neporuší žádný závazek nebo ujednání, jehož je stranou, a není mu známa žádná okolnost, která by uzavření této Smlouvy a plnění z ní vyplývajícímu bránila;</w:t>
      </w:r>
    </w:p>
    <w:p w14:paraId="2FF92A64" w14:textId="77777777" w:rsidR="00855913" w:rsidRPr="00715CC4" w:rsidRDefault="00855913" w:rsidP="00566FA0">
      <w:pPr>
        <w:pStyle w:val="Styl2"/>
        <w:numPr>
          <w:ilvl w:val="2"/>
          <w:numId w:val="3"/>
        </w:numPr>
        <w:tabs>
          <w:tab w:val="num" w:pos="360"/>
        </w:tabs>
        <w:ind w:left="1560" w:hanging="851"/>
        <w:rPr>
          <w:rFonts w:cstheme="minorHAnsi"/>
          <w:szCs w:val="22"/>
        </w:rPr>
      </w:pPr>
      <w:r w:rsidRPr="00715CC4">
        <w:rPr>
          <w:rFonts w:cstheme="minorHAnsi"/>
          <w:szCs w:val="22"/>
        </w:rPr>
        <w:t xml:space="preserve">bude dodržovat veškeré závazné </w:t>
      </w:r>
      <w:r>
        <w:rPr>
          <w:rFonts w:cstheme="minorHAnsi"/>
          <w:szCs w:val="22"/>
        </w:rPr>
        <w:t xml:space="preserve">předpisy upravující nakládání s odpady (zejm. jejich </w:t>
      </w:r>
      <w:r w:rsidR="009019B9">
        <w:rPr>
          <w:rFonts w:cstheme="minorHAnsi"/>
          <w:szCs w:val="22"/>
        </w:rPr>
        <w:t xml:space="preserve">recyklaci </w:t>
      </w:r>
      <w:r>
        <w:rPr>
          <w:rFonts w:cstheme="minorHAnsi"/>
          <w:szCs w:val="22"/>
        </w:rPr>
        <w:t>ekologickou likvidaci);</w:t>
      </w:r>
    </w:p>
    <w:p w14:paraId="1DE6AFCD" w14:textId="60295612" w:rsidR="00D12CB7" w:rsidRPr="00875300" w:rsidRDefault="00D12CB7" w:rsidP="00566FA0">
      <w:pPr>
        <w:pStyle w:val="Styl2"/>
        <w:numPr>
          <w:ilvl w:val="2"/>
          <w:numId w:val="3"/>
        </w:numPr>
        <w:tabs>
          <w:tab w:val="num" w:pos="360"/>
        </w:tabs>
        <w:ind w:left="1560" w:hanging="851"/>
        <w:rPr>
          <w:rFonts w:cstheme="minorHAnsi"/>
          <w:szCs w:val="22"/>
        </w:rPr>
      </w:pPr>
      <w:r w:rsidRPr="0053187C">
        <w:rPr>
          <w:rFonts w:cstheme="minorHAnsi"/>
          <w:szCs w:val="22"/>
        </w:rPr>
        <w:t xml:space="preserve">se detailně seznámil s rozsahem a povahou předmětu plnění, že jsou mu známy </w:t>
      </w:r>
      <w:r w:rsidRPr="0083386A">
        <w:rPr>
          <w:rFonts w:cstheme="minorHAnsi"/>
          <w:szCs w:val="22"/>
        </w:rPr>
        <w:t xml:space="preserve">veškeré relevantní podmínky, podklady a dokumenty nezbytné pro realizaci Díla, zejména </w:t>
      </w:r>
      <w:r w:rsidR="00715CC4" w:rsidRPr="00763558">
        <w:rPr>
          <w:rFonts w:cstheme="minorHAnsi"/>
          <w:szCs w:val="22"/>
        </w:rPr>
        <w:t xml:space="preserve">příslušné </w:t>
      </w:r>
      <w:r w:rsidRPr="00763558">
        <w:rPr>
          <w:rFonts w:cstheme="minorHAnsi"/>
          <w:szCs w:val="22"/>
        </w:rPr>
        <w:t>projektov</w:t>
      </w:r>
      <w:r w:rsidR="00715CC4" w:rsidRPr="00763558">
        <w:rPr>
          <w:rFonts w:cstheme="minorHAnsi"/>
          <w:szCs w:val="22"/>
        </w:rPr>
        <w:t>é</w:t>
      </w:r>
      <w:r w:rsidRPr="00763558">
        <w:rPr>
          <w:rFonts w:cstheme="minorHAnsi"/>
          <w:szCs w:val="22"/>
        </w:rPr>
        <w:t xml:space="preserve"> dokumentace </w:t>
      </w:r>
      <w:r w:rsidR="00E92682" w:rsidRPr="00763558">
        <w:rPr>
          <w:rFonts w:cstheme="minorHAnsi"/>
          <w:szCs w:val="22"/>
        </w:rPr>
        <w:t xml:space="preserve">pro provedení stavby </w:t>
      </w:r>
      <w:r w:rsidR="00715CC4" w:rsidRPr="00763558">
        <w:rPr>
          <w:rFonts w:cstheme="minorHAnsi"/>
          <w:szCs w:val="22"/>
        </w:rPr>
        <w:t>(včetně</w:t>
      </w:r>
      <w:r w:rsidR="003F5E96">
        <w:rPr>
          <w:rFonts w:cstheme="minorHAnsi"/>
          <w:szCs w:val="22"/>
        </w:rPr>
        <w:t> </w:t>
      </w:r>
      <w:r w:rsidR="00715CC4" w:rsidRPr="00763558">
        <w:rPr>
          <w:rFonts w:cstheme="minorHAnsi"/>
          <w:szCs w:val="22"/>
        </w:rPr>
        <w:t>samostatných dokumentací demoličních prací)</w:t>
      </w:r>
      <w:r w:rsidRPr="00763558">
        <w:rPr>
          <w:rFonts w:cstheme="minorHAnsi"/>
          <w:szCs w:val="22"/>
        </w:rPr>
        <w:t>,</w:t>
      </w:r>
      <w:r w:rsidR="0083386A" w:rsidRPr="00763558">
        <w:rPr>
          <w:rFonts w:cstheme="minorHAnsi"/>
          <w:szCs w:val="22"/>
        </w:rPr>
        <w:t xml:space="preserve"> </w:t>
      </w:r>
      <w:r w:rsidR="00875300" w:rsidRPr="0083386A">
        <w:rPr>
          <w:rFonts w:cstheme="minorHAnsi"/>
          <w:szCs w:val="22"/>
        </w:rPr>
        <w:t>a disponuje takovými kapacitami a odbornými znalostmi, které jsou nezbytné pro realizaci Díla za dohodnutou maximální cenu uvedenou ve Smlouvě</w:t>
      </w:r>
      <w:r w:rsidR="00875300" w:rsidRPr="0053187C">
        <w:rPr>
          <w:rFonts w:cstheme="minorHAnsi"/>
          <w:szCs w:val="22"/>
        </w:rPr>
        <w:t>;</w:t>
      </w:r>
    </w:p>
    <w:p w14:paraId="35F2FD73" w14:textId="77777777" w:rsidR="00D12CB7" w:rsidRPr="0053187C" w:rsidRDefault="00D12CB7" w:rsidP="00566FA0">
      <w:pPr>
        <w:pStyle w:val="Styl2"/>
        <w:numPr>
          <w:ilvl w:val="2"/>
          <w:numId w:val="3"/>
        </w:numPr>
        <w:tabs>
          <w:tab w:val="num" w:pos="360"/>
        </w:tabs>
        <w:ind w:left="1560" w:hanging="851"/>
        <w:rPr>
          <w:rFonts w:cstheme="minorHAnsi"/>
          <w:szCs w:val="22"/>
        </w:rPr>
      </w:pPr>
      <w:r w:rsidRPr="0053187C">
        <w:rPr>
          <w:rFonts w:cstheme="minorHAnsi"/>
          <w:szCs w:val="22"/>
        </w:rPr>
        <w:t>ke dni uzavření této Smlouvy vůči němu není vedeno řízení dle zákona č. 182/2006 Sb., o úpadku a způsobech jeho řešení (insolvenční zákon), ve znění pozdějších předpisů, a zároveň se zavazuje Objednatele o všech skutečnostech o hrozícím úpadku bezodkladně informovat.</w:t>
      </w:r>
    </w:p>
    <w:p w14:paraId="45F20489" w14:textId="77777777" w:rsidR="00D12CB7" w:rsidRPr="0053187C" w:rsidRDefault="00D12CB7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53187C">
        <w:rPr>
          <w:rFonts w:asciiTheme="minorHAnsi" w:hAnsiTheme="minorHAnsi" w:cstheme="minorHAnsi"/>
        </w:rPr>
        <w:t xml:space="preserve">Zhotovitel musí při plnění této Smlouvy také v co nejširší možné míře naplnit všechny cíle a zájmy Objednatele, se kterými se v rámci zadávacího řízení na Veřejnou zakázku seznámil, nebo které měl s přihlédnutím ke všem okolnostem očekávat. </w:t>
      </w:r>
    </w:p>
    <w:p w14:paraId="70A4DADA" w14:textId="77777777" w:rsidR="00D12CB7" w:rsidRDefault="00D12CB7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53187C">
        <w:rPr>
          <w:rFonts w:asciiTheme="minorHAnsi" w:hAnsiTheme="minorHAnsi" w:cstheme="minorHAnsi"/>
        </w:rPr>
        <w:t>Zhotovitel prohlašuje, že činnosti podle této Smlouvy provede v souladu se všemi vydanými příslušnými povoleními, za dohodnutou cenu dle cenové nabídky zpracované na předmět Díla a v dohodnutých lhůtách. Zhotovitel výslovně prohlašuje, že se důkladně seznámil se staveništěm a všemi přílohami této Smlouvy.</w:t>
      </w:r>
    </w:p>
    <w:p w14:paraId="7F6CCA4A" w14:textId="77777777" w:rsidR="00650758" w:rsidRPr="0053187C" w:rsidRDefault="00650758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53187C">
        <w:rPr>
          <w:rFonts w:asciiTheme="minorHAnsi" w:hAnsiTheme="minorHAnsi" w:cstheme="minorHAnsi"/>
        </w:rPr>
        <w:lastRenderedPageBreak/>
        <w:t xml:space="preserve">Zhotovitel </w:t>
      </w:r>
      <w:r>
        <w:rPr>
          <w:rFonts w:asciiTheme="minorHAnsi" w:hAnsiTheme="minorHAnsi" w:cstheme="minorHAnsi"/>
        </w:rPr>
        <w:t xml:space="preserve">výslovně prohlašuje, že </w:t>
      </w:r>
      <w:r w:rsidRPr="0053187C">
        <w:rPr>
          <w:rFonts w:asciiTheme="minorHAnsi" w:hAnsiTheme="minorHAnsi" w:cstheme="minorHAnsi"/>
        </w:rPr>
        <w:t>při plnění této Smlouvy</w:t>
      </w:r>
      <w:r>
        <w:rPr>
          <w:rFonts w:asciiTheme="minorHAnsi" w:hAnsiTheme="minorHAnsi" w:cstheme="minorHAnsi"/>
        </w:rPr>
        <w:t xml:space="preserve"> bude dodržovat veškeré</w:t>
      </w:r>
      <w:r w:rsidRPr="0065075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zákonné i smluvní </w:t>
      </w:r>
      <w:r w:rsidRPr="00650758">
        <w:rPr>
          <w:rFonts w:asciiTheme="minorHAnsi" w:hAnsiTheme="minorHAnsi" w:cstheme="minorHAnsi"/>
        </w:rPr>
        <w:t xml:space="preserve">povinnosti </w:t>
      </w:r>
      <w:r>
        <w:rPr>
          <w:rFonts w:asciiTheme="minorHAnsi" w:hAnsiTheme="minorHAnsi" w:cstheme="minorHAnsi"/>
        </w:rPr>
        <w:t xml:space="preserve">upravující nakládání se vzniklými odpady (zavazuje se k jejich důsledné </w:t>
      </w:r>
      <w:r w:rsidR="009019B9">
        <w:rPr>
          <w:rFonts w:asciiTheme="minorHAnsi" w:hAnsiTheme="minorHAnsi" w:cstheme="minorHAnsi"/>
        </w:rPr>
        <w:t xml:space="preserve">recyklaci a </w:t>
      </w:r>
      <w:r w:rsidRPr="00650758">
        <w:rPr>
          <w:rFonts w:asciiTheme="minorHAnsi" w:hAnsiTheme="minorHAnsi" w:cstheme="minorHAnsi"/>
        </w:rPr>
        <w:t>ekologické likvidac</w:t>
      </w:r>
      <w:r>
        <w:rPr>
          <w:rFonts w:asciiTheme="minorHAnsi" w:hAnsiTheme="minorHAnsi" w:cstheme="minorHAnsi"/>
        </w:rPr>
        <w:t>i).</w:t>
      </w:r>
    </w:p>
    <w:p w14:paraId="0B9964B5" w14:textId="77777777" w:rsidR="00D12CB7" w:rsidRPr="0053187C" w:rsidRDefault="00D12CB7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53187C">
        <w:rPr>
          <w:rFonts w:asciiTheme="minorHAnsi" w:hAnsiTheme="minorHAnsi" w:cstheme="minorHAnsi"/>
        </w:rPr>
        <w:t>Pro vyloučení jakýchkoliv pochybností o vztahu Smlouvy a zadávací dokumentace k Veřejné zakázce jsou stanovena tato výkladová pravidla:</w:t>
      </w:r>
    </w:p>
    <w:p w14:paraId="16B935EB" w14:textId="77777777" w:rsidR="00D12CB7" w:rsidRPr="0053187C" w:rsidRDefault="00D12CB7" w:rsidP="00566FA0">
      <w:pPr>
        <w:pStyle w:val="Styl2"/>
        <w:numPr>
          <w:ilvl w:val="2"/>
          <w:numId w:val="3"/>
        </w:numPr>
        <w:tabs>
          <w:tab w:val="num" w:pos="360"/>
        </w:tabs>
        <w:ind w:left="1560" w:hanging="851"/>
        <w:rPr>
          <w:rFonts w:cstheme="minorHAnsi"/>
          <w:szCs w:val="22"/>
        </w:rPr>
      </w:pPr>
      <w:r w:rsidRPr="0053187C">
        <w:rPr>
          <w:rFonts w:cstheme="minorHAnsi"/>
          <w:szCs w:val="22"/>
        </w:rPr>
        <w:t xml:space="preserve">v případě jakékoliv nejistoty ohledně výkladu ustanovení Smlouvy budou tato ustanovení vykládána tak, aby v co nejširší míře zohledňovala účel </w:t>
      </w:r>
      <w:r w:rsidR="002309FC">
        <w:rPr>
          <w:rFonts w:cstheme="minorHAnsi"/>
          <w:szCs w:val="22"/>
        </w:rPr>
        <w:t xml:space="preserve">této </w:t>
      </w:r>
      <w:r w:rsidRPr="0053187C">
        <w:rPr>
          <w:rFonts w:cstheme="minorHAnsi"/>
          <w:szCs w:val="22"/>
        </w:rPr>
        <w:t>Veřejné zakázky</w:t>
      </w:r>
      <w:r w:rsidR="00F83D4E">
        <w:rPr>
          <w:rFonts w:cstheme="minorHAnsi"/>
          <w:szCs w:val="22"/>
        </w:rPr>
        <w:t>, kterým je zajištění řádného, včasného a kvalitního provedení Díla</w:t>
      </w:r>
      <w:r w:rsidRPr="0053187C">
        <w:rPr>
          <w:rFonts w:cstheme="minorHAnsi"/>
          <w:szCs w:val="22"/>
        </w:rPr>
        <w:t>;</w:t>
      </w:r>
    </w:p>
    <w:p w14:paraId="5A563AC2" w14:textId="77777777" w:rsidR="00D12CB7" w:rsidRPr="0053187C" w:rsidRDefault="00D12CB7" w:rsidP="00566FA0">
      <w:pPr>
        <w:pStyle w:val="Styl2"/>
        <w:numPr>
          <w:ilvl w:val="2"/>
          <w:numId w:val="3"/>
        </w:numPr>
        <w:tabs>
          <w:tab w:val="num" w:pos="360"/>
        </w:tabs>
        <w:ind w:left="1560" w:hanging="851"/>
        <w:rPr>
          <w:rFonts w:cstheme="minorHAnsi"/>
          <w:szCs w:val="22"/>
        </w:rPr>
      </w:pPr>
      <w:r w:rsidRPr="0053187C">
        <w:rPr>
          <w:rFonts w:cstheme="minorHAnsi"/>
          <w:szCs w:val="22"/>
        </w:rPr>
        <w:t>v případě chybějících ustanovení Smlouvy budou použita dostatečně konkrétní ustanovení zadávací dokumentace k Veřejné zakázce;</w:t>
      </w:r>
    </w:p>
    <w:p w14:paraId="3918FBC5" w14:textId="77777777" w:rsidR="00D12CB7" w:rsidRPr="0053187C" w:rsidRDefault="00D12CB7" w:rsidP="00566FA0">
      <w:pPr>
        <w:pStyle w:val="Styl2"/>
        <w:numPr>
          <w:ilvl w:val="2"/>
          <w:numId w:val="3"/>
        </w:numPr>
        <w:tabs>
          <w:tab w:val="num" w:pos="360"/>
        </w:tabs>
        <w:ind w:left="1560" w:hanging="851"/>
        <w:rPr>
          <w:rFonts w:cstheme="minorHAnsi"/>
          <w:szCs w:val="22"/>
        </w:rPr>
      </w:pPr>
      <w:r w:rsidRPr="0053187C">
        <w:rPr>
          <w:rFonts w:cstheme="minorHAnsi"/>
          <w:szCs w:val="22"/>
        </w:rPr>
        <w:t>v případě rozporu mezi přílohami Smlouvy a ustanoveními samotné Smlouvy budou mít přednost ustanovení Smlouvy;</w:t>
      </w:r>
    </w:p>
    <w:p w14:paraId="0E7F7F80" w14:textId="77777777" w:rsidR="00141049" w:rsidRPr="0053187C" w:rsidRDefault="00D12CB7" w:rsidP="00566FA0">
      <w:pPr>
        <w:pStyle w:val="Styl2"/>
        <w:numPr>
          <w:ilvl w:val="2"/>
          <w:numId w:val="3"/>
        </w:numPr>
        <w:tabs>
          <w:tab w:val="num" w:pos="360"/>
        </w:tabs>
        <w:spacing w:after="360"/>
        <w:ind w:left="1560" w:hanging="851"/>
        <w:rPr>
          <w:rFonts w:cstheme="minorHAnsi"/>
          <w:szCs w:val="22"/>
        </w:rPr>
      </w:pPr>
      <w:r w:rsidRPr="0053187C">
        <w:rPr>
          <w:rFonts w:cstheme="minorHAnsi"/>
          <w:szCs w:val="22"/>
        </w:rPr>
        <w:t>v případě rozporu mezi ustanoveními Smlouvy a zadávací dokumentace budou mít přednost ustanovení Smlouvy.</w:t>
      </w:r>
    </w:p>
    <w:p w14:paraId="4C4AF730" w14:textId="77777777" w:rsidR="00EC2B94" w:rsidRPr="0053187C" w:rsidRDefault="00F82455" w:rsidP="00566FA0">
      <w:pPr>
        <w:pStyle w:val="Nzev"/>
        <w:numPr>
          <w:ilvl w:val="0"/>
          <w:numId w:val="4"/>
        </w:numPr>
        <w:suppressAutoHyphens/>
        <w:spacing w:after="120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53187C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Předmět </w:t>
      </w:r>
      <w:r w:rsidR="006163A6" w:rsidRPr="0053187C">
        <w:rPr>
          <w:rFonts w:asciiTheme="minorHAnsi" w:hAnsiTheme="minorHAnsi" w:cstheme="minorHAnsi"/>
          <w:bCs/>
          <w:sz w:val="22"/>
          <w:szCs w:val="22"/>
          <w:lang w:eastAsia="ar-SA"/>
        </w:rPr>
        <w:t>Smlouvy</w:t>
      </w:r>
      <w:r w:rsidRPr="0053187C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a místo plnění </w:t>
      </w:r>
    </w:p>
    <w:p w14:paraId="72F9D449" w14:textId="77777777" w:rsidR="006163A6" w:rsidRPr="00875300" w:rsidRDefault="006163A6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875300">
        <w:rPr>
          <w:rFonts w:asciiTheme="minorHAnsi" w:hAnsiTheme="minorHAnsi" w:cstheme="minorHAnsi"/>
        </w:rPr>
        <w:t>Předmětem Smlouvy je závazek</w:t>
      </w:r>
      <w:r w:rsidR="00F82455" w:rsidRPr="00875300">
        <w:rPr>
          <w:rFonts w:asciiTheme="minorHAnsi" w:hAnsiTheme="minorHAnsi" w:cstheme="minorHAnsi"/>
        </w:rPr>
        <w:t xml:space="preserve"> </w:t>
      </w:r>
      <w:r w:rsidR="00E72417" w:rsidRPr="00875300">
        <w:rPr>
          <w:rFonts w:asciiTheme="minorHAnsi" w:hAnsiTheme="minorHAnsi" w:cstheme="minorHAnsi"/>
        </w:rPr>
        <w:t>Z</w:t>
      </w:r>
      <w:r w:rsidR="00F82455" w:rsidRPr="00875300">
        <w:rPr>
          <w:rFonts w:asciiTheme="minorHAnsi" w:hAnsiTheme="minorHAnsi" w:cstheme="minorHAnsi"/>
        </w:rPr>
        <w:t>hotovitel</w:t>
      </w:r>
      <w:r w:rsidRPr="00875300">
        <w:rPr>
          <w:rFonts w:asciiTheme="minorHAnsi" w:hAnsiTheme="minorHAnsi" w:cstheme="minorHAnsi"/>
        </w:rPr>
        <w:t>e</w:t>
      </w:r>
      <w:r w:rsidR="00F82455" w:rsidRPr="00875300">
        <w:rPr>
          <w:rFonts w:asciiTheme="minorHAnsi" w:hAnsiTheme="minorHAnsi" w:cstheme="minorHAnsi"/>
        </w:rPr>
        <w:t xml:space="preserve">, že provede níže specifikované </w:t>
      </w:r>
      <w:r w:rsidR="009D5E45" w:rsidRPr="00875300">
        <w:rPr>
          <w:rFonts w:asciiTheme="minorHAnsi" w:hAnsiTheme="minorHAnsi" w:cstheme="minorHAnsi"/>
        </w:rPr>
        <w:t>D</w:t>
      </w:r>
      <w:r w:rsidRPr="00875300">
        <w:rPr>
          <w:rFonts w:asciiTheme="minorHAnsi" w:hAnsiTheme="minorHAnsi" w:cstheme="minorHAnsi"/>
        </w:rPr>
        <w:t>ílo</w:t>
      </w:r>
      <w:r w:rsidR="00E72417" w:rsidRPr="00875300">
        <w:rPr>
          <w:rFonts w:asciiTheme="minorHAnsi" w:hAnsiTheme="minorHAnsi" w:cstheme="minorHAnsi"/>
        </w:rPr>
        <w:t xml:space="preserve"> řádným a</w:t>
      </w:r>
      <w:r w:rsidR="00C3551B" w:rsidRPr="00875300">
        <w:rPr>
          <w:rFonts w:asciiTheme="minorHAnsi" w:hAnsiTheme="minorHAnsi" w:cstheme="minorHAnsi"/>
        </w:rPr>
        <w:t> </w:t>
      </w:r>
      <w:r w:rsidR="00E72417" w:rsidRPr="00875300">
        <w:rPr>
          <w:rFonts w:asciiTheme="minorHAnsi" w:hAnsiTheme="minorHAnsi" w:cstheme="minorHAnsi"/>
        </w:rPr>
        <w:t>odborným způsobem</w:t>
      </w:r>
      <w:r w:rsidR="00F82455" w:rsidRPr="00875300">
        <w:rPr>
          <w:rFonts w:asciiTheme="minorHAnsi" w:hAnsiTheme="minorHAnsi" w:cstheme="minorHAnsi"/>
        </w:rPr>
        <w:t xml:space="preserve"> na svůj náklad a nebezpečí ve sjednané době</w:t>
      </w:r>
      <w:r w:rsidRPr="00875300">
        <w:rPr>
          <w:rFonts w:asciiTheme="minorHAnsi" w:hAnsiTheme="minorHAnsi" w:cstheme="minorHAnsi"/>
        </w:rPr>
        <w:t>, a tomu odpovídající závazek</w:t>
      </w:r>
      <w:r w:rsidR="00F82455" w:rsidRPr="00875300">
        <w:rPr>
          <w:rFonts w:asciiTheme="minorHAnsi" w:hAnsiTheme="minorHAnsi" w:cstheme="minorHAnsi"/>
        </w:rPr>
        <w:t xml:space="preserve"> </w:t>
      </w:r>
      <w:r w:rsidR="00E72417" w:rsidRPr="00875300">
        <w:rPr>
          <w:rFonts w:asciiTheme="minorHAnsi" w:hAnsiTheme="minorHAnsi" w:cstheme="minorHAnsi"/>
        </w:rPr>
        <w:t>O</w:t>
      </w:r>
      <w:r w:rsidR="00F82455" w:rsidRPr="00875300">
        <w:rPr>
          <w:rFonts w:asciiTheme="minorHAnsi" w:hAnsiTheme="minorHAnsi" w:cstheme="minorHAnsi"/>
        </w:rPr>
        <w:t>bjednatel</w:t>
      </w:r>
      <w:r w:rsidRPr="00875300">
        <w:rPr>
          <w:rFonts w:asciiTheme="minorHAnsi" w:hAnsiTheme="minorHAnsi" w:cstheme="minorHAnsi"/>
        </w:rPr>
        <w:t>e</w:t>
      </w:r>
      <w:r w:rsidR="00F82455" w:rsidRPr="00875300">
        <w:rPr>
          <w:rFonts w:asciiTheme="minorHAnsi" w:hAnsiTheme="minorHAnsi" w:cstheme="minorHAnsi"/>
        </w:rPr>
        <w:t xml:space="preserve"> provedené dílo převzít a zaplatit za něj sjednanou cenu.</w:t>
      </w:r>
    </w:p>
    <w:p w14:paraId="534528C3" w14:textId="129B13C6" w:rsidR="00875091" w:rsidRPr="00DA0894" w:rsidRDefault="00F82455" w:rsidP="00566FA0">
      <w:pPr>
        <w:pStyle w:val="Styl11"/>
        <w:numPr>
          <w:ilvl w:val="1"/>
          <w:numId w:val="3"/>
        </w:numPr>
        <w:ind w:left="567" w:hanging="567"/>
        <w:rPr>
          <w:rFonts w:asciiTheme="minorHAnsi" w:hAnsiTheme="minorHAnsi" w:cstheme="minorHAnsi"/>
          <w:b/>
        </w:rPr>
      </w:pPr>
      <w:r w:rsidRPr="00875300">
        <w:rPr>
          <w:rFonts w:asciiTheme="minorHAnsi" w:hAnsiTheme="minorHAnsi" w:cstheme="minorHAnsi"/>
        </w:rPr>
        <w:t xml:space="preserve">Předmětem díla je </w:t>
      </w:r>
      <w:r w:rsidR="00912489" w:rsidRPr="00875300">
        <w:rPr>
          <w:rFonts w:asciiTheme="minorHAnsi" w:hAnsiTheme="minorHAnsi" w:cstheme="minorHAnsi"/>
        </w:rPr>
        <w:t>zajištění přípravy území pro výstavbu Multifunkční budovy 2. lékařské fakulty</w:t>
      </w:r>
      <w:r w:rsidR="00875091">
        <w:rPr>
          <w:rFonts w:asciiTheme="minorHAnsi" w:hAnsiTheme="minorHAnsi" w:cstheme="minorHAnsi"/>
        </w:rPr>
        <w:t xml:space="preserve">, když příprava území </w:t>
      </w:r>
      <w:r w:rsidR="00875091" w:rsidRPr="00DA0894">
        <w:rPr>
          <w:rFonts w:asciiTheme="minorHAnsi" w:hAnsiTheme="minorHAnsi" w:cstheme="minorHAnsi"/>
        </w:rPr>
        <w:t>spočív</w:t>
      </w:r>
      <w:r w:rsidR="00875091">
        <w:rPr>
          <w:rFonts w:asciiTheme="minorHAnsi" w:hAnsiTheme="minorHAnsi" w:cstheme="minorHAnsi"/>
        </w:rPr>
        <w:t>á</w:t>
      </w:r>
      <w:r w:rsidR="00875091" w:rsidRPr="00DA0894">
        <w:rPr>
          <w:rFonts w:asciiTheme="minorHAnsi" w:hAnsiTheme="minorHAnsi" w:cstheme="minorHAnsi"/>
        </w:rPr>
        <w:t xml:space="preserve"> především v:</w:t>
      </w:r>
    </w:p>
    <w:p w14:paraId="1F39B428" w14:textId="0894E0D0" w:rsidR="00875091" w:rsidRPr="00D03C85" w:rsidRDefault="00875091" w:rsidP="00875091">
      <w:pPr>
        <w:pStyle w:val="Tabulka"/>
        <w:ind w:left="993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D03C85">
        <w:rPr>
          <w:rFonts w:asciiTheme="minorHAnsi" w:hAnsiTheme="minorHAnsi" w:cstheme="minorHAnsi"/>
        </w:rPr>
        <w:t xml:space="preserve">emolici stávajících objektů a zpevněných ploch (zejména objekty „U“, „V“ a „X“ a </w:t>
      </w:r>
      <w:r w:rsidR="00D454CD">
        <w:rPr>
          <w:rFonts w:asciiTheme="minorHAnsi" w:hAnsiTheme="minorHAnsi" w:cstheme="minorHAnsi"/>
        </w:rPr>
        <w:t xml:space="preserve">podzemní </w:t>
      </w:r>
      <w:r w:rsidRPr="00D03C85">
        <w:rPr>
          <w:rFonts w:asciiTheme="minorHAnsi" w:hAnsiTheme="minorHAnsi" w:cstheme="minorHAnsi"/>
        </w:rPr>
        <w:t>objekt č. 87)</w:t>
      </w:r>
      <w:r>
        <w:rPr>
          <w:rFonts w:asciiTheme="minorHAnsi" w:hAnsiTheme="minorHAnsi" w:cstheme="minorHAnsi"/>
        </w:rPr>
        <w:t>,</w:t>
      </w:r>
      <w:r w:rsidRPr="00D03C85">
        <w:rPr>
          <w:rFonts w:asciiTheme="minorHAnsi" w:hAnsiTheme="minorHAnsi" w:cstheme="minorHAnsi"/>
        </w:rPr>
        <w:t xml:space="preserve"> </w:t>
      </w:r>
    </w:p>
    <w:p w14:paraId="03C12AEA" w14:textId="77777777" w:rsidR="00875091" w:rsidRPr="00D03C85" w:rsidRDefault="00875091" w:rsidP="00875091">
      <w:pPr>
        <w:pStyle w:val="Tabulka"/>
        <w:ind w:left="993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</w:t>
      </w:r>
      <w:r w:rsidRPr="00D03C85">
        <w:rPr>
          <w:rFonts w:asciiTheme="minorHAnsi" w:hAnsiTheme="minorHAnsi" w:cstheme="minorHAnsi"/>
        </w:rPr>
        <w:t>ýstavbě přeložek inženýrských sítí</w:t>
      </w:r>
      <w:r>
        <w:rPr>
          <w:rFonts w:asciiTheme="minorHAnsi" w:hAnsiTheme="minorHAnsi" w:cstheme="minorHAnsi"/>
        </w:rPr>
        <w:t>,</w:t>
      </w:r>
    </w:p>
    <w:p w14:paraId="24981852" w14:textId="039FFAED" w:rsidR="00875091" w:rsidRPr="00D03C85" w:rsidRDefault="00875091" w:rsidP="00875091">
      <w:pPr>
        <w:pStyle w:val="Tabulka"/>
        <w:ind w:left="993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Pr="00D03C85">
        <w:rPr>
          <w:rFonts w:asciiTheme="minorHAnsi" w:hAnsiTheme="minorHAnsi" w:cstheme="minorHAnsi"/>
        </w:rPr>
        <w:t>krýv</w:t>
      </w:r>
      <w:r>
        <w:rPr>
          <w:rFonts w:asciiTheme="minorHAnsi" w:hAnsiTheme="minorHAnsi" w:cstheme="minorHAnsi"/>
        </w:rPr>
        <w:t>ce</w:t>
      </w:r>
      <w:r w:rsidR="00D454CD">
        <w:rPr>
          <w:rFonts w:asciiTheme="minorHAnsi" w:hAnsiTheme="minorHAnsi" w:cstheme="minorHAnsi"/>
        </w:rPr>
        <w:t xml:space="preserve"> </w:t>
      </w:r>
      <w:r w:rsidRPr="00D03C85">
        <w:rPr>
          <w:rFonts w:asciiTheme="minorHAnsi" w:hAnsiTheme="minorHAnsi" w:cstheme="minorHAnsi"/>
        </w:rPr>
        <w:t>vrstvy půdy</w:t>
      </w:r>
      <w:r w:rsidR="00D454CD">
        <w:rPr>
          <w:rFonts w:asciiTheme="minorHAnsi" w:hAnsiTheme="minorHAnsi" w:cstheme="minorHAnsi"/>
        </w:rPr>
        <w:t xml:space="preserve"> dle zadávací a projektové dokumentace a se zřetelem k požadavku Základního archeologického průzkumu</w:t>
      </w:r>
      <w:r>
        <w:rPr>
          <w:rFonts w:asciiTheme="minorHAnsi" w:hAnsiTheme="minorHAnsi" w:cstheme="minorHAnsi"/>
        </w:rPr>
        <w:t>,</w:t>
      </w:r>
    </w:p>
    <w:p w14:paraId="15F5A237" w14:textId="66D76282" w:rsidR="00875091" w:rsidRPr="00875091" w:rsidRDefault="00875091" w:rsidP="00566FA0">
      <w:pPr>
        <w:pStyle w:val="Tabulka"/>
        <w:ind w:left="993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celkové </w:t>
      </w:r>
      <w:r w:rsidR="00A833B7">
        <w:rPr>
          <w:rFonts w:asciiTheme="minorHAnsi" w:hAnsiTheme="minorHAnsi" w:cstheme="minorHAnsi"/>
        </w:rPr>
        <w:t>ú</w:t>
      </w:r>
      <w:r w:rsidRPr="00D03C85">
        <w:rPr>
          <w:rFonts w:asciiTheme="minorHAnsi" w:hAnsiTheme="minorHAnsi" w:cstheme="minorHAnsi"/>
        </w:rPr>
        <w:t>pravě území</w:t>
      </w:r>
      <w:r>
        <w:rPr>
          <w:rFonts w:asciiTheme="minorHAnsi" w:hAnsiTheme="minorHAnsi" w:cstheme="minorHAnsi"/>
        </w:rPr>
        <w:t>.</w:t>
      </w:r>
    </w:p>
    <w:p w14:paraId="62BBFF3F" w14:textId="77777777" w:rsidR="00EC13AB" w:rsidRPr="00875300" w:rsidRDefault="00EC13AB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875300">
        <w:rPr>
          <w:rFonts w:asciiTheme="minorHAnsi" w:hAnsiTheme="minorHAnsi" w:cstheme="minorHAnsi"/>
        </w:rPr>
        <w:t xml:space="preserve">Předmětem </w:t>
      </w:r>
      <w:r w:rsidR="009D5E45" w:rsidRPr="00875300">
        <w:rPr>
          <w:rFonts w:asciiTheme="minorHAnsi" w:hAnsiTheme="minorHAnsi" w:cstheme="minorHAnsi"/>
        </w:rPr>
        <w:t>D</w:t>
      </w:r>
      <w:r w:rsidRPr="00875300">
        <w:rPr>
          <w:rFonts w:asciiTheme="minorHAnsi" w:hAnsiTheme="minorHAnsi" w:cstheme="minorHAnsi"/>
        </w:rPr>
        <w:t>íla je dále všechno to, co je uvedeno v</w:t>
      </w:r>
      <w:r w:rsidR="009D5E45" w:rsidRPr="00875300">
        <w:rPr>
          <w:rFonts w:asciiTheme="minorHAnsi" w:hAnsiTheme="minorHAnsi" w:cstheme="minorHAnsi"/>
        </w:rPr>
        <w:t> Příloze č. 1 této Smlouvy (P</w:t>
      </w:r>
      <w:r w:rsidRPr="00875300">
        <w:rPr>
          <w:rFonts w:asciiTheme="minorHAnsi" w:hAnsiTheme="minorHAnsi" w:cstheme="minorHAnsi"/>
        </w:rPr>
        <w:t>rojektov</w:t>
      </w:r>
      <w:r w:rsidR="009D5E45" w:rsidRPr="00875300">
        <w:rPr>
          <w:rFonts w:asciiTheme="minorHAnsi" w:hAnsiTheme="minorHAnsi" w:cstheme="minorHAnsi"/>
        </w:rPr>
        <w:t>á</w:t>
      </w:r>
      <w:r w:rsidR="003F5E96" w:rsidRPr="00875300">
        <w:rPr>
          <w:rFonts w:asciiTheme="minorHAnsi" w:hAnsiTheme="minorHAnsi" w:cstheme="minorHAnsi"/>
        </w:rPr>
        <w:t> </w:t>
      </w:r>
      <w:r w:rsidRPr="00875300">
        <w:rPr>
          <w:rFonts w:asciiTheme="minorHAnsi" w:hAnsiTheme="minorHAnsi" w:cstheme="minorHAnsi"/>
        </w:rPr>
        <w:t>dokumentac</w:t>
      </w:r>
      <w:r w:rsidR="009D5E45" w:rsidRPr="00875300">
        <w:rPr>
          <w:rFonts w:asciiTheme="minorHAnsi" w:hAnsiTheme="minorHAnsi" w:cstheme="minorHAnsi"/>
        </w:rPr>
        <w:t>e)</w:t>
      </w:r>
      <w:r w:rsidRPr="00875300">
        <w:rPr>
          <w:rFonts w:asciiTheme="minorHAnsi" w:hAnsiTheme="minorHAnsi" w:cstheme="minorHAnsi"/>
        </w:rPr>
        <w:t xml:space="preserve"> a</w:t>
      </w:r>
      <w:r w:rsidR="00C3551B" w:rsidRPr="00875300">
        <w:rPr>
          <w:rFonts w:asciiTheme="minorHAnsi" w:hAnsiTheme="minorHAnsi" w:cstheme="minorHAnsi"/>
        </w:rPr>
        <w:t> </w:t>
      </w:r>
      <w:r w:rsidRPr="00875300">
        <w:rPr>
          <w:rFonts w:asciiTheme="minorHAnsi" w:hAnsiTheme="minorHAnsi" w:cstheme="minorHAnsi"/>
        </w:rPr>
        <w:t xml:space="preserve">kalkulováno v soupisu prací s výkazem výměr. </w:t>
      </w:r>
    </w:p>
    <w:p w14:paraId="5BBC4255" w14:textId="1E72A6C9" w:rsidR="00995924" w:rsidRPr="00875091" w:rsidRDefault="00631A5C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875300">
        <w:rPr>
          <w:rFonts w:asciiTheme="minorHAnsi" w:hAnsiTheme="minorHAnsi" w:cstheme="minorHAnsi"/>
        </w:rPr>
        <w:t>Smluvní strany p</w:t>
      </w:r>
      <w:r w:rsidR="0046727F" w:rsidRPr="00875300">
        <w:rPr>
          <w:rFonts w:asciiTheme="minorHAnsi" w:hAnsiTheme="minorHAnsi" w:cstheme="minorHAnsi"/>
        </w:rPr>
        <w:t xml:space="preserve">ro vyloučení pochybností </w:t>
      </w:r>
      <w:r w:rsidRPr="00875300">
        <w:rPr>
          <w:rFonts w:asciiTheme="minorHAnsi" w:hAnsiTheme="minorHAnsi" w:cstheme="minorHAnsi"/>
        </w:rPr>
        <w:t xml:space="preserve">stanoví, že </w:t>
      </w:r>
      <w:r w:rsidR="0046727F" w:rsidRPr="00875300">
        <w:rPr>
          <w:rFonts w:asciiTheme="minorHAnsi" w:hAnsiTheme="minorHAnsi" w:cstheme="minorHAnsi"/>
        </w:rPr>
        <w:t xml:space="preserve">součástí předmětu </w:t>
      </w:r>
      <w:r w:rsidR="00D668E5" w:rsidRPr="00875300">
        <w:rPr>
          <w:rFonts w:asciiTheme="minorHAnsi" w:hAnsiTheme="minorHAnsi" w:cstheme="minorHAnsi"/>
        </w:rPr>
        <w:t>D</w:t>
      </w:r>
      <w:r w:rsidR="0046727F" w:rsidRPr="00875300">
        <w:rPr>
          <w:rFonts w:asciiTheme="minorHAnsi" w:hAnsiTheme="minorHAnsi" w:cstheme="minorHAnsi"/>
        </w:rPr>
        <w:t>íla není</w:t>
      </w:r>
      <w:r w:rsidR="00875091">
        <w:rPr>
          <w:rFonts w:asciiTheme="minorHAnsi" w:hAnsiTheme="minorHAnsi" w:cstheme="minorHAnsi"/>
        </w:rPr>
        <w:t xml:space="preserve"> archeologický a pyrotechnický průzkum. </w:t>
      </w:r>
    </w:p>
    <w:p w14:paraId="604999A2" w14:textId="5D4369B2" w:rsidR="00D668E5" w:rsidRPr="00875300" w:rsidRDefault="00875091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DA0894">
        <w:rPr>
          <w:rFonts w:asciiTheme="minorHAnsi" w:hAnsiTheme="minorHAnsi" w:cstheme="minorHAnsi"/>
        </w:rPr>
        <w:t xml:space="preserve">Místem plnění veřejné zakázky je </w:t>
      </w:r>
      <w:r>
        <w:rPr>
          <w:rFonts w:asciiTheme="minorHAnsi" w:hAnsiTheme="minorHAnsi" w:cstheme="minorHAnsi"/>
        </w:rPr>
        <w:t xml:space="preserve">areál Fakultní nemocnice v Motole, a to jižní okraj areálu vlevo od stávající jižní vrátnice podél ulice V Úvalu. </w:t>
      </w:r>
      <w:r w:rsidR="00E72417" w:rsidRPr="00875300">
        <w:rPr>
          <w:rFonts w:asciiTheme="minorHAnsi" w:hAnsiTheme="minorHAnsi" w:cstheme="minorHAnsi"/>
        </w:rPr>
        <w:t>Umístění staveniště je</w:t>
      </w:r>
      <w:r w:rsidR="009D5E45" w:rsidRPr="00875300">
        <w:rPr>
          <w:rFonts w:asciiTheme="minorHAnsi" w:hAnsiTheme="minorHAnsi" w:cstheme="minorHAnsi"/>
        </w:rPr>
        <w:t> </w:t>
      </w:r>
      <w:r w:rsidR="00E72417" w:rsidRPr="00875300">
        <w:rPr>
          <w:rFonts w:asciiTheme="minorHAnsi" w:hAnsiTheme="minorHAnsi" w:cstheme="minorHAnsi"/>
        </w:rPr>
        <w:t xml:space="preserve">blíže </w:t>
      </w:r>
      <w:r w:rsidR="00EC1298" w:rsidRPr="00875300">
        <w:rPr>
          <w:rFonts w:asciiTheme="minorHAnsi" w:hAnsiTheme="minorHAnsi" w:cstheme="minorHAnsi"/>
        </w:rPr>
        <w:t>upřesněn</w:t>
      </w:r>
      <w:r w:rsidR="00E72417" w:rsidRPr="00875300">
        <w:rPr>
          <w:rFonts w:asciiTheme="minorHAnsi" w:hAnsiTheme="minorHAnsi" w:cstheme="minorHAnsi"/>
        </w:rPr>
        <w:t>o</w:t>
      </w:r>
      <w:r w:rsidR="00EC1298" w:rsidRPr="00875300">
        <w:rPr>
          <w:rFonts w:asciiTheme="minorHAnsi" w:hAnsiTheme="minorHAnsi" w:cstheme="minorHAnsi"/>
        </w:rPr>
        <w:t xml:space="preserve"> v projektové dokumentaci</w:t>
      </w:r>
      <w:r w:rsidR="00E72417" w:rsidRPr="00875300">
        <w:rPr>
          <w:rFonts w:asciiTheme="minorHAnsi" w:hAnsiTheme="minorHAnsi" w:cstheme="minorHAnsi"/>
        </w:rPr>
        <w:t>, která tvoří</w:t>
      </w:r>
      <w:r w:rsidR="00EC1298" w:rsidRPr="00875300">
        <w:rPr>
          <w:rFonts w:asciiTheme="minorHAnsi" w:hAnsiTheme="minorHAnsi" w:cstheme="minorHAnsi"/>
        </w:rPr>
        <w:t xml:space="preserve"> </w:t>
      </w:r>
      <w:r w:rsidR="00E72417" w:rsidRPr="00875300">
        <w:rPr>
          <w:rFonts w:asciiTheme="minorHAnsi" w:hAnsiTheme="minorHAnsi" w:cstheme="minorHAnsi"/>
        </w:rPr>
        <w:t>P</w:t>
      </w:r>
      <w:r w:rsidR="00EC1298" w:rsidRPr="00875300">
        <w:rPr>
          <w:rFonts w:asciiTheme="minorHAnsi" w:hAnsiTheme="minorHAnsi" w:cstheme="minorHAnsi"/>
        </w:rPr>
        <w:t>říloh</w:t>
      </w:r>
      <w:r w:rsidR="00E72417" w:rsidRPr="00875300">
        <w:rPr>
          <w:rFonts w:asciiTheme="minorHAnsi" w:hAnsiTheme="minorHAnsi" w:cstheme="minorHAnsi"/>
        </w:rPr>
        <w:t>u</w:t>
      </w:r>
      <w:r w:rsidR="00EC1298" w:rsidRPr="00875300">
        <w:rPr>
          <w:rFonts w:asciiTheme="minorHAnsi" w:hAnsiTheme="minorHAnsi" w:cstheme="minorHAnsi"/>
        </w:rPr>
        <w:t xml:space="preserve"> č. 1</w:t>
      </w:r>
      <w:r w:rsidR="00E72417" w:rsidRPr="00875300">
        <w:rPr>
          <w:rFonts w:asciiTheme="minorHAnsi" w:hAnsiTheme="minorHAnsi" w:cstheme="minorHAnsi"/>
        </w:rPr>
        <w:t xml:space="preserve"> této Smlouvy</w:t>
      </w:r>
      <w:r w:rsidR="00EC1298" w:rsidRPr="00875300">
        <w:rPr>
          <w:rFonts w:asciiTheme="minorHAnsi" w:hAnsiTheme="minorHAnsi" w:cstheme="minorHAnsi"/>
        </w:rPr>
        <w:t>.</w:t>
      </w:r>
    </w:p>
    <w:p w14:paraId="0297C521" w14:textId="77777777" w:rsidR="001422DE" w:rsidRPr="00875300" w:rsidRDefault="00F82455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875300">
        <w:rPr>
          <w:rFonts w:asciiTheme="minorHAnsi" w:hAnsiTheme="minorHAnsi" w:cstheme="minorHAnsi"/>
        </w:rPr>
        <w:t xml:space="preserve">Dodávkou stavebních a montážních prací a konstrukcí se pro účely této </w:t>
      </w:r>
      <w:r w:rsidR="00D668E5" w:rsidRPr="00875300">
        <w:rPr>
          <w:rFonts w:asciiTheme="minorHAnsi" w:hAnsiTheme="minorHAnsi" w:cstheme="minorHAnsi"/>
        </w:rPr>
        <w:t>S</w:t>
      </w:r>
      <w:r w:rsidRPr="00875300">
        <w:rPr>
          <w:rFonts w:asciiTheme="minorHAnsi" w:hAnsiTheme="minorHAnsi" w:cstheme="minorHAnsi"/>
        </w:rPr>
        <w:t xml:space="preserve">mlouvy rozumí dodávka všech prací, konstrukcí a materiálů nutných k řádnému provedení </w:t>
      </w:r>
      <w:r w:rsidR="00D668E5" w:rsidRPr="00875300">
        <w:rPr>
          <w:rFonts w:asciiTheme="minorHAnsi" w:hAnsiTheme="minorHAnsi" w:cstheme="minorHAnsi"/>
        </w:rPr>
        <w:t>D</w:t>
      </w:r>
      <w:r w:rsidRPr="00875300">
        <w:rPr>
          <w:rFonts w:asciiTheme="minorHAnsi" w:hAnsiTheme="minorHAnsi" w:cstheme="minorHAnsi"/>
        </w:rPr>
        <w:t>íla, provedení všech předepsaných zkoušek a reviz</w:t>
      </w:r>
      <w:r w:rsidR="00C0756A" w:rsidRPr="00875300">
        <w:rPr>
          <w:rFonts w:asciiTheme="minorHAnsi" w:hAnsiTheme="minorHAnsi" w:cstheme="minorHAnsi"/>
        </w:rPr>
        <w:t>í včetně zpracování dokumentace skutečného provedení Díla.</w:t>
      </w:r>
    </w:p>
    <w:p w14:paraId="47C9A183" w14:textId="0B6B8BC1" w:rsidR="000825CF" w:rsidRPr="00875300" w:rsidRDefault="00F82455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875300">
        <w:rPr>
          <w:rFonts w:asciiTheme="minorHAnsi" w:hAnsiTheme="minorHAnsi" w:cstheme="minorHAnsi"/>
        </w:rPr>
        <w:lastRenderedPageBreak/>
        <w:t xml:space="preserve">Všechny materiály a výrobky použité na stavbě, musí mít vlastnosti požadované zákonem </w:t>
      </w:r>
      <w:r w:rsidR="00D668E5" w:rsidRPr="00875300">
        <w:rPr>
          <w:rFonts w:asciiTheme="minorHAnsi" w:hAnsiTheme="minorHAnsi" w:cstheme="minorHAnsi"/>
        </w:rPr>
        <w:t xml:space="preserve">č. </w:t>
      </w:r>
      <w:r w:rsidR="00A833B7">
        <w:rPr>
          <w:rFonts w:asciiTheme="minorHAnsi" w:hAnsiTheme="minorHAnsi" w:cstheme="minorHAnsi"/>
        </w:rPr>
        <w:t>2</w:t>
      </w:r>
      <w:r w:rsidRPr="00875300">
        <w:rPr>
          <w:rFonts w:asciiTheme="minorHAnsi" w:hAnsiTheme="minorHAnsi" w:cstheme="minorHAnsi"/>
        </w:rPr>
        <w:t>83/20</w:t>
      </w:r>
      <w:r w:rsidR="00A833B7">
        <w:rPr>
          <w:rFonts w:asciiTheme="minorHAnsi" w:hAnsiTheme="minorHAnsi" w:cstheme="minorHAnsi"/>
        </w:rPr>
        <w:t>21</w:t>
      </w:r>
      <w:r w:rsidRPr="00875300">
        <w:rPr>
          <w:rFonts w:asciiTheme="minorHAnsi" w:hAnsiTheme="minorHAnsi" w:cstheme="minorHAnsi"/>
        </w:rPr>
        <w:t xml:space="preserve"> Sb.</w:t>
      </w:r>
      <w:r w:rsidR="00A833B7">
        <w:rPr>
          <w:rFonts w:asciiTheme="minorHAnsi" w:hAnsiTheme="minorHAnsi" w:cstheme="minorHAnsi"/>
        </w:rPr>
        <w:t>,</w:t>
      </w:r>
      <w:r w:rsidR="00EC13AB" w:rsidRPr="00875300">
        <w:rPr>
          <w:rFonts w:asciiTheme="minorHAnsi" w:hAnsiTheme="minorHAnsi" w:cstheme="minorHAnsi"/>
        </w:rPr>
        <w:t xml:space="preserve"> </w:t>
      </w:r>
      <w:r w:rsidR="00716DEA">
        <w:rPr>
          <w:rFonts w:asciiTheme="minorHAnsi" w:hAnsiTheme="minorHAnsi" w:cstheme="minorHAnsi"/>
        </w:rPr>
        <w:t>stavební zákon</w:t>
      </w:r>
      <w:r w:rsidRPr="00875300">
        <w:rPr>
          <w:rFonts w:asciiTheme="minorHAnsi" w:hAnsiTheme="minorHAnsi" w:cstheme="minorHAnsi"/>
        </w:rPr>
        <w:t>, v platném znění</w:t>
      </w:r>
      <w:r w:rsidR="00EC13AB" w:rsidRPr="00875300">
        <w:rPr>
          <w:rFonts w:asciiTheme="minorHAnsi" w:hAnsiTheme="minorHAnsi" w:cstheme="minorHAnsi"/>
        </w:rPr>
        <w:t>,</w:t>
      </w:r>
      <w:r w:rsidRPr="00875300">
        <w:rPr>
          <w:rFonts w:asciiTheme="minorHAnsi" w:hAnsiTheme="minorHAnsi" w:cstheme="minorHAnsi"/>
        </w:rPr>
        <w:t xml:space="preserve"> a</w:t>
      </w:r>
      <w:r w:rsidR="00EB0F23" w:rsidRPr="00875300">
        <w:rPr>
          <w:rFonts w:asciiTheme="minorHAnsi" w:hAnsiTheme="minorHAnsi" w:cstheme="minorHAnsi"/>
        </w:rPr>
        <w:t> </w:t>
      </w:r>
      <w:r w:rsidRPr="00875300">
        <w:rPr>
          <w:rFonts w:asciiTheme="minorHAnsi" w:hAnsiTheme="minorHAnsi" w:cstheme="minorHAnsi"/>
        </w:rPr>
        <w:t>nař</w:t>
      </w:r>
      <w:r w:rsidR="00EC13AB" w:rsidRPr="00875300">
        <w:rPr>
          <w:rFonts w:asciiTheme="minorHAnsi" w:hAnsiTheme="minorHAnsi" w:cstheme="minorHAnsi"/>
        </w:rPr>
        <w:t>ízení</w:t>
      </w:r>
      <w:r w:rsidRPr="00875300">
        <w:rPr>
          <w:rFonts w:asciiTheme="minorHAnsi" w:hAnsiTheme="minorHAnsi" w:cstheme="minorHAnsi"/>
        </w:rPr>
        <w:t xml:space="preserve"> vlády č. 163/2002 Sb., kterým se stanoví technické požadavky na stavební výrobky, v platném znění.</w:t>
      </w:r>
    </w:p>
    <w:p w14:paraId="1D45F908" w14:textId="77777777" w:rsidR="00EC2B94" w:rsidRPr="0053187C" w:rsidRDefault="00F82455" w:rsidP="00566FA0">
      <w:pPr>
        <w:pStyle w:val="Nzev"/>
        <w:numPr>
          <w:ilvl w:val="0"/>
          <w:numId w:val="4"/>
        </w:numPr>
        <w:suppressAutoHyphens/>
        <w:spacing w:after="120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53187C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Cena </w:t>
      </w:r>
      <w:r w:rsidR="00CF7716">
        <w:rPr>
          <w:rFonts w:asciiTheme="minorHAnsi" w:hAnsiTheme="minorHAnsi" w:cstheme="minorHAnsi"/>
          <w:bCs/>
          <w:sz w:val="22"/>
          <w:szCs w:val="22"/>
          <w:lang w:eastAsia="ar-SA"/>
        </w:rPr>
        <w:t>D</w:t>
      </w:r>
      <w:r w:rsidRPr="0053187C">
        <w:rPr>
          <w:rFonts w:asciiTheme="minorHAnsi" w:hAnsiTheme="minorHAnsi" w:cstheme="minorHAnsi"/>
          <w:bCs/>
          <w:sz w:val="22"/>
          <w:szCs w:val="22"/>
          <w:lang w:eastAsia="ar-SA"/>
        </w:rPr>
        <w:t>íla</w:t>
      </w:r>
    </w:p>
    <w:p w14:paraId="206F649A" w14:textId="77777777" w:rsidR="00EC2B94" w:rsidRPr="0053187C" w:rsidRDefault="00F82455" w:rsidP="00566FA0">
      <w:pPr>
        <w:numPr>
          <w:ilvl w:val="1"/>
          <w:numId w:val="4"/>
        </w:numPr>
        <w:spacing w:after="120"/>
        <w:ind w:left="567" w:hanging="574"/>
        <w:rPr>
          <w:rFonts w:asciiTheme="minorHAnsi" w:hAnsiTheme="minorHAnsi" w:cstheme="minorHAnsi"/>
          <w:sz w:val="22"/>
          <w:szCs w:val="22"/>
        </w:rPr>
      </w:pPr>
      <w:r w:rsidRPr="0053187C">
        <w:rPr>
          <w:rFonts w:asciiTheme="minorHAnsi" w:hAnsiTheme="minorHAnsi" w:cstheme="minorHAnsi"/>
          <w:sz w:val="22"/>
          <w:szCs w:val="22"/>
        </w:rPr>
        <w:t xml:space="preserve">Cena </w:t>
      </w:r>
      <w:r w:rsidR="00FA1172" w:rsidRPr="0053187C">
        <w:rPr>
          <w:rFonts w:asciiTheme="minorHAnsi" w:hAnsiTheme="minorHAnsi" w:cstheme="minorHAnsi"/>
          <w:sz w:val="22"/>
          <w:szCs w:val="22"/>
        </w:rPr>
        <w:t>D</w:t>
      </w:r>
      <w:r w:rsidRPr="0053187C">
        <w:rPr>
          <w:rFonts w:asciiTheme="minorHAnsi" w:hAnsiTheme="minorHAnsi" w:cstheme="minorHAnsi"/>
          <w:sz w:val="22"/>
          <w:szCs w:val="22"/>
        </w:rPr>
        <w:t xml:space="preserve">íla je </w:t>
      </w:r>
      <w:r w:rsidR="00A81C36" w:rsidRPr="0053187C">
        <w:rPr>
          <w:rFonts w:asciiTheme="minorHAnsi" w:hAnsiTheme="minorHAnsi" w:cstheme="minorHAnsi"/>
          <w:sz w:val="22"/>
          <w:szCs w:val="22"/>
        </w:rPr>
        <w:t>sjednána na základě nabídkové ceny nabídnuté v rámci Veřejné zakázky takto:</w:t>
      </w:r>
      <w:r w:rsidRPr="0053187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C73205D" w14:textId="77777777" w:rsidR="00940D0E" w:rsidRPr="0053187C" w:rsidRDefault="00940D0E" w:rsidP="00940D0E">
      <w:pPr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Mkatabulky"/>
        <w:tblW w:w="8364" w:type="dxa"/>
        <w:tblInd w:w="552" w:type="dxa"/>
        <w:tblLook w:val="04A0" w:firstRow="1" w:lastRow="0" w:firstColumn="1" w:lastColumn="0" w:noHBand="0" w:noVBand="1"/>
      </w:tblPr>
      <w:tblGrid>
        <w:gridCol w:w="2518"/>
        <w:gridCol w:w="3134"/>
        <w:gridCol w:w="2712"/>
      </w:tblGrid>
      <w:tr w:rsidR="00940D0E" w:rsidRPr="0053187C" w14:paraId="772F1D74" w14:textId="77777777" w:rsidTr="00546B11">
        <w:tc>
          <w:tcPr>
            <w:tcW w:w="8364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7AD8760" w14:textId="1C47589B" w:rsidR="00940D0E" w:rsidRPr="0053187C" w:rsidRDefault="00940D0E" w:rsidP="00940D0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3187C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D9D9D9" w:themeFill="background1" w:themeFillShade="D9"/>
              </w:rPr>
              <w:t>Celková cena</w:t>
            </w:r>
            <w:r w:rsidRPr="005318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</w:t>
            </w:r>
          </w:p>
        </w:tc>
      </w:tr>
      <w:tr w:rsidR="00940D0E" w:rsidRPr="0053187C" w14:paraId="305AD3EB" w14:textId="77777777" w:rsidTr="00546B11">
        <w:tc>
          <w:tcPr>
            <w:tcW w:w="25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589D217" w14:textId="77777777" w:rsidR="00940D0E" w:rsidRPr="0053187C" w:rsidRDefault="00940D0E" w:rsidP="00940D0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318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 v Kč bez DPH</w:t>
            </w:r>
          </w:p>
        </w:tc>
        <w:tc>
          <w:tcPr>
            <w:tcW w:w="3134" w:type="dxa"/>
            <w:tcBorders>
              <w:top w:val="single" w:sz="12" w:space="0" w:color="auto"/>
            </w:tcBorders>
            <w:vAlign w:val="center"/>
          </w:tcPr>
          <w:p w14:paraId="734DAC5F" w14:textId="77777777" w:rsidR="00940D0E" w:rsidRPr="0053187C" w:rsidRDefault="00940D0E" w:rsidP="00940D0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318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DPH (v zákonné výši)</w:t>
            </w:r>
          </w:p>
        </w:tc>
        <w:tc>
          <w:tcPr>
            <w:tcW w:w="271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5DAA78F" w14:textId="77777777" w:rsidR="00940D0E" w:rsidRPr="0053187C" w:rsidRDefault="00940D0E" w:rsidP="00940D0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318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 v Kč včetně DPH</w:t>
            </w:r>
          </w:p>
        </w:tc>
      </w:tr>
      <w:tr w:rsidR="00940D0E" w:rsidRPr="0053187C" w14:paraId="35A92F96" w14:textId="77777777" w:rsidTr="00546B11">
        <w:tc>
          <w:tcPr>
            <w:tcW w:w="25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780B657" w14:textId="2F13E595" w:rsidR="00940D0E" w:rsidRPr="0053187C" w:rsidRDefault="00240926" w:rsidP="00940D0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3187C">
              <w:rPr>
                <w:rFonts w:asciiTheme="minorHAnsi" w:hAnsiTheme="minorHAnsi" w:cstheme="minorHAnsi"/>
                <w:sz w:val="22"/>
                <w:highlight w:val="yellow"/>
              </w:rPr>
              <w:t xml:space="preserve">[doplní </w:t>
            </w:r>
            <w:r w:rsidR="00A833B7">
              <w:rPr>
                <w:rFonts w:asciiTheme="minorHAnsi" w:hAnsiTheme="minorHAnsi" w:cstheme="minorHAnsi"/>
                <w:sz w:val="22"/>
                <w:highlight w:val="yellow"/>
              </w:rPr>
              <w:t>Zhotovitel</w:t>
            </w:r>
            <w:r w:rsidR="00A833B7" w:rsidRPr="0053187C">
              <w:rPr>
                <w:rFonts w:asciiTheme="minorHAnsi" w:hAnsiTheme="minorHAnsi" w:cstheme="minorHAnsi"/>
                <w:sz w:val="22"/>
                <w:highlight w:val="yellow"/>
              </w:rPr>
              <w:t xml:space="preserve"> </w:t>
            </w:r>
            <w:r w:rsidRPr="0053187C">
              <w:rPr>
                <w:rFonts w:asciiTheme="minorHAnsi" w:hAnsiTheme="minorHAnsi" w:cstheme="minorHAnsi"/>
                <w:sz w:val="22"/>
                <w:highlight w:val="yellow"/>
              </w:rPr>
              <w:t>před podpisem Smlouvy]</w:t>
            </w:r>
          </w:p>
        </w:tc>
        <w:tc>
          <w:tcPr>
            <w:tcW w:w="3134" w:type="dxa"/>
            <w:tcBorders>
              <w:bottom w:val="single" w:sz="12" w:space="0" w:color="auto"/>
            </w:tcBorders>
            <w:vAlign w:val="center"/>
          </w:tcPr>
          <w:p w14:paraId="0FDFE487" w14:textId="0C9BEB27" w:rsidR="00940D0E" w:rsidRPr="0053187C" w:rsidRDefault="00240926" w:rsidP="00940D0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3187C">
              <w:rPr>
                <w:rFonts w:asciiTheme="minorHAnsi" w:hAnsiTheme="minorHAnsi" w:cstheme="minorHAnsi"/>
                <w:sz w:val="22"/>
                <w:highlight w:val="yellow"/>
              </w:rPr>
              <w:t xml:space="preserve">[doplní </w:t>
            </w:r>
            <w:r w:rsidR="00A833B7">
              <w:rPr>
                <w:rFonts w:asciiTheme="minorHAnsi" w:hAnsiTheme="minorHAnsi" w:cstheme="minorHAnsi"/>
                <w:sz w:val="22"/>
                <w:highlight w:val="yellow"/>
              </w:rPr>
              <w:t>Zhotovitel</w:t>
            </w:r>
            <w:r w:rsidR="00A833B7" w:rsidRPr="0053187C">
              <w:rPr>
                <w:rFonts w:asciiTheme="minorHAnsi" w:hAnsiTheme="minorHAnsi" w:cstheme="minorHAnsi"/>
                <w:sz w:val="22"/>
                <w:highlight w:val="yellow"/>
              </w:rPr>
              <w:t xml:space="preserve"> </w:t>
            </w:r>
            <w:r w:rsidRPr="0053187C">
              <w:rPr>
                <w:rFonts w:asciiTheme="minorHAnsi" w:hAnsiTheme="minorHAnsi" w:cstheme="minorHAnsi"/>
                <w:sz w:val="22"/>
                <w:highlight w:val="yellow"/>
              </w:rPr>
              <w:t>před podpisem Smlouvy]</w:t>
            </w:r>
          </w:p>
        </w:tc>
        <w:tc>
          <w:tcPr>
            <w:tcW w:w="271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B4EB602" w14:textId="0C3A4D6A" w:rsidR="00940D0E" w:rsidRPr="0053187C" w:rsidRDefault="00240926" w:rsidP="00940D0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3187C">
              <w:rPr>
                <w:rFonts w:asciiTheme="minorHAnsi" w:hAnsiTheme="minorHAnsi" w:cstheme="minorHAnsi"/>
                <w:sz w:val="22"/>
                <w:highlight w:val="yellow"/>
              </w:rPr>
              <w:t xml:space="preserve">[doplní </w:t>
            </w:r>
            <w:r w:rsidR="00A833B7">
              <w:rPr>
                <w:rFonts w:asciiTheme="minorHAnsi" w:hAnsiTheme="minorHAnsi" w:cstheme="minorHAnsi"/>
                <w:sz w:val="22"/>
                <w:highlight w:val="yellow"/>
              </w:rPr>
              <w:t>Zhotovitel</w:t>
            </w:r>
            <w:r w:rsidRPr="0053187C">
              <w:rPr>
                <w:rFonts w:asciiTheme="minorHAnsi" w:hAnsiTheme="minorHAnsi" w:cstheme="minorHAnsi"/>
                <w:sz w:val="22"/>
                <w:highlight w:val="yellow"/>
              </w:rPr>
              <w:t xml:space="preserve"> před podpisem Smlouvy]</w:t>
            </w:r>
          </w:p>
        </w:tc>
      </w:tr>
    </w:tbl>
    <w:p w14:paraId="3693648F" w14:textId="77777777" w:rsidR="00C8570A" w:rsidRPr="0053187C" w:rsidRDefault="00C8570A" w:rsidP="00940D0E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53187C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3187C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3187C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</w:t>
      </w:r>
    </w:p>
    <w:p w14:paraId="4F859E56" w14:textId="77777777" w:rsidR="00631A5C" w:rsidRPr="00631A5C" w:rsidRDefault="00631A5C" w:rsidP="00940D0E">
      <w:pPr>
        <w:tabs>
          <w:tab w:val="left" w:pos="851"/>
        </w:tabs>
        <w:spacing w:after="120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631A5C">
        <w:rPr>
          <w:rFonts w:asciiTheme="minorHAnsi" w:hAnsiTheme="minorHAnsi" w:cstheme="minorHAnsi"/>
          <w:bCs/>
          <w:i/>
          <w:iCs/>
          <w:sz w:val="22"/>
          <w:szCs w:val="22"/>
        </w:rPr>
        <w:tab/>
      </w:r>
      <w:r w:rsidR="00940D0E" w:rsidRPr="00631A5C">
        <w:rPr>
          <w:rFonts w:asciiTheme="minorHAnsi" w:hAnsiTheme="minorHAnsi" w:cstheme="minorHAnsi"/>
          <w:bCs/>
          <w:i/>
          <w:iCs/>
          <w:sz w:val="22"/>
          <w:szCs w:val="22"/>
        </w:rPr>
        <w:t>*</w:t>
      </w:r>
      <w:r w:rsidR="00F82455" w:rsidRPr="00631A5C">
        <w:rPr>
          <w:rFonts w:asciiTheme="minorHAnsi" w:hAnsiTheme="minorHAnsi" w:cstheme="minorHAnsi"/>
          <w:bCs/>
          <w:i/>
          <w:iCs/>
          <w:sz w:val="22"/>
          <w:szCs w:val="22"/>
        </w:rPr>
        <w:t>Z toho:</w:t>
      </w:r>
      <w:r w:rsidR="00940D0E" w:rsidRPr="00631A5C">
        <w:rPr>
          <w:rFonts w:asciiTheme="minorHAnsi" w:hAnsiTheme="minorHAnsi" w:cstheme="minorHAnsi"/>
          <w:bCs/>
          <w:i/>
          <w:iCs/>
          <w:sz w:val="22"/>
          <w:szCs w:val="22"/>
        </w:rPr>
        <w:tab/>
      </w:r>
    </w:p>
    <w:p w14:paraId="541821A8" w14:textId="781EFBE3" w:rsidR="00455E6A" w:rsidRPr="0053187C" w:rsidRDefault="00631A5C" w:rsidP="00940D0E">
      <w:pPr>
        <w:tabs>
          <w:tab w:val="left" w:pos="851"/>
        </w:tabs>
        <w:spacing w:after="1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</w:r>
      <w:r w:rsidR="00F7503A" w:rsidRPr="0053187C">
        <w:rPr>
          <w:rFonts w:asciiTheme="minorHAnsi" w:hAnsiTheme="minorHAnsi" w:cstheme="minorHAnsi"/>
          <w:bCs/>
          <w:sz w:val="22"/>
          <w:szCs w:val="22"/>
          <w:u w:val="single"/>
        </w:rPr>
        <w:t>investiční prostředky:</w:t>
      </w:r>
    </w:p>
    <w:p w14:paraId="3CD010C2" w14:textId="4BB3BB50" w:rsidR="00455E6A" w:rsidRPr="0053187C" w:rsidRDefault="00455E6A" w:rsidP="00940D0E">
      <w:pPr>
        <w:tabs>
          <w:tab w:val="left" w:pos="3544"/>
        </w:tabs>
        <w:ind w:left="1416" w:hanging="565"/>
        <w:rPr>
          <w:rFonts w:asciiTheme="minorHAnsi" w:hAnsiTheme="minorHAnsi" w:cstheme="minorHAnsi"/>
          <w:bCs/>
          <w:sz w:val="22"/>
          <w:szCs w:val="22"/>
        </w:rPr>
      </w:pPr>
      <w:r w:rsidRPr="0053187C">
        <w:rPr>
          <w:rFonts w:asciiTheme="minorHAnsi" w:hAnsiTheme="minorHAnsi" w:cstheme="minorHAnsi"/>
          <w:bCs/>
          <w:sz w:val="22"/>
          <w:szCs w:val="22"/>
        </w:rPr>
        <w:t xml:space="preserve">Cena </w:t>
      </w:r>
      <w:r w:rsidR="00940D0E" w:rsidRPr="0053187C">
        <w:rPr>
          <w:rFonts w:asciiTheme="minorHAnsi" w:hAnsiTheme="minorHAnsi" w:cstheme="minorHAnsi"/>
          <w:bCs/>
          <w:sz w:val="22"/>
          <w:szCs w:val="22"/>
        </w:rPr>
        <w:t xml:space="preserve">v Kč </w:t>
      </w:r>
      <w:r w:rsidRPr="0053187C">
        <w:rPr>
          <w:rFonts w:asciiTheme="minorHAnsi" w:hAnsiTheme="minorHAnsi" w:cstheme="minorHAnsi"/>
          <w:bCs/>
          <w:sz w:val="22"/>
          <w:szCs w:val="22"/>
        </w:rPr>
        <w:t>bez DPH:</w:t>
      </w:r>
      <w:r w:rsidR="00940D0E" w:rsidRPr="0053187C">
        <w:rPr>
          <w:rFonts w:asciiTheme="minorHAnsi" w:hAnsiTheme="minorHAnsi" w:cstheme="minorHAnsi"/>
          <w:bCs/>
          <w:sz w:val="22"/>
          <w:szCs w:val="22"/>
        </w:rPr>
        <w:tab/>
      </w:r>
      <w:r w:rsidR="00240926" w:rsidRPr="0053187C">
        <w:rPr>
          <w:rFonts w:asciiTheme="minorHAnsi" w:hAnsiTheme="minorHAnsi" w:cstheme="minorHAnsi"/>
          <w:sz w:val="22"/>
          <w:highlight w:val="yellow"/>
        </w:rPr>
        <w:t xml:space="preserve">[doplní </w:t>
      </w:r>
      <w:r w:rsidR="00A833B7">
        <w:rPr>
          <w:rFonts w:asciiTheme="minorHAnsi" w:hAnsiTheme="minorHAnsi" w:cstheme="minorHAnsi"/>
          <w:sz w:val="22"/>
          <w:highlight w:val="yellow"/>
        </w:rPr>
        <w:t>Zhotovitel</w:t>
      </w:r>
      <w:r w:rsidR="00240926" w:rsidRPr="0053187C">
        <w:rPr>
          <w:rFonts w:asciiTheme="minorHAnsi" w:hAnsiTheme="minorHAnsi" w:cstheme="minorHAnsi"/>
          <w:sz w:val="22"/>
          <w:highlight w:val="yellow"/>
        </w:rPr>
        <w:t xml:space="preserve"> před podpisem Smlouvy]</w:t>
      </w:r>
    </w:p>
    <w:p w14:paraId="151FBD71" w14:textId="47DB6F76" w:rsidR="00455E6A" w:rsidRPr="0053187C" w:rsidRDefault="00455E6A" w:rsidP="00940D0E">
      <w:pPr>
        <w:tabs>
          <w:tab w:val="left" w:pos="3544"/>
        </w:tabs>
        <w:ind w:left="1416" w:hanging="565"/>
        <w:rPr>
          <w:rFonts w:asciiTheme="minorHAnsi" w:hAnsiTheme="minorHAnsi" w:cstheme="minorHAnsi"/>
          <w:bCs/>
          <w:sz w:val="22"/>
          <w:szCs w:val="22"/>
        </w:rPr>
      </w:pPr>
      <w:r w:rsidRPr="0053187C">
        <w:rPr>
          <w:rFonts w:asciiTheme="minorHAnsi" w:hAnsiTheme="minorHAnsi" w:cstheme="minorHAnsi"/>
          <w:bCs/>
          <w:sz w:val="22"/>
          <w:szCs w:val="22"/>
        </w:rPr>
        <w:t>Výše DPH (</w:t>
      </w:r>
      <w:r w:rsidR="00940D0E" w:rsidRPr="0053187C">
        <w:rPr>
          <w:rFonts w:asciiTheme="minorHAnsi" w:hAnsiTheme="minorHAnsi" w:cstheme="minorHAnsi"/>
          <w:bCs/>
          <w:sz w:val="22"/>
          <w:szCs w:val="22"/>
        </w:rPr>
        <w:t>v zákonné výši</w:t>
      </w:r>
      <w:r w:rsidRPr="0053187C">
        <w:rPr>
          <w:rFonts w:asciiTheme="minorHAnsi" w:hAnsiTheme="minorHAnsi" w:cstheme="minorHAnsi"/>
          <w:bCs/>
          <w:sz w:val="22"/>
          <w:szCs w:val="22"/>
        </w:rPr>
        <w:t>):</w:t>
      </w:r>
      <w:r w:rsidR="00940D0E" w:rsidRPr="0053187C">
        <w:rPr>
          <w:rFonts w:asciiTheme="minorHAnsi" w:hAnsiTheme="minorHAnsi" w:cstheme="minorHAnsi"/>
          <w:bCs/>
          <w:sz w:val="22"/>
          <w:szCs w:val="22"/>
        </w:rPr>
        <w:tab/>
      </w:r>
      <w:r w:rsidR="00940D0E" w:rsidRPr="0053187C">
        <w:rPr>
          <w:rFonts w:asciiTheme="minorHAnsi" w:hAnsiTheme="minorHAnsi" w:cstheme="minorHAnsi"/>
          <w:bCs/>
          <w:sz w:val="22"/>
          <w:szCs w:val="22"/>
        </w:rPr>
        <w:tab/>
      </w:r>
      <w:r w:rsidR="00240926" w:rsidRPr="0053187C">
        <w:rPr>
          <w:rFonts w:asciiTheme="minorHAnsi" w:hAnsiTheme="minorHAnsi" w:cstheme="minorHAnsi"/>
          <w:sz w:val="22"/>
          <w:highlight w:val="yellow"/>
        </w:rPr>
        <w:t xml:space="preserve">[doplní </w:t>
      </w:r>
      <w:r w:rsidR="00A833B7">
        <w:rPr>
          <w:rFonts w:asciiTheme="minorHAnsi" w:hAnsiTheme="minorHAnsi" w:cstheme="minorHAnsi"/>
          <w:sz w:val="22"/>
          <w:highlight w:val="yellow"/>
        </w:rPr>
        <w:t>Zhotovitel</w:t>
      </w:r>
      <w:r w:rsidR="00240926" w:rsidRPr="0053187C">
        <w:rPr>
          <w:rFonts w:asciiTheme="minorHAnsi" w:hAnsiTheme="minorHAnsi" w:cstheme="minorHAnsi"/>
          <w:sz w:val="22"/>
          <w:highlight w:val="yellow"/>
        </w:rPr>
        <w:t xml:space="preserve"> před podpisem Smlouvy]</w:t>
      </w:r>
    </w:p>
    <w:p w14:paraId="7DB35F27" w14:textId="1BFFBA0B" w:rsidR="00455E6A" w:rsidRPr="0053187C" w:rsidRDefault="00455E6A" w:rsidP="00940D0E">
      <w:pPr>
        <w:tabs>
          <w:tab w:val="left" w:pos="3544"/>
        </w:tabs>
        <w:ind w:left="1416" w:hanging="565"/>
        <w:rPr>
          <w:rFonts w:asciiTheme="minorHAnsi" w:hAnsiTheme="minorHAnsi" w:cstheme="minorHAnsi"/>
          <w:bCs/>
          <w:sz w:val="22"/>
          <w:szCs w:val="22"/>
        </w:rPr>
      </w:pPr>
      <w:r w:rsidRPr="0053187C">
        <w:rPr>
          <w:rFonts w:asciiTheme="minorHAnsi" w:hAnsiTheme="minorHAnsi" w:cstheme="minorHAnsi"/>
          <w:bCs/>
          <w:sz w:val="22"/>
          <w:szCs w:val="22"/>
        </w:rPr>
        <w:t xml:space="preserve">Cena </w:t>
      </w:r>
      <w:r w:rsidR="00940D0E" w:rsidRPr="0053187C">
        <w:rPr>
          <w:rFonts w:asciiTheme="minorHAnsi" w:hAnsiTheme="minorHAnsi" w:cstheme="minorHAnsi"/>
          <w:bCs/>
          <w:sz w:val="22"/>
          <w:szCs w:val="22"/>
        </w:rPr>
        <w:t xml:space="preserve">v Kč </w:t>
      </w:r>
      <w:r w:rsidRPr="0053187C">
        <w:rPr>
          <w:rFonts w:asciiTheme="minorHAnsi" w:hAnsiTheme="minorHAnsi" w:cstheme="minorHAnsi"/>
          <w:bCs/>
          <w:sz w:val="22"/>
          <w:szCs w:val="22"/>
        </w:rPr>
        <w:t xml:space="preserve">včetně </w:t>
      </w:r>
      <w:r w:rsidR="00940D0E" w:rsidRPr="0053187C">
        <w:rPr>
          <w:rFonts w:asciiTheme="minorHAnsi" w:hAnsiTheme="minorHAnsi" w:cstheme="minorHAnsi"/>
          <w:bCs/>
          <w:sz w:val="22"/>
          <w:szCs w:val="22"/>
        </w:rPr>
        <w:t>DPH:</w:t>
      </w:r>
      <w:r w:rsidR="00940D0E" w:rsidRPr="0053187C">
        <w:rPr>
          <w:rFonts w:asciiTheme="minorHAnsi" w:hAnsiTheme="minorHAnsi" w:cstheme="minorHAnsi"/>
          <w:bCs/>
          <w:sz w:val="22"/>
          <w:szCs w:val="22"/>
        </w:rPr>
        <w:tab/>
      </w:r>
      <w:r w:rsidR="00240926" w:rsidRPr="0053187C">
        <w:rPr>
          <w:rFonts w:asciiTheme="minorHAnsi" w:hAnsiTheme="minorHAnsi" w:cstheme="minorHAnsi"/>
          <w:sz w:val="22"/>
          <w:highlight w:val="yellow"/>
        </w:rPr>
        <w:t xml:space="preserve">[doplní </w:t>
      </w:r>
      <w:r w:rsidR="00A833B7">
        <w:rPr>
          <w:rFonts w:asciiTheme="minorHAnsi" w:hAnsiTheme="minorHAnsi" w:cstheme="minorHAnsi"/>
          <w:sz w:val="22"/>
          <w:highlight w:val="yellow"/>
        </w:rPr>
        <w:t>Zhotovitel</w:t>
      </w:r>
      <w:r w:rsidR="00A833B7" w:rsidRPr="0053187C">
        <w:rPr>
          <w:rFonts w:asciiTheme="minorHAnsi" w:hAnsiTheme="minorHAnsi" w:cstheme="minorHAnsi"/>
          <w:sz w:val="22"/>
          <w:highlight w:val="yellow"/>
        </w:rPr>
        <w:t xml:space="preserve"> </w:t>
      </w:r>
      <w:r w:rsidR="00240926" w:rsidRPr="0053187C">
        <w:rPr>
          <w:rFonts w:asciiTheme="minorHAnsi" w:hAnsiTheme="minorHAnsi" w:cstheme="minorHAnsi"/>
          <w:sz w:val="22"/>
          <w:highlight w:val="yellow"/>
        </w:rPr>
        <w:t>před podpisem Smlouvy]</w:t>
      </w:r>
      <w:r w:rsidR="009D5E45">
        <w:rPr>
          <w:rFonts w:asciiTheme="minorHAnsi" w:hAnsiTheme="minorHAnsi" w:cstheme="minorHAnsi"/>
          <w:bCs/>
          <w:sz w:val="22"/>
          <w:szCs w:val="22"/>
        </w:rPr>
        <w:t>.</w:t>
      </w:r>
    </w:p>
    <w:p w14:paraId="6812C0E5" w14:textId="0817405A" w:rsidR="007B3072" w:rsidRPr="00D454CD" w:rsidRDefault="00794881" w:rsidP="00D454CD">
      <w:pPr>
        <w:ind w:firstLine="426"/>
        <w:rPr>
          <w:rFonts w:asciiTheme="minorHAnsi" w:hAnsiTheme="minorHAnsi" w:cstheme="minorHAnsi"/>
          <w:bCs/>
          <w:sz w:val="22"/>
          <w:szCs w:val="22"/>
        </w:rPr>
      </w:pPr>
      <w:r w:rsidRPr="0053187C">
        <w:rPr>
          <w:rFonts w:asciiTheme="minorHAnsi" w:hAnsiTheme="minorHAnsi" w:cstheme="minorHAnsi"/>
          <w:bCs/>
          <w:sz w:val="22"/>
          <w:szCs w:val="22"/>
        </w:rPr>
        <w:tab/>
      </w:r>
      <w:r w:rsidRPr="0053187C">
        <w:rPr>
          <w:rFonts w:asciiTheme="minorHAnsi" w:hAnsiTheme="minorHAnsi" w:cstheme="minorHAnsi"/>
          <w:bCs/>
          <w:sz w:val="22"/>
          <w:szCs w:val="22"/>
        </w:rPr>
        <w:tab/>
      </w:r>
      <w:r w:rsidRPr="0053187C">
        <w:rPr>
          <w:rFonts w:asciiTheme="minorHAnsi" w:hAnsiTheme="minorHAnsi" w:cstheme="minorHAnsi"/>
          <w:bCs/>
          <w:sz w:val="22"/>
          <w:szCs w:val="22"/>
        </w:rPr>
        <w:tab/>
      </w:r>
      <w:r w:rsidRPr="0053187C">
        <w:rPr>
          <w:rFonts w:asciiTheme="minorHAnsi" w:hAnsiTheme="minorHAnsi" w:cstheme="minorHAnsi"/>
          <w:bCs/>
          <w:sz w:val="22"/>
          <w:szCs w:val="22"/>
        </w:rPr>
        <w:tab/>
      </w:r>
      <w:r w:rsidRPr="0053187C">
        <w:rPr>
          <w:rFonts w:asciiTheme="minorHAnsi" w:hAnsiTheme="minorHAnsi" w:cstheme="minorHAnsi"/>
          <w:bCs/>
          <w:sz w:val="22"/>
          <w:szCs w:val="22"/>
        </w:rPr>
        <w:tab/>
      </w:r>
    </w:p>
    <w:p w14:paraId="6E1ACE2F" w14:textId="24532753" w:rsidR="00D454CD" w:rsidRDefault="00D454CD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7C288D">
        <w:rPr>
          <w:rFonts w:asciiTheme="minorHAnsi" w:hAnsiTheme="minorHAnsi" w:cstheme="minorHAnsi"/>
        </w:rPr>
        <w:t xml:space="preserve">Výši sjednané ceny je možno překročit za podmínek uvedených v čl. 3.5. této </w:t>
      </w:r>
      <w:r>
        <w:rPr>
          <w:rFonts w:asciiTheme="minorHAnsi" w:hAnsiTheme="minorHAnsi" w:cstheme="minorHAnsi"/>
        </w:rPr>
        <w:t xml:space="preserve">  </w:t>
      </w:r>
      <w:r w:rsidRPr="007C288D">
        <w:rPr>
          <w:rFonts w:asciiTheme="minorHAnsi" w:hAnsiTheme="minorHAnsi" w:cstheme="minorHAnsi"/>
        </w:rPr>
        <w:t>Smlouvy.</w:t>
      </w:r>
    </w:p>
    <w:p w14:paraId="327F0256" w14:textId="7B650918" w:rsidR="007B3072" w:rsidRPr="007C288D" w:rsidRDefault="00F82455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7C288D">
        <w:rPr>
          <w:rFonts w:asciiTheme="minorHAnsi" w:hAnsiTheme="minorHAnsi" w:cstheme="minorHAnsi"/>
        </w:rPr>
        <w:t>Dohodnutá cena je konečná a obsahuje veškeré práce a související dodávky a služby obsažené v</w:t>
      </w:r>
      <w:r w:rsidR="001F48B0" w:rsidRPr="007C288D">
        <w:rPr>
          <w:rFonts w:asciiTheme="minorHAnsi" w:hAnsiTheme="minorHAnsi" w:cstheme="minorHAnsi"/>
        </w:rPr>
        <w:t> </w:t>
      </w:r>
      <w:r w:rsidR="007B3072" w:rsidRPr="007C288D">
        <w:rPr>
          <w:rFonts w:asciiTheme="minorHAnsi" w:hAnsiTheme="minorHAnsi" w:cstheme="minorHAnsi"/>
        </w:rPr>
        <w:t>R</w:t>
      </w:r>
      <w:r w:rsidRPr="007C288D">
        <w:rPr>
          <w:rFonts w:asciiTheme="minorHAnsi" w:hAnsiTheme="minorHAnsi" w:cstheme="minorHAnsi"/>
        </w:rPr>
        <w:t xml:space="preserve">ozpočtu </w:t>
      </w:r>
      <w:r w:rsidR="007B3072" w:rsidRPr="007C288D">
        <w:rPr>
          <w:rFonts w:asciiTheme="minorHAnsi" w:hAnsiTheme="minorHAnsi" w:cstheme="minorHAnsi"/>
        </w:rPr>
        <w:t>D</w:t>
      </w:r>
      <w:r w:rsidRPr="007C288D">
        <w:rPr>
          <w:rFonts w:asciiTheme="minorHAnsi" w:hAnsiTheme="minorHAnsi" w:cstheme="minorHAnsi"/>
        </w:rPr>
        <w:t xml:space="preserve">íla – oceněném soupisu prací s výkazem výměr, který je </w:t>
      </w:r>
      <w:r w:rsidR="002511A1" w:rsidRPr="0030322B">
        <w:rPr>
          <w:rFonts w:asciiTheme="minorHAnsi" w:hAnsiTheme="minorHAnsi" w:cstheme="minorHAnsi"/>
          <w:i/>
        </w:rPr>
        <w:t>P</w:t>
      </w:r>
      <w:r w:rsidRPr="0030322B">
        <w:rPr>
          <w:rFonts w:asciiTheme="minorHAnsi" w:hAnsiTheme="minorHAnsi" w:cstheme="minorHAnsi"/>
          <w:i/>
        </w:rPr>
        <w:t>řílohou č. 2</w:t>
      </w:r>
      <w:r w:rsidRPr="007C288D">
        <w:rPr>
          <w:rFonts w:asciiTheme="minorHAnsi" w:hAnsiTheme="minorHAnsi" w:cstheme="minorHAnsi"/>
        </w:rPr>
        <w:t xml:space="preserve"> této</w:t>
      </w:r>
      <w:r w:rsidR="009D5E45" w:rsidRPr="007C288D">
        <w:rPr>
          <w:rFonts w:asciiTheme="minorHAnsi" w:hAnsiTheme="minorHAnsi" w:cstheme="minorHAnsi"/>
        </w:rPr>
        <w:t> </w:t>
      </w:r>
      <w:r w:rsidR="002511A1" w:rsidRPr="007C288D">
        <w:rPr>
          <w:rFonts w:asciiTheme="minorHAnsi" w:hAnsiTheme="minorHAnsi" w:cstheme="minorHAnsi"/>
        </w:rPr>
        <w:t>S</w:t>
      </w:r>
      <w:r w:rsidRPr="007C288D">
        <w:rPr>
          <w:rFonts w:asciiTheme="minorHAnsi" w:hAnsiTheme="minorHAnsi" w:cstheme="minorHAnsi"/>
        </w:rPr>
        <w:t xml:space="preserve">mlouvy. Jednotkové ceny uvedené v rozpočtu </w:t>
      </w:r>
      <w:r w:rsidR="002511A1" w:rsidRPr="007C288D">
        <w:rPr>
          <w:rFonts w:asciiTheme="minorHAnsi" w:hAnsiTheme="minorHAnsi" w:cstheme="minorHAnsi"/>
        </w:rPr>
        <w:t>D</w:t>
      </w:r>
      <w:r w:rsidRPr="007C288D">
        <w:rPr>
          <w:rFonts w:asciiTheme="minorHAnsi" w:hAnsiTheme="minorHAnsi" w:cstheme="minorHAnsi"/>
        </w:rPr>
        <w:t xml:space="preserve">íla jsou pevné do data ukončení </w:t>
      </w:r>
      <w:r w:rsidR="002511A1" w:rsidRPr="007C288D">
        <w:rPr>
          <w:rFonts w:asciiTheme="minorHAnsi" w:hAnsiTheme="minorHAnsi" w:cstheme="minorHAnsi"/>
        </w:rPr>
        <w:t>D</w:t>
      </w:r>
      <w:r w:rsidRPr="007C288D">
        <w:rPr>
          <w:rFonts w:asciiTheme="minorHAnsi" w:hAnsiTheme="minorHAnsi" w:cstheme="minorHAnsi"/>
        </w:rPr>
        <w:t xml:space="preserve">íla. </w:t>
      </w:r>
      <w:r w:rsidR="007B3072" w:rsidRPr="007C288D">
        <w:rPr>
          <w:rFonts w:asciiTheme="minorHAnsi" w:hAnsiTheme="minorHAnsi" w:cstheme="minorHAnsi"/>
        </w:rPr>
        <w:t xml:space="preserve">Cena obsahuje veškeré náklady Zhotovitele nutné </w:t>
      </w:r>
      <w:r w:rsidR="00674592" w:rsidRPr="007C288D">
        <w:rPr>
          <w:rFonts w:asciiTheme="minorHAnsi" w:hAnsiTheme="minorHAnsi" w:cstheme="minorHAnsi"/>
        </w:rPr>
        <w:t xml:space="preserve">a potřebné </w:t>
      </w:r>
      <w:r w:rsidR="007B3072" w:rsidRPr="007C288D">
        <w:rPr>
          <w:rFonts w:asciiTheme="minorHAnsi" w:hAnsiTheme="minorHAnsi" w:cstheme="minorHAnsi"/>
        </w:rPr>
        <w:t>k řádnému provedení Díla a</w:t>
      </w:r>
      <w:r w:rsidR="00674592" w:rsidRPr="007C288D">
        <w:rPr>
          <w:rFonts w:asciiTheme="minorHAnsi" w:hAnsiTheme="minorHAnsi" w:cstheme="minorHAnsi"/>
        </w:rPr>
        <w:t> </w:t>
      </w:r>
      <w:r w:rsidR="007B3072" w:rsidRPr="007C288D">
        <w:rPr>
          <w:rFonts w:asciiTheme="minorHAnsi" w:hAnsiTheme="minorHAnsi" w:cstheme="minorHAnsi"/>
        </w:rPr>
        <w:t xml:space="preserve">přiměřený zisk. </w:t>
      </w:r>
    </w:p>
    <w:p w14:paraId="4D895B5B" w14:textId="77777777" w:rsidR="007B3072" w:rsidRPr="007C288D" w:rsidRDefault="007B3072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7C288D">
        <w:rPr>
          <w:rFonts w:asciiTheme="minorHAnsi" w:hAnsiTheme="minorHAnsi" w:cstheme="minorHAnsi"/>
        </w:rPr>
        <w:t>Daň z přidané hodnoty (DPH) bude účtována dle platných a účinných právních předpisů.</w:t>
      </w:r>
      <w:r w:rsidR="00F82455" w:rsidRPr="007C288D">
        <w:rPr>
          <w:rFonts w:asciiTheme="minorHAnsi" w:hAnsiTheme="minorHAnsi" w:cstheme="minorHAnsi"/>
        </w:rPr>
        <w:t xml:space="preserve"> Smluvní strany berou na vědomí, že případná změna zákona </w:t>
      </w:r>
      <w:r w:rsidRPr="007C288D">
        <w:rPr>
          <w:rFonts w:asciiTheme="minorHAnsi" w:hAnsiTheme="minorHAnsi" w:cstheme="minorHAnsi"/>
        </w:rPr>
        <w:t xml:space="preserve">č. 235/2004 Sb., </w:t>
      </w:r>
      <w:r w:rsidR="00F82455" w:rsidRPr="007C288D">
        <w:rPr>
          <w:rFonts w:asciiTheme="minorHAnsi" w:hAnsiTheme="minorHAnsi" w:cstheme="minorHAnsi"/>
        </w:rPr>
        <w:t>o dani z přidané hodnoty</w:t>
      </w:r>
      <w:r w:rsidRPr="007C288D">
        <w:rPr>
          <w:rFonts w:asciiTheme="minorHAnsi" w:hAnsiTheme="minorHAnsi" w:cstheme="minorHAnsi"/>
        </w:rPr>
        <w:t>, v platném znění,</w:t>
      </w:r>
      <w:r w:rsidR="00F82455" w:rsidRPr="007C288D">
        <w:rPr>
          <w:rFonts w:asciiTheme="minorHAnsi" w:hAnsiTheme="minorHAnsi" w:cstheme="minorHAnsi"/>
        </w:rPr>
        <w:t xml:space="preserve"> </w:t>
      </w:r>
      <w:r w:rsidRPr="007C288D">
        <w:rPr>
          <w:rFonts w:asciiTheme="minorHAnsi" w:hAnsiTheme="minorHAnsi" w:cstheme="minorHAnsi"/>
        </w:rPr>
        <w:t xml:space="preserve">může </w:t>
      </w:r>
      <w:r w:rsidR="00F82455" w:rsidRPr="007C288D">
        <w:rPr>
          <w:rFonts w:asciiTheme="minorHAnsi" w:hAnsiTheme="minorHAnsi" w:cstheme="minorHAnsi"/>
        </w:rPr>
        <w:t>ovlivn</w:t>
      </w:r>
      <w:r w:rsidRPr="007C288D">
        <w:rPr>
          <w:rFonts w:asciiTheme="minorHAnsi" w:hAnsiTheme="minorHAnsi" w:cstheme="minorHAnsi"/>
        </w:rPr>
        <w:t>it</w:t>
      </w:r>
      <w:r w:rsidR="00F82455" w:rsidRPr="007C288D">
        <w:rPr>
          <w:rFonts w:asciiTheme="minorHAnsi" w:hAnsiTheme="minorHAnsi" w:cstheme="minorHAnsi"/>
        </w:rPr>
        <w:t xml:space="preserve"> její výši.</w:t>
      </w:r>
    </w:p>
    <w:p w14:paraId="2982A227" w14:textId="600478C0" w:rsidR="00311BF2" w:rsidRPr="007C288D" w:rsidRDefault="00311BF2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7C288D">
        <w:rPr>
          <w:rFonts w:asciiTheme="minorHAnsi" w:hAnsiTheme="minorHAnsi" w:cstheme="minorHAnsi"/>
        </w:rPr>
        <w:t xml:space="preserve">Ke změně sjednané ceny </w:t>
      </w:r>
      <w:r w:rsidR="00AB1A64" w:rsidRPr="007C288D">
        <w:rPr>
          <w:rFonts w:asciiTheme="minorHAnsi" w:hAnsiTheme="minorHAnsi" w:cstheme="minorHAnsi"/>
        </w:rPr>
        <w:t>D</w:t>
      </w:r>
      <w:r w:rsidRPr="007C288D">
        <w:rPr>
          <w:rFonts w:asciiTheme="minorHAnsi" w:hAnsiTheme="minorHAnsi" w:cstheme="minorHAnsi"/>
        </w:rPr>
        <w:t>íla může dojít pouze na základě písemné dohody obou S</w:t>
      </w:r>
      <w:r w:rsidR="00624B55" w:rsidRPr="007C288D">
        <w:rPr>
          <w:rFonts w:asciiTheme="minorHAnsi" w:hAnsiTheme="minorHAnsi" w:cstheme="minorHAnsi"/>
        </w:rPr>
        <w:t>mluvních s</w:t>
      </w:r>
      <w:r w:rsidRPr="007C288D">
        <w:rPr>
          <w:rFonts w:asciiTheme="minorHAnsi" w:hAnsiTheme="minorHAnsi" w:cstheme="minorHAnsi"/>
        </w:rPr>
        <w:t>tran</w:t>
      </w:r>
      <w:r w:rsidR="0030322B">
        <w:rPr>
          <w:rFonts w:asciiTheme="minorHAnsi" w:hAnsiTheme="minorHAnsi" w:cstheme="minorHAnsi"/>
        </w:rPr>
        <w:t xml:space="preserve"> sjednané formou Dodatku k této Smlouvě</w:t>
      </w:r>
      <w:r w:rsidRPr="007C288D">
        <w:rPr>
          <w:rFonts w:asciiTheme="minorHAnsi" w:hAnsiTheme="minorHAnsi" w:cstheme="minorHAnsi"/>
        </w:rPr>
        <w:t xml:space="preserve">. Za </w:t>
      </w:r>
      <w:r w:rsidR="0030322B">
        <w:rPr>
          <w:rFonts w:asciiTheme="minorHAnsi" w:hAnsiTheme="minorHAnsi" w:cstheme="minorHAnsi"/>
        </w:rPr>
        <w:t xml:space="preserve">Dodatek ke Smlouvě </w:t>
      </w:r>
      <w:r w:rsidRPr="007C288D">
        <w:rPr>
          <w:rFonts w:asciiTheme="minorHAnsi" w:hAnsiTheme="minorHAnsi" w:cstheme="minorHAnsi"/>
        </w:rPr>
        <w:t xml:space="preserve">se nepovažuje zápis ve stavebním deníku. Výše sjednané ceny </w:t>
      </w:r>
      <w:r w:rsidR="00624B55" w:rsidRPr="007C288D">
        <w:rPr>
          <w:rFonts w:asciiTheme="minorHAnsi" w:hAnsiTheme="minorHAnsi" w:cstheme="minorHAnsi"/>
        </w:rPr>
        <w:t>D</w:t>
      </w:r>
      <w:r w:rsidRPr="007C288D">
        <w:rPr>
          <w:rFonts w:asciiTheme="minorHAnsi" w:hAnsiTheme="minorHAnsi" w:cstheme="minorHAnsi"/>
        </w:rPr>
        <w:t xml:space="preserve">íla může být změněna pouze v případě změn rozsahu </w:t>
      </w:r>
      <w:r w:rsidR="00AB1A64" w:rsidRPr="007C288D">
        <w:rPr>
          <w:rFonts w:asciiTheme="minorHAnsi" w:hAnsiTheme="minorHAnsi" w:cstheme="minorHAnsi"/>
        </w:rPr>
        <w:t>D</w:t>
      </w:r>
      <w:r w:rsidRPr="007C288D">
        <w:rPr>
          <w:rFonts w:asciiTheme="minorHAnsi" w:hAnsiTheme="minorHAnsi" w:cstheme="minorHAnsi"/>
        </w:rPr>
        <w:t xml:space="preserve">íla dle článku </w:t>
      </w:r>
      <w:r w:rsidR="00AB1A64" w:rsidRPr="007C288D">
        <w:rPr>
          <w:rFonts w:asciiTheme="minorHAnsi" w:hAnsiTheme="minorHAnsi" w:cstheme="minorHAnsi"/>
        </w:rPr>
        <w:t>16.</w:t>
      </w:r>
      <w:r w:rsidRPr="007C288D">
        <w:rPr>
          <w:rFonts w:asciiTheme="minorHAnsi" w:hAnsiTheme="minorHAnsi" w:cstheme="minorHAnsi"/>
        </w:rPr>
        <w:t xml:space="preserve"> této </w:t>
      </w:r>
      <w:r w:rsidR="00624B55" w:rsidRPr="007C288D">
        <w:rPr>
          <w:rFonts w:asciiTheme="minorHAnsi" w:hAnsiTheme="minorHAnsi" w:cstheme="minorHAnsi"/>
        </w:rPr>
        <w:t>S</w:t>
      </w:r>
      <w:r w:rsidRPr="007C288D">
        <w:rPr>
          <w:rFonts w:asciiTheme="minorHAnsi" w:hAnsiTheme="minorHAnsi" w:cstheme="minorHAnsi"/>
        </w:rPr>
        <w:t>mlouvy (</w:t>
      </w:r>
      <w:proofErr w:type="spellStart"/>
      <w:r w:rsidRPr="007C288D">
        <w:rPr>
          <w:rFonts w:asciiTheme="minorHAnsi" w:hAnsiTheme="minorHAnsi" w:cstheme="minorHAnsi"/>
        </w:rPr>
        <w:t>méněpráce</w:t>
      </w:r>
      <w:proofErr w:type="spellEnd"/>
      <w:r w:rsidRPr="007C288D">
        <w:rPr>
          <w:rFonts w:asciiTheme="minorHAnsi" w:hAnsiTheme="minorHAnsi" w:cstheme="minorHAnsi"/>
        </w:rPr>
        <w:t xml:space="preserve"> a vícepráce).</w:t>
      </w:r>
    </w:p>
    <w:p w14:paraId="139381D2" w14:textId="77777777" w:rsidR="00311BF2" w:rsidRPr="007C288D" w:rsidRDefault="00311BF2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7C288D">
        <w:rPr>
          <w:rFonts w:asciiTheme="minorHAnsi" w:hAnsiTheme="minorHAnsi" w:cstheme="minorHAnsi"/>
        </w:rPr>
        <w:t xml:space="preserve">Součástí této </w:t>
      </w:r>
      <w:r w:rsidR="00624B55" w:rsidRPr="007C288D">
        <w:rPr>
          <w:rFonts w:asciiTheme="minorHAnsi" w:hAnsiTheme="minorHAnsi" w:cstheme="minorHAnsi"/>
        </w:rPr>
        <w:t>S</w:t>
      </w:r>
      <w:r w:rsidRPr="007C288D">
        <w:rPr>
          <w:rFonts w:asciiTheme="minorHAnsi" w:hAnsiTheme="minorHAnsi" w:cstheme="minorHAnsi"/>
        </w:rPr>
        <w:t xml:space="preserve">mlouvy je položkový rozpočet </w:t>
      </w:r>
      <w:r w:rsidR="00624B55" w:rsidRPr="007C288D">
        <w:rPr>
          <w:rFonts w:asciiTheme="minorHAnsi" w:hAnsiTheme="minorHAnsi" w:cstheme="minorHAnsi"/>
        </w:rPr>
        <w:t xml:space="preserve">(tzn. </w:t>
      </w:r>
      <w:r w:rsidRPr="007C288D">
        <w:rPr>
          <w:rFonts w:asciiTheme="minorHAnsi" w:hAnsiTheme="minorHAnsi" w:cstheme="minorHAnsi"/>
        </w:rPr>
        <w:t>oceněný výkaz výměr</w:t>
      </w:r>
      <w:r w:rsidR="00624B55" w:rsidRPr="007C288D">
        <w:rPr>
          <w:rFonts w:asciiTheme="minorHAnsi" w:hAnsiTheme="minorHAnsi" w:cstheme="minorHAnsi"/>
        </w:rPr>
        <w:t>)</w:t>
      </w:r>
      <w:r w:rsidRPr="007C288D">
        <w:rPr>
          <w:rFonts w:asciiTheme="minorHAnsi" w:hAnsiTheme="minorHAnsi" w:cstheme="minorHAnsi"/>
        </w:rPr>
        <w:t xml:space="preserve">, který tvoří </w:t>
      </w:r>
      <w:r w:rsidR="00624B55" w:rsidRPr="0030322B">
        <w:rPr>
          <w:rFonts w:asciiTheme="minorHAnsi" w:hAnsiTheme="minorHAnsi" w:cstheme="minorHAnsi"/>
          <w:i/>
        </w:rPr>
        <w:t>P</w:t>
      </w:r>
      <w:r w:rsidRPr="0030322B">
        <w:rPr>
          <w:rFonts w:asciiTheme="minorHAnsi" w:hAnsiTheme="minorHAnsi" w:cstheme="minorHAnsi"/>
          <w:i/>
        </w:rPr>
        <w:t>řílohu č.</w:t>
      </w:r>
      <w:r w:rsidR="00624B55" w:rsidRPr="0030322B">
        <w:rPr>
          <w:rFonts w:asciiTheme="minorHAnsi" w:hAnsiTheme="minorHAnsi" w:cstheme="minorHAnsi"/>
          <w:i/>
        </w:rPr>
        <w:t> 2</w:t>
      </w:r>
      <w:r w:rsidRPr="0030322B">
        <w:rPr>
          <w:rFonts w:asciiTheme="minorHAnsi" w:hAnsiTheme="minorHAnsi" w:cstheme="minorHAnsi"/>
          <w:i/>
        </w:rPr>
        <w:t xml:space="preserve"> </w:t>
      </w:r>
      <w:r w:rsidRPr="007C288D">
        <w:rPr>
          <w:rFonts w:asciiTheme="minorHAnsi" w:hAnsiTheme="minorHAnsi" w:cstheme="minorHAnsi"/>
        </w:rPr>
        <w:t xml:space="preserve">této </w:t>
      </w:r>
      <w:r w:rsidR="00624B55" w:rsidRPr="007C288D">
        <w:rPr>
          <w:rFonts w:asciiTheme="minorHAnsi" w:hAnsiTheme="minorHAnsi" w:cstheme="minorHAnsi"/>
        </w:rPr>
        <w:t>S</w:t>
      </w:r>
      <w:r w:rsidRPr="007C288D">
        <w:rPr>
          <w:rFonts w:asciiTheme="minorHAnsi" w:hAnsiTheme="minorHAnsi" w:cstheme="minorHAnsi"/>
        </w:rPr>
        <w:t xml:space="preserve">mlouvy. Oceněný položkový rozpočet je rozpočtem závazným pro určení ceny změn rozsahu </w:t>
      </w:r>
      <w:r w:rsidR="00AB1A64" w:rsidRPr="007C288D">
        <w:rPr>
          <w:rFonts w:asciiTheme="minorHAnsi" w:hAnsiTheme="minorHAnsi" w:cstheme="minorHAnsi"/>
        </w:rPr>
        <w:t>D</w:t>
      </w:r>
      <w:r w:rsidRPr="007C288D">
        <w:rPr>
          <w:rFonts w:asciiTheme="minorHAnsi" w:hAnsiTheme="minorHAnsi" w:cstheme="minorHAnsi"/>
        </w:rPr>
        <w:t>íla (</w:t>
      </w:r>
      <w:proofErr w:type="spellStart"/>
      <w:r w:rsidRPr="007C288D">
        <w:rPr>
          <w:rFonts w:asciiTheme="minorHAnsi" w:hAnsiTheme="minorHAnsi" w:cstheme="minorHAnsi"/>
        </w:rPr>
        <w:t>méněprací</w:t>
      </w:r>
      <w:proofErr w:type="spellEnd"/>
      <w:r w:rsidRPr="007C288D">
        <w:rPr>
          <w:rFonts w:asciiTheme="minorHAnsi" w:hAnsiTheme="minorHAnsi" w:cstheme="minorHAnsi"/>
        </w:rPr>
        <w:t xml:space="preserve"> či víceprací). </w:t>
      </w:r>
    </w:p>
    <w:p w14:paraId="45E4269C" w14:textId="635D3AD4" w:rsidR="00097936" w:rsidRPr="007C288D" w:rsidRDefault="00311BF2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7C288D">
        <w:rPr>
          <w:rFonts w:asciiTheme="minorHAnsi" w:hAnsiTheme="minorHAnsi" w:cstheme="minorHAnsi"/>
        </w:rPr>
        <w:t xml:space="preserve">V případě uzavření </w:t>
      </w:r>
      <w:r w:rsidR="0030322B">
        <w:rPr>
          <w:rFonts w:asciiTheme="minorHAnsi" w:hAnsiTheme="minorHAnsi" w:cstheme="minorHAnsi"/>
        </w:rPr>
        <w:t>D</w:t>
      </w:r>
      <w:r w:rsidRPr="007C288D">
        <w:rPr>
          <w:rFonts w:asciiTheme="minorHAnsi" w:hAnsiTheme="minorHAnsi" w:cstheme="minorHAnsi"/>
        </w:rPr>
        <w:t>odatku na základě změnového listu dle čl</w:t>
      </w:r>
      <w:r w:rsidR="00624B55" w:rsidRPr="007C288D">
        <w:rPr>
          <w:rFonts w:asciiTheme="minorHAnsi" w:hAnsiTheme="minorHAnsi" w:cstheme="minorHAnsi"/>
        </w:rPr>
        <w:t>ánku</w:t>
      </w:r>
      <w:r w:rsidRPr="007C288D">
        <w:rPr>
          <w:rFonts w:asciiTheme="minorHAnsi" w:hAnsiTheme="minorHAnsi" w:cstheme="minorHAnsi"/>
        </w:rPr>
        <w:t xml:space="preserve"> </w:t>
      </w:r>
      <w:r w:rsidR="00AB1A64" w:rsidRPr="007C288D">
        <w:rPr>
          <w:rFonts w:asciiTheme="minorHAnsi" w:hAnsiTheme="minorHAnsi" w:cstheme="minorHAnsi"/>
        </w:rPr>
        <w:t>16.</w:t>
      </w:r>
      <w:r w:rsidR="00624B55" w:rsidRPr="007C288D">
        <w:rPr>
          <w:rFonts w:asciiTheme="minorHAnsi" w:hAnsiTheme="minorHAnsi" w:cstheme="minorHAnsi"/>
        </w:rPr>
        <w:t xml:space="preserve"> této Smlouvy</w:t>
      </w:r>
      <w:r w:rsidRPr="007C288D">
        <w:rPr>
          <w:rFonts w:asciiTheme="minorHAnsi" w:hAnsiTheme="minorHAnsi" w:cstheme="minorHAnsi"/>
        </w:rPr>
        <w:t xml:space="preserve"> budou změny rozsahu Díla (vícepráce, </w:t>
      </w:r>
      <w:proofErr w:type="spellStart"/>
      <w:r w:rsidRPr="007C288D">
        <w:rPr>
          <w:rFonts w:asciiTheme="minorHAnsi" w:hAnsiTheme="minorHAnsi" w:cstheme="minorHAnsi"/>
        </w:rPr>
        <w:t>méněpráce</w:t>
      </w:r>
      <w:proofErr w:type="spellEnd"/>
      <w:r w:rsidRPr="007C288D">
        <w:rPr>
          <w:rFonts w:asciiTheme="minorHAnsi" w:hAnsiTheme="minorHAnsi" w:cstheme="minorHAnsi"/>
        </w:rPr>
        <w:t xml:space="preserve">) </w:t>
      </w:r>
      <w:r w:rsidR="00097936" w:rsidRPr="007C288D">
        <w:rPr>
          <w:rFonts w:asciiTheme="minorHAnsi" w:hAnsiTheme="minorHAnsi" w:cstheme="minorHAnsi"/>
        </w:rPr>
        <w:t>oceňovány následujícím způsobem:</w:t>
      </w:r>
    </w:p>
    <w:p w14:paraId="1C3E3BC5" w14:textId="22A774AA" w:rsidR="0030322B" w:rsidRDefault="0030322B" w:rsidP="00566FA0">
      <w:pPr>
        <w:pStyle w:val="Styl1"/>
        <w:numPr>
          <w:ilvl w:val="0"/>
          <w:numId w:val="8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</w:t>
      </w:r>
      <w:r w:rsidR="00311BF2" w:rsidRPr="007C288D">
        <w:rPr>
          <w:rFonts w:asciiTheme="minorHAnsi" w:hAnsiTheme="minorHAnsi" w:cstheme="minorHAnsi"/>
        </w:rPr>
        <w:t xml:space="preserve"> případě </w:t>
      </w:r>
      <w:proofErr w:type="spellStart"/>
      <w:r w:rsidR="00311BF2" w:rsidRPr="007C288D">
        <w:rPr>
          <w:rFonts w:asciiTheme="minorHAnsi" w:hAnsiTheme="minorHAnsi" w:cstheme="minorHAnsi"/>
        </w:rPr>
        <w:t>méněprací</w:t>
      </w:r>
      <w:proofErr w:type="spellEnd"/>
      <w:r w:rsidR="00311BF2" w:rsidRPr="007C288D">
        <w:rPr>
          <w:rFonts w:asciiTheme="minorHAnsi" w:hAnsiTheme="minorHAnsi" w:cstheme="minorHAnsi"/>
        </w:rPr>
        <w:t xml:space="preserve"> Zhotovitel akceptuje odpovídající poměrné snížení ceny </w:t>
      </w:r>
      <w:r w:rsidR="00624B55" w:rsidRPr="007C288D">
        <w:rPr>
          <w:rFonts w:asciiTheme="minorHAnsi" w:hAnsiTheme="minorHAnsi" w:cstheme="minorHAnsi"/>
        </w:rPr>
        <w:t>D</w:t>
      </w:r>
      <w:r w:rsidR="00311BF2" w:rsidRPr="007C288D">
        <w:rPr>
          <w:rFonts w:asciiTheme="minorHAnsi" w:hAnsiTheme="minorHAnsi" w:cstheme="minorHAnsi"/>
        </w:rPr>
        <w:t xml:space="preserve">íla s tím, že pro stanovení takového snížení ceny </w:t>
      </w:r>
      <w:r w:rsidR="00624B55" w:rsidRPr="007C288D">
        <w:rPr>
          <w:rFonts w:asciiTheme="minorHAnsi" w:hAnsiTheme="minorHAnsi" w:cstheme="minorHAnsi"/>
        </w:rPr>
        <w:t>D</w:t>
      </w:r>
      <w:r w:rsidR="00311BF2" w:rsidRPr="007C288D">
        <w:rPr>
          <w:rFonts w:asciiTheme="minorHAnsi" w:hAnsiTheme="minorHAnsi" w:cstheme="minorHAnsi"/>
        </w:rPr>
        <w:t>íla se použije</w:t>
      </w:r>
      <w:r w:rsidR="00D454CD">
        <w:rPr>
          <w:rFonts w:asciiTheme="minorHAnsi" w:hAnsiTheme="minorHAnsi" w:cstheme="minorHAnsi"/>
        </w:rPr>
        <w:t xml:space="preserve"> odpočet neprovedených prací v souladu se smluvním rozpočtem</w:t>
      </w:r>
      <w:r>
        <w:rPr>
          <w:rFonts w:asciiTheme="minorHAnsi" w:hAnsiTheme="minorHAnsi" w:cstheme="minorHAnsi"/>
        </w:rPr>
        <w:t>,</w:t>
      </w:r>
    </w:p>
    <w:p w14:paraId="5F715488" w14:textId="77EAC908" w:rsidR="00097936" w:rsidRPr="0030322B" w:rsidRDefault="00311BF2" w:rsidP="00566FA0">
      <w:pPr>
        <w:pStyle w:val="Styl1"/>
        <w:numPr>
          <w:ilvl w:val="0"/>
          <w:numId w:val="8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7C288D">
        <w:rPr>
          <w:rFonts w:asciiTheme="minorHAnsi" w:hAnsiTheme="minorHAnsi" w:cstheme="minorHAnsi"/>
        </w:rPr>
        <w:t xml:space="preserve"> </w:t>
      </w:r>
      <w:r w:rsidR="0030322B">
        <w:rPr>
          <w:rFonts w:asciiTheme="minorHAnsi" w:hAnsiTheme="minorHAnsi" w:cstheme="minorHAnsi"/>
        </w:rPr>
        <w:t>t</w:t>
      </w:r>
      <w:r w:rsidRPr="0030322B">
        <w:rPr>
          <w:rFonts w:asciiTheme="minorHAnsi" w:hAnsiTheme="minorHAnsi" w:cstheme="minorHAnsi"/>
        </w:rPr>
        <w:t>otéž platí v případě víceprací</w:t>
      </w:r>
      <w:r w:rsidR="0030322B">
        <w:rPr>
          <w:rFonts w:asciiTheme="minorHAnsi" w:hAnsiTheme="minorHAnsi" w:cstheme="minorHAnsi"/>
        </w:rPr>
        <w:t>, kdy n</w:t>
      </w:r>
      <w:r w:rsidRPr="0030322B">
        <w:rPr>
          <w:rFonts w:asciiTheme="minorHAnsi" w:hAnsiTheme="minorHAnsi" w:cstheme="minorHAnsi"/>
        </w:rPr>
        <w:t xml:space="preserve">avýšení ceny </w:t>
      </w:r>
      <w:r w:rsidR="00624B55" w:rsidRPr="0030322B">
        <w:rPr>
          <w:rFonts w:asciiTheme="minorHAnsi" w:hAnsiTheme="minorHAnsi" w:cstheme="minorHAnsi"/>
        </w:rPr>
        <w:t>D</w:t>
      </w:r>
      <w:r w:rsidRPr="0030322B">
        <w:rPr>
          <w:rFonts w:asciiTheme="minorHAnsi" w:hAnsiTheme="minorHAnsi" w:cstheme="minorHAnsi"/>
        </w:rPr>
        <w:t>íla bude provedeno v</w:t>
      </w:r>
      <w:r w:rsidR="00624B55" w:rsidRPr="0030322B">
        <w:rPr>
          <w:rFonts w:asciiTheme="minorHAnsi" w:hAnsiTheme="minorHAnsi" w:cstheme="minorHAnsi"/>
        </w:rPr>
        <w:t> </w:t>
      </w:r>
      <w:r w:rsidRPr="0030322B">
        <w:rPr>
          <w:rFonts w:asciiTheme="minorHAnsi" w:hAnsiTheme="minorHAnsi" w:cstheme="minorHAnsi"/>
        </w:rPr>
        <w:t xml:space="preserve">souladu s použitím cen z položkového rozpočtu, který je součástí této </w:t>
      </w:r>
      <w:r w:rsidR="00624B55" w:rsidRPr="0030322B">
        <w:rPr>
          <w:rFonts w:asciiTheme="minorHAnsi" w:hAnsiTheme="minorHAnsi" w:cstheme="minorHAnsi"/>
        </w:rPr>
        <w:t>S</w:t>
      </w:r>
      <w:r w:rsidRPr="0030322B">
        <w:rPr>
          <w:rFonts w:asciiTheme="minorHAnsi" w:hAnsiTheme="minorHAnsi" w:cstheme="minorHAnsi"/>
        </w:rPr>
        <w:t xml:space="preserve">mlouvy. </w:t>
      </w:r>
    </w:p>
    <w:p w14:paraId="19C4CE62" w14:textId="77777777" w:rsidR="00097936" w:rsidRPr="007C288D" w:rsidRDefault="00311BF2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7C288D">
        <w:rPr>
          <w:rFonts w:asciiTheme="minorHAnsi" w:hAnsiTheme="minorHAnsi" w:cstheme="minorHAnsi"/>
        </w:rPr>
        <w:lastRenderedPageBreak/>
        <w:t xml:space="preserve">Pokud položkový rozpočet neobsahuje příslušnou jednotkovou cenu vícepráce, bude Zhotovitelem navržena jednotková cena ve výši obvyklé v době provádění </w:t>
      </w:r>
      <w:r w:rsidR="00624B55" w:rsidRPr="007C288D">
        <w:rPr>
          <w:rFonts w:asciiTheme="minorHAnsi" w:hAnsiTheme="minorHAnsi" w:cstheme="minorHAnsi"/>
        </w:rPr>
        <w:t>D</w:t>
      </w:r>
      <w:r w:rsidRPr="007C288D">
        <w:rPr>
          <w:rFonts w:asciiTheme="minorHAnsi" w:hAnsiTheme="minorHAnsi" w:cstheme="minorHAnsi"/>
        </w:rPr>
        <w:t xml:space="preserve">íla, která nesmí být vyšší než jednotková cena dle ceníku pro české stavební standardy </w:t>
      </w:r>
      <w:r w:rsidR="00624B55" w:rsidRPr="007C288D">
        <w:rPr>
          <w:rFonts w:asciiTheme="minorHAnsi" w:hAnsiTheme="minorHAnsi" w:cstheme="minorHAnsi"/>
        </w:rPr>
        <w:t>–</w:t>
      </w:r>
      <w:r w:rsidRPr="007C288D">
        <w:rPr>
          <w:rFonts w:asciiTheme="minorHAnsi" w:hAnsiTheme="minorHAnsi" w:cstheme="minorHAnsi"/>
        </w:rPr>
        <w:t xml:space="preserve"> Ukazatele průměrné rozpočtové ceny na měrovou a účelovou jednotku pro období, v němž jsou práce realizovány, vydaném společností ÚRS PRAHA, a.s., se sídlem Pražská 18, 102 00 Praha 10, IČ</w:t>
      </w:r>
      <w:r w:rsidR="00624B55" w:rsidRPr="007C288D">
        <w:rPr>
          <w:rFonts w:asciiTheme="minorHAnsi" w:hAnsiTheme="minorHAnsi" w:cstheme="minorHAnsi"/>
        </w:rPr>
        <w:t>O</w:t>
      </w:r>
      <w:r w:rsidRPr="007C288D">
        <w:rPr>
          <w:rFonts w:asciiTheme="minorHAnsi" w:hAnsiTheme="minorHAnsi" w:cstheme="minorHAnsi"/>
        </w:rPr>
        <w:t xml:space="preserve"> 47115645 (dále jen „ceník ÚRS“). </w:t>
      </w:r>
    </w:p>
    <w:p w14:paraId="2E2E4B70" w14:textId="77777777" w:rsidR="00311BF2" w:rsidRPr="007C288D" w:rsidRDefault="00311BF2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7C288D">
        <w:rPr>
          <w:rFonts w:asciiTheme="minorHAnsi" w:hAnsiTheme="minorHAnsi" w:cstheme="minorHAnsi"/>
        </w:rPr>
        <w:t>V případě kalkulací prací a dodávek, které není možné stanovit dle ceníku ÚRS, bude kalkulace podložena cenovou nabídkou Zhotovitele s tím, že se Zhotovitel zavazuje zajistit, aby byla předložena nejlevnější nabídka.</w:t>
      </w:r>
      <w:r w:rsidRPr="007C288D">
        <w:rPr>
          <w:rFonts w:asciiTheme="minorHAnsi" w:hAnsiTheme="minorHAnsi" w:cstheme="minorHAnsi"/>
        </w:rPr>
        <w:tab/>
      </w:r>
    </w:p>
    <w:p w14:paraId="4110C641" w14:textId="77777777" w:rsidR="00311BF2" w:rsidRPr="007C288D" w:rsidRDefault="00311BF2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7C288D">
        <w:rPr>
          <w:rFonts w:asciiTheme="minorHAnsi" w:hAnsiTheme="minorHAnsi" w:cstheme="minorHAnsi"/>
        </w:rPr>
        <w:t xml:space="preserve">Zhotovitel bere na vědomí, že k finálnímu schvalování víceprací ve vztahu k uznatelnosti nákladů dojde až po odsouhlasení poskytovatelem dotace </w:t>
      </w:r>
      <w:r w:rsidR="00624B55" w:rsidRPr="007C288D">
        <w:rPr>
          <w:rFonts w:asciiTheme="minorHAnsi" w:hAnsiTheme="minorHAnsi" w:cstheme="minorHAnsi"/>
        </w:rPr>
        <w:t>–</w:t>
      </w:r>
      <w:r w:rsidRPr="007C288D">
        <w:rPr>
          <w:rFonts w:asciiTheme="minorHAnsi" w:hAnsiTheme="minorHAnsi" w:cstheme="minorHAnsi"/>
        </w:rPr>
        <w:t xml:space="preserve"> Ministerstvem školství, mládeže a</w:t>
      </w:r>
      <w:r w:rsidR="00624B55" w:rsidRPr="007C288D">
        <w:rPr>
          <w:rFonts w:asciiTheme="minorHAnsi" w:hAnsiTheme="minorHAnsi" w:cstheme="minorHAnsi"/>
        </w:rPr>
        <w:t> </w:t>
      </w:r>
      <w:r w:rsidRPr="007C288D">
        <w:rPr>
          <w:rFonts w:asciiTheme="minorHAnsi" w:hAnsiTheme="minorHAnsi" w:cstheme="minorHAnsi"/>
        </w:rPr>
        <w:t>tělovýchovy České republiky.</w:t>
      </w:r>
    </w:p>
    <w:p w14:paraId="3B9278CA" w14:textId="04BB6465" w:rsidR="007B3072" w:rsidRPr="007C288D" w:rsidRDefault="00F82455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7C288D">
        <w:rPr>
          <w:rFonts w:asciiTheme="minorHAnsi" w:hAnsiTheme="minorHAnsi" w:cstheme="minorHAnsi"/>
        </w:rPr>
        <w:t xml:space="preserve">V případě, že bude </w:t>
      </w:r>
      <w:r w:rsidR="003B07F8" w:rsidRPr="007C288D">
        <w:rPr>
          <w:rFonts w:asciiTheme="minorHAnsi" w:hAnsiTheme="minorHAnsi" w:cstheme="minorHAnsi"/>
        </w:rPr>
        <w:t>O</w:t>
      </w:r>
      <w:r w:rsidRPr="007C288D">
        <w:rPr>
          <w:rFonts w:asciiTheme="minorHAnsi" w:hAnsiTheme="minorHAnsi" w:cstheme="minorHAnsi"/>
        </w:rPr>
        <w:t xml:space="preserve">bjednatel požadovat změny v množství, rozsahu či kvalitě dodávek </w:t>
      </w:r>
      <w:r w:rsidR="0031599B" w:rsidRPr="007C288D">
        <w:rPr>
          <w:rFonts w:asciiTheme="minorHAnsi" w:hAnsiTheme="minorHAnsi" w:cstheme="minorHAnsi"/>
        </w:rPr>
        <w:t>Z</w:t>
      </w:r>
      <w:r w:rsidRPr="007C288D">
        <w:rPr>
          <w:rFonts w:asciiTheme="minorHAnsi" w:hAnsiTheme="minorHAnsi" w:cstheme="minorHAnsi"/>
        </w:rPr>
        <w:t>hotovitele (</w:t>
      </w:r>
      <w:r w:rsidR="009D5E45" w:rsidRPr="007C288D">
        <w:rPr>
          <w:rFonts w:asciiTheme="minorHAnsi" w:hAnsiTheme="minorHAnsi" w:cstheme="minorHAnsi"/>
        </w:rPr>
        <w:t>„</w:t>
      </w:r>
      <w:r w:rsidRPr="007C288D">
        <w:rPr>
          <w:rFonts w:asciiTheme="minorHAnsi" w:hAnsiTheme="minorHAnsi" w:cstheme="minorHAnsi"/>
        </w:rPr>
        <w:t>vícepráce</w:t>
      </w:r>
      <w:r w:rsidR="009D5E45" w:rsidRPr="007C288D">
        <w:rPr>
          <w:rFonts w:asciiTheme="minorHAnsi" w:hAnsiTheme="minorHAnsi" w:cstheme="minorHAnsi"/>
        </w:rPr>
        <w:t>“</w:t>
      </w:r>
      <w:r w:rsidRPr="007C288D">
        <w:rPr>
          <w:rFonts w:asciiTheme="minorHAnsi" w:hAnsiTheme="minorHAnsi" w:cstheme="minorHAnsi"/>
        </w:rPr>
        <w:t xml:space="preserve"> / </w:t>
      </w:r>
      <w:r w:rsidR="009D5E45" w:rsidRPr="007C288D">
        <w:rPr>
          <w:rFonts w:asciiTheme="minorHAnsi" w:hAnsiTheme="minorHAnsi" w:cstheme="minorHAnsi"/>
        </w:rPr>
        <w:t>„</w:t>
      </w:r>
      <w:proofErr w:type="spellStart"/>
      <w:r w:rsidRPr="007C288D">
        <w:rPr>
          <w:rFonts w:asciiTheme="minorHAnsi" w:hAnsiTheme="minorHAnsi" w:cstheme="minorHAnsi"/>
        </w:rPr>
        <w:t>méněpráce</w:t>
      </w:r>
      <w:proofErr w:type="spellEnd"/>
      <w:r w:rsidR="009D5E45" w:rsidRPr="007C288D">
        <w:rPr>
          <w:rFonts w:asciiTheme="minorHAnsi" w:hAnsiTheme="minorHAnsi" w:cstheme="minorHAnsi"/>
        </w:rPr>
        <w:t>“</w:t>
      </w:r>
      <w:r w:rsidRPr="007C288D">
        <w:rPr>
          <w:rFonts w:asciiTheme="minorHAnsi" w:hAnsiTheme="minorHAnsi" w:cstheme="minorHAnsi"/>
        </w:rPr>
        <w:t xml:space="preserve">), vystaví </w:t>
      </w:r>
      <w:r w:rsidR="0031599B" w:rsidRPr="007C288D">
        <w:rPr>
          <w:rFonts w:asciiTheme="minorHAnsi" w:hAnsiTheme="minorHAnsi" w:cstheme="minorHAnsi"/>
        </w:rPr>
        <w:t>Z</w:t>
      </w:r>
      <w:r w:rsidRPr="007C288D">
        <w:rPr>
          <w:rFonts w:asciiTheme="minorHAnsi" w:hAnsiTheme="minorHAnsi" w:cstheme="minorHAnsi"/>
        </w:rPr>
        <w:t xml:space="preserve">hotovitel na uvedené změny Změnový list, který bude uvedené změny specifikovat. Změnový list bude odsouhlasen </w:t>
      </w:r>
      <w:r w:rsidR="0031599B" w:rsidRPr="007C288D">
        <w:rPr>
          <w:rFonts w:asciiTheme="minorHAnsi" w:hAnsiTheme="minorHAnsi" w:cstheme="minorHAnsi"/>
        </w:rPr>
        <w:t>O</w:t>
      </w:r>
      <w:r w:rsidRPr="007C288D">
        <w:rPr>
          <w:rFonts w:asciiTheme="minorHAnsi" w:hAnsiTheme="minorHAnsi" w:cstheme="minorHAnsi"/>
        </w:rPr>
        <w:t xml:space="preserve">bjednatelem, </w:t>
      </w:r>
      <w:r w:rsidR="0031599B" w:rsidRPr="007C288D">
        <w:rPr>
          <w:rFonts w:asciiTheme="minorHAnsi" w:hAnsiTheme="minorHAnsi" w:cstheme="minorHAnsi"/>
        </w:rPr>
        <w:t>Z</w:t>
      </w:r>
      <w:r w:rsidRPr="007C288D">
        <w:rPr>
          <w:rFonts w:asciiTheme="minorHAnsi" w:hAnsiTheme="minorHAnsi" w:cstheme="minorHAnsi"/>
        </w:rPr>
        <w:t>hotovitelem</w:t>
      </w:r>
      <w:r w:rsidR="007B4CD7" w:rsidRPr="007C288D">
        <w:rPr>
          <w:rFonts w:asciiTheme="minorHAnsi" w:hAnsiTheme="minorHAnsi" w:cstheme="minorHAnsi"/>
        </w:rPr>
        <w:t xml:space="preserve">, </w:t>
      </w:r>
      <w:r w:rsidRPr="007C288D">
        <w:rPr>
          <w:rFonts w:asciiTheme="minorHAnsi" w:hAnsiTheme="minorHAnsi" w:cstheme="minorHAnsi"/>
        </w:rPr>
        <w:t>TD</w:t>
      </w:r>
      <w:r w:rsidR="0031599B" w:rsidRPr="007C288D">
        <w:rPr>
          <w:rFonts w:asciiTheme="minorHAnsi" w:hAnsiTheme="minorHAnsi" w:cstheme="minorHAnsi"/>
        </w:rPr>
        <w:t>S</w:t>
      </w:r>
      <w:r w:rsidRPr="007C288D">
        <w:rPr>
          <w:rFonts w:asciiTheme="minorHAnsi" w:hAnsiTheme="minorHAnsi" w:cstheme="minorHAnsi"/>
        </w:rPr>
        <w:t xml:space="preserve"> </w:t>
      </w:r>
      <w:r w:rsidR="007B4CD7" w:rsidRPr="007C288D">
        <w:rPr>
          <w:rFonts w:asciiTheme="minorHAnsi" w:hAnsiTheme="minorHAnsi" w:cstheme="minorHAnsi"/>
        </w:rPr>
        <w:t>a</w:t>
      </w:r>
      <w:r w:rsidRPr="007C288D">
        <w:rPr>
          <w:rFonts w:asciiTheme="minorHAnsi" w:hAnsiTheme="minorHAnsi" w:cstheme="minorHAnsi"/>
        </w:rPr>
        <w:t xml:space="preserve"> </w:t>
      </w:r>
      <w:r w:rsidR="00D454CD">
        <w:rPr>
          <w:rFonts w:asciiTheme="minorHAnsi" w:hAnsiTheme="minorHAnsi" w:cstheme="minorHAnsi"/>
        </w:rPr>
        <w:t>Autorským dozorem</w:t>
      </w:r>
      <w:r w:rsidRPr="007C288D">
        <w:rPr>
          <w:rFonts w:asciiTheme="minorHAnsi" w:hAnsiTheme="minorHAnsi" w:cstheme="minorHAnsi"/>
        </w:rPr>
        <w:t xml:space="preserve"> a bude použit pro úpravu ceny </w:t>
      </w:r>
      <w:r w:rsidR="0031599B" w:rsidRPr="007C288D">
        <w:rPr>
          <w:rFonts w:asciiTheme="minorHAnsi" w:hAnsiTheme="minorHAnsi" w:cstheme="minorHAnsi"/>
        </w:rPr>
        <w:t>D</w:t>
      </w:r>
      <w:r w:rsidRPr="007C288D">
        <w:rPr>
          <w:rFonts w:asciiTheme="minorHAnsi" w:hAnsiTheme="minorHAnsi" w:cstheme="minorHAnsi"/>
        </w:rPr>
        <w:t xml:space="preserve">íla. Změnový list je podkladem k dodatku k této </w:t>
      </w:r>
      <w:r w:rsidR="0031599B" w:rsidRPr="007C288D">
        <w:rPr>
          <w:rFonts w:asciiTheme="minorHAnsi" w:hAnsiTheme="minorHAnsi" w:cstheme="minorHAnsi"/>
        </w:rPr>
        <w:t>S</w:t>
      </w:r>
      <w:r w:rsidRPr="007C288D">
        <w:rPr>
          <w:rFonts w:asciiTheme="minorHAnsi" w:hAnsiTheme="minorHAnsi" w:cstheme="minorHAnsi"/>
        </w:rPr>
        <w:t>mlouv</w:t>
      </w:r>
      <w:r w:rsidR="003B07F8" w:rsidRPr="007C288D">
        <w:rPr>
          <w:rFonts w:asciiTheme="minorHAnsi" w:hAnsiTheme="minorHAnsi" w:cstheme="minorHAnsi"/>
        </w:rPr>
        <w:t>ě</w:t>
      </w:r>
      <w:r w:rsidRPr="007C288D">
        <w:rPr>
          <w:rFonts w:asciiTheme="minorHAnsi" w:hAnsiTheme="minorHAnsi" w:cstheme="minorHAnsi"/>
        </w:rPr>
        <w:t xml:space="preserve">, Změnovým listem je možno upravit pouze rozsah předmětu plnění této </w:t>
      </w:r>
      <w:r w:rsidR="0031599B" w:rsidRPr="007C288D">
        <w:rPr>
          <w:rFonts w:asciiTheme="minorHAnsi" w:hAnsiTheme="minorHAnsi" w:cstheme="minorHAnsi"/>
        </w:rPr>
        <w:t>S</w:t>
      </w:r>
      <w:r w:rsidRPr="007C288D">
        <w:rPr>
          <w:rFonts w:asciiTheme="minorHAnsi" w:hAnsiTheme="minorHAnsi" w:cstheme="minorHAnsi"/>
        </w:rPr>
        <w:t>mlouvy a jeho cenu, bez vlivu na</w:t>
      </w:r>
      <w:r w:rsidR="00763558" w:rsidRPr="007C288D">
        <w:rPr>
          <w:rFonts w:asciiTheme="minorHAnsi" w:hAnsiTheme="minorHAnsi" w:cstheme="minorHAnsi"/>
        </w:rPr>
        <w:t> </w:t>
      </w:r>
      <w:r w:rsidRPr="007C288D">
        <w:rPr>
          <w:rFonts w:asciiTheme="minorHAnsi" w:hAnsiTheme="minorHAnsi" w:cstheme="minorHAnsi"/>
        </w:rPr>
        <w:t>ostatní smluvní ujednání.</w:t>
      </w:r>
    </w:p>
    <w:p w14:paraId="39878499" w14:textId="2DCB7F63" w:rsidR="00624B55" w:rsidRPr="00663219" w:rsidRDefault="00F82455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7C288D">
        <w:rPr>
          <w:rFonts w:asciiTheme="minorHAnsi" w:hAnsiTheme="minorHAnsi" w:cstheme="minorHAnsi"/>
        </w:rPr>
        <w:t>Zhotovitel potvrzuje, že sjednaná cena obsahuje</w:t>
      </w:r>
      <w:r w:rsidR="003F2A49" w:rsidRPr="007C288D">
        <w:rPr>
          <w:rFonts w:asciiTheme="minorHAnsi" w:hAnsiTheme="minorHAnsi" w:cstheme="minorHAnsi"/>
        </w:rPr>
        <w:t xml:space="preserve"> mimo vlastní Dílo i </w:t>
      </w:r>
      <w:r w:rsidRPr="007C288D">
        <w:rPr>
          <w:rFonts w:asciiTheme="minorHAnsi" w:hAnsiTheme="minorHAnsi" w:cstheme="minorHAnsi"/>
        </w:rPr>
        <w:t xml:space="preserve">veškeré </w:t>
      </w:r>
      <w:r w:rsidR="001F48B0" w:rsidRPr="007C288D">
        <w:rPr>
          <w:rFonts w:asciiTheme="minorHAnsi" w:hAnsiTheme="minorHAnsi" w:cstheme="minorHAnsi"/>
        </w:rPr>
        <w:t xml:space="preserve">nezbytné </w:t>
      </w:r>
      <w:r w:rsidRPr="007C288D">
        <w:rPr>
          <w:rFonts w:asciiTheme="minorHAnsi" w:hAnsiTheme="minorHAnsi" w:cstheme="minorHAnsi"/>
        </w:rPr>
        <w:t>náklady</w:t>
      </w:r>
      <w:r w:rsidR="008B7A6C" w:rsidRPr="007C288D">
        <w:rPr>
          <w:rFonts w:asciiTheme="minorHAnsi" w:hAnsiTheme="minorHAnsi" w:cstheme="minorHAnsi"/>
        </w:rPr>
        <w:t>.</w:t>
      </w:r>
    </w:p>
    <w:p w14:paraId="062BE9BA" w14:textId="77777777" w:rsidR="001A524E" w:rsidRPr="007C288D" w:rsidRDefault="001A524E" w:rsidP="001A524E">
      <w:pPr>
        <w:pStyle w:val="Styl1"/>
        <w:spacing w:before="120" w:after="120" w:line="276" w:lineRule="auto"/>
        <w:ind w:left="716"/>
        <w:jc w:val="both"/>
        <w:rPr>
          <w:rFonts w:asciiTheme="minorHAnsi" w:hAnsiTheme="minorHAnsi" w:cstheme="minorHAnsi"/>
        </w:rPr>
      </w:pPr>
    </w:p>
    <w:p w14:paraId="1EF6C10B" w14:textId="77777777" w:rsidR="003B399D" w:rsidRPr="0053187C" w:rsidRDefault="00F82455" w:rsidP="00566FA0">
      <w:pPr>
        <w:pStyle w:val="Nzev"/>
        <w:numPr>
          <w:ilvl w:val="0"/>
          <w:numId w:val="4"/>
        </w:numPr>
        <w:suppressAutoHyphens/>
        <w:spacing w:after="120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660D05">
        <w:rPr>
          <w:rFonts w:asciiTheme="minorHAnsi" w:hAnsiTheme="minorHAnsi" w:cstheme="minorHAnsi"/>
          <w:sz w:val="22"/>
          <w:szCs w:val="22"/>
        </w:rPr>
        <w:t xml:space="preserve"> </w:t>
      </w:r>
      <w:r w:rsidR="001F48B0" w:rsidRPr="00660D05" w:rsidDel="001F48B0">
        <w:rPr>
          <w:rFonts w:asciiTheme="minorHAnsi" w:hAnsiTheme="minorHAnsi" w:cstheme="minorHAnsi"/>
          <w:sz w:val="22"/>
          <w:szCs w:val="22"/>
        </w:rPr>
        <w:t xml:space="preserve"> </w:t>
      </w:r>
      <w:r w:rsidR="003B399D" w:rsidRPr="0053187C">
        <w:rPr>
          <w:rFonts w:asciiTheme="minorHAnsi" w:hAnsiTheme="minorHAnsi" w:cstheme="minorHAnsi"/>
          <w:bCs/>
          <w:sz w:val="22"/>
          <w:szCs w:val="22"/>
          <w:lang w:eastAsia="ar-SA"/>
        </w:rPr>
        <w:t>Staveniště</w:t>
      </w:r>
    </w:p>
    <w:p w14:paraId="7B588634" w14:textId="77777777" w:rsidR="003B399D" w:rsidRPr="00BF3EF8" w:rsidRDefault="003B399D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BF3EF8">
        <w:rPr>
          <w:rFonts w:asciiTheme="minorHAnsi" w:hAnsiTheme="minorHAnsi" w:cstheme="minorHAnsi"/>
        </w:rPr>
        <w:t>Zhotovitel je povinen zajistit řádné vytyčení staveniště a během výstavby řádně pečovat o základní směrové a výškové body, a to až do doby předání díla Objednateli. Zhotovitel si</w:t>
      </w:r>
      <w:r w:rsidR="00C3551B" w:rsidRPr="00BF3EF8">
        <w:rPr>
          <w:rFonts w:asciiTheme="minorHAnsi" w:hAnsiTheme="minorHAnsi" w:cstheme="minorHAnsi"/>
        </w:rPr>
        <w:t> </w:t>
      </w:r>
      <w:r w:rsidRPr="00BF3EF8">
        <w:rPr>
          <w:rFonts w:asciiTheme="minorHAnsi" w:hAnsiTheme="minorHAnsi" w:cstheme="minorHAnsi"/>
        </w:rPr>
        <w:t>na</w:t>
      </w:r>
      <w:r w:rsidR="00C3551B" w:rsidRPr="00BF3EF8">
        <w:rPr>
          <w:rFonts w:asciiTheme="minorHAnsi" w:hAnsiTheme="minorHAnsi" w:cstheme="minorHAnsi"/>
        </w:rPr>
        <w:t> </w:t>
      </w:r>
      <w:r w:rsidRPr="00BF3EF8">
        <w:rPr>
          <w:rFonts w:asciiTheme="minorHAnsi" w:hAnsiTheme="minorHAnsi" w:cstheme="minorHAnsi"/>
        </w:rPr>
        <w:t>svoje náklady zajistí i podrobné vytyčení jednotlivých stavebních objektů a odpovídá za</w:t>
      </w:r>
      <w:r w:rsidR="00C3551B" w:rsidRPr="00BF3EF8">
        <w:rPr>
          <w:rFonts w:asciiTheme="minorHAnsi" w:hAnsiTheme="minorHAnsi" w:cstheme="minorHAnsi"/>
        </w:rPr>
        <w:t> </w:t>
      </w:r>
      <w:r w:rsidRPr="00BF3EF8">
        <w:rPr>
          <w:rFonts w:asciiTheme="minorHAnsi" w:hAnsiTheme="minorHAnsi" w:cstheme="minorHAnsi"/>
        </w:rPr>
        <w:t>jejich správnost.</w:t>
      </w:r>
    </w:p>
    <w:p w14:paraId="0E217679" w14:textId="77777777" w:rsidR="003B399D" w:rsidRPr="00BF3EF8" w:rsidRDefault="003B399D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BF3EF8">
        <w:rPr>
          <w:rFonts w:asciiTheme="minorHAnsi" w:hAnsiTheme="minorHAnsi" w:cstheme="minorHAnsi"/>
        </w:rPr>
        <w:t xml:space="preserve">Zhotovitel </w:t>
      </w:r>
      <w:r w:rsidR="003F2A49" w:rsidRPr="00BF3EF8">
        <w:rPr>
          <w:rFonts w:asciiTheme="minorHAnsi" w:hAnsiTheme="minorHAnsi" w:cstheme="minorHAnsi"/>
        </w:rPr>
        <w:t xml:space="preserve">si </w:t>
      </w:r>
      <w:r w:rsidR="00F37617" w:rsidRPr="00BF3EF8">
        <w:rPr>
          <w:rFonts w:asciiTheme="minorHAnsi" w:hAnsiTheme="minorHAnsi" w:cstheme="minorHAnsi"/>
        </w:rPr>
        <w:t>samostatně zajistí vytýčení všech podzemních sítí dotčených Stavbou.</w:t>
      </w:r>
    </w:p>
    <w:p w14:paraId="34CAC3EB" w14:textId="77777777" w:rsidR="003B399D" w:rsidRPr="00BF3EF8" w:rsidRDefault="003B399D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BF3EF8">
        <w:rPr>
          <w:rFonts w:asciiTheme="minorHAnsi" w:hAnsiTheme="minorHAnsi" w:cstheme="minorHAnsi"/>
        </w:rPr>
        <w:t>Veškerá potřebná povolení k užívání veřejných ploch, případně překopů komunikací, zajišťuje Zhotovitel a nese veškeré náklady s tímto spojené. Tyto náklady jsou součástí sjednané ceny Díla.</w:t>
      </w:r>
    </w:p>
    <w:p w14:paraId="61CADE8B" w14:textId="4470E97B" w:rsidR="003B399D" w:rsidRPr="00BF3EF8" w:rsidRDefault="003B399D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BF3EF8">
        <w:rPr>
          <w:rFonts w:asciiTheme="minorHAnsi" w:hAnsiTheme="minorHAnsi" w:cstheme="minorHAnsi"/>
        </w:rPr>
        <w:t xml:space="preserve">Jestliže v souvislosti se zahájením prací </w:t>
      </w:r>
      <w:r w:rsidR="00515B52" w:rsidRPr="00BF3EF8">
        <w:rPr>
          <w:rFonts w:asciiTheme="minorHAnsi" w:hAnsiTheme="minorHAnsi" w:cstheme="minorHAnsi"/>
        </w:rPr>
        <w:t xml:space="preserve">na </w:t>
      </w:r>
      <w:r w:rsidRPr="00BF3EF8">
        <w:rPr>
          <w:rFonts w:asciiTheme="minorHAnsi" w:hAnsiTheme="minorHAnsi" w:cstheme="minorHAnsi"/>
        </w:rPr>
        <w:t>staveništ</w:t>
      </w:r>
      <w:r w:rsidR="00515B52" w:rsidRPr="00BF3EF8">
        <w:rPr>
          <w:rFonts w:asciiTheme="minorHAnsi" w:hAnsiTheme="minorHAnsi" w:cstheme="minorHAnsi"/>
        </w:rPr>
        <w:t>i</w:t>
      </w:r>
      <w:r w:rsidRPr="00BF3EF8">
        <w:rPr>
          <w:rFonts w:asciiTheme="minorHAnsi" w:hAnsiTheme="minorHAnsi" w:cstheme="minorHAnsi"/>
        </w:rPr>
        <w:t xml:space="preserve"> bude třeba umístit nebo přemístit dopravní značky podle předpisu o pozemních komunikacích, obstará tyto práce Zhotovitel. Zhotovitel dále zodpovídá i za umísťování, přemísťování a udržování dopravních značek v souvislosti s průběhem provádění prací a všechny náklady s tím spojené jsou zahrnuty ve sjednané ceně Díla.</w:t>
      </w:r>
    </w:p>
    <w:p w14:paraId="3EC861F9" w14:textId="779A4F8E" w:rsidR="003B399D" w:rsidRPr="00BF3EF8" w:rsidRDefault="003B399D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BF3EF8">
        <w:rPr>
          <w:rFonts w:asciiTheme="minorHAnsi" w:hAnsiTheme="minorHAnsi" w:cstheme="minorHAnsi"/>
        </w:rPr>
        <w:t xml:space="preserve">Zhotovitel je povinen udržovat na převzatém staveništi pořádek a čistotu a je povinen odstraňovat odpady a nečistoty vzniklé jeho činností. Pokud během realizace Díla dojde k poškození stávajících objektů či okolních zařízení činností Zhotovitele, zavazuje se Zhotovitel uvedenou škodu </w:t>
      </w:r>
      <w:r w:rsidR="00D454CD">
        <w:rPr>
          <w:rFonts w:asciiTheme="minorHAnsi" w:hAnsiTheme="minorHAnsi" w:cstheme="minorHAnsi"/>
        </w:rPr>
        <w:t>odstranit tím, že</w:t>
      </w:r>
      <w:r w:rsidR="009D7229">
        <w:rPr>
          <w:rFonts w:asciiTheme="minorHAnsi" w:hAnsiTheme="minorHAnsi" w:cstheme="minorHAnsi"/>
        </w:rPr>
        <w:t xml:space="preserve"> objekty nebo zařízení </w:t>
      </w:r>
      <w:r w:rsidRPr="00BF3EF8">
        <w:rPr>
          <w:rFonts w:asciiTheme="minorHAnsi" w:hAnsiTheme="minorHAnsi" w:cstheme="minorHAnsi"/>
        </w:rPr>
        <w:t>uv</w:t>
      </w:r>
      <w:r w:rsidR="009D7229">
        <w:rPr>
          <w:rFonts w:asciiTheme="minorHAnsi" w:hAnsiTheme="minorHAnsi" w:cstheme="minorHAnsi"/>
        </w:rPr>
        <w:t>ede</w:t>
      </w:r>
      <w:r w:rsidRPr="00BF3EF8">
        <w:rPr>
          <w:rFonts w:asciiTheme="minorHAnsi" w:hAnsiTheme="minorHAnsi" w:cstheme="minorHAnsi"/>
        </w:rPr>
        <w:t xml:space="preserve"> </w:t>
      </w:r>
      <w:r w:rsidR="00D454CD">
        <w:rPr>
          <w:rFonts w:asciiTheme="minorHAnsi" w:hAnsiTheme="minorHAnsi" w:cstheme="minorHAnsi"/>
        </w:rPr>
        <w:t xml:space="preserve">bez zbytečného odkladu </w:t>
      </w:r>
      <w:r w:rsidRPr="00BF3EF8">
        <w:rPr>
          <w:rFonts w:asciiTheme="minorHAnsi" w:hAnsiTheme="minorHAnsi" w:cstheme="minorHAnsi"/>
        </w:rPr>
        <w:t>do původního stavu.</w:t>
      </w:r>
    </w:p>
    <w:p w14:paraId="28636161" w14:textId="305B4150" w:rsidR="003B399D" w:rsidRPr="00BF3EF8" w:rsidRDefault="003B399D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BF3EF8">
        <w:rPr>
          <w:rFonts w:asciiTheme="minorHAnsi" w:hAnsiTheme="minorHAnsi" w:cstheme="minorHAnsi"/>
        </w:rPr>
        <w:lastRenderedPageBreak/>
        <w:t>Zhotovitel zajistí střežení staveniště a jeho oplocení</w:t>
      </w:r>
      <w:r w:rsidR="00314135" w:rsidRPr="00BF3EF8">
        <w:rPr>
          <w:rFonts w:asciiTheme="minorHAnsi" w:hAnsiTheme="minorHAnsi" w:cstheme="minorHAnsi"/>
        </w:rPr>
        <w:t xml:space="preserve">. </w:t>
      </w:r>
      <w:r w:rsidRPr="00BF3EF8">
        <w:rPr>
          <w:rFonts w:asciiTheme="minorHAnsi" w:hAnsiTheme="minorHAnsi" w:cstheme="minorHAnsi"/>
        </w:rPr>
        <w:t>Zhotovitel účinně zamezí přístupu na</w:t>
      </w:r>
      <w:r w:rsidR="00127CC8" w:rsidRPr="00BF3EF8">
        <w:rPr>
          <w:rFonts w:asciiTheme="minorHAnsi" w:hAnsiTheme="minorHAnsi" w:cstheme="minorHAnsi"/>
        </w:rPr>
        <w:t> </w:t>
      </w:r>
      <w:r w:rsidR="00314135" w:rsidRPr="00BF3EF8">
        <w:rPr>
          <w:rFonts w:asciiTheme="minorHAnsi" w:hAnsiTheme="minorHAnsi" w:cstheme="minorHAnsi"/>
        </w:rPr>
        <w:t>staveništ</w:t>
      </w:r>
      <w:r w:rsidR="00127CC8" w:rsidRPr="00BF3EF8">
        <w:rPr>
          <w:rFonts w:asciiTheme="minorHAnsi" w:hAnsiTheme="minorHAnsi" w:cstheme="minorHAnsi"/>
        </w:rPr>
        <w:t>ě</w:t>
      </w:r>
      <w:r w:rsidR="00314135" w:rsidRPr="00BF3EF8">
        <w:rPr>
          <w:rFonts w:asciiTheme="minorHAnsi" w:hAnsiTheme="minorHAnsi" w:cstheme="minorHAnsi"/>
        </w:rPr>
        <w:t xml:space="preserve"> </w:t>
      </w:r>
      <w:r w:rsidRPr="00BF3EF8">
        <w:rPr>
          <w:rFonts w:asciiTheme="minorHAnsi" w:hAnsiTheme="minorHAnsi" w:cstheme="minorHAnsi"/>
        </w:rPr>
        <w:t>nepovolaným osobám. Náklady s tím spojené jsou zahrnuty ve sjednané ceně Díla.</w:t>
      </w:r>
    </w:p>
    <w:p w14:paraId="079B8A80" w14:textId="77777777" w:rsidR="003B399D" w:rsidRPr="00BF3EF8" w:rsidRDefault="003B399D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BF3EF8">
        <w:rPr>
          <w:rFonts w:asciiTheme="minorHAnsi" w:hAnsiTheme="minorHAnsi" w:cstheme="minorHAnsi"/>
        </w:rPr>
        <w:t>Zhotovitel si zajistí na vlastní náklady odběrná místa energií včetně případného měření odběrů a uhradí odběry energie.</w:t>
      </w:r>
    </w:p>
    <w:p w14:paraId="751D162E" w14:textId="07713CBB" w:rsidR="00141049" w:rsidRDefault="003B399D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BF3EF8">
        <w:rPr>
          <w:rFonts w:asciiTheme="minorHAnsi" w:hAnsiTheme="minorHAnsi" w:cstheme="minorHAnsi"/>
        </w:rPr>
        <w:t xml:space="preserve">Zhotovitel se zavazuje </w:t>
      </w:r>
      <w:r w:rsidR="009D7229">
        <w:rPr>
          <w:rFonts w:asciiTheme="minorHAnsi" w:hAnsiTheme="minorHAnsi" w:cstheme="minorHAnsi"/>
        </w:rPr>
        <w:t xml:space="preserve">při zahájení prací </w:t>
      </w:r>
      <w:r w:rsidRPr="00BF3EF8">
        <w:rPr>
          <w:rFonts w:asciiTheme="minorHAnsi" w:hAnsiTheme="minorHAnsi" w:cstheme="minorHAnsi"/>
        </w:rPr>
        <w:t>označit viditelně místo plnění tak, aby z tohoto označení byly patrné následující údaje vztahující se k provádění předmětu díla, zejména: sídlo a název firmy, telefon, jméno, příjmení a funkci osoby, která stavbu dozoruje ze strany Zhotovitele, termín zahájení a</w:t>
      </w:r>
      <w:r w:rsidR="00C3551B" w:rsidRPr="00BF3EF8">
        <w:rPr>
          <w:rFonts w:asciiTheme="minorHAnsi" w:hAnsiTheme="minorHAnsi" w:cstheme="minorHAnsi"/>
        </w:rPr>
        <w:t> </w:t>
      </w:r>
      <w:r w:rsidRPr="00BF3EF8">
        <w:rPr>
          <w:rFonts w:asciiTheme="minorHAnsi" w:hAnsiTheme="minorHAnsi" w:cstheme="minorHAnsi"/>
        </w:rPr>
        <w:t>ukončení stavebních prací.</w:t>
      </w:r>
      <w:r w:rsidR="00127CC8" w:rsidRPr="00BF3EF8">
        <w:rPr>
          <w:rFonts w:asciiTheme="minorHAnsi" w:hAnsiTheme="minorHAnsi" w:cstheme="minorHAnsi"/>
        </w:rPr>
        <w:t xml:space="preserve"> Pracovníci </w:t>
      </w:r>
      <w:r w:rsidR="001330A5" w:rsidRPr="00BF3EF8">
        <w:rPr>
          <w:rFonts w:asciiTheme="minorHAnsi" w:hAnsiTheme="minorHAnsi" w:cstheme="minorHAnsi"/>
        </w:rPr>
        <w:t>Z</w:t>
      </w:r>
      <w:r w:rsidR="00127CC8" w:rsidRPr="00BF3EF8">
        <w:rPr>
          <w:rFonts w:asciiTheme="minorHAnsi" w:hAnsiTheme="minorHAnsi" w:cstheme="minorHAnsi"/>
        </w:rPr>
        <w:t xml:space="preserve">hotovitele budou viditelně označeni např. vestami </w:t>
      </w:r>
      <w:r w:rsidR="00FD5330" w:rsidRPr="00BF3EF8">
        <w:rPr>
          <w:rFonts w:asciiTheme="minorHAnsi" w:hAnsiTheme="minorHAnsi" w:cstheme="minorHAnsi"/>
        </w:rPr>
        <w:t xml:space="preserve">s názvem zaměstnavatele </w:t>
      </w:r>
      <w:r w:rsidR="00127CC8" w:rsidRPr="00BF3EF8">
        <w:rPr>
          <w:rFonts w:asciiTheme="minorHAnsi" w:hAnsiTheme="minorHAnsi" w:cstheme="minorHAnsi"/>
        </w:rPr>
        <w:t>a budou připraveni poskytn</w:t>
      </w:r>
      <w:r w:rsidR="00FD5330" w:rsidRPr="00BF3EF8">
        <w:rPr>
          <w:rFonts w:asciiTheme="minorHAnsi" w:hAnsiTheme="minorHAnsi" w:cstheme="minorHAnsi"/>
        </w:rPr>
        <w:t>o</w:t>
      </w:r>
      <w:r w:rsidR="00127CC8" w:rsidRPr="00BF3EF8">
        <w:rPr>
          <w:rFonts w:asciiTheme="minorHAnsi" w:hAnsiTheme="minorHAnsi" w:cstheme="minorHAnsi"/>
        </w:rPr>
        <w:t>ut Objednateli součinnost ve věci jejich identifikace.</w:t>
      </w:r>
    </w:p>
    <w:p w14:paraId="37978491" w14:textId="77777777" w:rsidR="00BF3EF8" w:rsidRPr="00BF3EF8" w:rsidRDefault="00BF3EF8" w:rsidP="00BF3EF8">
      <w:pPr>
        <w:pStyle w:val="Styl1"/>
        <w:spacing w:before="120" w:after="120" w:line="276" w:lineRule="auto"/>
        <w:ind w:left="716"/>
        <w:jc w:val="both"/>
        <w:rPr>
          <w:rFonts w:asciiTheme="minorHAnsi" w:hAnsiTheme="minorHAnsi" w:cstheme="minorHAnsi"/>
        </w:rPr>
      </w:pPr>
    </w:p>
    <w:p w14:paraId="77E8E010" w14:textId="77777777" w:rsidR="00EC2B94" w:rsidRPr="0053187C" w:rsidRDefault="00F82455" w:rsidP="00566FA0">
      <w:pPr>
        <w:pStyle w:val="Nzev"/>
        <w:numPr>
          <w:ilvl w:val="0"/>
          <w:numId w:val="4"/>
        </w:numPr>
        <w:suppressAutoHyphens/>
        <w:spacing w:after="120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53187C">
        <w:rPr>
          <w:rFonts w:asciiTheme="minorHAnsi" w:hAnsiTheme="minorHAnsi" w:cstheme="minorHAnsi"/>
          <w:bCs/>
          <w:sz w:val="22"/>
          <w:szCs w:val="22"/>
          <w:lang w:eastAsia="ar-SA"/>
        </w:rPr>
        <w:t>Termíny plnění</w:t>
      </w:r>
    </w:p>
    <w:p w14:paraId="3BE8C1AB" w14:textId="7713256A" w:rsidR="00875271" w:rsidRPr="001D5B2A" w:rsidRDefault="00875271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1D5B2A">
        <w:rPr>
          <w:rFonts w:asciiTheme="minorHAnsi" w:hAnsiTheme="minorHAnsi" w:cstheme="minorHAnsi"/>
        </w:rPr>
        <w:t xml:space="preserve">Plnění Díla bude zahájeno na písemnou výzvu Objednatele po nabytí účinnosti této Smlouvy (výzva </w:t>
      </w:r>
      <w:r w:rsidR="009D7229">
        <w:rPr>
          <w:rFonts w:asciiTheme="minorHAnsi" w:hAnsiTheme="minorHAnsi" w:cstheme="minorHAnsi"/>
        </w:rPr>
        <w:t xml:space="preserve">bude </w:t>
      </w:r>
      <w:r w:rsidRPr="001D5B2A">
        <w:rPr>
          <w:rFonts w:asciiTheme="minorHAnsi" w:hAnsiTheme="minorHAnsi" w:cstheme="minorHAnsi"/>
        </w:rPr>
        <w:t xml:space="preserve">učiněna </w:t>
      </w:r>
      <w:r w:rsidR="009D7229">
        <w:rPr>
          <w:rFonts w:asciiTheme="minorHAnsi" w:hAnsiTheme="minorHAnsi" w:cstheme="minorHAnsi"/>
        </w:rPr>
        <w:t>jejím doručením do datové schránky Zhotovitele</w:t>
      </w:r>
      <w:r w:rsidRPr="001D5B2A">
        <w:rPr>
          <w:rFonts w:asciiTheme="minorHAnsi" w:hAnsiTheme="minorHAnsi" w:cstheme="minorHAnsi"/>
        </w:rPr>
        <w:t>).</w:t>
      </w:r>
    </w:p>
    <w:p w14:paraId="6B5AA0B3" w14:textId="77777777" w:rsidR="00FF7AE2" w:rsidRPr="001D5B2A" w:rsidRDefault="00F82455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1D5B2A">
        <w:rPr>
          <w:rFonts w:asciiTheme="minorHAnsi" w:hAnsiTheme="minorHAnsi" w:cstheme="minorHAnsi"/>
        </w:rPr>
        <w:t xml:space="preserve">Zhotovitel se zavazuje celé </w:t>
      </w:r>
      <w:r w:rsidR="00CB7B2E" w:rsidRPr="001D5B2A">
        <w:rPr>
          <w:rFonts w:asciiTheme="minorHAnsi" w:hAnsiTheme="minorHAnsi" w:cstheme="minorHAnsi"/>
        </w:rPr>
        <w:t>D</w:t>
      </w:r>
      <w:r w:rsidRPr="001D5B2A">
        <w:rPr>
          <w:rFonts w:asciiTheme="minorHAnsi" w:hAnsiTheme="minorHAnsi" w:cstheme="minorHAnsi"/>
        </w:rPr>
        <w:t xml:space="preserve">ílo vč. </w:t>
      </w:r>
      <w:r w:rsidR="00CB7B2E" w:rsidRPr="001D5B2A">
        <w:rPr>
          <w:rFonts w:asciiTheme="minorHAnsi" w:hAnsiTheme="minorHAnsi" w:cstheme="minorHAnsi"/>
        </w:rPr>
        <w:t>O</w:t>
      </w:r>
      <w:r w:rsidRPr="001D5B2A">
        <w:rPr>
          <w:rFonts w:asciiTheme="minorHAnsi" w:hAnsiTheme="minorHAnsi" w:cstheme="minorHAnsi"/>
        </w:rPr>
        <w:t>bjednatelem požadovaných změn, řádně zahájit, zhotovit a</w:t>
      </w:r>
      <w:r w:rsidR="00007897" w:rsidRPr="001D5B2A">
        <w:rPr>
          <w:rFonts w:asciiTheme="minorHAnsi" w:hAnsiTheme="minorHAnsi" w:cstheme="minorHAnsi"/>
        </w:rPr>
        <w:t> </w:t>
      </w:r>
      <w:r w:rsidRPr="001D5B2A">
        <w:rPr>
          <w:rFonts w:asciiTheme="minorHAnsi" w:hAnsiTheme="minorHAnsi" w:cstheme="minorHAnsi"/>
        </w:rPr>
        <w:t xml:space="preserve">předat </w:t>
      </w:r>
      <w:r w:rsidR="00CB7B2E" w:rsidRPr="001D5B2A">
        <w:rPr>
          <w:rFonts w:asciiTheme="minorHAnsi" w:hAnsiTheme="minorHAnsi" w:cstheme="minorHAnsi"/>
        </w:rPr>
        <w:t>O</w:t>
      </w:r>
      <w:r w:rsidRPr="001D5B2A">
        <w:rPr>
          <w:rFonts w:asciiTheme="minorHAnsi" w:hAnsiTheme="minorHAnsi" w:cstheme="minorHAnsi"/>
        </w:rPr>
        <w:t>bjednateli v těchto termínech:</w:t>
      </w:r>
    </w:p>
    <w:p w14:paraId="04B51789" w14:textId="77777777" w:rsidR="00856ABF" w:rsidRDefault="00856ABF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1D5B2A">
        <w:rPr>
          <w:rFonts w:asciiTheme="minorHAnsi" w:hAnsiTheme="minorHAnsi" w:cstheme="minorHAnsi"/>
        </w:rPr>
        <w:t>Předání staveniště bude provedeno na písemnou výzvu Objednatele, a to do 2 týdnů ode dne doručení této výzvy Zhotoviteli. Tato výzva může být učiněna např. prostřednictvím e-mailu.</w:t>
      </w:r>
    </w:p>
    <w:p w14:paraId="566518C3" w14:textId="40097B40" w:rsidR="00DC7849" w:rsidRPr="00856ABF" w:rsidRDefault="00856ABF" w:rsidP="00856ABF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Zhotovitel </w:t>
      </w:r>
      <w:r w:rsidR="00F82455" w:rsidRPr="001D5B2A">
        <w:rPr>
          <w:rFonts w:asciiTheme="minorHAnsi" w:hAnsiTheme="minorHAnsi" w:cstheme="minorHAnsi"/>
        </w:rPr>
        <w:t>zaháj</w:t>
      </w:r>
      <w:r>
        <w:rPr>
          <w:rFonts w:asciiTheme="minorHAnsi" w:hAnsiTheme="minorHAnsi" w:cstheme="minorHAnsi"/>
        </w:rPr>
        <w:t xml:space="preserve">í práce </w:t>
      </w:r>
      <w:r w:rsidR="00F82455" w:rsidRPr="00856ABF">
        <w:rPr>
          <w:rFonts w:asciiTheme="minorHAnsi" w:hAnsiTheme="minorHAnsi" w:cstheme="minorHAnsi"/>
        </w:rPr>
        <w:t>do 5 kalendářních dnů ode dne předání staveniště</w:t>
      </w:r>
      <w:r w:rsidR="00EB0F23" w:rsidRPr="00856ABF">
        <w:rPr>
          <w:rFonts w:asciiTheme="minorHAnsi" w:hAnsiTheme="minorHAnsi" w:cstheme="minorHAnsi"/>
        </w:rPr>
        <w:t>.</w:t>
      </w:r>
    </w:p>
    <w:p w14:paraId="6FA736A6" w14:textId="725D5D0F" w:rsidR="00856ABF" w:rsidRDefault="00856ABF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1D5B2A">
        <w:rPr>
          <w:rFonts w:asciiTheme="minorHAnsi" w:hAnsiTheme="minorHAnsi" w:cstheme="minorHAnsi"/>
        </w:rPr>
        <w:t xml:space="preserve">Nejpozději do 5 dnů od předání staveniště je Zhotovitel </w:t>
      </w:r>
      <w:r>
        <w:rPr>
          <w:rFonts w:asciiTheme="minorHAnsi" w:hAnsiTheme="minorHAnsi" w:cstheme="minorHAnsi"/>
        </w:rPr>
        <w:t xml:space="preserve">současně </w:t>
      </w:r>
      <w:r w:rsidRPr="001D5B2A">
        <w:rPr>
          <w:rFonts w:asciiTheme="minorHAnsi" w:hAnsiTheme="minorHAnsi" w:cstheme="minorHAnsi"/>
        </w:rPr>
        <w:t>povinen předložit podrobný harmonogram postupu prací (dále jen „Harmonogram“) výhradně v členění po jednotlivých činnostech a týdnech, přičemž v Harmonogramu musí být jednoznačně uvedeno, ke kterému datu příslušný týden začíná.</w:t>
      </w:r>
    </w:p>
    <w:p w14:paraId="45AF3FFF" w14:textId="39D9410F" w:rsidR="00856ABF" w:rsidRDefault="00856ABF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1D5B2A">
        <w:rPr>
          <w:rFonts w:asciiTheme="minorHAnsi" w:hAnsiTheme="minorHAnsi" w:cstheme="minorHAnsi"/>
        </w:rPr>
        <w:t>Po schválení Harmonogramu Objednatelem se tento stane pro Zhotovitele závazným.</w:t>
      </w:r>
    </w:p>
    <w:p w14:paraId="3B165EBE" w14:textId="130BDC0B" w:rsidR="003123A6" w:rsidRPr="00687C14" w:rsidRDefault="00856ABF" w:rsidP="00687C14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1D5B2A">
        <w:rPr>
          <w:rFonts w:asciiTheme="minorHAnsi" w:hAnsiTheme="minorHAnsi" w:cstheme="minorHAnsi"/>
        </w:rPr>
        <w:t xml:space="preserve">Dojde-li v průběhu prací u Zhotovitele k prodlení v dokončení dílčích prací dle Harmonogramu delšímu jak </w:t>
      </w:r>
      <w:r>
        <w:rPr>
          <w:rFonts w:asciiTheme="minorHAnsi" w:hAnsiTheme="minorHAnsi" w:cstheme="minorHAnsi"/>
        </w:rPr>
        <w:t>3</w:t>
      </w:r>
      <w:r w:rsidRPr="001D5B2A">
        <w:rPr>
          <w:rFonts w:asciiTheme="minorHAnsi" w:hAnsiTheme="minorHAnsi" w:cstheme="minorHAnsi"/>
        </w:rPr>
        <w:t>0 dnů, nedohodnou-li se strany jinak, je Objednatel oprávněn odstoupit od Smlouvy.</w:t>
      </w:r>
      <w:r w:rsidR="003123A6">
        <w:rPr>
          <w:rFonts w:asciiTheme="minorHAnsi" w:hAnsiTheme="minorHAnsi" w:cstheme="minorHAnsi"/>
        </w:rPr>
        <w:t xml:space="preserve"> To neplatí v případě prodloužení v důsledku Základního archeologického průzkumu (viz čl. 5 odst. 5.10 a násl. Smlouvy).</w:t>
      </w:r>
    </w:p>
    <w:p w14:paraId="1C3E1854" w14:textId="20D4BB4E" w:rsidR="00EC2B94" w:rsidRPr="003123A6" w:rsidRDefault="003123A6" w:rsidP="003123A6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Celková délka realizace díla </w:t>
      </w:r>
      <w:r w:rsidRPr="0053187C">
        <w:rPr>
          <w:rFonts w:asciiTheme="minorHAnsi" w:hAnsiTheme="minorHAnsi" w:cstheme="minorHAnsi"/>
          <w:highlight w:val="yellow"/>
        </w:rPr>
        <w:t>[</w:t>
      </w:r>
      <w:r w:rsidR="00687C14">
        <w:rPr>
          <w:rFonts w:asciiTheme="minorHAnsi" w:hAnsiTheme="minorHAnsi" w:cstheme="minorHAnsi"/>
          <w:highlight w:val="yellow"/>
        </w:rPr>
        <w:t xml:space="preserve">ve dnech </w:t>
      </w:r>
      <w:r w:rsidR="0079251D">
        <w:rPr>
          <w:rFonts w:asciiTheme="minorHAnsi" w:hAnsiTheme="minorHAnsi" w:cstheme="minorHAnsi"/>
          <w:highlight w:val="yellow"/>
        </w:rPr>
        <w:t>(</w:t>
      </w:r>
      <w:r w:rsidRPr="0053187C">
        <w:rPr>
          <w:rFonts w:asciiTheme="minorHAnsi" w:hAnsiTheme="minorHAnsi" w:cstheme="minorHAnsi"/>
          <w:highlight w:val="yellow"/>
        </w:rPr>
        <w:t xml:space="preserve">doplní </w:t>
      </w:r>
      <w:r>
        <w:rPr>
          <w:rFonts w:asciiTheme="minorHAnsi" w:hAnsiTheme="minorHAnsi" w:cstheme="minorHAnsi"/>
          <w:highlight w:val="yellow"/>
        </w:rPr>
        <w:t>Zhotovitel</w:t>
      </w:r>
      <w:r w:rsidRPr="0053187C">
        <w:rPr>
          <w:rFonts w:asciiTheme="minorHAnsi" w:hAnsiTheme="minorHAnsi" w:cstheme="minorHAnsi"/>
          <w:highlight w:val="yellow"/>
        </w:rPr>
        <w:t xml:space="preserve"> před podpisem Smlouvy</w:t>
      </w:r>
      <w:r w:rsidR="0079251D">
        <w:rPr>
          <w:rFonts w:asciiTheme="minorHAnsi" w:hAnsiTheme="minorHAnsi" w:cstheme="minorHAnsi"/>
          <w:highlight w:val="yellow"/>
        </w:rPr>
        <w:t>)</w:t>
      </w:r>
      <w:r w:rsidRPr="0053187C">
        <w:rPr>
          <w:rFonts w:asciiTheme="minorHAnsi" w:hAnsiTheme="minorHAnsi" w:cstheme="minorHAnsi"/>
          <w:highlight w:val="yellow"/>
        </w:rPr>
        <w:t>]</w:t>
      </w:r>
      <w:r w:rsidR="00687C14">
        <w:rPr>
          <w:rFonts w:asciiTheme="minorHAnsi" w:hAnsiTheme="minorHAnsi" w:cstheme="minorHAnsi"/>
        </w:rPr>
        <w:t xml:space="preserve"> </w:t>
      </w:r>
      <w:r w:rsidR="00687C14" w:rsidRPr="002A6241">
        <w:rPr>
          <w:rFonts w:asciiTheme="minorHAnsi" w:hAnsiTheme="minorHAnsi" w:cstheme="minorHAnsi"/>
        </w:rPr>
        <w:t>ode dne zahájení plnění (předání staveniště)</w:t>
      </w:r>
      <w:r>
        <w:rPr>
          <w:rFonts w:asciiTheme="minorHAnsi" w:hAnsiTheme="minorHAnsi" w:cstheme="minorHAnsi"/>
        </w:rPr>
        <w:t>.</w:t>
      </w:r>
    </w:p>
    <w:p w14:paraId="3F58A272" w14:textId="2A13F433" w:rsidR="003123A6" w:rsidRDefault="003123A6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Obě smluvní strany potvrzují, že do termínu dle čl. 5 odst. 5.8. Smlouvy a do Celkové délky realizace díla dle čl. 5 odst. 5.9. Smlouvy není zahrnut Základní archeologický průzkum (dále jen „ZAP“), o který může být doba dokončení díla a jeho realizace prodloužena v závislosti na rozsahu ZAP. Obě doby tak vycházejí z předpokladu kontinuálního provádění díla. O dobu realizace ZAP budou obě takto sjednané doby prodlouženy.</w:t>
      </w:r>
    </w:p>
    <w:p w14:paraId="75DC0B0E" w14:textId="311B3C19" w:rsidR="003123A6" w:rsidRPr="001D5B2A" w:rsidRDefault="003123A6" w:rsidP="003123A6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1D5B2A">
        <w:rPr>
          <w:rFonts w:asciiTheme="minorHAnsi" w:hAnsiTheme="minorHAnsi" w:cstheme="minorHAnsi"/>
        </w:rPr>
        <w:t>Záchranný archeologický průzkum (</w:t>
      </w:r>
      <w:r>
        <w:rPr>
          <w:rFonts w:asciiTheme="minorHAnsi" w:hAnsiTheme="minorHAnsi" w:cstheme="minorHAnsi"/>
        </w:rPr>
        <w:t>ZAP</w:t>
      </w:r>
      <w:r w:rsidRPr="001D5B2A">
        <w:rPr>
          <w:rFonts w:asciiTheme="minorHAnsi" w:hAnsiTheme="minorHAnsi" w:cstheme="minorHAnsi"/>
        </w:rPr>
        <w:t xml:space="preserve">), který zajišťuje Objednatel, nelze provádět v teplotách pod + </w:t>
      </w:r>
      <w:proofErr w:type="gramStart"/>
      <w:r w:rsidRPr="001D5B2A">
        <w:rPr>
          <w:rFonts w:asciiTheme="minorHAnsi" w:hAnsiTheme="minorHAnsi" w:cstheme="minorHAnsi"/>
        </w:rPr>
        <w:t>5° C</w:t>
      </w:r>
      <w:proofErr w:type="gramEnd"/>
      <w:r w:rsidRPr="001D5B2A">
        <w:rPr>
          <w:rFonts w:asciiTheme="minorHAnsi" w:hAnsiTheme="minorHAnsi" w:cstheme="minorHAnsi"/>
        </w:rPr>
        <w:t xml:space="preserve"> (blíže viz Metodika měření Českého hydrometeorologického ústavu dostupná z: https://www.meteosvatonovice.cz/obecne-informace/metodika-mereni/). Z tohoto důvodu </w:t>
      </w:r>
      <w:r w:rsidRPr="001D5B2A">
        <w:rPr>
          <w:rFonts w:asciiTheme="minorHAnsi" w:hAnsiTheme="minorHAnsi" w:cstheme="minorHAnsi"/>
        </w:rPr>
        <w:lastRenderedPageBreak/>
        <w:t>může být jednostranným rozhodnutím Objednatele prodloužena doba provádění Díla přesně o nezbytnou dobu:</w:t>
      </w:r>
    </w:p>
    <w:p w14:paraId="15A12122" w14:textId="77777777" w:rsidR="003123A6" w:rsidRDefault="003123A6" w:rsidP="003123A6">
      <w:pPr>
        <w:pStyle w:val="Styl1"/>
        <w:numPr>
          <w:ilvl w:val="0"/>
          <w:numId w:val="9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1D5B2A">
        <w:rPr>
          <w:rFonts w:asciiTheme="minorHAnsi" w:hAnsiTheme="minorHAnsi" w:cstheme="minorHAnsi"/>
        </w:rPr>
        <w:t>po jakou bude realizace ZAP zastavena z důvodu klimatických podmínek, a zároveň</w:t>
      </w:r>
    </w:p>
    <w:p w14:paraId="6180D15E" w14:textId="77777777" w:rsidR="003123A6" w:rsidRPr="001D5B2A" w:rsidRDefault="003123A6" w:rsidP="003123A6">
      <w:pPr>
        <w:pStyle w:val="Styl1"/>
        <w:numPr>
          <w:ilvl w:val="0"/>
          <w:numId w:val="9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1D5B2A">
        <w:rPr>
          <w:rFonts w:asciiTheme="minorHAnsi" w:hAnsiTheme="minorHAnsi" w:cstheme="minorHAnsi"/>
        </w:rPr>
        <w:t>po kterou nebude moci Zhotovitel současně realizovat práce na jiných částech Díla dle této Smlouvy.</w:t>
      </w:r>
    </w:p>
    <w:p w14:paraId="6C5FFD1D" w14:textId="1340180F" w:rsidR="003123A6" w:rsidRPr="001D5B2A" w:rsidRDefault="003123A6" w:rsidP="003123A6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1D5B2A">
        <w:rPr>
          <w:rFonts w:asciiTheme="minorHAnsi" w:hAnsiTheme="minorHAnsi" w:cstheme="minorHAnsi"/>
        </w:rPr>
        <w:t>Stejně jako v předchozím článku 5.</w:t>
      </w:r>
      <w:r w:rsidR="00684589">
        <w:rPr>
          <w:rFonts w:asciiTheme="minorHAnsi" w:hAnsiTheme="minorHAnsi" w:cstheme="minorHAnsi"/>
        </w:rPr>
        <w:t>11</w:t>
      </w:r>
      <w:r w:rsidRPr="001D5B2A">
        <w:rPr>
          <w:rFonts w:asciiTheme="minorHAnsi" w:hAnsiTheme="minorHAnsi" w:cstheme="minorHAnsi"/>
        </w:rPr>
        <w:t>. může být prodloužena doba realizace Díla z důvodu archeologických nálezů, jejichž záchrana může vyžadovat prodloužení předpokládané doby ZAP. I v tomto případě může Objednatel jednostranným rozhodnutím prodloužit dobu plnění o dobu:</w:t>
      </w:r>
    </w:p>
    <w:p w14:paraId="397E239E" w14:textId="7ACC2B1A" w:rsidR="003123A6" w:rsidRDefault="003123A6" w:rsidP="003123A6">
      <w:pPr>
        <w:pStyle w:val="Styl1"/>
        <w:numPr>
          <w:ilvl w:val="0"/>
          <w:numId w:val="10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1D5B2A">
        <w:rPr>
          <w:rFonts w:asciiTheme="minorHAnsi" w:hAnsiTheme="minorHAnsi" w:cstheme="minorHAnsi"/>
        </w:rPr>
        <w:t>nezbytného prodloužení předpokládané doby ZAP, a zároveň</w:t>
      </w:r>
    </w:p>
    <w:p w14:paraId="0BE79EC7" w14:textId="7CDB41C0" w:rsidR="003123A6" w:rsidRPr="003123A6" w:rsidRDefault="003123A6" w:rsidP="003123A6">
      <w:pPr>
        <w:pStyle w:val="Styl1"/>
        <w:numPr>
          <w:ilvl w:val="0"/>
          <w:numId w:val="10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3123A6">
        <w:rPr>
          <w:rFonts w:asciiTheme="minorHAnsi" w:hAnsiTheme="minorHAnsi" w:cstheme="minorHAnsi"/>
        </w:rPr>
        <w:t>po kterou nebude moci Zhotovitel současně realizovat práce na jiných částech Díla dle této Smlouvy.</w:t>
      </w:r>
    </w:p>
    <w:p w14:paraId="0D59FDEA" w14:textId="2F121F5B" w:rsidR="00684589" w:rsidRDefault="00684589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1D5B2A">
        <w:rPr>
          <w:rFonts w:asciiTheme="minorHAnsi" w:hAnsiTheme="minorHAnsi" w:cstheme="minorHAnsi"/>
        </w:rPr>
        <w:t>Zhotovitel bere na vědomí a souhlasí, že mu v případě prodloužení doby realizace Díla z důvodů uvedených v článcích 5.</w:t>
      </w:r>
      <w:r>
        <w:rPr>
          <w:rFonts w:asciiTheme="minorHAnsi" w:hAnsiTheme="minorHAnsi" w:cstheme="minorHAnsi"/>
        </w:rPr>
        <w:t>11</w:t>
      </w:r>
      <w:r w:rsidRPr="001D5B2A">
        <w:rPr>
          <w:rFonts w:asciiTheme="minorHAnsi" w:hAnsiTheme="minorHAnsi" w:cstheme="minorHAnsi"/>
        </w:rPr>
        <w:t>. až 5.</w:t>
      </w:r>
      <w:r>
        <w:rPr>
          <w:rFonts w:asciiTheme="minorHAnsi" w:hAnsiTheme="minorHAnsi" w:cstheme="minorHAnsi"/>
        </w:rPr>
        <w:t>12</w:t>
      </w:r>
      <w:r w:rsidRPr="001D5B2A">
        <w:rPr>
          <w:rFonts w:asciiTheme="minorHAnsi" w:hAnsiTheme="minorHAnsi" w:cstheme="minorHAnsi"/>
        </w:rPr>
        <w:t>. shora nenáleží jakákoli kompenzace.</w:t>
      </w:r>
    </w:p>
    <w:p w14:paraId="15380E48" w14:textId="2D03FEFD" w:rsidR="00CB7B2E" w:rsidRPr="001D5B2A" w:rsidRDefault="003123A6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1D5B2A">
        <w:rPr>
          <w:rFonts w:asciiTheme="minorHAnsi" w:hAnsiTheme="minorHAnsi" w:cstheme="minorHAnsi"/>
        </w:rPr>
        <w:t>Pokud Zhotovitel připraví Dílo nebo jeho dohodnutou část k odevzdání Objednateli před dohodnutým termínem, je Objednatel oprávněn toto Dílo nebo jeho část převzít též v dřívějším termínu.</w:t>
      </w:r>
    </w:p>
    <w:p w14:paraId="2D135EE7" w14:textId="77777777" w:rsidR="001D4056" w:rsidRPr="00F37617" w:rsidRDefault="001D4056" w:rsidP="00E734B7">
      <w:pPr>
        <w:overflowPunct w:val="0"/>
        <w:autoSpaceDE w:val="0"/>
        <w:autoSpaceDN w:val="0"/>
        <w:adjustRightInd w:val="0"/>
        <w:spacing w:after="120"/>
        <w:ind w:left="993"/>
        <w:rPr>
          <w:rFonts w:asciiTheme="minorHAnsi" w:hAnsiTheme="minorHAnsi" w:cstheme="minorHAnsi"/>
          <w:bCs/>
          <w:sz w:val="22"/>
          <w:szCs w:val="22"/>
        </w:rPr>
      </w:pPr>
    </w:p>
    <w:p w14:paraId="5B2C8C26" w14:textId="77777777" w:rsidR="00E87804" w:rsidRPr="0053187C" w:rsidRDefault="00E87804" w:rsidP="00566FA0">
      <w:pPr>
        <w:pStyle w:val="Nzev"/>
        <w:numPr>
          <w:ilvl w:val="0"/>
          <w:numId w:val="4"/>
        </w:numPr>
        <w:suppressAutoHyphens/>
        <w:spacing w:after="120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53187C">
        <w:rPr>
          <w:rFonts w:asciiTheme="minorHAnsi" w:hAnsiTheme="minorHAnsi" w:cstheme="minorHAnsi"/>
          <w:bCs/>
          <w:sz w:val="22"/>
          <w:szCs w:val="22"/>
          <w:lang w:eastAsia="ar-SA"/>
        </w:rPr>
        <w:t>Platební podmínky, fakturace</w:t>
      </w:r>
    </w:p>
    <w:p w14:paraId="57096B8A" w14:textId="77777777" w:rsidR="00875271" w:rsidRPr="00856ABF" w:rsidRDefault="006A7E78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856ABF">
        <w:rPr>
          <w:rFonts w:asciiTheme="minorHAnsi" w:hAnsiTheme="minorHAnsi" w:cstheme="minorHAnsi"/>
        </w:rPr>
        <w:t xml:space="preserve">Zhotovitel bere na vědomí, že pro </w:t>
      </w:r>
      <w:r w:rsidR="00207034" w:rsidRPr="00856ABF">
        <w:rPr>
          <w:rFonts w:asciiTheme="minorHAnsi" w:hAnsiTheme="minorHAnsi" w:cstheme="minorHAnsi"/>
        </w:rPr>
        <w:t>Stavb</w:t>
      </w:r>
      <w:r w:rsidRPr="00856ABF">
        <w:rPr>
          <w:rFonts w:asciiTheme="minorHAnsi" w:hAnsiTheme="minorHAnsi" w:cstheme="minorHAnsi"/>
        </w:rPr>
        <w:t>u</w:t>
      </w:r>
      <w:r w:rsidR="00207034" w:rsidRPr="00856ABF">
        <w:rPr>
          <w:rFonts w:asciiTheme="minorHAnsi" w:hAnsiTheme="minorHAnsi" w:cstheme="minorHAnsi"/>
        </w:rPr>
        <w:t xml:space="preserve"> je </w:t>
      </w:r>
      <w:r w:rsidRPr="00856ABF">
        <w:rPr>
          <w:rFonts w:asciiTheme="minorHAnsi" w:hAnsiTheme="minorHAnsi" w:cstheme="minorHAnsi"/>
        </w:rPr>
        <w:t xml:space="preserve">aplikován </w:t>
      </w:r>
      <w:r w:rsidR="00207034" w:rsidRPr="00856ABF">
        <w:rPr>
          <w:rFonts w:asciiTheme="minorHAnsi" w:hAnsiTheme="minorHAnsi" w:cstheme="minorHAnsi"/>
        </w:rPr>
        <w:t>režim přenesené daňové povinnosti</w:t>
      </w:r>
      <w:r w:rsidR="00E41593" w:rsidRPr="00856ABF">
        <w:rPr>
          <w:rFonts w:asciiTheme="minorHAnsi" w:hAnsiTheme="minorHAnsi" w:cstheme="minorHAnsi"/>
        </w:rPr>
        <w:t>.</w:t>
      </w:r>
    </w:p>
    <w:p w14:paraId="1F6F6FE4" w14:textId="77777777" w:rsidR="00565928" w:rsidRPr="006B4165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6B4165">
        <w:rPr>
          <w:rFonts w:asciiTheme="minorHAnsi" w:hAnsiTheme="minorHAnsi" w:cstheme="minorHAnsi"/>
        </w:rPr>
        <w:t>Nejpozději</w:t>
      </w:r>
      <w:r w:rsidR="00311444" w:rsidRPr="006B4165">
        <w:rPr>
          <w:rFonts w:asciiTheme="minorHAnsi" w:hAnsiTheme="minorHAnsi" w:cstheme="minorHAnsi"/>
        </w:rPr>
        <w:t xml:space="preserve"> </w:t>
      </w:r>
      <w:r w:rsidRPr="006B4165">
        <w:rPr>
          <w:rFonts w:asciiTheme="minorHAnsi" w:hAnsiTheme="minorHAnsi" w:cstheme="minorHAnsi"/>
        </w:rPr>
        <w:t xml:space="preserve">do 5 dnů od předání staveniště je </w:t>
      </w:r>
      <w:r w:rsidR="00565928" w:rsidRPr="006B4165">
        <w:rPr>
          <w:rFonts w:asciiTheme="minorHAnsi" w:hAnsiTheme="minorHAnsi" w:cstheme="minorHAnsi"/>
        </w:rPr>
        <w:t>Z</w:t>
      </w:r>
      <w:r w:rsidRPr="006B4165">
        <w:rPr>
          <w:rFonts w:asciiTheme="minorHAnsi" w:hAnsiTheme="minorHAnsi" w:cstheme="minorHAnsi"/>
        </w:rPr>
        <w:t xml:space="preserve">hotovitel povinen předložit platební </w:t>
      </w:r>
      <w:r w:rsidR="00801988" w:rsidRPr="006B4165">
        <w:rPr>
          <w:rFonts w:asciiTheme="minorHAnsi" w:hAnsiTheme="minorHAnsi" w:cstheme="minorHAnsi"/>
        </w:rPr>
        <w:t xml:space="preserve">plán </w:t>
      </w:r>
      <w:r w:rsidRPr="006B4165">
        <w:rPr>
          <w:rFonts w:asciiTheme="minorHAnsi" w:hAnsiTheme="minorHAnsi" w:cstheme="minorHAnsi"/>
        </w:rPr>
        <w:t>v členění po měsících, s uvedením termínů a obsahu účtovaných prací v jednotlivých obdobích</w:t>
      </w:r>
      <w:r w:rsidR="00565928" w:rsidRPr="006B4165">
        <w:rPr>
          <w:rFonts w:asciiTheme="minorHAnsi" w:hAnsiTheme="minorHAnsi" w:cstheme="minorHAnsi"/>
        </w:rPr>
        <w:t xml:space="preserve"> (</w:t>
      </w:r>
      <w:r w:rsidR="00855913" w:rsidRPr="006B4165">
        <w:rPr>
          <w:rFonts w:asciiTheme="minorHAnsi" w:hAnsiTheme="minorHAnsi" w:cstheme="minorHAnsi"/>
        </w:rPr>
        <w:t xml:space="preserve">dále jen </w:t>
      </w:r>
      <w:r w:rsidR="00565928" w:rsidRPr="006B4165">
        <w:rPr>
          <w:rFonts w:asciiTheme="minorHAnsi" w:hAnsiTheme="minorHAnsi" w:cstheme="minorHAnsi"/>
        </w:rPr>
        <w:t>„</w:t>
      </w:r>
      <w:r w:rsidR="003F1750" w:rsidRPr="006B4165">
        <w:rPr>
          <w:rFonts w:asciiTheme="minorHAnsi" w:hAnsiTheme="minorHAnsi" w:cstheme="minorHAnsi"/>
        </w:rPr>
        <w:t xml:space="preserve">Finanční </w:t>
      </w:r>
      <w:r w:rsidR="00801988" w:rsidRPr="006B4165">
        <w:rPr>
          <w:rFonts w:asciiTheme="minorHAnsi" w:hAnsiTheme="minorHAnsi" w:cstheme="minorHAnsi"/>
        </w:rPr>
        <w:t>plán</w:t>
      </w:r>
      <w:r w:rsidR="00565928" w:rsidRPr="006B4165">
        <w:rPr>
          <w:rFonts w:asciiTheme="minorHAnsi" w:hAnsiTheme="minorHAnsi" w:cstheme="minorHAnsi"/>
        </w:rPr>
        <w:t>“)</w:t>
      </w:r>
      <w:r w:rsidRPr="006B4165">
        <w:rPr>
          <w:rFonts w:asciiTheme="minorHAnsi" w:hAnsiTheme="minorHAnsi" w:cstheme="minorHAnsi"/>
        </w:rPr>
        <w:t xml:space="preserve">. </w:t>
      </w:r>
      <w:r w:rsidR="003F1750" w:rsidRPr="006B4165">
        <w:rPr>
          <w:rFonts w:asciiTheme="minorHAnsi" w:hAnsiTheme="minorHAnsi" w:cstheme="minorHAnsi"/>
        </w:rPr>
        <w:t xml:space="preserve">Finanční </w:t>
      </w:r>
      <w:r w:rsidR="00801988" w:rsidRPr="006B4165">
        <w:rPr>
          <w:rFonts w:asciiTheme="minorHAnsi" w:hAnsiTheme="minorHAnsi" w:cstheme="minorHAnsi"/>
        </w:rPr>
        <w:t>plán</w:t>
      </w:r>
      <w:r w:rsidRPr="006B4165">
        <w:rPr>
          <w:rFonts w:asciiTheme="minorHAnsi" w:hAnsiTheme="minorHAnsi" w:cstheme="minorHAnsi"/>
        </w:rPr>
        <w:t xml:space="preserve"> musí odpovídat údajům uvedeným </w:t>
      </w:r>
      <w:r w:rsidR="00565928" w:rsidRPr="006B4165">
        <w:rPr>
          <w:rFonts w:asciiTheme="minorHAnsi" w:hAnsiTheme="minorHAnsi" w:cstheme="minorHAnsi"/>
        </w:rPr>
        <w:t>Z</w:t>
      </w:r>
      <w:r w:rsidRPr="006B4165">
        <w:rPr>
          <w:rFonts w:asciiTheme="minorHAnsi" w:hAnsiTheme="minorHAnsi" w:cstheme="minorHAnsi"/>
        </w:rPr>
        <w:t>hotovitelem v </w:t>
      </w:r>
      <w:r w:rsidR="00DF2EC7" w:rsidRPr="006B4165">
        <w:rPr>
          <w:rFonts w:asciiTheme="minorHAnsi" w:hAnsiTheme="minorHAnsi" w:cstheme="minorHAnsi"/>
        </w:rPr>
        <w:t>H</w:t>
      </w:r>
      <w:r w:rsidRPr="006B4165">
        <w:rPr>
          <w:rFonts w:asciiTheme="minorHAnsi" w:hAnsiTheme="minorHAnsi" w:cstheme="minorHAnsi"/>
        </w:rPr>
        <w:t>armonogramu postupu prací. Peněžní údaje musí být uvedeny v</w:t>
      </w:r>
      <w:r w:rsidR="006A7E78" w:rsidRPr="006B4165">
        <w:rPr>
          <w:rFonts w:asciiTheme="minorHAnsi" w:hAnsiTheme="minorHAnsi" w:cstheme="minorHAnsi"/>
        </w:rPr>
        <w:t xml:space="preserve"> CZK. </w:t>
      </w:r>
      <w:r w:rsidR="003F1750" w:rsidRPr="006B4165">
        <w:rPr>
          <w:rFonts w:asciiTheme="minorHAnsi" w:hAnsiTheme="minorHAnsi" w:cstheme="minorHAnsi"/>
        </w:rPr>
        <w:t xml:space="preserve">Finanční </w:t>
      </w:r>
      <w:r w:rsidR="00801988" w:rsidRPr="006B4165">
        <w:rPr>
          <w:rFonts w:asciiTheme="minorHAnsi" w:hAnsiTheme="minorHAnsi" w:cstheme="minorHAnsi"/>
        </w:rPr>
        <w:t xml:space="preserve">plán </w:t>
      </w:r>
      <w:r w:rsidRPr="006B4165">
        <w:rPr>
          <w:rFonts w:asciiTheme="minorHAnsi" w:hAnsiTheme="minorHAnsi" w:cstheme="minorHAnsi"/>
        </w:rPr>
        <w:t>musí osahovat závěrečný kontrolní součet</w:t>
      </w:r>
      <w:r w:rsidR="003B399D" w:rsidRPr="006B4165">
        <w:rPr>
          <w:rFonts w:asciiTheme="minorHAnsi" w:hAnsiTheme="minorHAnsi" w:cstheme="minorHAnsi"/>
        </w:rPr>
        <w:t>.</w:t>
      </w:r>
      <w:r w:rsidRPr="006B4165">
        <w:rPr>
          <w:rFonts w:asciiTheme="minorHAnsi" w:hAnsiTheme="minorHAnsi" w:cstheme="minorHAnsi"/>
        </w:rPr>
        <w:t xml:space="preserve"> </w:t>
      </w:r>
    </w:p>
    <w:p w14:paraId="112440BE" w14:textId="2A201677" w:rsidR="003B399D" w:rsidRPr="00B24A03" w:rsidRDefault="003B399D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B24A03">
        <w:rPr>
          <w:rFonts w:asciiTheme="minorHAnsi" w:hAnsiTheme="minorHAnsi" w:cstheme="minorHAnsi"/>
        </w:rPr>
        <w:t xml:space="preserve">Cena </w:t>
      </w:r>
      <w:r w:rsidR="00CF7716" w:rsidRPr="00B24A03">
        <w:rPr>
          <w:rFonts w:asciiTheme="minorHAnsi" w:hAnsiTheme="minorHAnsi" w:cstheme="minorHAnsi"/>
        </w:rPr>
        <w:t>Díla</w:t>
      </w:r>
      <w:r w:rsidRPr="00B24A03">
        <w:rPr>
          <w:rFonts w:asciiTheme="minorHAnsi" w:hAnsiTheme="minorHAnsi" w:cstheme="minorHAnsi"/>
        </w:rPr>
        <w:t xml:space="preserve"> je splatná měsíčně na základě odsouhlaseného soupisu </w:t>
      </w:r>
      <w:r w:rsidR="006A7E78" w:rsidRPr="00B24A03">
        <w:rPr>
          <w:rFonts w:asciiTheme="minorHAnsi" w:hAnsiTheme="minorHAnsi" w:cstheme="minorHAnsi"/>
        </w:rPr>
        <w:t xml:space="preserve">skutečně </w:t>
      </w:r>
      <w:r w:rsidRPr="00B24A03">
        <w:rPr>
          <w:rFonts w:asciiTheme="minorHAnsi" w:hAnsiTheme="minorHAnsi" w:cstheme="minorHAnsi"/>
        </w:rPr>
        <w:t xml:space="preserve">provedených prací, potvrzeného pověřeným pracovníkem </w:t>
      </w:r>
      <w:r w:rsidR="006A7E78" w:rsidRPr="00B24A03">
        <w:rPr>
          <w:rFonts w:asciiTheme="minorHAnsi" w:hAnsiTheme="minorHAnsi" w:cstheme="minorHAnsi"/>
        </w:rPr>
        <w:t>technického dozoru stavebníka</w:t>
      </w:r>
      <w:r w:rsidRPr="00B24A03">
        <w:rPr>
          <w:rFonts w:asciiTheme="minorHAnsi" w:hAnsiTheme="minorHAnsi" w:cstheme="minorHAnsi"/>
        </w:rPr>
        <w:t>. Splatnost faktury je</w:t>
      </w:r>
      <w:r w:rsidR="00546B11" w:rsidRPr="00B24A03">
        <w:rPr>
          <w:rFonts w:asciiTheme="minorHAnsi" w:hAnsiTheme="minorHAnsi" w:cstheme="minorHAnsi"/>
        </w:rPr>
        <w:t> </w:t>
      </w:r>
      <w:r w:rsidRPr="00B24A03">
        <w:rPr>
          <w:rFonts w:asciiTheme="minorHAnsi" w:hAnsiTheme="minorHAnsi" w:cstheme="minorHAnsi"/>
        </w:rPr>
        <w:t>30</w:t>
      </w:r>
      <w:r w:rsidR="00546B11" w:rsidRPr="00B24A03">
        <w:rPr>
          <w:rFonts w:asciiTheme="minorHAnsi" w:hAnsiTheme="minorHAnsi" w:cstheme="minorHAnsi"/>
        </w:rPr>
        <w:t> </w:t>
      </w:r>
      <w:r w:rsidRPr="00B24A03">
        <w:rPr>
          <w:rFonts w:asciiTheme="minorHAnsi" w:hAnsiTheme="minorHAnsi" w:cstheme="minorHAnsi"/>
        </w:rPr>
        <w:t>kalendářních dní</w:t>
      </w:r>
      <w:r w:rsidR="00C3551B" w:rsidRPr="00B24A03">
        <w:rPr>
          <w:rFonts w:asciiTheme="minorHAnsi" w:hAnsiTheme="minorHAnsi" w:cstheme="minorHAnsi"/>
        </w:rPr>
        <w:t> </w:t>
      </w:r>
      <w:r w:rsidRPr="00B24A03">
        <w:rPr>
          <w:rFonts w:asciiTheme="minorHAnsi" w:hAnsiTheme="minorHAnsi" w:cstheme="minorHAnsi"/>
        </w:rPr>
        <w:t>od</w:t>
      </w:r>
      <w:r w:rsidR="00C3551B" w:rsidRPr="00B24A03">
        <w:rPr>
          <w:rFonts w:asciiTheme="minorHAnsi" w:hAnsiTheme="minorHAnsi" w:cstheme="minorHAnsi"/>
        </w:rPr>
        <w:t> </w:t>
      </w:r>
      <w:r w:rsidRPr="00B24A03">
        <w:rPr>
          <w:rFonts w:asciiTheme="minorHAnsi" w:hAnsiTheme="minorHAnsi" w:cstheme="minorHAnsi"/>
        </w:rPr>
        <w:t xml:space="preserve">data doručení Objednateli. </w:t>
      </w:r>
    </w:p>
    <w:p w14:paraId="36D4745E" w14:textId="7BCB8DF5" w:rsidR="003B399D" w:rsidRPr="00B24A03" w:rsidRDefault="003B399D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6B4165">
        <w:rPr>
          <w:rFonts w:asciiTheme="minorHAnsi" w:hAnsiTheme="minorHAnsi" w:cstheme="minorHAnsi"/>
        </w:rPr>
        <w:t>Podkladem pro úhradu ceny jsou daňové doklady – faktury, kter</w:t>
      </w:r>
      <w:r w:rsidR="002F50B7" w:rsidRPr="006B4165">
        <w:rPr>
          <w:rFonts w:asciiTheme="minorHAnsi" w:hAnsiTheme="minorHAnsi" w:cstheme="minorHAnsi"/>
        </w:rPr>
        <w:t>é</w:t>
      </w:r>
      <w:r w:rsidRPr="006B4165">
        <w:rPr>
          <w:rFonts w:asciiTheme="minorHAnsi" w:hAnsiTheme="minorHAnsi" w:cstheme="minorHAnsi"/>
        </w:rPr>
        <w:t xml:space="preserve"> je </w:t>
      </w:r>
      <w:r w:rsidR="00A833B7">
        <w:rPr>
          <w:rFonts w:asciiTheme="minorHAnsi" w:hAnsiTheme="minorHAnsi" w:cstheme="minorHAnsi"/>
        </w:rPr>
        <w:t>Zhotovitel</w:t>
      </w:r>
      <w:r w:rsidRPr="006B4165">
        <w:rPr>
          <w:rFonts w:asciiTheme="minorHAnsi" w:hAnsiTheme="minorHAnsi" w:cstheme="minorHAnsi"/>
        </w:rPr>
        <w:t xml:space="preserve"> oprávněn vystavit měsíčně</w:t>
      </w:r>
      <w:r w:rsidR="002E7C68" w:rsidRPr="006B4165">
        <w:rPr>
          <w:rFonts w:asciiTheme="minorHAnsi" w:hAnsiTheme="minorHAnsi" w:cstheme="minorHAnsi"/>
        </w:rPr>
        <w:t xml:space="preserve">. </w:t>
      </w:r>
      <w:r w:rsidR="002E7C68" w:rsidRPr="00B24A03">
        <w:rPr>
          <w:rFonts w:asciiTheme="minorHAnsi" w:hAnsiTheme="minorHAnsi" w:cstheme="minorHAnsi"/>
        </w:rPr>
        <w:t>Každá faktura bude vystavována s datem uskutečnění zdanitelného plnění k</w:t>
      </w:r>
      <w:r w:rsidR="00687C14">
        <w:rPr>
          <w:rFonts w:asciiTheme="minorHAnsi" w:hAnsiTheme="minorHAnsi" w:cstheme="minorHAnsi"/>
        </w:rPr>
        <w:t> 7</w:t>
      </w:r>
      <w:r w:rsidR="002E7C68" w:rsidRPr="00B24A03">
        <w:rPr>
          <w:rFonts w:asciiTheme="minorHAnsi" w:hAnsiTheme="minorHAnsi" w:cstheme="minorHAnsi"/>
        </w:rPr>
        <w:t>.</w:t>
      </w:r>
      <w:r w:rsidR="00546B11" w:rsidRPr="00B24A03">
        <w:rPr>
          <w:rFonts w:asciiTheme="minorHAnsi" w:hAnsiTheme="minorHAnsi" w:cstheme="minorHAnsi"/>
        </w:rPr>
        <w:t> </w:t>
      </w:r>
      <w:r w:rsidR="002E7C68" w:rsidRPr="00B24A03">
        <w:rPr>
          <w:rFonts w:asciiTheme="minorHAnsi" w:hAnsiTheme="minorHAnsi" w:cstheme="minorHAnsi"/>
        </w:rPr>
        <w:t xml:space="preserve">dni následujícího </w:t>
      </w:r>
      <w:r w:rsidRPr="00B24A03">
        <w:rPr>
          <w:rFonts w:asciiTheme="minorHAnsi" w:hAnsiTheme="minorHAnsi" w:cstheme="minorHAnsi"/>
        </w:rPr>
        <w:t xml:space="preserve">měsíce. </w:t>
      </w:r>
    </w:p>
    <w:p w14:paraId="0F810E99" w14:textId="77777777" w:rsidR="00565928" w:rsidRPr="006B4165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6B4165">
        <w:rPr>
          <w:rFonts w:asciiTheme="minorHAnsi" w:hAnsiTheme="minorHAnsi" w:cstheme="minorHAnsi"/>
        </w:rPr>
        <w:t>Objednatel neposkytuje zálohy.</w:t>
      </w:r>
    </w:p>
    <w:p w14:paraId="6519ABE4" w14:textId="77777777" w:rsidR="007D741F" w:rsidRPr="006B4165" w:rsidRDefault="002E7C68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6B4165">
        <w:rPr>
          <w:rFonts w:asciiTheme="minorHAnsi" w:hAnsiTheme="minorHAnsi" w:cstheme="minorHAnsi"/>
        </w:rPr>
        <w:t>Fakturace bude probíhat</w:t>
      </w:r>
      <w:r w:rsidR="007D741F" w:rsidRPr="006B4165">
        <w:rPr>
          <w:rFonts w:asciiTheme="minorHAnsi" w:hAnsiTheme="minorHAnsi" w:cstheme="minorHAnsi"/>
        </w:rPr>
        <w:t xml:space="preserve"> dle následujícího rozdělení:</w:t>
      </w:r>
    </w:p>
    <w:p w14:paraId="24E43F65" w14:textId="18899CF8" w:rsidR="007D741F" w:rsidRPr="00B24A03" w:rsidRDefault="007D741F" w:rsidP="00566FA0">
      <w:pPr>
        <w:pStyle w:val="Styl1"/>
        <w:numPr>
          <w:ilvl w:val="0"/>
          <w:numId w:val="11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B24A03">
        <w:rPr>
          <w:rFonts w:asciiTheme="minorHAnsi" w:hAnsiTheme="minorHAnsi" w:cstheme="minorHAnsi"/>
        </w:rPr>
        <w:t>faktura</w:t>
      </w:r>
      <w:proofErr w:type="gramStart"/>
      <w:r w:rsidRPr="00B24A03">
        <w:rPr>
          <w:rFonts w:asciiTheme="minorHAnsi" w:hAnsiTheme="minorHAnsi" w:cstheme="minorHAnsi"/>
        </w:rPr>
        <w:t xml:space="preserve"> </w:t>
      </w:r>
      <w:r w:rsidR="00F30CE3" w:rsidRPr="00B24A03">
        <w:rPr>
          <w:rFonts w:asciiTheme="minorHAnsi" w:hAnsiTheme="minorHAnsi" w:cstheme="minorHAnsi"/>
        </w:rPr>
        <w:t>..</w:t>
      </w:r>
      <w:proofErr w:type="gramEnd"/>
      <w:r w:rsidRPr="00B24A03">
        <w:rPr>
          <w:rFonts w:asciiTheme="minorHAnsi" w:hAnsiTheme="minorHAnsi" w:cstheme="minorHAnsi"/>
        </w:rPr>
        <w:t xml:space="preserve"> – prostředky státního rozpočtu (investiční zdroje), </w:t>
      </w:r>
    </w:p>
    <w:p w14:paraId="10A3D8AF" w14:textId="24689B30" w:rsidR="007D741F" w:rsidRPr="00B24A03" w:rsidRDefault="007D741F" w:rsidP="00566FA0">
      <w:pPr>
        <w:pStyle w:val="Styl1"/>
        <w:numPr>
          <w:ilvl w:val="0"/>
          <w:numId w:val="11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B24A03">
        <w:rPr>
          <w:rFonts w:asciiTheme="minorHAnsi" w:hAnsiTheme="minorHAnsi" w:cstheme="minorHAnsi"/>
        </w:rPr>
        <w:t>faktura</w:t>
      </w:r>
      <w:proofErr w:type="gramStart"/>
      <w:r w:rsidRPr="00B24A03">
        <w:rPr>
          <w:rFonts w:asciiTheme="minorHAnsi" w:hAnsiTheme="minorHAnsi" w:cstheme="minorHAnsi"/>
        </w:rPr>
        <w:t xml:space="preserve"> </w:t>
      </w:r>
      <w:r w:rsidR="00F30CE3" w:rsidRPr="00B24A03">
        <w:rPr>
          <w:rFonts w:asciiTheme="minorHAnsi" w:hAnsiTheme="minorHAnsi" w:cstheme="minorHAnsi"/>
        </w:rPr>
        <w:t>..</w:t>
      </w:r>
      <w:proofErr w:type="gramEnd"/>
      <w:r w:rsidRPr="00B24A03">
        <w:rPr>
          <w:rFonts w:asciiTheme="minorHAnsi" w:hAnsiTheme="minorHAnsi" w:cstheme="minorHAnsi"/>
        </w:rPr>
        <w:t xml:space="preserve"> – prostředky fondu rozvoje majetku </w:t>
      </w:r>
      <w:r w:rsidR="008629A6">
        <w:rPr>
          <w:rFonts w:asciiTheme="minorHAnsi" w:hAnsiTheme="minorHAnsi" w:cstheme="minorHAnsi"/>
        </w:rPr>
        <w:t>2. LF</w:t>
      </w:r>
      <w:r w:rsidR="00931C17" w:rsidRPr="00B24A03">
        <w:rPr>
          <w:rFonts w:asciiTheme="minorHAnsi" w:hAnsiTheme="minorHAnsi" w:cstheme="minorHAnsi"/>
        </w:rPr>
        <w:t xml:space="preserve"> </w:t>
      </w:r>
      <w:r w:rsidRPr="00B24A03">
        <w:rPr>
          <w:rFonts w:asciiTheme="minorHAnsi" w:hAnsiTheme="minorHAnsi" w:cstheme="minorHAnsi"/>
        </w:rPr>
        <w:t>(investiční zdroje)</w:t>
      </w:r>
      <w:r w:rsidR="00B24A03" w:rsidRPr="00B24A03">
        <w:rPr>
          <w:rFonts w:asciiTheme="minorHAnsi" w:hAnsiTheme="minorHAnsi" w:cstheme="minorHAnsi"/>
        </w:rPr>
        <w:t>.</w:t>
      </w:r>
    </w:p>
    <w:p w14:paraId="5BC941C5" w14:textId="3D3E2107" w:rsidR="003B399D" w:rsidRPr="006B4165" w:rsidRDefault="003B399D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6B4165">
        <w:rPr>
          <w:rFonts w:asciiTheme="minorHAnsi" w:hAnsiTheme="minorHAnsi" w:cstheme="minorHAnsi"/>
        </w:rPr>
        <w:t>Faktury musí obsahovat veškeré náležitosti daňového dokladu stanovené v zákoně č. 235/2004 Sb., o dani z přidané hodnoty, v platném znění</w:t>
      </w:r>
      <w:r w:rsidR="00B24A03">
        <w:rPr>
          <w:rFonts w:asciiTheme="minorHAnsi" w:hAnsiTheme="minorHAnsi" w:cstheme="minorHAnsi"/>
        </w:rPr>
        <w:t>, a to zejména</w:t>
      </w:r>
      <w:r w:rsidRPr="006B4165">
        <w:rPr>
          <w:rFonts w:asciiTheme="minorHAnsi" w:hAnsiTheme="minorHAnsi" w:cstheme="minorHAnsi"/>
        </w:rPr>
        <w:t>:</w:t>
      </w:r>
    </w:p>
    <w:p w14:paraId="52ED0D0A" w14:textId="79D674D1" w:rsidR="003B399D" w:rsidRDefault="003B399D" w:rsidP="00566FA0">
      <w:pPr>
        <w:pStyle w:val="Styl1"/>
        <w:numPr>
          <w:ilvl w:val="0"/>
          <w:numId w:val="12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6B4165">
        <w:rPr>
          <w:rFonts w:asciiTheme="minorHAnsi" w:hAnsiTheme="minorHAnsi" w:cstheme="minorHAnsi"/>
        </w:rPr>
        <w:t>označení účetního dokladu a jeho číslo,</w:t>
      </w:r>
    </w:p>
    <w:p w14:paraId="6B1A16BE" w14:textId="74EDB9A5" w:rsidR="003B399D" w:rsidRDefault="00F30CE3" w:rsidP="00566FA0">
      <w:pPr>
        <w:pStyle w:val="Styl1"/>
        <w:numPr>
          <w:ilvl w:val="0"/>
          <w:numId w:val="12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F30CE3">
        <w:rPr>
          <w:rFonts w:asciiTheme="minorHAnsi" w:hAnsiTheme="minorHAnsi" w:cstheme="minorHAnsi"/>
        </w:rPr>
        <w:lastRenderedPageBreak/>
        <w:t>č</w:t>
      </w:r>
      <w:r w:rsidR="003B399D" w:rsidRPr="00F30CE3">
        <w:rPr>
          <w:rFonts w:asciiTheme="minorHAnsi" w:hAnsiTheme="minorHAnsi" w:cstheme="minorHAnsi"/>
        </w:rPr>
        <w:t>íslo smlouvy o dílo a den jejího uzavření,</w:t>
      </w:r>
    </w:p>
    <w:p w14:paraId="62E75641" w14:textId="486768F3" w:rsidR="003B399D" w:rsidRDefault="003B399D" w:rsidP="00566FA0">
      <w:pPr>
        <w:pStyle w:val="Styl1"/>
        <w:numPr>
          <w:ilvl w:val="0"/>
          <w:numId w:val="12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F30CE3">
        <w:rPr>
          <w:rFonts w:asciiTheme="minorHAnsi" w:hAnsiTheme="minorHAnsi" w:cstheme="minorHAnsi"/>
        </w:rPr>
        <w:t>název a sídlo smluvních stran a jejich IČO a DIČ,</w:t>
      </w:r>
    </w:p>
    <w:p w14:paraId="5FE4F6B8" w14:textId="5431E4B0" w:rsidR="003B399D" w:rsidRDefault="003B399D" w:rsidP="00566FA0">
      <w:pPr>
        <w:pStyle w:val="Styl1"/>
        <w:numPr>
          <w:ilvl w:val="0"/>
          <w:numId w:val="12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F30CE3">
        <w:rPr>
          <w:rFonts w:asciiTheme="minorHAnsi" w:hAnsiTheme="minorHAnsi" w:cstheme="minorHAnsi"/>
        </w:rPr>
        <w:t>předmět dodávky a den jejího splnění, název a číslo stavby,</w:t>
      </w:r>
    </w:p>
    <w:p w14:paraId="6DD9DB64" w14:textId="7F0EE4F2" w:rsidR="003B399D" w:rsidRDefault="003B399D" w:rsidP="00566FA0">
      <w:pPr>
        <w:pStyle w:val="Styl1"/>
        <w:numPr>
          <w:ilvl w:val="0"/>
          <w:numId w:val="12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F30CE3">
        <w:rPr>
          <w:rFonts w:asciiTheme="minorHAnsi" w:hAnsiTheme="minorHAnsi" w:cstheme="minorHAnsi"/>
        </w:rPr>
        <w:t>den odeslání účetního dokladu a lhůtu splatnosti,</w:t>
      </w:r>
    </w:p>
    <w:p w14:paraId="59C27068" w14:textId="7AD18180" w:rsidR="003B399D" w:rsidRDefault="003B399D" w:rsidP="00566FA0">
      <w:pPr>
        <w:pStyle w:val="Styl1"/>
        <w:numPr>
          <w:ilvl w:val="0"/>
          <w:numId w:val="12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F30CE3">
        <w:rPr>
          <w:rFonts w:asciiTheme="minorHAnsi" w:hAnsiTheme="minorHAnsi" w:cstheme="minorHAnsi"/>
        </w:rPr>
        <w:t>označení banky vč. identifikátoru a číslo účtu, na který má být úhrada provedena,</w:t>
      </w:r>
    </w:p>
    <w:p w14:paraId="135F20F9" w14:textId="6B722F3E" w:rsidR="003B399D" w:rsidRDefault="003B399D" w:rsidP="00566FA0">
      <w:pPr>
        <w:pStyle w:val="Styl1"/>
        <w:numPr>
          <w:ilvl w:val="0"/>
          <w:numId w:val="12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F30CE3">
        <w:rPr>
          <w:rFonts w:asciiTheme="minorHAnsi" w:hAnsiTheme="minorHAnsi" w:cstheme="minorHAnsi"/>
        </w:rPr>
        <w:t>účtovanou částku rozdělenou na vlastní platbu a DPH v jednotlivých sazbách,</w:t>
      </w:r>
    </w:p>
    <w:p w14:paraId="4380A61B" w14:textId="77777777" w:rsidR="003B399D" w:rsidRPr="00F30CE3" w:rsidRDefault="003B399D" w:rsidP="00566FA0">
      <w:pPr>
        <w:pStyle w:val="Styl1"/>
        <w:numPr>
          <w:ilvl w:val="0"/>
          <w:numId w:val="12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F30CE3">
        <w:rPr>
          <w:rFonts w:asciiTheme="minorHAnsi" w:hAnsiTheme="minorHAnsi" w:cstheme="minorHAnsi"/>
        </w:rPr>
        <w:t xml:space="preserve">razítko a podpis </w:t>
      </w:r>
      <w:r w:rsidR="001E5C8A" w:rsidRPr="00F30CE3">
        <w:rPr>
          <w:rFonts w:asciiTheme="minorHAnsi" w:hAnsiTheme="minorHAnsi" w:cstheme="minorHAnsi"/>
        </w:rPr>
        <w:t>Z</w:t>
      </w:r>
      <w:r w:rsidRPr="00F30CE3">
        <w:rPr>
          <w:rFonts w:asciiTheme="minorHAnsi" w:hAnsiTheme="minorHAnsi" w:cstheme="minorHAnsi"/>
        </w:rPr>
        <w:t>hotovitele</w:t>
      </w:r>
      <w:r w:rsidR="00546B11" w:rsidRPr="00F30CE3">
        <w:rPr>
          <w:rFonts w:asciiTheme="minorHAnsi" w:hAnsiTheme="minorHAnsi" w:cstheme="minorHAnsi"/>
        </w:rPr>
        <w:t>.</w:t>
      </w:r>
    </w:p>
    <w:p w14:paraId="397135BF" w14:textId="77777777" w:rsidR="003B399D" w:rsidRPr="006B4165" w:rsidRDefault="003B399D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6B4165">
        <w:rPr>
          <w:rFonts w:asciiTheme="minorHAnsi" w:hAnsiTheme="minorHAnsi" w:cstheme="minorHAnsi"/>
        </w:rPr>
        <w:t xml:space="preserve">Přílohou každé faktury </w:t>
      </w:r>
      <w:r w:rsidR="00931C17" w:rsidRPr="006B4165">
        <w:rPr>
          <w:rFonts w:asciiTheme="minorHAnsi" w:hAnsiTheme="minorHAnsi" w:cstheme="minorHAnsi"/>
        </w:rPr>
        <w:t xml:space="preserve">v členění dle čl. 6.6. </w:t>
      </w:r>
      <w:r w:rsidRPr="006B4165">
        <w:rPr>
          <w:rFonts w:asciiTheme="minorHAnsi" w:hAnsiTheme="minorHAnsi" w:cstheme="minorHAnsi"/>
        </w:rPr>
        <w:t>bude vzájemně odsouhlasený soupis provedených prací</w:t>
      </w:r>
      <w:r w:rsidR="00931C17" w:rsidRPr="006B4165">
        <w:rPr>
          <w:rFonts w:asciiTheme="minorHAnsi" w:hAnsiTheme="minorHAnsi" w:cstheme="minorHAnsi"/>
        </w:rPr>
        <w:t xml:space="preserve"> a dodávek</w:t>
      </w:r>
      <w:r w:rsidRPr="006B4165">
        <w:rPr>
          <w:rFonts w:asciiTheme="minorHAnsi" w:hAnsiTheme="minorHAnsi" w:cstheme="minorHAnsi"/>
        </w:rPr>
        <w:t>.</w:t>
      </w:r>
    </w:p>
    <w:p w14:paraId="4727B55B" w14:textId="77777777" w:rsidR="008234F3" w:rsidRPr="006B4165" w:rsidRDefault="003B399D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6B4165">
        <w:rPr>
          <w:rFonts w:asciiTheme="minorHAnsi" w:hAnsiTheme="minorHAnsi" w:cstheme="minorHAnsi"/>
        </w:rPr>
        <w:t>Objednatel je oprávněn vrátit Zhotoviteli fakturu před uplynutím lhůty splatnosti v případě, že faktura neobsahuje požadované náležitosti nebo obsahuje nesprávné údaje. Oprávněným vrácením faktury přestává běžet lhůta její splatnosti. Zhotovitel vystaví novou fakturu se správnými údaji a dnem doručení Zhotoviteli začíná běžet nová třicetidenní lhůta splatnosti.</w:t>
      </w:r>
    </w:p>
    <w:p w14:paraId="59653D26" w14:textId="77777777" w:rsidR="003F2A49" w:rsidRPr="006B4165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bookmarkStart w:id="1" w:name="_Hlk120691310"/>
      <w:r w:rsidRPr="006B4165">
        <w:rPr>
          <w:rFonts w:asciiTheme="minorHAnsi" w:hAnsiTheme="minorHAnsi" w:cstheme="minorHAnsi"/>
        </w:rPr>
        <w:t xml:space="preserve">Objednatel </w:t>
      </w:r>
      <w:r w:rsidR="004B4E57" w:rsidRPr="006B4165">
        <w:rPr>
          <w:rFonts w:asciiTheme="minorHAnsi" w:hAnsiTheme="minorHAnsi" w:cstheme="minorHAnsi"/>
        </w:rPr>
        <w:t xml:space="preserve">postupně </w:t>
      </w:r>
      <w:r w:rsidRPr="006B4165">
        <w:rPr>
          <w:rFonts w:asciiTheme="minorHAnsi" w:hAnsiTheme="minorHAnsi" w:cstheme="minorHAnsi"/>
        </w:rPr>
        <w:t xml:space="preserve">uhradí </w:t>
      </w:r>
      <w:r w:rsidR="003B399D" w:rsidRPr="006B4165">
        <w:rPr>
          <w:rFonts w:asciiTheme="minorHAnsi" w:hAnsiTheme="minorHAnsi" w:cstheme="minorHAnsi"/>
        </w:rPr>
        <w:t>Z</w:t>
      </w:r>
      <w:r w:rsidRPr="006B4165">
        <w:rPr>
          <w:rFonts w:asciiTheme="minorHAnsi" w:hAnsiTheme="minorHAnsi" w:cstheme="minorHAnsi"/>
        </w:rPr>
        <w:t xml:space="preserve">hotoviteli daňové doklady až do výše </w:t>
      </w:r>
      <w:r w:rsidR="004B4E57" w:rsidRPr="006B4165">
        <w:rPr>
          <w:rFonts w:asciiTheme="minorHAnsi" w:hAnsiTheme="minorHAnsi" w:cstheme="minorHAnsi"/>
        </w:rPr>
        <w:t>90</w:t>
      </w:r>
      <w:r w:rsidR="008234F3" w:rsidRPr="006B4165">
        <w:rPr>
          <w:rFonts w:asciiTheme="minorHAnsi" w:hAnsiTheme="minorHAnsi" w:cstheme="minorHAnsi"/>
        </w:rPr>
        <w:t xml:space="preserve"> </w:t>
      </w:r>
      <w:r w:rsidR="00204199" w:rsidRPr="006B4165">
        <w:rPr>
          <w:rFonts w:asciiTheme="minorHAnsi" w:hAnsiTheme="minorHAnsi" w:cstheme="minorHAnsi"/>
        </w:rPr>
        <w:t xml:space="preserve">% </w:t>
      </w:r>
      <w:r w:rsidR="004B4E57" w:rsidRPr="006B4165">
        <w:rPr>
          <w:rFonts w:asciiTheme="minorHAnsi" w:hAnsiTheme="minorHAnsi" w:cstheme="minorHAnsi"/>
        </w:rPr>
        <w:t xml:space="preserve">celkové </w:t>
      </w:r>
      <w:r w:rsidRPr="006B4165">
        <w:rPr>
          <w:rFonts w:asciiTheme="minorHAnsi" w:hAnsiTheme="minorHAnsi" w:cstheme="minorHAnsi"/>
        </w:rPr>
        <w:t>sjednané ceny</w:t>
      </w:r>
      <w:r w:rsidR="00207034" w:rsidRPr="006B4165">
        <w:rPr>
          <w:rFonts w:asciiTheme="minorHAnsi" w:hAnsiTheme="minorHAnsi" w:cstheme="minorHAnsi"/>
        </w:rPr>
        <w:t xml:space="preserve"> vč</w:t>
      </w:r>
      <w:r w:rsidR="008234F3" w:rsidRPr="006B4165">
        <w:rPr>
          <w:rFonts w:asciiTheme="minorHAnsi" w:hAnsiTheme="minorHAnsi" w:cstheme="minorHAnsi"/>
        </w:rPr>
        <w:t>etně</w:t>
      </w:r>
      <w:r w:rsidR="00207034" w:rsidRPr="006B4165">
        <w:rPr>
          <w:rFonts w:asciiTheme="minorHAnsi" w:hAnsiTheme="minorHAnsi" w:cstheme="minorHAnsi"/>
        </w:rPr>
        <w:t xml:space="preserve"> DPH</w:t>
      </w:r>
      <w:r w:rsidRPr="006B4165">
        <w:rPr>
          <w:rFonts w:asciiTheme="minorHAnsi" w:hAnsiTheme="minorHAnsi" w:cstheme="minorHAnsi"/>
        </w:rPr>
        <w:t xml:space="preserve">. Zbývající část, </w:t>
      </w:r>
      <w:r w:rsidR="00204199" w:rsidRPr="006B4165">
        <w:rPr>
          <w:rFonts w:asciiTheme="minorHAnsi" w:hAnsiTheme="minorHAnsi" w:cstheme="minorHAnsi"/>
        </w:rPr>
        <w:t>tj. 1</w:t>
      </w:r>
      <w:r w:rsidR="004B4E57" w:rsidRPr="006B4165">
        <w:rPr>
          <w:rFonts w:asciiTheme="minorHAnsi" w:hAnsiTheme="minorHAnsi" w:cstheme="minorHAnsi"/>
        </w:rPr>
        <w:t>0</w:t>
      </w:r>
      <w:r w:rsidR="008234F3" w:rsidRPr="006B4165">
        <w:rPr>
          <w:rFonts w:asciiTheme="minorHAnsi" w:hAnsiTheme="minorHAnsi" w:cstheme="minorHAnsi"/>
        </w:rPr>
        <w:t xml:space="preserve"> </w:t>
      </w:r>
      <w:r w:rsidR="00204199" w:rsidRPr="006B4165">
        <w:rPr>
          <w:rFonts w:asciiTheme="minorHAnsi" w:hAnsiTheme="minorHAnsi" w:cstheme="minorHAnsi"/>
        </w:rPr>
        <w:t xml:space="preserve">% </w:t>
      </w:r>
      <w:r w:rsidRPr="006B4165">
        <w:rPr>
          <w:rFonts w:asciiTheme="minorHAnsi" w:hAnsiTheme="minorHAnsi" w:cstheme="minorHAnsi"/>
        </w:rPr>
        <w:t xml:space="preserve">z ceny </w:t>
      </w:r>
      <w:r w:rsidR="003B399D" w:rsidRPr="006B4165">
        <w:rPr>
          <w:rFonts w:asciiTheme="minorHAnsi" w:hAnsiTheme="minorHAnsi" w:cstheme="minorHAnsi"/>
        </w:rPr>
        <w:t>D</w:t>
      </w:r>
      <w:r w:rsidRPr="006B4165">
        <w:rPr>
          <w:rFonts w:asciiTheme="minorHAnsi" w:hAnsiTheme="minorHAnsi" w:cstheme="minorHAnsi"/>
        </w:rPr>
        <w:t>íla</w:t>
      </w:r>
      <w:r w:rsidR="00207034" w:rsidRPr="006B4165">
        <w:rPr>
          <w:rFonts w:asciiTheme="minorHAnsi" w:hAnsiTheme="minorHAnsi" w:cstheme="minorHAnsi"/>
        </w:rPr>
        <w:t xml:space="preserve"> </w:t>
      </w:r>
      <w:r w:rsidRPr="006B4165">
        <w:rPr>
          <w:rFonts w:asciiTheme="minorHAnsi" w:hAnsiTheme="minorHAnsi" w:cstheme="minorHAnsi"/>
        </w:rPr>
        <w:t>(zádržné)</w:t>
      </w:r>
      <w:r w:rsidR="001E5C8A" w:rsidRPr="006B4165">
        <w:rPr>
          <w:rFonts w:asciiTheme="minorHAnsi" w:hAnsiTheme="minorHAnsi" w:cstheme="minorHAnsi"/>
        </w:rPr>
        <w:t>,</w:t>
      </w:r>
      <w:r w:rsidRPr="006B4165">
        <w:rPr>
          <w:rFonts w:asciiTheme="minorHAnsi" w:hAnsiTheme="minorHAnsi" w:cstheme="minorHAnsi"/>
        </w:rPr>
        <w:t xml:space="preserve"> uhradí </w:t>
      </w:r>
      <w:r w:rsidR="003B399D" w:rsidRPr="006B4165">
        <w:rPr>
          <w:rFonts w:asciiTheme="minorHAnsi" w:hAnsiTheme="minorHAnsi" w:cstheme="minorHAnsi"/>
        </w:rPr>
        <w:t>O</w:t>
      </w:r>
      <w:r w:rsidRPr="006B4165">
        <w:rPr>
          <w:rFonts w:asciiTheme="minorHAnsi" w:hAnsiTheme="minorHAnsi" w:cstheme="minorHAnsi"/>
        </w:rPr>
        <w:t xml:space="preserve">bjednatel </w:t>
      </w:r>
      <w:r w:rsidR="003B399D" w:rsidRPr="006B4165">
        <w:rPr>
          <w:rFonts w:asciiTheme="minorHAnsi" w:hAnsiTheme="minorHAnsi" w:cstheme="minorHAnsi"/>
        </w:rPr>
        <w:t>Z</w:t>
      </w:r>
      <w:r w:rsidRPr="006B4165">
        <w:rPr>
          <w:rFonts w:asciiTheme="minorHAnsi" w:hAnsiTheme="minorHAnsi" w:cstheme="minorHAnsi"/>
        </w:rPr>
        <w:t>hotoviteli</w:t>
      </w:r>
      <w:r w:rsidR="003F2A49" w:rsidRPr="006B4165">
        <w:rPr>
          <w:rFonts w:asciiTheme="minorHAnsi" w:hAnsiTheme="minorHAnsi" w:cstheme="minorHAnsi"/>
        </w:rPr>
        <w:t xml:space="preserve"> takto:</w:t>
      </w:r>
    </w:p>
    <w:p w14:paraId="1BE7B386" w14:textId="123C4206" w:rsidR="00061C21" w:rsidRDefault="004B4E57" w:rsidP="00566FA0">
      <w:pPr>
        <w:pStyle w:val="Styl1"/>
        <w:numPr>
          <w:ilvl w:val="0"/>
          <w:numId w:val="13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6B4165">
        <w:rPr>
          <w:rFonts w:asciiTheme="minorHAnsi" w:hAnsiTheme="minorHAnsi" w:cstheme="minorHAnsi"/>
        </w:rPr>
        <w:t xml:space="preserve">5 </w:t>
      </w:r>
      <w:r w:rsidR="003F2A49" w:rsidRPr="006B4165">
        <w:rPr>
          <w:rFonts w:asciiTheme="minorHAnsi" w:hAnsiTheme="minorHAnsi" w:cstheme="minorHAnsi"/>
        </w:rPr>
        <w:t xml:space="preserve">% z ceny </w:t>
      </w:r>
      <w:r w:rsidR="00061C21" w:rsidRPr="006B4165">
        <w:rPr>
          <w:rFonts w:asciiTheme="minorHAnsi" w:hAnsiTheme="minorHAnsi" w:cstheme="minorHAnsi"/>
        </w:rPr>
        <w:t>D</w:t>
      </w:r>
      <w:r w:rsidR="003F2A49" w:rsidRPr="006B4165">
        <w:rPr>
          <w:rFonts w:asciiTheme="minorHAnsi" w:hAnsiTheme="minorHAnsi" w:cstheme="minorHAnsi"/>
        </w:rPr>
        <w:t>íla</w:t>
      </w:r>
      <w:r w:rsidR="00204199" w:rsidRPr="006B4165">
        <w:rPr>
          <w:rFonts w:asciiTheme="minorHAnsi" w:hAnsiTheme="minorHAnsi" w:cstheme="minorHAnsi"/>
        </w:rPr>
        <w:t xml:space="preserve"> </w:t>
      </w:r>
      <w:r w:rsidRPr="006B4165">
        <w:rPr>
          <w:rFonts w:asciiTheme="minorHAnsi" w:hAnsiTheme="minorHAnsi" w:cstheme="minorHAnsi"/>
        </w:rPr>
        <w:t xml:space="preserve">bude uhrazeno </w:t>
      </w:r>
      <w:r w:rsidR="009B507B" w:rsidRPr="006B4165">
        <w:rPr>
          <w:rFonts w:asciiTheme="minorHAnsi" w:hAnsiTheme="minorHAnsi" w:cstheme="minorHAnsi"/>
        </w:rPr>
        <w:t>do 3</w:t>
      </w:r>
      <w:r w:rsidR="00E734B7" w:rsidRPr="006B4165">
        <w:rPr>
          <w:rFonts w:asciiTheme="minorHAnsi" w:hAnsiTheme="minorHAnsi" w:cstheme="minorHAnsi"/>
        </w:rPr>
        <w:t>0</w:t>
      </w:r>
      <w:r w:rsidR="009B507B" w:rsidRPr="006B4165">
        <w:rPr>
          <w:rFonts w:asciiTheme="minorHAnsi" w:hAnsiTheme="minorHAnsi" w:cstheme="minorHAnsi"/>
        </w:rPr>
        <w:t xml:space="preserve"> dnů </w:t>
      </w:r>
      <w:r w:rsidR="00204199" w:rsidRPr="006B4165">
        <w:rPr>
          <w:rFonts w:asciiTheme="minorHAnsi" w:hAnsiTheme="minorHAnsi" w:cstheme="minorHAnsi"/>
        </w:rPr>
        <w:t>po odstranění všech vad a nedodělků</w:t>
      </w:r>
      <w:r w:rsidRPr="006B4165">
        <w:rPr>
          <w:rFonts w:asciiTheme="minorHAnsi" w:hAnsiTheme="minorHAnsi" w:cstheme="minorHAnsi"/>
        </w:rPr>
        <w:t xml:space="preserve"> v</w:t>
      </w:r>
      <w:r w:rsidR="00DB6985" w:rsidRPr="006B4165">
        <w:rPr>
          <w:rFonts w:asciiTheme="minorHAnsi" w:hAnsiTheme="minorHAnsi" w:cstheme="minorHAnsi"/>
        </w:rPr>
        <w:t> </w:t>
      </w:r>
      <w:r w:rsidRPr="006B4165">
        <w:rPr>
          <w:rFonts w:asciiTheme="minorHAnsi" w:hAnsiTheme="minorHAnsi" w:cstheme="minorHAnsi"/>
        </w:rPr>
        <w:t>termínech</w:t>
      </w:r>
      <w:r w:rsidR="00204199" w:rsidRPr="006B4165">
        <w:rPr>
          <w:rFonts w:asciiTheme="minorHAnsi" w:hAnsiTheme="minorHAnsi" w:cstheme="minorHAnsi"/>
        </w:rPr>
        <w:t>, které jsou uvedeny v předávacím protokolu</w:t>
      </w:r>
      <w:r w:rsidR="00061C21" w:rsidRPr="006B4165">
        <w:rPr>
          <w:rFonts w:asciiTheme="minorHAnsi" w:hAnsiTheme="minorHAnsi" w:cstheme="minorHAnsi"/>
        </w:rPr>
        <w:t>,</w:t>
      </w:r>
    </w:p>
    <w:p w14:paraId="22DED18E" w14:textId="5117A9FA" w:rsidR="00E87804" w:rsidRPr="00C13786" w:rsidRDefault="00061C21" w:rsidP="00566FA0">
      <w:pPr>
        <w:pStyle w:val="Styl1"/>
        <w:numPr>
          <w:ilvl w:val="0"/>
          <w:numId w:val="13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C13786">
        <w:rPr>
          <w:rFonts w:asciiTheme="minorHAnsi" w:hAnsiTheme="minorHAnsi" w:cstheme="minorHAnsi"/>
        </w:rPr>
        <w:t xml:space="preserve">zbývajících </w:t>
      </w:r>
      <w:r w:rsidR="003F2A49" w:rsidRPr="00C13786">
        <w:rPr>
          <w:rFonts w:asciiTheme="minorHAnsi" w:hAnsiTheme="minorHAnsi" w:cstheme="minorHAnsi"/>
        </w:rPr>
        <w:t>5</w:t>
      </w:r>
      <w:r w:rsidRPr="00C13786">
        <w:rPr>
          <w:rFonts w:asciiTheme="minorHAnsi" w:hAnsiTheme="minorHAnsi" w:cstheme="minorHAnsi"/>
        </w:rPr>
        <w:t xml:space="preserve"> </w:t>
      </w:r>
      <w:r w:rsidR="003F2A49" w:rsidRPr="00C13786">
        <w:rPr>
          <w:rFonts w:asciiTheme="minorHAnsi" w:hAnsiTheme="minorHAnsi" w:cstheme="minorHAnsi"/>
        </w:rPr>
        <w:t xml:space="preserve">% z ceny </w:t>
      </w:r>
      <w:r w:rsidRPr="00C13786">
        <w:rPr>
          <w:rFonts w:asciiTheme="minorHAnsi" w:hAnsiTheme="minorHAnsi" w:cstheme="minorHAnsi"/>
        </w:rPr>
        <w:t>D</w:t>
      </w:r>
      <w:r w:rsidR="003F2A49" w:rsidRPr="00C13786">
        <w:rPr>
          <w:rFonts w:asciiTheme="minorHAnsi" w:hAnsiTheme="minorHAnsi" w:cstheme="minorHAnsi"/>
        </w:rPr>
        <w:t xml:space="preserve">íla bude </w:t>
      </w:r>
      <w:r w:rsidR="004B4E57" w:rsidRPr="00C13786">
        <w:rPr>
          <w:rFonts w:asciiTheme="minorHAnsi" w:hAnsiTheme="minorHAnsi" w:cstheme="minorHAnsi"/>
        </w:rPr>
        <w:t xml:space="preserve">uhrazeno </w:t>
      </w:r>
      <w:r w:rsidR="009B507B" w:rsidRPr="00C13786">
        <w:rPr>
          <w:rFonts w:asciiTheme="minorHAnsi" w:hAnsiTheme="minorHAnsi" w:cstheme="minorHAnsi"/>
        </w:rPr>
        <w:t>do 30 dnů</w:t>
      </w:r>
      <w:r w:rsidR="004B4E57" w:rsidRPr="00C13786">
        <w:rPr>
          <w:rFonts w:asciiTheme="minorHAnsi" w:hAnsiTheme="minorHAnsi" w:cstheme="minorHAnsi"/>
        </w:rPr>
        <w:t xml:space="preserve"> </w:t>
      </w:r>
      <w:r w:rsidR="003F2A49" w:rsidRPr="00C13786">
        <w:rPr>
          <w:rFonts w:asciiTheme="minorHAnsi" w:hAnsiTheme="minorHAnsi" w:cstheme="minorHAnsi"/>
        </w:rPr>
        <w:t xml:space="preserve">po předložení </w:t>
      </w:r>
      <w:r w:rsidR="00E45052" w:rsidRPr="00C13786">
        <w:rPr>
          <w:rFonts w:asciiTheme="minorHAnsi" w:hAnsiTheme="minorHAnsi" w:cstheme="minorHAnsi"/>
        </w:rPr>
        <w:t xml:space="preserve">bankovní garance </w:t>
      </w:r>
      <w:r w:rsidR="006E0128" w:rsidRPr="00C13786">
        <w:rPr>
          <w:rFonts w:asciiTheme="minorHAnsi" w:hAnsiTheme="minorHAnsi" w:cstheme="minorHAnsi"/>
        </w:rPr>
        <w:t>za</w:t>
      </w:r>
      <w:r w:rsidR="00127CC8" w:rsidRPr="00C13786">
        <w:rPr>
          <w:rFonts w:asciiTheme="minorHAnsi" w:hAnsiTheme="minorHAnsi" w:cstheme="minorHAnsi"/>
        </w:rPr>
        <w:t> </w:t>
      </w:r>
      <w:r w:rsidR="006E0128" w:rsidRPr="00C13786">
        <w:rPr>
          <w:rFonts w:asciiTheme="minorHAnsi" w:hAnsiTheme="minorHAnsi" w:cstheme="minorHAnsi"/>
        </w:rPr>
        <w:t>kvalitu Díla</w:t>
      </w:r>
      <w:r w:rsidR="00347023" w:rsidRPr="00C13786">
        <w:rPr>
          <w:rFonts w:asciiTheme="minorHAnsi" w:hAnsiTheme="minorHAnsi" w:cstheme="minorHAnsi"/>
        </w:rPr>
        <w:t xml:space="preserve"> </w:t>
      </w:r>
      <w:r w:rsidR="006E0128" w:rsidRPr="00C13786">
        <w:rPr>
          <w:rFonts w:asciiTheme="minorHAnsi" w:hAnsiTheme="minorHAnsi" w:cstheme="minorHAnsi"/>
        </w:rPr>
        <w:t xml:space="preserve">v záruční době </w:t>
      </w:r>
      <w:r w:rsidR="00347023" w:rsidRPr="00C13786">
        <w:rPr>
          <w:rFonts w:asciiTheme="minorHAnsi" w:hAnsiTheme="minorHAnsi" w:cstheme="minorHAnsi"/>
        </w:rPr>
        <w:t xml:space="preserve">s čerpáním na první výzvu a bez výhrad platnou po celou dobu záruční </w:t>
      </w:r>
      <w:r w:rsidRPr="00C13786">
        <w:rPr>
          <w:rFonts w:asciiTheme="minorHAnsi" w:hAnsiTheme="minorHAnsi" w:cstheme="minorHAnsi"/>
        </w:rPr>
        <w:t>doby (</w:t>
      </w:r>
      <w:r w:rsidR="006E0128" w:rsidRPr="00C13786">
        <w:rPr>
          <w:rFonts w:asciiTheme="minorHAnsi" w:hAnsiTheme="minorHAnsi" w:cstheme="minorHAnsi"/>
        </w:rPr>
        <w:t>čl</w:t>
      </w:r>
      <w:r w:rsidRPr="00C13786">
        <w:rPr>
          <w:rFonts w:asciiTheme="minorHAnsi" w:hAnsiTheme="minorHAnsi" w:cstheme="minorHAnsi"/>
        </w:rPr>
        <w:t xml:space="preserve">ánek </w:t>
      </w:r>
      <w:r w:rsidR="006E0128" w:rsidRPr="00C13786">
        <w:rPr>
          <w:rFonts w:asciiTheme="minorHAnsi" w:hAnsiTheme="minorHAnsi" w:cstheme="minorHAnsi"/>
        </w:rPr>
        <w:t>12</w:t>
      </w:r>
      <w:r w:rsidRPr="00C13786">
        <w:rPr>
          <w:rFonts w:asciiTheme="minorHAnsi" w:hAnsiTheme="minorHAnsi" w:cstheme="minorHAnsi"/>
        </w:rPr>
        <w:t>.</w:t>
      </w:r>
      <w:r w:rsidR="006E0128" w:rsidRPr="00C13786">
        <w:rPr>
          <w:rFonts w:asciiTheme="minorHAnsi" w:hAnsiTheme="minorHAnsi" w:cstheme="minorHAnsi"/>
        </w:rPr>
        <w:t xml:space="preserve"> této </w:t>
      </w:r>
      <w:r w:rsidRPr="00C13786">
        <w:rPr>
          <w:rFonts w:asciiTheme="minorHAnsi" w:hAnsiTheme="minorHAnsi" w:cstheme="minorHAnsi"/>
        </w:rPr>
        <w:t>S</w:t>
      </w:r>
      <w:r w:rsidR="006E0128" w:rsidRPr="00C13786">
        <w:rPr>
          <w:rFonts w:asciiTheme="minorHAnsi" w:hAnsiTheme="minorHAnsi" w:cstheme="minorHAnsi"/>
        </w:rPr>
        <w:t>mlouvy</w:t>
      </w:r>
      <w:r w:rsidRPr="00C13786">
        <w:rPr>
          <w:rFonts w:asciiTheme="minorHAnsi" w:hAnsiTheme="minorHAnsi" w:cstheme="minorHAnsi"/>
        </w:rPr>
        <w:t>)</w:t>
      </w:r>
      <w:r w:rsidR="00204199" w:rsidRPr="00C13786">
        <w:rPr>
          <w:rFonts w:asciiTheme="minorHAnsi" w:hAnsiTheme="minorHAnsi" w:cstheme="minorHAnsi"/>
        </w:rPr>
        <w:t>.</w:t>
      </w:r>
      <w:bookmarkEnd w:id="1"/>
    </w:p>
    <w:p w14:paraId="5919FF10" w14:textId="77777777" w:rsidR="00E87804" w:rsidRPr="006B4165" w:rsidRDefault="003B399D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6B4165">
        <w:rPr>
          <w:rFonts w:asciiTheme="minorHAnsi" w:hAnsiTheme="minorHAnsi" w:cstheme="minorHAnsi"/>
        </w:rPr>
        <w:t xml:space="preserve">Zhotovitel bere na vědomí, že realizace Stavby a činnosti poskytované dle této Smlouvy jsou financovány formou státní dotace. Dojde-li tedy z Objednatelem nezaviněné příčiny </w:t>
      </w:r>
      <w:r w:rsidR="004F5C4D" w:rsidRPr="006B4165">
        <w:rPr>
          <w:rFonts w:asciiTheme="minorHAnsi" w:hAnsiTheme="minorHAnsi" w:cstheme="minorHAnsi"/>
        </w:rPr>
        <w:t xml:space="preserve">prokazatelně </w:t>
      </w:r>
      <w:r w:rsidRPr="006B4165">
        <w:rPr>
          <w:rFonts w:asciiTheme="minorHAnsi" w:hAnsiTheme="minorHAnsi" w:cstheme="minorHAnsi"/>
        </w:rPr>
        <w:t>k pozdějšímu uvolnění financí ze strany poskytovatele dotace a z tohoto důvodu nebude dodržena splatnost vystavené faktury, není Objednatel vůči Zhotoviteli s platbou v prodlení. Zhotovitel není oprávněn z tohoto důvodu přerušit činnost a práce dle této Smlouvy ani odstoupit od Smlouvy.</w:t>
      </w:r>
    </w:p>
    <w:p w14:paraId="555AF7C8" w14:textId="77777777" w:rsidR="00E87804" w:rsidRPr="0053187C" w:rsidRDefault="00E87804" w:rsidP="00566FA0">
      <w:pPr>
        <w:pStyle w:val="Nzev"/>
        <w:numPr>
          <w:ilvl w:val="0"/>
          <w:numId w:val="4"/>
        </w:numPr>
        <w:suppressAutoHyphens/>
        <w:spacing w:before="360" w:after="120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53187C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Provádění </w:t>
      </w:r>
      <w:r w:rsidR="00342942" w:rsidRPr="0053187C">
        <w:rPr>
          <w:rFonts w:asciiTheme="minorHAnsi" w:hAnsiTheme="minorHAnsi" w:cstheme="minorHAnsi"/>
          <w:bCs/>
          <w:sz w:val="22"/>
          <w:szCs w:val="22"/>
          <w:lang w:eastAsia="ar-SA"/>
        </w:rPr>
        <w:t>D</w:t>
      </w:r>
      <w:r w:rsidRPr="0053187C">
        <w:rPr>
          <w:rFonts w:asciiTheme="minorHAnsi" w:hAnsiTheme="minorHAnsi" w:cstheme="minorHAnsi"/>
          <w:bCs/>
          <w:sz w:val="22"/>
          <w:szCs w:val="22"/>
          <w:lang w:eastAsia="ar-SA"/>
        </w:rPr>
        <w:t>íla</w:t>
      </w:r>
    </w:p>
    <w:p w14:paraId="1DE08DDF" w14:textId="77777777" w:rsidR="00E87804" w:rsidRPr="00F30CE3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30CE3">
        <w:rPr>
          <w:rFonts w:asciiTheme="minorHAnsi" w:hAnsiTheme="minorHAnsi" w:cstheme="minorHAnsi"/>
        </w:rPr>
        <w:t xml:space="preserve">Zhotovitel je povinen provést </w:t>
      </w:r>
      <w:r w:rsidR="003B399D" w:rsidRPr="00F30CE3">
        <w:rPr>
          <w:rFonts w:asciiTheme="minorHAnsi" w:hAnsiTheme="minorHAnsi" w:cstheme="minorHAnsi"/>
        </w:rPr>
        <w:t>D</w:t>
      </w:r>
      <w:r w:rsidRPr="00F30CE3">
        <w:rPr>
          <w:rFonts w:asciiTheme="minorHAnsi" w:hAnsiTheme="minorHAnsi" w:cstheme="minorHAnsi"/>
        </w:rPr>
        <w:t>ílo na svůj náklad a na své nebezpečí ve sjednané době.</w:t>
      </w:r>
    </w:p>
    <w:p w14:paraId="4AAF7229" w14:textId="6AFF4E1A" w:rsidR="00E87804" w:rsidRPr="00F30CE3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30CE3">
        <w:rPr>
          <w:rFonts w:asciiTheme="minorHAnsi" w:hAnsiTheme="minorHAnsi" w:cstheme="minorHAnsi"/>
        </w:rPr>
        <w:t>Objednatel nebo jím pověřen</w:t>
      </w:r>
      <w:r w:rsidR="00222538" w:rsidRPr="00F30CE3">
        <w:rPr>
          <w:rFonts w:asciiTheme="minorHAnsi" w:hAnsiTheme="minorHAnsi" w:cstheme="minorHAnsi"/>
        </w:rPr>
        <w:t>í</w:t>
      </w:r>
      <w:r w:rsidRPr="00F30CE3">
        <w:rPr>
          <w:rFonts w:asciiTheme="minorHAnsi" w:hAnsiTheme="minorHAnsi" w:cstheme="minorHAnsi"/>
        </w:rPr>
        <w:t xml:space="preserve"> zástupc</w:t>
      </w:r>
      <w:r w:rsidR="00222538" w:rsidRPr="00F30CE3">
        <w:rPr>
          <w:rFonts w:asciiTheme="minorHAnsi" w:hAnsiTheme="minorHAnsi" w:cstheme="minorHAnsi"/>
        </w:rPr>
        <w:t>i</w:t>
      </w:r>
      <w:r w:rsidR="003B399D" w:rsidRPr="00F30CE3">
        <w:rPr>
          <w:rFonts w:asciiTheme="minorHAnsi" w:hAnsiTheme="minorHAnsi" w:cstheme="minorHAnsi"/>
        </w:rPr>
        <w:t xml:space="preserve"> </w:t>
      </w:r>
      <w:r w:rsidRPr="00F30CE3">
        <w:rPr>
          <w:rFonts w:asciiTheme="minorHAnsi" w:hAnsiTheme="minorHAnsi" w:cstheme="minorHAnsi"/>
        </w:rPr>
        <w:t>j</w:t>
      </w:r>
      <w:r w:rsidR="00222538" w:rsidRPr="00F30CE3">
        <w:rPr>
          <w:rFonts w:asciiTheme="minorHAnsi" w:hAnsiTheme="minorHAnsi" w:cstheme="minorHAnsi"/>
        </w:rPr>
        <w:t>sou</w:t>
      </w:r>
      <w:r w:rsidRPr="00F30CE3">
        <w:rPr>
          <w:rFonts w:asciiTheme="minorHAnsi" w:hAnsiTheme="minorHAnsi" w:cstheme="minorHAnsi"/>
        </w:rPr>
        <w:t xml:space="preserve"> oprávněn</w:t>
      </w:r>
      <w:r w:rsidR="00222538" w:rsidRPr="00F30CE3">
        <w:rPr>
          <w:rFonts w:asciiTheme="minorHAnsi" w:hAnsiTheme="minorHAnsi" w:cstheme="minorHAnsi"/>
        </w:rPr>
        <w:t>i</w:t>
      </w:r>
      <w:r w:rsidRPr="00F30CE3">
        <w:rPr>
          <w:rFonts w:asciiTheme="minorHAnsi" w:hAnsiTheme="minorHAnsi" w:cstheme="minorHAnsi"/>
        </w:rPr>
        <w:t xml:space="preserve"> kontrolovat provádění </w:t>
      </w:r>
      <w:r w:rsidR="003B399D" w:rsidRPr="00F30CE3">
        <w:rPr>
          <w:rFonts w:asciiTheme="minorHAnsi" w:hAnsiTheme="minorHAnsi" w:cstheme="minorHAnsi"/>
        </w:rPr>
        <w:t>D</w:t>
      </w:r>
      <w:r w:rsidRPr="00F30CE3">
        <w:rPr>
          <w:rFonts w:asciiTheme="minorHAnsi" w:hAnsiTheme="minorHAnsi" w:cstheme="minorHAnsi"/>
        </w:rPr>
        <w:t xml:space="preserve">íla. </w:t>
      </w:r>
    </w:p>
    <w:p w14:paraId="47BB7A0B" w14:textId="77777777" w:rsidR="00E87804" w:rsidRPr="00F30CE3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30CE3">
        <w:rPr>
          <w:rFonts w:asciiTheme="minorHAnsi" w:hAnsiTheme="minorHAnsi" w:cstheme="minorHAnsi"/>
        </w:rPr>
        <w:t xml:space="preserve">Zjistí-li </w:t>
      </w:r>
      <w:r w:rsidR="003B399D" w:rsidRPr="00F30CE3">
        <w:rPr>
          <w:rFonts w:asciiTheme="minorHAnsi" w:hAnsiTheme="minorHAnsi" w:cstheme="minorHAnsi"/>
        </w:rPr>
        <w:t>O</w:t>
      </w:r>
      <w:r w:rsidRPr="00F30CE3">
        <w:rPr>
          <w:rFonts w:asciiTheme="minorHAnsi" w:hAnsiTheme="minorHAnsi" w:cstheme="minorHAnsi"/>
        </w:rPr>
        <w:t xml:space="preserve">bjednatel, že </w:t>
      </w:r>
      <w:r w:rsidR="003B399D" w:rsidRPr="00F30CE3">
        <w:rPr>
          <w:rFonts w:asciiTheme="minorHAnsi" w:hAnsiTheme="minorHAnsi" w:cstheme="minorHAnsi"/>
        </w:rPr>
        <w:t>Z</w:t>
      </w:r>
      <w:r w:rsidRPr="00F30CE3">
        <w:rPr>
          <w:rFonts w:asciiTheme="minorHAnsi" w:hAnsiTheme="minorHAnsi" w:cstheme="minorHAnsi"/>
        </w:rPr>
        <w:t xml:space="preserve">hotovitel provádí </w:t>
      </w:r>
      <w:r w:rsidR="003B399D" w:rsidRPr="00F30CE3">
        <w:rPr>
          <w:rFonts w:asciiTheme="minorHAnsi" w:hAnsiTheme="minorHAnsi" w:cstheme="minorHAnsi"/>
        </w:rPr>
        <w:t>D</w:t>
      </w:r>
      <w:r w:rsidRPr="00F30CE3">
        <w:rPr>
          <w:rFonts w:asciiTheme="minorHAnsi" w:hAnsiTheme="minorHAnsi" w:cstheme="minorHAnsi"/>
        </w:rPr>
        <w:t xml:space="preserve">ílo v rozporu se svými povinnostmi, je </w:t>
      </w:r>
      <w:r w:rsidR="003B399D" w:rsidRPr="00F30CE3">
        <w:rPr>
          <w:rFonts w:asciiTheme="minorHAnsi" w:hAnsiTheme="minorHAnsi" w:cstheme="minorHAnsi"/>
        </w:rPr>
        <w:t>O</w:t>
      </w:r>
      <w:r w:rsidRPr="00F30CE3">
        <w:rPr>
          <w:rFonts w:asciiTheme="minorHAnsi" w:hAnsiTheme="minorHAnsi" w:cstheme="minorHAnsi"/>
        </w:rPr>
        <w:t xml:space="preserve">bjednatel oprávněn dožadovat se toho, aby </w:t>
      </w:r>
      <w:r w:rsidR="003B399D" w:rsidRPr="00F30CE3">
        <w:rPr>
          <w:rFonts w:asciiTheme="minorHAnsi" w:hAnsiTheme="minorHAnsi" w:cstheme="minorHAnsi"/>
        </w:rPr>
        <w:t>Z</w:t>
      </w:r>
      <w:r w:rsidRPr="00F30CE3">
        <w:rPr>
          <w:rFonts w:asciiTheme="minorHAnsi" w:hAnsiTheme="minorHAnsi" w:cstheme="minorHAnsi"/>
        </w:rPr>
        <w:t xml:space="preserve">hotovitel odstranil vady vzniklé vadným prováděním a </w:t>
      </w:r>
      <w:r w:rsidR="003B399D" w:rsidRPr="00F30CE3">
        <w:rPr>
          <w:rFonts w:asciiTheme="minorHAnsi" w:hAnsiTheme="minorHAnsi" w:cstheme="minorHAnsi"/>
        </w:rPr>
        <w:t>D</w:t>
      </w:r>
      <w:r w:rsidRPr="00F30CE3">
        <w:rPr>
          <w:rFonts w:asciiTheme="minorHAnsi" w:hAnsiTheme="minorHAnsi" w:cstheme="minorHAnsi"/>
        </w:rPr>
        <w:t xml:space="preserve">ílo prováděl řádným způsobem. Jestliže </w:t>
      </w:r>
      <w:r w:rsidR="003B399D" w:rsidRPr="00F30CE3">
        <w:rPr>
          <w:rFonts w:asciiTheme="minorHAnsi" w:hAnsiTheme="minorHAnsi" w:cstheme="minorHAnsi"/>
        </w:rPr>
        <w:t>Z</w:t>
      </w:r>
      <w:r w:rsidRPr="00F30CE3">
        <w:rPr>
          <w:rFonts w:asciiTheme="minorHAnsi" w:hAnsiTheme="minorHAnsi" w:cstheme="minorHAnsi"/>
        </w:rPr>
        <w:t xml:space="preserve">hotovitel </w:t>
      </w:r>
      <w:r w:rsidR="003B399D" w:rsidRPr="00F30CE3">
        <w:rPr>
          <w:rFonts w:asciiTheme="minorHAnsi" w:hAnsiTheme="minorHAnsi" w:cstheme="minorHAnsi"/>
        </w:rPr>
        <w:t>D</w:t>
      </w:r>
      <w:r w:rsidRPr="00F30CE3">
        <w:rPr>
          <w:rFonts w:asciiTheme="minorHAnsi" w:hAnsiTheme="minorHAnsi" w:cstheme="minorHAnsi"/>
        </w:rPr>
        <w:t xml:space="preserve">íla tak neučiní ani v přiměřené lhůtě </w:t>
      </w:r>
      <w:r w:rsidR="003B399D" w:rsidRPr="00F30CE3">
        <w:rPr>
          <w:rFonts w:asciiTheme="minorHAnsi" w:hAnsiTheme="minorHAnsi" w:cstheme="minorHAnsi"/>
        </w:rPr>
        <w:t>O</w:t>
      </w:r>
      <w:r w:rsidRPr="00F30CE3">
        <w:rPr>
          <w:rFonts w:asciiTheme="minorHAnsi" w:hAnsiTheme="minorHAnsi" w:cstheme="minorHAnsi"/>
        </w:rPr>
        <w:t xml:space="preserve">bjednatelem poskytnuté a postup </w:t>
      </w:r>
      <w:r w:rsidR="003B399D" w:rsidRPr="00F30CE3">
        <w:rPr>
          <w:rFonts w:asciiTheme="minorHAnsi" w:hAnsiTheme="minorHAnsi" w:cstheme="minorHAnsi"/>
        </w:rPr>
        <w:t>Z</w:t>
      </w:r>
      <w:r w:rsidRPr="00F30CE3">
        <w:rPr>
          <w:rFonts w:asciiTheme="minorHAnsi" w:hAnsiTheme="minorHAnsi" w:cstheme="minorHAnsi"/>
        </w:rPr>
        <w:t xml:space="preserve">hotovitele by vedl nepochybně k porušení </w:t>
      </w:r>
      <w:r w:rsidR="003B399D" w:rsidRPr="00F30CE3">
        <w:rPr>
          <w:rFonts w:asciiTheme="minorHAnsi" w:hAnsiTheme="minorHAnsi" w:cstheme="minorHAnsi"/>
        </w:rPr>
        <w:t>S</w:t>
      </w:r>
      <w:r w:rsidRPr="00F30CE3">
        <w:rPr>
          <w:rFonts w:asciiTheme="minorHAnsi" w:hAnsiTheme="minorHAnsi" w:cstheme="minorHAnsi"/>
        </w:rPr>
        <w:t>mlouvy, je</w:t>
      </w:r>
      <w:r w:rsidR="00C3551B" w:rsidRPr="00F30CE3">
        <w:rPr>
          <w:rFonts w:asciiTheme="minorHAnsi" w:hAnsiTheme="minorHAnsi" w:cstheme="minorHAnsi"/>
        </w:rPr>
        <w:t> </w:t>
      </w:r>
      <w:r w:rsidR="003B399D" w:rsidRPr="00F30CE3">
        <w:rPr>
          <w:rFonts w:asciiTheme="minorHAnsi" w:hAnsiTheme="minorHAnsi" w:cstheme="minorHAnsi"/>
        </w:rPr>
        <w:t>O</w:t>
      </w:r>
      <w:r w:rsidRPr="00F30CE3">
        <w:rPr>
          <w:rFonts w:asciiTheme="minorHAnsi" w:hAnsiTheme="minorHAnsi" w:cstheme="minorHAnsi"/>
        </w:rPr>
        <w:t xml:space="preserve">bjednatel oprávněn od </w:t>
      </w:r>
      <w:r w:rsidR="003B399D" w:rsidRPr="00F30CE3">
        <w:rPr>
          <w:rFonts w:asciiTheme="minorHAnsi" w:hAnsiTheme="minorHAnsi" w:cstheme="minorHAnsi"/>
        </w:rPr>
        <w:t>S</w:t>
      </w:r>
      <w:r w:rsidRPr="00F30CE3">
        <w:rPr>
          <w:rFonts w:asciiTheme="minorHAnsi" w:hAnsiTheme="minorHAnsi" w:cstheme="minorHAnsi"/>
        </w:rPr>
        <w:t>mlouvy o dílo odstoupit.</w:t>
      </w:r>
    </w:p>
    <w:p w14:paraId="7E45C817" w14:textId="7454E969" w:rsidR="00E87804" w:rsidRPr="00F30CE3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30CE3">
        <w:rPr>
          <w:rFonts w:asciiTheme="minorHAnsi" w:hAnsiTheme="minorHAnsi" w:cstheme="minorHAnsi"/>
        </w:rPr>
        <w:t xml:space="preserve">V průběhu provádění </w:t>
      </w:r>
      <w:r w:rsidR="003B399D" w:rsidRPr="00F30CE3">
        <w:rPr>
          <w:rFonts w:asciiTheme="minorHAnsi" w:hAnsiTheme="minorHAnsi" w:cstheme="minorHAnsi"/>
        </w:rPr>
        <w:t>D</w:t>
      </w:r>
      <w:r w:rsidRPr="00F30CE3">
        <w:rPr>
          <w:rFonts w:asciiTheme="minorHAnsi" w:hAnsiTheme="minorHAnsi" w:cstheme="minorHAnsi"/>
        </w:rPr>
        <w:t xml:space="preserve">íla budou konány </w:t>
      </w:r>
      <w:r w:rsidR="00C14CE5" w:rsidRPr="00F30CE3">
        <w:rPr>
          <w:rFonts w:asciiTheme="minorHAnsi" w:hAnsiTheme="minorHAnsi" w:cstheme="minorHAnsi"/>
        </w:rPr>
        <w:t xml:space="preserve">pravidelné </w:t>
      </w:r>
      <w:r w:rsidRPr="00F30CE3">
        <w:rPr>
          <w:rFonts w:asciiTheme="minorHAnsi" w:hAnsiTheme="minorHAnsi" w:cstheme="minorHAnsi"/>
        </w:rPr>
        <w:t>kontrolní dny</w:t>
      </w:r>
      <w:r w:rsidR="008234F3" w:rsidRPr="00F30CE3">
        <w:rPr>
          <w:rFonts w:asciiTheme="minorHAnsi" w:hAnsiTheme="minorHAnsi" w:cstheme="minorHAnsi"/>
        </w:rPr>
        <w:t xml:space="preserve"> </w:t>
      </w:r>
      <w:r w:rsidR="002C0A04" w:rsidRPr="00C43E58">
        <w:rPr>
          <w:rFonts w:asciiTheme="minorHAnsi" w:hAnsiTheme="minorHAnsi" w:cstheme="minorHAnsi"/>
        </w:rPr>
        <w:t>minimálně 1</w:t>
      </w:r>
      <w:r w:rsidR="00E8147B" w:rsidRPr="00C43E58">
        <w:rPr>
          <w:rFonts w:asciiTheme="minorHAnsi" w:hAnsiTheme="minorHAnsi" w:cstheme="minorHAnsi"/>
        </w:rPr>
        <w:t>x</w:t>
      </w:r>
      <w:r w:rsidR="002C0A04" w:rsidRPr="00C43E58">
        <w:rPr>
          <w:rFonts w:asciiTheme="minorHAnsi" w:hAnsiTheme="minorHAnsi" w:cstheme="minorHAnsi"/>
        </w:rPr>
        <w:t xml:space="preserve"> za </w:t>
      </w:r>
      <w:r w:rsidR="00C43E58" w:rsidRPr="00C43E58">
        <w:rPr>
          <w:rFonts w:asciiTheme="minorHAnsi" w:hAnsiTheme="minorHAnsi" w:cstheme="minorHAnsi"/>
        </w:rPr>
        <w:t>týden</w:t>
      </w:r>
      <w:r w:rsidRPr="00F30CE3">
        <w:rPr>
          <w:rFonts w:asciiTheme="minorHAnsi" w:hAnsiTheme="minorHAnsi" w:cstheme="minorHAnsi"/>
        </w:rPr>
        <w:t>, které</w:t>
      </w:r>
      <w:r w:rsidR="0020202C" w:rsidRPr="00F30CE3">
        <w:rPr>
          <w:rFonts w:asciiTheme="minorHAnsi" w:hAnsiTheme="minorHAnsi" w:cstheme="minorHAnsi"/>
        </w:rPr>
        <w:t> </w:t>
      </w:r>
      <w:r w:rsidRPr="00F30CE3">
        <w:rPr>
          <w:rFonts w:asciiTheme="minorHAnsi" w:hAnsiTheme="minorHAnsi" w:cstheme="minorHAnsi"/>
        </w:rPr>
        <w:t xml:space="preserve">budou svolávány </w:t>
      </w:r>
      <w:r w:rsidR="003B399D" w:rsidRPr="00F30CE3">
        <w:rPr>
          <w:rFonts w:asciiTheme="minorHAnsi" w:hAnsiTheme="minorHAnsi" w:cstheme="minorHAnsi"/>
        </w:rPr>
        <w:t>O</w:t>
      </w:r>
      <w:r w:rsidRPr="00F30CE3">
        <w:rPr>
          <w:rFonts w:asciiTheme="minorHAnsi" w:hAnsiTheme="minorHAnsi" w:cstheme="minorHAnsi"/>
        </w:rPr>
        <w:t>bjednatelem</w:t>
      </w:r>
      <w:r w:rsidR="00532914" w:rsidRPr="00F30CE3">
        <w:rPr>
          <w:rFonts w:asciiTheme="minorHAnsi" w:hAnsiTheme="minorHAnsi" w:cstheme="minorHAnsi"/>
        </w:rPr>
        <w:t xml:space="preserve"> a budou se konat v prostorách zařízení staveniště v prostorách </w:t>
      </w:r>
      <w:r w:rsidR="00387968" w:rsidRPr="00F30CE3">
        <w:rPr>
          <w:rFonts w:asciiTheme="minorHAnsi" w:hAnsiTheme="minorHAnsi" w:cstheme="minorHAnsi"/>
        </w:rPr>
        <w:t>Z</w:t>
      </w:r>
      <w:r w:rsidR="00532914" w:rsidRPr="00F30CE3">
        <w:rPr>
          <w:rFonts w:asciiTheme="minorHAnsi" w:hAnsiTheme="minorHAnsi" w:cstheme="minorHAnsi"/>
        </w:rPr>
        <w:t>hotovitele, nebude-li stanoveno pro jednotlivé případy jinak.</w:t>
      </w:r>
      <w:r w:rsidRPr="00F30CE3">
        <w:rPr>
          <w:rFonts w:asciiTheme="minorHAnsi" w:hAnsiTheme="minorHAnsi" w:cstheme="minorHAnsi"/>
        </w:rPr>
        <w:t xml:space="preserve"> </w:t>
      </w:r>
      <w:r w:rsidR="00AD1C8C">
        <w:rPr>
          <w:rFonts w:asciiTheme="minorHAnsi" w:hAnsiTheme="minorHAnsi" w:cstheme="minorHAnsi"/>
        </w:rPr>
        <w:t xml:space="preserve">Za </w:t>
      </w:r>
      <w:r w:rsidRPr="00F30CE3">
        <w:rPr>
          <w:rFonts w:asciiTheme="minorHAnsi" w:hAnsiTheme="minorHAnsi" w:cstheme="minorHAnsi"/>
        </w:rPr>
        <w:t>Zhotovitel</w:t>
      </w:r>
      <w:r w:rsidR="00AD1C8C">
        <w:rPr>
          <w:rFonts w:asciiTheme="minorHAnsi" w:hAnsiTheme="minorHAnsi" w:cstheme="minorHAnsi"/>
        </w:rPr>
        <w:t>e</w:t>
      </w:r>
      <w:r w:rsidRPr="00F30CE3">
        <w:rPr>
          <w:rFonts w:asciiTheme="minorHAnsi" w:hAnsiTheme="minorHAnsi" w:cstheme="minorHAnsi"/>
        </w:rPr>
        <w:t xml:space="preserve"> je </w:t>
      </w:r>
      <w:r w:rsidRPr="00F30CE3">
        <w:rPr>
          <w:rFonts w:asciiTheme="minorHAnsi" w:hAnsiTheme="minorHAnsi" w:cstheme="minorHAnsi"/>
        </w:rPr>
        <w:lastRenderedPageBreak/>
        <w:t xml:space="preserve">povinen se </w:t>
      </w:r>
      <w:r w:rsidR="003B399D" w:rsidRPr="00F30CE3">
        <w:rPr>
          <w:rFonts w:asciiTheme="minorHAnsi" w:hAnsiTheme="minorHAnsi" w:cstheme="minorHAnsi"/>
        </w:rPr>
        <w:t xml:space="preserve">jich </w:t>
      </w:r>
      <w:r w:rsidRPr="00F30CE3">
        <w:rPr>
          <w:rFonts w:asciiTheme="minorHAnsi" w:hAnsiTheme="minorHAnsi" w:cstheme="minorHAnsi"/>
        </w:rPr>
        <w:t xml:space="preserve">v rámci plnění podle této </w:t>
      </w:r>
      <w:r w:rsidR="003B399D" w:rsidRPr="00F30CE3">
        <w:rPr>
          <w:rFonts w:asciiTheme="minorHAnsi" w:hAnsiTheme="minorHAnsi" w:cstheme="minorHAnsi"/>
        </w:rPr>
        <w:t>S</w:t>
      </w:r>
      <w:r w:rsidRPr="00F30CE3">
        <w:rPr>
          <w:rFonts w:asciiTheme="minorHAnsi" w:hAnsiTheme="minorHAnsi" w:cstheme="minorHAnsi"/>
        </w:rPr>
        <w:t>mlouvy zúčastnit</w:t>
      </w:r>
      <w:r w:rsidR="00C14CE5" w:rsidRPr="00F30CE3">
        <w:rPr>
          <w:rFonts w:asciiTheme="minorHAnsi" w:hAnsiTheme="minorHAnsi" w:cstheme="minorHAnsi"/>
        </w:rPr>
        <w:t xml:space="preserve"> hlavní stavbyvedoucí</w:t>
      </w:r>
      <w:r w:rsidRPr="00F30CE3">
        <w:rPr>
          <w:rFonts w:asciiTheme="minorHAnsi" w:hAnsiTheme="minorHAnsi" w:cstheme="minorHAnsi"/>
        </w:rPr>
        <w:t xml:space="preserve">. V případě potřeby zabezpečuje </w:t>
      </w:r>
      <w:r w:rsidR="001B24B2">
        <w:rPr>
          <w:rFonts w:asciiTheme="minorHAnsi" w:hAnsiTheme="minorHAnsi" w:cstheme="minorHAnsi"/>
        </w:rPr>
        <w:t>O</w:t>
      </w:r>
      <w:r w:rsidR="00156795" w:rsidRPr="00F30CE3">
        <w:rPr>
          <w:rFonts w:asciiTheme="minorHAnsi" w:hAnsiTheme="minorHAnsi" w:cstheme="minorHAnsi"/>
        </w:rPr>
        <w:t xml:space="preserve">bjednatelem </w:t>
      </w:r>
      <w:r w:rsidR="001B24B2">
        <w:rPr>
          <w:rFonts w:asciiTheme="minorHAnsi" w:hAnsiTheme="minorHAnsi" w:cstheme="minorHAnsi"/>
        </w:rPr>
        <w:t xml:space="preserve">může požadovat účast dalších </w:t>
      </w:r>
      <w:r w:rsidRPr="00F30CE3">
        <w:rPr>
          <w:rFonts w:asciiTheme="minorHAnsi" w:hAnsiTheme="minorHAnsi" w:cstheme="minorHAnsi"/>
        </w:rPr>
        <w:t>osob</w:t>
      </w:r>
      <w:r w:rsidR="001B24B2">
        <w:rPr>
          <w:rFonts w:asciiTheme="minorHAnsi" w:hAnsiTheme="minorHAnsi" w:cstheme="minorHAnsi"/>
        </w:rPr>
        <w:t xml:space="preserve">, zejména osob </w:t>
      </w:r>
      <w:r w:rsidRPr="00F30CE3">
        <w:rPr>
          <w:rFonts w:asciiTheme="minorHAnsi" w:hAnsiTheme="minorHAnsi" w:cstheme="minorHAnsi"/>
        </w:rPr>
        <w:t xml:space="preserve">poskytujících části plnění na základě smluvních vztahů se </w:t>
      </w:r>
      <w:r w:rsidR="003B399D" w:rsidRPr="00F30CE3">
        <w:rPr>
          <w:rFonts w:asciiTheme="minorHAnsi" w:hAnsiTheme="minorHAnsi" w:cstheme="minorHAnsi"/>
        </w:rPr>
        <w:t>Z</w:t>
      </w:r>
      <w:r w:rsidRPr="00F30CE3">
        <w:rPr>
          <w:rFonts w:asciiTheme="minorHAnsi" w:hAnsiTheme="minorHAnsi" w:cstheme="minorHAnsi"/>
        </w:rPr>
        <w:t xml:space="preserve">hotovitelem, popř. účast zástupců výrobců věcí použitých při provádění </w:t>
      </w:r>
      <w:r w:rsidR="003B399D" w:rsidRPr="00F30CE3">
        <w:rPr>
          <w:rFonts w:asciiTheme="minorHAnsi" w:hAnsiTheme="minorHAnsi" w:cstheme="minorHAnsi"/>
        </w:rPr>
        <w:t>D</w:t>
      </w:r>
      <w:r w:rsidRPr="00F30CE3">
        <w:rPr>
          <w:rFonts w:asciiTheme="minorHAnsi" w:hAnsiTheme="minorHAnsi" w:cstheme="minorHAnsi"/>
        </w:rPr>
        <w:t xml:space="preserve">íla. </w:t>
      </w:r>
      <w:r w:rsidR="001B24B2">
        <w:rPr>
          <w:rFonts w:asciiTheme="minorHAnsi" w:hAnsiTheme="minorHAnsi" w:cstheme="minorHAnsi"/>
        </w:rPr>
        <w:t xml:space="preserve">Zhotovitel účast těchto osob zajistí. </w:t>
      </w:r>
      <w:r w:rsidRPr="00F30CE3">
        <w:rPr>
          <w:rFonts w:asciiTheme="minorHAnsi" w:hAnsiTheme="minorHAnsi" w:cstheme="minorHAnsi"/>
        </w:rPr>
        <w:t>Zápis z kontrolních dnů zajišťuje</w:t>
      </w:r>
      <w:r w:rsidR="008234F3" w:rsidRPr="00F30CE3">
        <w:rPr>
          <w:rFonts w:asciiTheme="minorHAnsi" w:hAnsiTheme="minorHAnsi" w:cstheme="minorHAnsi"/>
        </w:rPr>
        <w:t xml:space="preserve"> technický dozor stavebníka</w:t>
      </w:r>
      <w:r w:rsidR="0030273D" w:rsidRPr="00F30CE3">
        <w:rPr>
          <w:rFonts w:asciiTheme="minorHAnsi" w:hAnsiTheme="minorHAnsi" w:cstheme="minorHAnsi"/>
        </w:rPr>
        <w:t>.</w:t>
      </w:r>
      <w:r w:rsidR="00156795" w:rsidRPr="00F30CE3">
        <w:rPr>
          <w:rFonts w:asciiTheme="minorHAnsi" w:hAnsiTheme="minorHAnsi" w:cstheme="minorHAnsi"/>
        </w:rPr>
        <w:t xml:space="preserve"> V zápise bude stanoven termín příštího</w:t>
      </w:r>
      <w:r w:rsidR="00DB6985" w:rsidRPr="00F30CE3">
        <w:rPr>
          <w:rFonts w:asciiTheme="minorHAnsi" w:hAnsiTheme="minorHAnsi" w:cstheme="minorHAnsi"/>
        </w:rPr>
        <w:t xml:space="preserve"> kontrolního dne</w:t>
      </w:r>
      <w:r w:rsidR="00156795" w:rsidRPr="00F30CE3">
        <w:rPr>
          <w:rFonts w:asciiTheme="minorHAnsi" w:hAnsiTheme="minorHAnsi" w:cstheme="minorHAnsi"/>
        </w:rPr>
        <w:t xml:space="preserve">. </w:t>
      </w:r>
    </w:p>
    <w:p w14:paraId="561A213A" w14:textId="77777777" w:rsidR="00E87804" w:rsidRPr="00F30CE3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30CE3">
        <w:rPr>
          <w:rFonts w:asciiTheme="minorHAnsi" w:hAnsiTheme="minorHAnsi" w:cstheme="minorHAnsi"/>
        </w:rPr>
        <w:t xml:space="preserve">Zhotovitel zodpovídá za dodržování předpisů k zajištění bezpečnosti a ochrany zdraví při práci, předpisů k zajištění bezpečnosti technických zařízení, požárních a dalších předpisů souvisejících s realizací </w:t>
      </w:r>
      <w:r w:rsidR="003B399D" w:rsidRPr="00F30CE3">
        <w:rPr>
          <w:rFonts w:asciiTheme="minorHAnsi" w:hAnsiTheme="minorHAnsi" w:cstheme="minorHAnsi"/>
        </w:rPr>
        <w:t>D</w:t>
      </w:r>
      <w:r w:rsidRPr="00F30CE3">
        <w:rPr>
          <w:rFonts w:asciiTheme="minorHAnsi" w:hAnsiTheme="minorHAnsi" w:cstheme="minorHAnsi"/>
        </w:rPr>
        <w:t>íla. Zhotovitel zodpovídá za bezpečnost a ochranu zdraví všech osob, které se</w:t>
      </w:r>
      <w:r w:rsidR="00C3551B" w:rsidRPr="00F30CE3">
        <w:rPr>
          <w:rFonts w:asciiTheme="minorHAnsi" w:hAnsiTheme="minorHAnsi" w:cstheme="minorHAnsi"/>
        </w:rPr>
        <w:t> </w:t>
      </w:r>
      <w:r w:rsidRPr="00F30CE3">
        <w:rPr>
          <w:rFonts w:asciiTheme="minorHAnsi" w:hAnsiTheme="minorHAnsi" w:cstheme="minorHAnsi"/>
        </w:rPr>
        <w:t xml:space="preserve">pohybují v prostoru staveniště a zabezpečí jejich vybavení ochrannými pracovními pomůckami. Zhotovitel poskytne </w:t>
      </w:r>
      <w:r w:rsidR="003B399D" w:rsidRPr="00F30CE3">
        <w:rPr>
          <w:rFonts w:asciiTheme="minorHAnsi" w:hAnsiTheme="minorHAnsi" w:cstheme="minorHAnsi"/>
        </w:rPr>
        <w:t>O</w:t>
      </w:r>
      <w:r w:rsidRPr="00F30CE3">
        <w:rPr>
          <w:rFonts w:asciiTheme="minorHAnsi" w:hAnsiTheme="minorHAnsi" w:cstheme="minorHAnsi"/>
        </w:rPr>
        <w:t>bjednateli účinnou součinnost v oblasti dodržení zákona č.</w:t>
      </w:r>
      <w:r w:rsidR="008234F3" w:rsidRPr="00F30CE3">
        <w:rPr>
          <w:rFonts w:asciiTheme="minorHAnsi" w:hAnsiTheme="minorHAnsi" w:cstheme="minorHAnsi"/>
        </w:rPr>
        <w:t> </w:t>
      </w:r>
      <w:r w:rsidRPr="00F30CE3">
        <w:rPr>
          <w:rFonts w:asciiTheme="minorHAnsi" w:hAnsiTheme="minorHAnsi" w:cstheme="minorHAnsi"/>
        </w:rPr>
        <w:t>309/2006 Sb.,</w:t>
      </w:r>
      <w:r w:rsidR="00342942" w:rsidRPr="00F30CE3">
        <w:rPr>
          <w:rFonts w:asciiTheme="minorHAnsi" w:hAnsiTheme="minorHAnsi" w:cstheme="minorHAnsi"/>
        </w:rPr>
        <w:t xml:space="preserve"> o zajištění dalších podmínek bezpečnosti a ochrany zdraví při práci,</w:t>
      </w:r>
      <w:r w:rsidRPr="00F30CE3">
        <w:rPr>
          <w:rFonts w:asciiTheme="minorHAnsi" w:hAnsiTheme="minorHAnsi" w:cstheme="minorHAnsi"/>
        </w:rPr>
        <w:t xml:space="preserve"> ve</w:t>
      </w:r>
      <w:r w:rsidR="00C3551B" w:rsidRPr="00F30CE3">
        <w:rPr>
          <w:rFonts w:asciiTheme="minorHAnsi" w:hAnsiTheme="minorHAnsi" w:cstheme="minorHAnsi"/>
        </w:rPr>
        <w:t> </w:t>
      </w:r>
      <w:r w:rsidRPr="00F30CE3">
        <w:rPr>
          <w:rFonts w:asciiTheme="minorHAnsi" w:hAnsiTheme="minorHAnsi" w:cstheme="minorHAnsi"/>
        </w:rPr>
        <w:t>znění pozdějších předpisů</w:t>
      </w:r>
      <w:r w:rsidR="00342942" w:rsidRPr="00F30CE3">
        <w:rPr>
          <w:rFonts w:asciiTheme="minorHAnsi" w:hAnsiTheme="minorHAnsi" w:cstheme="minorHAnsi"/>
        </w:rPr>
        <w:t>.</w:t>
      </w:r>
      <w:r w:rsidRPr="00F30CE3">
        <w:rPr>
          <w:rFonts w:asciiTheme="minorHAnsi" w:hAnsiTheme="minorHAnsi" w:cstheme="minorHAnsi"/>
        </w:rPr>
        <w:t xml:space="preserve"> Mimo povinností </w:t>
      </w:r>
      <w:r w:rsidR="009169B4" w:rsidRPr="00F30CE3">
        <w:rPr>
          <w:rFonts w:asciiTheme="minorHAnsi" w:hAnsiTheme="minorHAnsi" w:cstheme="minorHAnsi"/>
        </w:rPr>
        <w:t>Z</w:t>
      </w:r>
      <w:r w:rsidRPr="00F30CE3">
        <w:rPr>
          <w:rFonts w:asciiTheme="minorHAnsi" w:hAnsiTheme="minorHAnsi" w:cstheme="minorHAnsi"/>
        </w:rPr>
        <w:t xml:space="preserve">hotovitele vyplývajících z tohoto zákona, </w:t>
      </w:r>
      <w:r w:rsidR="00342942" w:rsidRPr="00F30CE3">
        <w:rPr>
          <w:rFonts w:asciiTheme="minorHAnsi" w:hAnsiTheme="minorHAnsi" w:cstheme="minorHAnsi"/>
        </w:rPr>
        <w:t xml:space="preserve">Zhotovitel </w:t>
      </w:r>
      <w:r w:rsidR="002C0A04" w:rsidRPr="00F30CE3">
        <w:rPr>
          <w:rFonts w:asciiTheme="minorHAnsi" w:hAnsiTheme="minorHAnsi" w:cstheme="minorHAnsi"/>
        </w:rPr>
        <w:t xml:space="preserve">poskytne součinnost koordinátorovi BOZP </w:t>
      </w:r>
      <w:r w:rsidR="00731560" w:rsidRPr="00F30CE3">
        <w:rPr>
          <w:rFonts w:asciiTheme="minorHAnsi" w:hAnsiTheme="minorHAnsi" w:cstheme="minorHAnsi"/>
        </w:rPr>
        <w:t>Objednatele</w:t>
      </w:r>
      <w:r w:rsidR="002C0A04" w:rsidRPr="00F30CE3">
        <w:rPr>
          <w:rFonts w:asciiTheme="minorHAnsi" w:hAnsiTheme="minorHAnsi" w:cstheme="minorHAnsi"/>
        </w:rPr>
        <w:t xml:space="preserve"> při zpracování a schválení </w:t>
      </w:r>
      <w:r w:rsidR="002B5190" w:rsidRPr="00F30CE3">
        <w:rPr>
          <w:rFonts w:asciiTheme="minorHAnsi" w:hAnsiTheme="minorHAnsi" w:cstheme="minorHAnsi"/>
        </w:rPr>
        <w:t>plán</w:t>
      </w:r>
      <w:r w:rsidR="002C0A04" w:rsidRPr="00F30CE3">
        <w:rPr>
          <w:rFonts w:asciiTheme="minorHAnsi" w:hAnsiTheme="minorHAnsi" w:cstheme="minorHAnsi"/>
        </w:rPr>
        <w:t>u</w:t>
      </w:r>
      <w:r w:rsidR="002B5190" w:rsidRPr="00F30CE3">
        <w:rPr>
          <w:rFonts w:asciiTheme="minorHAnsi" w:hAnsiTheme="minorHAnsi" w:cstheme="minorHAnsi"/>
        </w:rPr>
        <w:t xml:space="preserve"> bezpečnosti a ochrany zdraví při</w:t>
      </w:r>
      <w:r w:rsidR="00061C21" w:rsidRPr="00F30CE3">
        <w:rPr>
          <w:rFonts w:asciiTheme="minorHAnsi" w:hAnsiTheme="minorHAnsi" w:cstheme="minorHAnsi"/>
        </w:rPr>
        <w:t> </w:t>
      </w:r>
      <w:r w:rsidR="002B5190" w:rsidRPr="00F30CE3">
        <w:rPr>
          <w:rFonts w:asciiTheme="minorHAnsi" w:hAnsiTheme="minorHAnsi" w:cstheme="minorHAnsi"/>
        </w:rPr>
        <w:t>práci (</w:t>
      </w:r>
      <w:r w:rsidR="00855913" w:rsidRPr="00F30CE3">
        <w:rPr>
          <w:rFonts w:asciiTheme="minorHAnsi" w:hAnsiTheme="minorHAnsi" w:cstheme="minorHAnsi"/>
        </w:rPr>
        <w:t xml:space="preserve">dále jen </w:t>
      </w:r>
      <w:r w:rsidR="002B5190" w:rsidRPr="00F30CE3">
        <w:rPr>
          <w:rFonts w:asciiTheme="minorHAnsi" w:hAnsiTheme="minorHAnsi" w:cstheme="minorHAnsi"/>
        </w:rPr>
        <w:t>„Plán BOZP“)</w:t>
      </w:r>
      <w:r w:rsidRPr="00F30CE3">
        <w:rPr>
          <w:rFonts w:asciiTheme="minorHAnsi" w:hAnsiTheme="minorHAnsi" w:cstheme="minorHAnsi"/>
        </w:rPr>
        <w:t xml:space="preserve">. </w:t>
      </w:r>
      <w:r w:rsidR="008234F3" w:rsidRPr="00F30CE3">
        <w:rPr>
          <w:rFonts w:asciiTheme="minorHAnsi" w:hAnsiTheme="minorHAnsi" w:cstheme="minorHAnsi"/>
        </w:rPr>
        <w:t xml:space="preserve">Zhotovitel </w:t>
      </w:r>
      <w:r w:rsidR="002C0A04" w:rsidRPr="00F30CE3">
        <w:rPr>
          <w:rFonts w:asciiTheme="minorHAnsi" w:hAnsiTheme="minorHAnsi" w:cstheme="minorHAnsi"/>
        </w:rPr>
        <w:t xml:space="preserve">poskytne součinnost, pokud </w:t>
      </w:r>
      <w:r w:rsidR="008234F3" w:rsidRPr="00F30CE3">
        <w:rPr>
          <w:rFonts w:asciiTheme="minorHAnsi" w:hAnsiTheme="minorHAnsi" w:cstheme="minorHAnsi"/>
        </w:rPr>
        <w:t xml:space="preserve">bude </w:t>
      </w:r>
      <w:r w:rsidR="00342942" w:rsidRPr="00F30CE3">
        <w:rPr>
          <w:rFonts w:asciiTheme="minorHAnsi" w:hAnsiTheme="minorHAnsi" w:cstheme="minorHAnsi"/>
        </w:rPr>
        <w:t>P</w:t>
      </w:r>
      <w:r w:rsidRPr="00F30CE3">
        <w:rPr>
          <w:rFonts w:asciiTheme="minorHAnsi" w:hAnsiTheme="minorHAnsi" w:cstheme="minorHAnsi"/>
        </w:rPr>
        <w:t>lán</w:t>
      </w:r>
      <w:r w:rsidR="00342942" w:rsidRPr="00F30CE3">
        <w:rPr>
          <w:rFonts w:asciiTheme="minorHAnsi" w:hAnsiTheme="minorHAnsi" w:cstheme="minorHAnsi"/>
        </w:rPr>
        <w:t xml:space="preserve"> BOZP</w:t>
      </w:r>
      <w:r w:rsidRPr="00F30CE3">
        <w:rPr>
          <w:rFonts w:asciiTheme="minorHAnsi" w:hAnsiTheme="minorHAnsi" w:cstheme="minorHAnsi"/>
        </w:rPr>
        <w:t xml:space="preserve"> dle potřeby aktualizov</w:t>
      </w:r>
      <w:r w:rsidR="002C0A04" w:rsidRPr="00F30CE3">
        <w:rPr>
          <w:rFonts w:asciiTheme="minorHAnsi" w:hAnsiTheme="minorHAnsi" w:cstheme="minorHAnsi"/>
        </w:rPr>
        <w:t>án</w:t>
      </w:r>
      <w:r w:rsidRPr="00F30CE3">
        <w:rPr>
          <w:rFonts w:asciiTheme="minorHAnsi" w:hAnsiTheme="minorHAnsi" w:cstheme="minorHAnsi"/>
        </w:rPr>
        <w:t>, projednáv</w:t>
      </w:r>
      <w:r w:rsidR="002C0A04" w:rsidRPr="00F30CE3">
        <w:rPr>
          <w:rFonts w:asciiTheme="minorHAnsi" w:hAnsiTheme="minorHAnsi" w:cstheme="minorHAnsi"/>
        </w:rPr>
        <w:t>án</w:t>
      </w:r>
      <w:r w:rsidRPr="00F30CE3">
        <w:rPr>
          <w:rFonts w:asciiTheme="minorHAnsi" w:hAnsiTheme="minorHAnsi" w:cstheme="minorHAnsi"/>
        </w:rPr>
        <w:t xml:space="preserve"> a</w:t>
      </w:r>
      <w:r w:rsidR="008234F3" w:rsidRPr="00F30CE3">
        <w:rPr>
          <w:rFonts w:asciiTheme="minorHAnsi" w:hAnsiTheme="minorHAnsi" w:cstheme="minorHAnsi"/>
        </w:rPr>
        <w:t> </w:t>
      </w:r>
      <w:r w:rsidRPr="00F30CE3">
        <w:rPr>
          <w:rFonts w:asciiTheme="minorHAnsi" w:hAnsiTheme="minorHAnsi" w:cstheme="minorHAnsi"/>
        </w:rPr>
        <w:t>schvalov</w:t>
      </w:r>
      <w:r w:rsidR="002C0A04" w:rsidRPr="00F30CE3">
        <w:rPr>
          <w:rFonts w:asciiTheme="minorHAnsi" w:hAnsiTheme="minorHAnsi" w:cstheme="minorHAnsi"/>
        </w:rPr>
        <w:t>án</w:t>
      </w:r>
      <w:r w:rsidRPr="00F30CE3">
        <w:rPr>
          <w:rFonts w:asciiTheme="minorHAnsi" w:hAnsiTheme="minorHAnsi" w:cstheme="minorHAnsi"/>
        </w:rPr>
        <w:t xml:space="preserve"> s koordinátorem BOZP</w:t>
      </w:r>
      <w:r w:rsidR="002B5190" w:rsidRPr="00F30CE3">
        <w:rPr>
          <w:rFonts w:asciiTheme="minorHAnsi" w:hAnsiTheme="minorHAnsi" w:cstheme="minorHAnsi"/>
        </w:rPr>
        <w:t xml:space="preserve"> </w:t>
      </w:r>
      <w:r w:rsidRPr="00F30CE3">
        <w:rPr>
          <w:rFonts w:asciiTheme="minorHAnsi" w:hAnsiTheme="minorHAnsi" w:cstheme="minorHAnsi"/>
        </w:rPr>
        <w:t>v rámci zákonem určeného procesu.</w:t>
      </w:r>
    </w:p>
    <w:p w14:paraId="4379861C" w14:textId="0E51FAE9" w:rsidR="00E87804" w:rsidRPr="00F30CE3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30CE3">
        <w:rPr>
          <w:rFonts w:asciiTheme="minorHAnsi" w:hAnsiTheme="minorHAnsi" w:cstheme="minorHAnsi"/>
        </w:rPr>
        <w:t xml:space="preserve">Zhotovitel je povinen provést </w:t>
      </w:r>
      <w:r w:rsidR="00342942" w:rsidRPr="00F30CE3">
        <w:rPr>
          <w:rFonts w:asciiTheme="minorHAnsi" w:hAnsiTheme="minorHAnsi" w:cstheme="minorHAnsi"/>
        </w:rPr>
        <w:t>D</w:t>
      </w:r>
      <w:r w:rsidRPr="00F30CE3">
        <w:rPr>
          <w:rFonts w:asciiTheme="minorHAnsi" w:hAnsiTheme="minorHAnsi" w:cstheme="minorHAnsi"/>
        </w:rPr>
        <w:t xml:space="preserve">ílo sám nebo pověřit zhotovením jeho části třetí osobu (poddodavatele). Pokud provádí část </w:t>
      </w:r>
      <w:r w:rsidR="00342942" w:rsidRPr="00F30CE3">
        <w:rPr>
          <w:rFonts w:asciiTheme="minorHAnsi" w:hAnsiTheme="minorHAnsi" w:cstheme="minorHAnsi"/>
        </w:rPr>
        <w:t>D</w:t>
      </w:r>
      <w:r w:rsidRPr="00F30CE3">
        <w:rPr>
          <w:rFonts w:asciiTheme="minorHAnsi" w:hAnsiTheme="minorHAnsi" w:cstheme="minorHAnsi"/>
        </w:rPr>
        <w:t xml:space="preserve">íla třetí osoba, nese za jeho zhotovení odpovědnost </w:t>
      </w:r>
      <w:r w:rsidR="00342942" w:rsidRPr="00F30CE3">
        <w:rPr>
          <w:rFonts w:asciiTheme="minorHAnsi" w:hAnsiTheme="minorHAnsi" w:cstheme="minorHAnsi"/>
        </w:rPr>
        <w:t>Z</w:t>
      </w:r>
      <w:r w:rsidRPr="00F30CE3">
        <w:rPr>
          <w:rFonts w:asciiTheme="minorHAnsi" w:hAnsiTheme="minorHAnsi" w:cstheme="minorHAnsi"/>
        </w:rPr>
        <w:t xml:space="preserve">hotovitel, jako by </w:t>
      </w:r>
      <w:r w:rsidR="00342942" w:rsidRPr="00F30CE3">
        <w:rPr>
          <w:rFonts w:asciiTheme="minorHAnsi" w:hAnsiTheme="minorHAnsi" w:cstheme="minorHAnsi"/>
        </w:rPr>
        <w:t>D</w:t>
      </w:r>
      <w:r w:rsidRPr="00F30CE3">
        <w:rPr>
          <w:rFonts w:asciiTheme="minorHAnsi" w:hAnsiTheme="minorHAnsi" w:cstheme="minorHAnsi"/>
        </w:rPr>
        <w:t xml:space="preserve">ílo sám prováděl. Zhotovitel má povinnost informovat </w:t>
      </w:r>
      <w:r w:rsidR="00342942" w:rsidRPr="00F30CE3">
        <w:rPr>
          <w:rFonts w:asciiTheme="minorHAnsi" w:hAnsiTheme="minorHAnsi" w:cstheme="minorHAnsi"/>
        </w:rPr>
        <w:t>O</w:t>
      </w:r>
      <w:r w:rsidRPr="00F30CE3">
        <w:rPr>
          <w:rFonts w:asciiTheme="minorHAnsi" w:hAnsiTheme="minorHAnsi" w:cstheme="minorHAnsi"/>
        </w:rPr>
        <w:t>bjednatele v předstihu, a to min</w:t>
      </w:r>
      <w:r w:rsidR="00342942" w:rsidRPr="00F30CE3">
        <w:rPr>
          <w:rFonts w:asciiTheme="minorHAnsi" w:hAnsiTheme="minorHAnsi" w:cstheme="minorHAnsi"/>
        </w:rPr>
        <w:t>imálně</w:t>
      </w:r>
      <w:r w:rsidRPr="00F30CE3">
        <w:rPr>
          <w:rFonts w:asciiTheme="minorHAnsi" w:hAnsiTheme="minorHAnsi" w:cstheme="minorHAnsi"/>
        </w:rPr>
        <w:t xml:space="preserve"> </w:t>
      </w:r>
      <w:r w:rsidR="00342942" w:rsidRPr="00F30CE3">
        <w:rPr>
          <w:rFonts w:asciiTheme="minorHAnsi" w:hAnsiTheme="minorHAnsi" w:cstheme="minorHAnsi"/>
        </w:rPr>
        <w:t>pět (</w:t>
      </w:r>
      <w:r w:rsidRPr="00F30CE3">
        <w:rPr>
          <w:rFonts w:asciiTheme="minorHAnsi" w:hAnsiTheme="minorHAnsi" w:cstheme="minorHAnsi"/>
        </w:rPr>
        <w:t>5</w:t>
      </w:r>
      <w:r w:rsidR="00342942" w:rsidRPr="00F30CE3">
        <w:rPr>
          <w:rFonts w:asciiTheme="minorHAnsi" w:hAnsiTheme="minorHAnsi" w:cstheme="minorHAnsi"/>
        </w:rPr>
        <w:t>)</w:t>
      </w:r>
      <w:r w:rsidRPr="00F30CE3">
        <w:rPr>
          <w:rFonts w:asciiTheme="minorHAnsi" w:hAnsiTheme="minorHAnsi" w:cstheme="minorHAnsi"/>
        </w:rPr>
        <w:t xml:space="preserve"> pracovních dnů, o využití každého poddodavatele</w:t>
      </w:r>
      <w:r w:rsidR="00387968" w:rsidRPr="00F30CE3">
        <w:rPr>
          <w:rFonts w:asciiTheme="minorHAnsi" w:hAnsiTheme="minorHAnsi" w:cstheme="minorHAnsi"/>
        </w:rPr>
        <w:t xml:space="preserve"> (týká se pouze poddodavatelů s objeme</w:t>
      </w:r>
      <w:r w:rsidR="00E43A8E">
        <w:rPr>
          <w:rFonts w:asciiTheme="minorHAnsi" w:hAnsiTheme="minorHAnsi" w:cstheme="minorHAnsi"/>
        </w:rPr>
        <w:t>m/rozsahem prací převyšujícím 5</w:t>
      </w:r>
      <w:r w:rsidR="00387968" w:rsidRPr="00F30CE3">
        <w:rPr>
          <w:rFonts w:asciiTheme="minorHAnsi" w:hAnsiTheme="minorHAnsi" w:cstheme="minorHAnsi"/>
        </w:rPr>
        <w:t xml:space="preserve"> % celkového objemu/rozsahu Díla)</w:t>
      </w:r>
      <w:r w:rsidRPr="00F30CE3">
        <w:rPr>
          <w:rFonts w:asciiTheme="minorHAnsi" w:hAnsiTheme="minorHAnsi" w:cstheme="minorHAnsi"/>
        </w:rPr>
        <w:t xml:space="preserve">. Objednatel si vyhrazuje právo přizvat jakéhokoli poddodavatele </w:t>
      </w:r>
      <w:r w:rsidR="00342942" w:rsidRPr="00F30CE3">
        <w:rPr>
          <w:rFonts w:asciiTheme="minorHAnsi" w:hAnsiTheme="minorHAnsi" w:cstheme="minorHAnsi"/>
        </w:rPr>
        <w:t>Z</w:t>
      </w:r>
      <w:r w:rsidRPr="00F30CE3">
        <w:rPr>
          <w:rFonts w:asciiTheme="minorHAnsi" w:hAnsiTheme="minorHAnsi" w:cstheme="minorHAnsi"/>
        </w:rPr>
        <w:t>hotovitele k účasti při konání kontrolního dne. Pokud taková třetí osoba (poddodavatel) bude odlišná od osob uvedených v </w:t>
      </w:r>
      <w:r w:rsidR="00342942" w:rsidRPr="00F30CE3">
        <w:rPr>
          <w:rFonts w:asciiTheme="minorHAnsi" w:hAnsiTheme="minorHAnsi" w:cstheme="minorHAnsi"/>
        </w:rPr>
        <w:t>P</w:t>
      </w:r>
      <w:r w:rsidRPr="00F30CE3">
        <w:rPr>
          <w:rFonts w:asciiTheme="minorHAnsi" w:hAnsiTheme="minorHAnsi" w:cstheme="minorHAnsi"/>
        </w:rPr>
        <w:t xml:space="preserve">říloze č. 5 této </w:t>
      </w:r>
      <w:r w:rsidR="00342942" w:rsidRPr="00F30CE3">
        <w:rPr>
          <w:rFonts w:asciiTheme="minorHAnsi" w:hAnsiTheme="minorHAnsi" w:cstheme="minorHAnsi"/>
        </w:rPr>
        <w:t>S</w:t>
      </w:r>
      <w:r w:rsidRPr="00F30CE3">
        <w:rPr>
          <w:rFonts w:asciiTheme="minorHAnsi" w:hAnsiTheme="minorHAnsi" w:cstheme="minorHAnsi"/>
        </w:rPr>
        <w:t xml:space="preserve">mlouvy, je </w:t>
      </w:r>
      <w:r w:rsidR="00342942" w:rsidRPr="00F30CE3">
        <w:rPr>
          <w:rFonts w:asciiTheme="minorHAnsi" w:hAnsiTheme="minorHAnsi" w:cstheme="minorHAnsi"/>
        </w:rPr>
        <w:t>Z</w:t>
      </w:r>
      <w:r w:rsidRPr="00F30CE3">
        <w:rPr>
          <w:rFonts w:asciiTheme="minorHAnsi" w:hAnsiTheme="minorHAnsi" w:cstheme="minorHAnsi"/>
        </w:rPr>
        <w:t xml:space="preserve">hotovitel povinen nejdříve si vyžádat písemný souhlas </w:t>
      </w:r>
      <w:r w:rsidR="00342942" w:rsidRPr="00F30CE3">
        <w:rPr>
          <w:rFonts w:asciiTheme="minorHAnsi" w:hAnsiTheme="minorHAnsi" w:cstheme="minorHAnsi"/>
        </w:rPr>
        <w:t>O</w:t>
      </w:r>
      <w:r w:rsidRPr="00F30CE3">
        <w:rPr>
          <w:rFonts w:asciiTheme="minorHAnsi" w:hAnsiTheme="minorHAnsi" w:cstheme="minorHAnsi"/>
        </w:rPr>
        <w:t>bjednatele se zhotovením</w:t>
      </w:r>
      <w:r w:rsidR="00E31D5E" w:rsidRPr="00F30CE3">
        <w:rPr>
          <w:rFonts w:asciiTheme="minorHAnsi" w:hAnsiTheme="minorHAnsi" w:cstheme="minorHAnsi"/>
        </w:rPr>
        <w:t xml:space="preserve"> </w:t>
      </w:r>
      <w:r w:rsidRPr="00F30CE3">
        <w:rPr>
          <w:rFonts w:asciiTheme="minorHAnsi" w:hAnsiTheme="minorHAnsi" w:cstheme="minorHAnsi"/>
        </w:rPr>
        <w:t>části</w:t>
      </w:r>
      <w:r w:rsidR="00E31D5E" w:rsidRPr="00F30CE3">
        <w:rPr>
          <w:rFonts w:asciiTheme="minorHAnsi" w:hAnsiTheme="minorHAnsi" w:cstheme="minorHAnsi"/>
        </w:rPr>
        <w:t xml:space="preserve"> Díla</w:t>
      </w:r>
      <w:r w:rsidRPr="00F30CE3">
        <w:rPr>
          <w:rFonts w:asciiTheme="minorHAnsi" w:hAnsiTheme="minorHAnsi" w:cstheme="minorHAnsi"/>
        </w:rPr>
        <w:t xml:space="preserve"> takovou osobou. Použije-li </w:t>
      </w:r>
      <w:r w:rsidR="00342942" w:rsidRPr="00F30CE3">
        <w:rPr>
          <w:rFonts w:asciiTheme="minorHAnsi" w:hAnsiTheme="minorHAnsi" w:cstheme="minorHAnsi"/>
        </w:rPr>
        <w:t>Z</w:t>
      </w:r>
      <w:r w:rsidRPr="00F30CE3">
        <w:rPr>
          <w:rFonts w:asciiTheme="minorHAnsi" w:hAnsiTheme="minorHAnsi" w:cstheme="minorHAnsi"/>
        </w:rPr>
        <w:t xml:space="preserve">hotovitel poddodavatele v rozporu s ujednáními dle tohoto odstavce, bude takový postup </w:t>
      </w:r>
      <w:r w:rsidR="00342942" w:rsidRPr="00F30CE3">
        <w:rPr>
          <w:rFonts w:asciiTheme="minorHAnsi" w:hAnsiTheme="minorHAnsi" w:cstheme="minorHAnsi"/>
        </w:rPr>
        <w:t>Z</w:t>
      </w:r>
      <w:r w:rsidRPr="00F30CE3">
        <w:rPr>
          <w:rFonts w:asciiTheme="minorHAnsi" w:hAnsiTheme="minorHAnsi" w:cstheme="minorHAnsi"/>
        </w:rPr>
        <w:t>hotovitele považován za</w:t>
      </w:r>
      <w:r w:rsidR="00061C21" w:rsidRPr="00F30CE3">
        <w:rPr>
          <w:rFonts w:asciiTheme="minorHAnsi" w:hAnsiTheme="minorHAnsi" w:cstheme="minorHAnsi"/>
        </w:rPr>
        <w:t> </w:t>
      </w:r>
      <w:r w:rsidRPr="00F30CE3">
        <w:rPr>
          <w:rFonts w:asciiTheme="minorHAnsi" w:hAnsiTheme="minorHAnsi" w:cstheme="minorHAnsi"/>
        </w:rPr>
        <w:t xml:space="preserve">porušení </w:t>
      </w:r>
      <w:r w:rsidR="00342942" w:rsidRPr="00F30CE3">
        <w:rPr>
          <w:rFonts w:asciiTheme="minorHAnsi" w:hAnsiTheme="minorHAnsi" w:cstheme="minorHAnsi"/>
        </w:rPr>
        <w:t>S</w:t>
      </w:r>
      <w:r w:rsidRPr="00F30CE3">
        <w:rPr>
          <w:rFonts w:asciiTheme="minorHAnsi" w:hAnsiTheme="minorHAnsi" w:cstheme="minorHAnsi"/>
        </w:rPr>
        <w:t>mlouvy podstatným způsobem</w:t>
      </w:r>
      <w:r w:rsidR="00342942" w:rsidRPr="00F30CE3">
        <w:rPr>
          <w:rFonts w:asciiTheme="minorHAnsi" w:hAnsiTheme="minorHAnsi" w:cstheme="minorHAnsi"/>
        </w:rPr>
        <w:t>,</w:t>
      </w:r>
      <w:r w:rsidRPr="00F30CE3">
        <w:rPr>
          <w:rFonts w:asciiTheme="minorHAnsi" w:hAnsiTheme="minorHAnsi" w:cstheme="minorHAnsi"/>
        </w:rPr>
        <w:t xml:space="preserve"> a v takovém případě má</w:t>
      </w:r>
      <w:r w:rsidR="001E5C8A" w:rsidRPr="00F30CE3">
        <w:rPr>
          <w:rFonts w:asciiTheme="minorHAnsi" w:hAnsiTheme="minorHAnsi" w:cstheme="minorHAnsi"/>
        </w:rPr>
        <w:t> </w:t>
      </w:r>
      <w:r w:rsidR="00342942" w:rsidRPr="00F30CE3">
        <w:rPr>
          <w:rFonts w:asciiTheme="minorHAnsi" w:hAnsiTheme="minorHAnsi" w:cstheme="minorHAnsi"/>
        </w:rPr>
        <w:t>O</w:t>
      </w:r>
      <w:r w:rsidRPr="00F30CE3">
        <w:rPr>
          <w:rFonts w:asciiTheme="minorHAnsi" w:hAnsiTheme="minorHAnsi" w:cstheme="minorHAnsi"/>
        </w:rPr>
        <w:t>bjednatel právo na</w:t>
      </w:r>
      <w:r w:rsidR="00061C21" w:rsidRPr="00F30CE3">
        <w:rPr>
          <w:rFonts w:asciiTheme="minorHAnsi" w:hAnsiTheme="minorHAnsi" w:cstheme="minorHAnsi"/>
        </w:rPr>
        <w:t> </w:t>
      </w:r>
      <w:r w:rsidRPr="00F30CE3">
        <w:rPr>
          <w:rFonts w:asciiTheme="minorHAnsi" w:hAnsiTheme="minorHAnsi" w:cstheme="minorHAnsi"/>
        </w:rPr>
        <w:t xml:space="preserve">odstoupení od této </w:t>
      </w:r>
      <w:r w:rsidR="00342942" w:rsidRPr="00F30CE3">
        <w:rPr>
          <w:rFonts w:asciiTheme="minorHAnsi" w:hAnsiTheme="minorHAnsi" w:cstheme="minorHAnsi"/>
        </w:rPr>
        <w:t>S</w:t>
      </w:r>
      <w:r w:rsidRPr="00F30CE3">
        <w:rPr>
          <w:rFonts w:asciiTheme="minorHAnsi" w:hAnsiTheme="minorHAnsi" w:cstheme="minorHAnsi"/>
        </w:rPr>
        <w:t>mlouvy.</w:t>
      </w:r>
    </w:p>
    <w:p w14:paraId="26D45A71" w14:textId="7432C4A3" w:rsidR="00E31D5E" w:rsidRPr="00810DAF" w:rsidRDefault="00E87804" w:rsidP="00810DAF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30CE3">
        <w:rPr>
          <w:rFonts w:asciiTheme="minorHAnsi" w:hAnsiTheme="minorHAnsi" w:cstheme="minorHAnsi"/>
        </w:rPr>
        <w:t xml:space="preserve">V případě, že </w:t>
      </w:r>
      <w:r w:rsidR="00342942" w:rsidRPr="00F30CE3">
        <w:rPr>
          <w:rFonts w:asciiTheme="minorHAnsi" w:hAnsiTheme="minorHAnsi" w:cstheme="minorHAnsi"/>
        </w:rPr>
        <w:t>Z</w:t>
      </w:r>
      <w:r w:rsidRPr="00F30CE3">
        <w:rPr>
          <w:rFonts w:asciiTheme="minorHAnsi" w:hAnsiTheme="minorHAnsi" w:cstheme="minorHAnsi"/>
        </w:rPr>
        <w:t>hotovitel v zadávacím řízení</w:t>
      </w:r>
      <w:r w:rsidR="00342942" w:rsidRPr="00F30CE3">
        <w:rPr>
          <w:rFonts w:asciiTheme="minorHAnsi" w:hAnsiTheme="minorHAnsi" w:cstheme="minorHAnsi"/>
        </w:rPr>
        <w:t xml:space="preserve"> k Veřejné zakázce</w:t>
      </w:r>
      <w:r w:rsidRPr="00F30CE3">
        <w:rPr>
          <w:rFonts w:asciiTheme="minorHAnsi" w:hAnsiTheme="minorHAnsi" w:cstheme="minorHAnsi"/>
        </w:rPr>
        <w:t xml:space="preserve"> prokazoval </w:t>
      </w:r>
      <w:r w:rsidR="00342942" w:rsidRPr="00F30CE3">
        <w:rPr>
          <w:rFonts w:asciiTheme="minorHAnsi" w:hAnsiTheme="minorHAnsi" w:cstheme="minorHAnsi"/>
        </w:rPr>
        <w:t xml:space="preserve">část </w:t>
      </w:r>
      <w:r w:rsidRPr="00F30CE3">
        <w:rPr>
          <w:rFonts w:asciiTheme="minorHAnsi" w:hAnsiTheme="minorHAnsi" w:cstheme="minorHAnsi"/>
        </w:rPr>
        <w:t>kvalifikac</w:t>
      </w:r>
      <w:r w:rsidR="00342942" w:rsidRPr="00F30CE3">
        <w:rPr>
          <w:rFonts w:asciiTheme="minorHAnsi" w:hAnsiTheme="minorHAnsi" w:cstheme="minorHAnsi"/>
        </w:rPr>
        <w:t>e prostřednictvím</w:t>
      </w:r>
      <w:r w:rsidRPr="00F30CE3">
        <w:rPr>
          <w:rFonts w:asciiTheme="minorHAnsi" w:hAnsiTheme="minorHAnsi" w:cstheme="minorHAnsi"/>
        </w:rPr>
        <w:t xml:space="preserve"> poddodavatele</w:t>
      </w:r>
      <w:r w:rsidR="00342942" w:rsidRPr="00F30CE3">
        <w:rPr>
          <w:rFonts w:asciiTheme="minorHAnsi" w:hAnsiTheme="minorHAnsi" w:cstheme="minorHAnsi"/>
        </w:rPr>
        <w:t>,</w:t>
      </w:r>
      <w:r w:rsidRPr="00F30CE3">
        <w:rPr>
          <w:rFonts w:asciiTheme="minorHAnsi" w:hAnsiTheme="minorHAnsi" w:cstheme="minorHAnsi"/>
        </w:rPr>
        <w:t xml:space="preserve"> a tento poddodavatel by se neměl podílet na realizaci této </w:t>
      </w:r>
      <w:r w:rsidR="00342942" w:rsidRPr="00F30CE3">
        <w:rPr>
          <w:rFonts w:asciiTheme="minorHAnsi" w:hAnsiTheme="minorHAnsi" w:cstheme="minorHAnsi"/>
        </w:rPr>
        <w:t>S</w:t>
      </w:r>
      <w:r w:rsidRPr="00F30CE3">
        <w:rPr>
          <w:rFonts w:asciiTheme="minorHAnsi" w:hAnsiTheme="minorHAnsi" w:cstheme="minorHAnsi"/>
        </w:rPr>
        <w:t xml:space="preserve">mlouvy ve stanoveném rozsahu, nebo by měl být změněn v průběhu realizace této </w:t>
      </w:r>
      <w:r w:rsidR="00342942" w:rsidRPr="00F30CE3">
        <w:rPr>
          <w:rFonts w:asciiTheme="minorHAnsi" w:hAnsiTheme="minorHAnsi" w:cstheme="minorHAnsi"/>
        </w:rPr>
        <w:t>S</w:t>
      </w:r>
      <w:r w:rsidRPr="00F30CE3">
        <w:rPr>
          <w:rFonts w:asciiTheme="minorHAnsi" w:hAnsiTheme="minorHAnsi" w:cstheme="minorHAnsi"/>
        </w:rPr>
        <w:t xml:space="preserve">mlouvy, změna poddodavatele podléhá předchozímu písemnému souhlasu </w:t>
      </w:r>
      <w:r w:rsidR="00342942" w:rsidRPr="00F30CE3">
        <w:rPr>
          <w:rFonts w:asciiTheme="minorHAnsi" w:hAnsiTheme="minorHAnsi" w:cstheme="minorHAnsi"/>
        </w:rPr>
        <w:t>O</w:t>
      </w:r>
      <w:r w:rsidRPr="00F30CE3">
        <w:rPr>
          <w:rFonts w:asciiTheme="minorHAnsi" w:hAnsiTheme="minorHAnsi" w:cstheme="minorHAnsi"/>
        </w:rPr>
        <w:t xml:space="preserve">bjednatele. V takovém případě je </w:t>
      </w:r>
      <w:r w:rsidR="00342942" w:rsidRPr="00F30CE3">
        <w:rPr>
          <w:rFonts w:asciiTheme="minorHAnsi" w:hAnsiTheme="minorHAnsi" w:cstheme="minorHAnsi"/>
        </w:rPr>
        <w:t>Z</w:t>
      </w:r>
      <w:r w:rsidRPr="00F30CE3">
        <w:rPr>
          <w:rFonts w:asciiTheme="minorHAnsi" w:hAnsiTheme="minorHAnsi" w:cstheme="minorHAnsi"/>
        </w:rPr>
        <w:t xml:space="preserve">hotovitel povinen nejpozději do </w:t>
      </w:r>
      <w:r w:rsidR="00342942" w:rsidRPr="00F30CE3">
        <w:rPr>
          <w:rFonts w:asciiTheme="minorHAnsi" w:hAnsiTheme="minorHAnsi" w:cstheme="minorHAnsi"/>
        </w:rPr>
        <w:t>sedmi (</w:t>
      </w:r>
      <w:r w:rsidRPr="00F30CE3">
        <w:rPr>
          <w:rFonts w:asciiTheme="minorHAnsi" w:hAnsiTheme="minorHAnsi" w:cstheme="minorHAnsi"/>
        </w:rPr>
        <w:t>7</w:t>
      </w:r>
      <w:r w:rsidR="00342942" w:rsidRPr="00F30CE3">
        <w:rPr>
          <w:rFonts w:asciiTheme="minorHAnsi" w:hAnsiTheme="minorHAnsi" w:cstheme="minorHAnsi"/>
        </w:rPr>
        <w:t>)</w:t>
      </w:r>
      <w:r w:rsidRPr="00F30CE3">
        <w:rPr>
          <w:rFonts w:asciiTheme="minorHAnsi" w:hAnsiTheme="minorHAnsi" w:cstheme="minorHAnsi"/>
        </w:rPr>
        <w:t xml:space="preserve"> pracovních dnů od vzniku takové skutečnosti tuto skutečnost </w:t>
      </w:r>
      <w:r w:rsidR="00342942" w:rsidRPr="00F30CE3">
        <w:rPr>
          <w:rFonts w:asciiTheme="minorHAnsi" w:hAnsiTheme="minorHAnsi" w:cstheme="minorHAnsi"/>
        </w:rPr>
        <w:t>O</w:t>
      </w:r>
      <w:r w:rsidRPr="00F30CE3">
        <w:rPr>
          <w:rFonts w:asciiTheme="minorHAnsi" w:hAnsiTheme="minorHAnsi" w:cstheme="minorHAnsi"/>
        </w:rPr>
        <w:t xml:space="preserve">bjednateli písemně oznámit. Zhotovitel je povinen předložit potřebné dokumenty prokazující trvání splnění kvalifikace do </w:t>
      </w:r>
      <w:r w:rsidR="00342942" w:rsidRPr="00F30CE3">
        <w:rPr>
          <w:rFonts w:asciiTheme="minorHAnsi" w:hAnsiTheme="minorHAnsi" w:cstheme="minorHAnsi"/>
        </w:rPr>
        <w:t>deseti (</w:t>
      </w:r>
      <w:r w:rsidRPr="00F30CE3">
        <w:rPr>
          <w:rFonts w:asciiTheme="minorHAnsi" w:hAnsiTheme="minorHAnsi" w:cstheme="minorHAnsi"/>
        </w:rPr>
        <w:t>10</w:t>
      </w:r>
      <w:r w:rsidR="00342942" w:rsidRPr="00F30CE3">
        <w:rPr>
          <w:rFonts w:asciiTheme="minorHAnsi" w:hAnsiTheme="minorHAnsi" w:cstheme="minorHAnsi"/>
        </w:rPr>
        <w:t>)</w:t>
      </w:r>
      <w:r w:rsidRPr="00F30CE3">
        <w:rPr>
          <w:rFonts w:asciiTheme="minorHAnsi" w:hAnsiTheme="minorHAnsi" w:cstheme="minorHAnsi"/>
        </w:rPr>
        <w:t xml:space="preserve"> pracovních dnů od</w:t>
      </w:r>
      <w:r w:rsidR="00C3551B" w:rsidRPr="00F30CE3">
        <w:rPr>
          <w:rFonts w:asciiTheme="minorHAnsi" w:hAnsiTheme="minorHAnsi" w:cstheme="minorHAnsi"/>
        </w:rPr>
        <w:t> </w:t>
      </w:r>
      <w:r w:rsidRPr="00F30CE3">
        <w:rPr>
          <w:rFonts w:asciiTheme="minorHAnsi" w:hAnsiTheme="minorHAnsi" w:cstheme="minorHAnsi"/>
        </w:rPr>
        <w:t xml:space="preserve">oznámení této skutečnosti </w:t>
      </w:r>
      <w:r w:rsidR="00342942" w:rsidRPr="00F30CE3">
        <w:rPr>
          <w:rFonts w:asciiTheme="minorHAnsi" w:hAnsiTheme="minorHAnsi" w:cstheme="minorHAnsi"/>
        </w:rPr>
        <w:t>O</w:t>
      </w:r>
      <w:r w:rsidRPr="00F30CE3">
        <w:rPr>
          <w:rFonts w:asciiTheme="minorHAnsi" w:hAnsiTheme="minorHAnsi" w:cstheme="minorHAnsi"/>
        </w:rPr>
        <w:t xml:space="preserve">bjednateli. Objednatel je povinen vyjádřit ke změně v osobě poddodavatele ve lhůtě </w:t>
      </w:r>
      <w:r w:rsidR="00342942" w:rsidRPr="00F30CE3">
        <w:rPr>
          <w:rFonts w:asciiTheme="minorHAnsi" w:hAnsiTheme="minorHAnsi" w:cstheme="minorHAnsi"/>
        </w:rPr>
        <w:t>deseti (</w:t>
      </w:r>
      <w:r w:rsidRPr="00F30CE3">
        <w:rPr>
          <w:rFonts w:asciiTheme="minorHAnsi" w:hAnsiTheme="minorHAnsi" w:cstheme="minorHAnsi"/>
        </w:rPr>
        <w:t>10</w:t>
      </w:r>
      <w:r w:rsidR="00342942" w:rsidRPr="00F30CE3">
        <w:rPr>
          <w:rFonts w:asciiTheme="minorHAnsi" w:hAnsiTheme="minorHAnsi" w:cstheme="minorHAnsi"/>
        </w:rPr>
        <w:t>)</w:t>
      </w:r>
      <w:r w:rsidRPr="00F30CE3">
        <w:rPr>
          <w:rFonts w:asciiTheme="minorHAnsi" w:hAnsiTheme="minorHAnsi" w:cstheme="minorHAnsi"/>
        </w:rPr>
        <w:t xml:space="preserve"> dnů od obdržení všech potřebných dokladů. </w:t>
      </w:r>
    </w:p>
    <w:p w14:paraId="3B9E6649" w14:textId="45247159" w:rsidR="00E87804" w:rsidRPr="00F30CE3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30CE3">
        <w:rPr>
          <w:rFonts w:asciiTheme="minorHAnsi" w:hAnsiTheme="minorHAnsi" w:cstheme="minorHAnsi"/>
        </w:rPr>
        <w:t xml:space="preserve">Zhotovitel je povinen vést a průběžně aktualizovat reálný seznam všech poddodavatelů, včetně výše jejich podílu na </w:t>
      </w:r>
      <w:r w:rsidR="00342942" w:rsidRPr="00F30CE3">
        <w:rPr>
          <w:rFonts w:asciiTheme="minorHAnsi" w:hAnsiTheme="minorHAnsi" w:cstheme="minorHAnsi"/>
        </w:rPr>
        <w:t>D</w:t>
      </w:r>
      <w:r w:rsidRPr="00F30CE3">
        <w:rPr>
          <w:rFonts w:asciiTheme="minorHAnsi" w:hAnsiTheme="minorHAnsi" w:cstheme="minorHAnsi"/>
        </w:rPr>
        <w:t xml:space="preserve">íle. Tento seznam všech poddodavatelů je </w:t>
      </w:r>
      <w:r w:rsidR="00342942" w:rsidRPr="00F30CE3">
        <w:rPr>
          <w:rFonts w:asciiTheme="minorHAnsi" w:hAnsiTheme="minorHAnsi" w:cstheme="minorHAnsi"/>
        </w:rPr>
        <w:t>Z</w:t>
      </w:r>
      <w:r w:rsidRPr="00F30CE3">
        <w:rPr>
          <w:rFonts w:asciiTheme="minorHAnsi" w:hAnsiTheme="minorHAnsi" w:cstheme="minorHAnsi"/>
        </w:rPr>
        <w:t xml:space="preserve">hotovitel povinen </w:t>
      </w:r>
      <w:r w:rsidR="005C4235">
        <w:rPr>
          <w:rFonts w:asciiTheme="minorHAnsi" w:hAnsiTheme="minorHAnsi" w:cstheme="minorHAnsi"/>
        </w:rPr>
        <w:t xml:space="preserve">pravidelně </w:t>
      </w:r>
      <w:r w:rsidRPr="00F30CE3">
        <w:rPr>
          <w:rFonts w:asciiTheme="minorHAnsi" w:hAnsiTheme="minorHAnsi" w:cstheme="minorHAnsi"/>
        </w:rPr>
        <w:t>před</w:t>
      </w:r>
      <w:r w:rsidR="005C4235">
        <w:rPr>
          <w:rFonts w:asciiTheme="minorHAnsi" w:hAnsiTheme="minorHAnsi" w:cstheme="minorHAnsi"/>
        </w:rPr>
        <w:t xml:space="preserve">kládat </w:t>
      </w:r>
      <w:r w:rsidR="00342942" w:rsidRPr="00F30CE3">
        <w:rPr>
          <w:rFonts w:asciiTheme="minorHAnsi" w:hAnsiTheme="minorHAnsi" w:cstheme="minorHAnsi"/>
        </w:rPr>
        <w:t>O</w:t>
      </w:r>
      <w:r w:rsidRPr="00F30CE3">
        <w:rPr>
          <w:rFonts w:asciiTheme="minorHAnsi" w:hAnsiTheme="minorHAnsi" w:cstheme="minorHAnsi"/>
        </w:rPr>
        <w:t>bjednateli</w:t>
      </w:r>
      <w:r w:rsidR="005C4235">
        <w:rPr>
          <w:rFonts w:asciiTheme="minorHAnsi" w:hAnsiTheme="minorHAnsi" w:cstheme="minorHAnsi"/>
        </w:rPr>
        <w:t xml:space="preserve"> v rámci kontrolních dnů</w:t>
      </w:r>
      <w:r w:rsidRPr="00F30CE3">
        <w:rPr>
          <w:rFonts w:asciiTheme="minorHAnsi" w:hAnsiTheme="minorHAnsi" w:cstheme="minorHAnsi"/>
        </w:rPr>
        <w:t>.</w:t>
      </w:r>
    </w:p>
    <w:p w14:paraId="54759DF5" w14:textId="6E0A5E39" w:rsidR="001E5C8A" w:rsidRPr="00810DAF" w:rsidRDefault="00E87804" w:rsidP="00810DAF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30CE3">
        <w:rPr>
          <w:rFonts w:asciiTheme="minorHAnsi" w:hAnsiTheme="minorHAnsi" w:cstheme="minorHAnsi"/>
        </w:rPr>
        <w:lastRenderedPageBreak/>
        <w:t xml:space="preserve">Zhotovitel nebo jeho poddodavatel </w:t>
      </w:r>
      <w:r w:rsidR="008D78C2" w:rsidRPr="00F30CE3">
        <w:rPr>
          <w:rFonts w:asciiTheme="minorHAnsi" w:hAnsiTheme="minorHAnsi" w:cstheme="minorHAnsi"/>
        </w:rPr>
        <w:t xml:space="preserve">(resp. přímo jednotliví pracovníci) </w:t>
      </w:r>
      <w:r w:rsidRPr="00F30CE3">
        <w:rPr>
          <w:rFonts w:asciiTheme="minorHAnsi" w:hAnsiTheme="minorHAnsi" w:cstheme="minorHAnsi"/>
        </w:rPr>
        <w:t>je povinen na vyzvání předložit doklad o kvalifikaci pracovníků</w:t>
      </w:r>
      <w:r w:rsidR="002B5190" w:rsidRPr="00F30CE3">
        <w:rPr>
          <w:rFonts w:asciiTheme="minorHAnsi" w:hAnsiTheme="minorHAnsi" w:cstheme="minorHAnsi"/>
        </w:rPr>
        <w:t>, u</w:t>
      </w:r>
      <w:r w:rsidR="0019623E" w:rsidRPr="00F30CE3">
        <w:rPr>
          <w:rFonts w:asciiTheme="minorHAnsi" w:hAnsiTheme="minorHAnsi" w:cstheme="minorHAnsi"/>
        </w:rPr>
        <w:t xml:space="preserve"> zahraničních pracovníků </w:t>
      </w:r>
      <w:r w:rsidR="008D78C2" w:rsidRPr="00F30CE3">
        <w:rPr>
          <w:rFonts w:asciiTheme="minorHAnsi" w:hAnsiTheme="minorHAnsi" w:cstheme="minorHAnsi"/>
        </w:rPr>
        <w:t xml:space="preserve">příslušné </w:t>
      </w:r>
      <w:r w:rsidR="0019623E" w:rsidRPr="00F30CE3">
        <w:rPr>
          <w:rFonts w:asciiTheme="minorHAnsi" w:hAnsiTheme="minorHAnsi" w:cstheme="minorHAnsi"/>
        </w:rPr>
        <w:t>doklad</w:t>
      </w:r>
      <w:r w:rsidR="008D78C2" w:rsidRPr="00F30CE3">
        <w:rPr>
          <w:rFonts w:asciiTheme="minorHAnsi" w:hAnsiTheme="minorHAnsi" w:cstheme="minorHAnsi"/>
        </w:rPr>
        <w:t>y</w:t>
      </w:r>
      <w:r w:rsidR="0019623E" w:rsidRPr="00F30CE3">
        <w:rPr>
          <w:rFonts w:asciiTheme="minorHAnsi" w:hAnsiTheme="minorHAnsi" w:cstheme="minorHAnsi"/>
        </w:rPr>
        <w:t xml:space="preserve"> </w:t>
      </w:r>
      <w:r w:rsidR="008D78C2" w:rsidRPr="00F30CE3">
        <w:rPr>
          <w:rFonts w:asciiTheme="minorHAnsi" w:hAnsiTheme="minorHAnsi" w:cstheme="minorHAnsi"/>
        </w:rPr>
        <w:t xml:space="preserve">umožňující výkon práce v ČR a platný </w:t>
      </w:r>
      <w:r w:rsidR="00706CEC" w:rsidRPr="00F30CE3">
        <w:rPr>
          <w:rFonts w:asciiTheme="minorHAnsi" w:hAnsiTheme="minorHAnsi" w:cstheme="minorHAnsi"/>
        </w:rPr>
        <w:t>doklad totožnosti.</w:t>
      </w:r>
    </w:p>
    <w:p w14:paraId="3F399A4B" w14:textId="77777777" w:rsidR="00E87804" w:rsidRPr="00F30CE3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30CE3">
        <w:rPr>
          <w:rFonts w:asciiTheme="minorHAnsi" w:hAnsiTheme="minorHAnsi" w:cstheme="minorHAnsi"/>
        </w:rPr>
        <w:t xml:space="preserve">Zhotovitel je povinen při realizaci </w:t>
      </w:r>
      <w:r w:rsidR="00342942" w:rsidRPr="00F30CE3">
        <w:rPr>
          <w:rFonts w:asciiTheme="minorHAnsi" w:hAnsiTheme="minorHAnsi" w:cstheme="minorHAnsi"/>
        </w:rPr>
        <w:t>D</w:t>
      </w:r>
      <w:r w:rsidRPr="00F30CE3">
        <w:rPr>
          <w:rFonts w:asciiTheme="minorHAnsi" w:hAnsiTheme="minorHAnsi" w:cstheme="minorHAnsi"/>
        </w:rPr>
        <w:t xml:space="preserve">íla dodržovat platné právní předpisy vztahující se na jeho činnost. Za škodu způsobenou porušením </w:t>
      </w:r>
      <w:r w:rsidR="00342942" w:rsidRPr="00F30CE3">
        <w:rPr>
          <w:rFonts w:asciiTheme="minorHAnsi" w:hAnsiTheme="minorHAnsi" w:cstheme="minorHAnsi"/>
        </w:rPr>
        <w:t xml:space="preserve">příslušných právních </w:t>
      </w:r>
      <w:r w:rsidRPr="00F30CE3">
        <w:rPr>
          <w:rFonts w:asciiTheme="minorHAnsi" w:hAnsiTheme="minorHAnsi" w:cstheme="minorHAnsi"/>
        </w:rPr>
        <w:t>předpisů odpovídá</w:t>
      </w:r>
      <w:r w:rsidR="00342942" w:rsidRPr="00F30CE3">
        <w:rPr>
          <w:rFonts w:asciiTheme="minorHAnsi" w:hAnsiTheme="minorHAnsi" w:cstheme="minorHAnsi"/>
        </w:rPr>
        <w:t xml:space="preserve"> Zhotovitel v souladu s ustanoveními</w:t>
      </w:r>
      <w:r w:rsidRPr="00F30CE3">
        <w:rPr>
          <w:rFonts w:asciiTheme="minorHAnsi" w:hAnsiTheme="minorHAnsi" w:cstheme="minorHAnsi"/>
        </w:rPr>
        <w:t xml:space="preserve"> </w:t>
      </w:r>
      <w:r w:rsidR="00342942" w:rsidRPr="00F30CE3">
        <w:rPr>
          <w:rFonts w:asciiTheme="minorHAnsi" w:hAnsiTheme="minorHAnsi" w:cstheme="minorHAnsi"/>
        </w:rPr>
        <w:t>OZ</w:t>
      </w:r>
      <w:r w:rsidRPr="00F30CE3">
        <w:rPr>
          <w:rFonts w:asciiTheme="minorHAnsi" w:hAnsiTheme="minorHAnsi" w:cstheme="minorHAnsi"/>
        </w:rPr>
        <w:t>.</w:t>
      </w:r>
    </w:p>
    <w:p w14:paraId="1FE1045E" w14:textId="77777777" w:rsidR="00E87804" w:rsidRPr="00F30CE3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30CE3">
        <w:rPr>
          <w:rFonts w:asciiTheme="minorHAnsi" w:hAnsiTheme="minorHAnsi" w:cstheme="minorHAnsi"/>
        </w:rPr>
        <w:t xml:space="preserve">Zhotovitel se zavazuje dodržovat při provádění </w:t>
      </w:r>
      <w:r w:rsidR="00342942" w:rsidRPr="00F30CE3">
        <w:rPr>
          <w:rFonts w:asciiTheme="minorHAnsi" w:hAnsiTheme="minorHAnsi" w:cstheme="minorHAnsi"/>
        </w:rPr>
        <w:t>D</w:t>
      </w:r>
      <w:r w:rsidRPr="00F30CE3">
        <w:rPr>
          <w:rFonts w:asciiTheme="minorHAnsi" w:hAnsiTheme="minorHAnsi" w:cstheme="minorHAnsi"/>
        </w:rPr>
        <w:t>íla veškeré podmínky a připomínky vyplývající z územního rozhodnutí a stavebního povolení, vč. dalších vyjádření a rozhodnutí orgánů státní správy</w:t>
      </w:r>
      <w:r w:rsidR="00D17A44" w:rsidRPr="00F30CE3">
        <w:rPr>
          <w:rFonts w:asciiTheme="minorHAnsi" w:hAnsiTheme="minorHAnsi" w:cstheme="minorHAnsi"/>
        </w:rPr>
        <w:t xml:space="preserve"> a samosprávy</w:t>
      </w:r>
      <w:r w:rsidRPr="00F30CE3">
        <w:rPr>
          <w:rFonts w:asciiTheme="minorHAnsi" w:hAnsiTheme="minorHAnsi" w:cstheme="minorHAnsi"/>
        </w:rPr>
        <w:t>.</w:t>
      </w:r>
    </w:p>
    <w:p w14:paraId="16714AD0" w14:textId="77777777" w:rsidR="00E87804" w:rsidRPr="00F30CE3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30CE3">
        <w:rPr>
          <w:rFonts w:asciiTheme="minorHAnsi" w:hAnsiTheme="minorHAnsi" w:cstheme="minorHAnsi"/>
        </w:rPr>
        <w:t xml:space="preserve">Zhotovitel prohlašuje, že si je vědom toho, že nesmí použít žádný materiál, o kterém je v době jeho užití známo, že je </w:t>
      </w:r>
      <w:r w:rsidR="002B5190" w:rsidRPr="00F30CE3">
        <w:rPr>
          <w:rFonts w:asciiTheme="minorHAnsi" w:hAnsiTheme="minorHAnsi" w:cstheme="minorHAnsi"/>
        </w:rPr>
        <w:t xml:space="preserve">zdraví </w:t>
      </w:r>
      <w:r w:rsidRPr="00F30CE3">
        <w:rPr>
          <w:rFonts w:asciiTheme="minorHAnsi" w:hAnsiTheme="minorHAnsi" w:cstheme="minorHAnsi"/>
        </w:rPr>
        <w:t xml:space="preserve">škodlivý. Pokud tak </w:t>
      </w:r>
      <w:r w:rsidR="00342942" w:rsidRPr="00F30CE3">
        <w:rPr>
          <w:rFonts w:asciiTheme="minorHAnsi" w:hAnsiTheme="minorHAnsi" w:cstheme="minorHAnsi"/>
        </w:rPr>
        <w:t>Z</w:t>
      </w:r>
      <w:r w:rsidRPr="00F30CE3">
        <w:rPr>
          <w:rFonts w:asciiTheme="minorHAnsi" w:hAnsiTheme="minorHAnsi" w:cstheme="minorHAnsi"/>
        </w:rPr>
        <w:t xml:space="preserve">hotovitel učiní, je povinen na písemné vyzvání </w:t>
      </w:r>
      <w:r w:rsidR="00342942" w:rsidRPr="00F30CE3">
        <w:rPr>
          <w:rFonts w:asciiTheme="minorHAnsi" w:hAnsiTheme="minorHAnsi" w:cstheme="minorHAnsi"/>
        </w:rPr>
        <w:t>O</w:t>
      </w:r>
      <w:r w:rsidRPr="00F30CE3">
        <w:rPr>
          <w:rFonts w:asciiTheme="minorHAnsi" w:hAnsiTheme="minorHAnsi" w:cstheme="minorHAnsi"/>
        </w:rPr>
        <w:t xml:space="preserve">bjednatele provést okamžitě nápravu výměnou za </w:t>
      </w:r>
      <w:r w:rsidR="00F149B2" w:rsidRPr="00F30CE3">
        <w:rPr>
          <w:rFonts w:asciiTheme="minorHAnsi" w:hAnsiTheme="minorHAnsi" w:cstheme="minorHAnsi"/>
        </w:rPr>
        <w:t xml:space="preserve">odpovídající </w:t>
      </w:r>
      <w:r w:rsidRPr="00F30CE3">
        <w:rPr>
          <w:rFonts w:asciiTheme="minorHAnsi" w:hAnsiTheme="minorHAnsi" w:cstheme="minorHAnsi"/>
        </w:rPr>
        <w:t>materiál bezvadný.</w:t>
      </w:r>
    </w:p>
    <w:p w14:paraId="134FDE0A" w14:textId="77777777" w:rsidR="00E87804" w:rsidRPr="00F30CE3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30CE3">
        <w:rPr>
          <w:rFonts w:asciiTheme="minorHAnsi" w:hAnsiTheme="minorHAnsi" w:cstheme="minorHAnsi"/>
        </w:rPr>
        <w:t xml:space="preserve">Zhotovitel je povinen zajistit </w:t>
      </w:r>
      <w:r w:rsidR="00342942" w:rsidRPr="00F30CE3">
        <w:rPr>
          <w:rFonts w:asciiTheme="minorHAnsi" w:hAnsiTheme="minorHAnsi" w:cstheme="minorHAnsi"/>
        </w:rPr>
        <w:t>D</w:t>
      </w:r>
      <w:r w:rsidRPr="00F30CE3">
        <w:rPr>
          <w:rFonts w:asciiTheme="minorHAnsi" w:hAnsiTheme="minorHAnsi" w:cstheme="minorHAnsi"/>
        </w:rPr>
        <w:t xml:space="preserve">ílo proti krádeži a dalším škodám. Zhotovitel nese do předání předmětu </w:t>
      </w:r>
      <w:r w:rsidR="00342942" w:rsidRPr="00F30CE3">
        <w:rPr>
          <w:rFonts w:asciiTheme="minorHAnsi" w:hAnsiTheme="minorHAnsi" w:cstheme="minorHAnsi"/>
        </w:rPr>
        <w:t>S</w:t>
      </w:r>
      <w:r w:rsidRPr="00F30CE3">
        <w:rPr>
          <w:rFonts w:asciiTheme="minorHAnsi" w:hAnsiTheme="minorHAnsi" w:cstheme="minorHAnsi"/>
        </w:rPr>
        <w:t xml:space="preserve">mlouvy </w:t>
      </w:r>
      <w:r w:rsidR="00342942" w:rsidRPr="00F30CE3">
        <w:rPr>
          <w:rFonts w:asciiTheme="minorHAnsi" w:hAnsiTheme="minorHAnsi" w:cstheme="minorHAnsi"/>
        </w:rPr>
        <w:t>O</w:t>
      </w:r>
      <w:r w:rsidRPr="00F30CE3">
        <w:rPr>
          <w:rFonts w:asciiTheme="minorHAnsi" w:hAnsiTheme="minorHAnsi" w:cstheme="minorHAnsi"/>
        </w:rPr>
        <w:t>bjednateli veškerou odpovědnost za škody vzniklé na již zabudovaných materiálech a provedených pracích, jakož i na stávajících konstrukcích.</w:t>
      </w:r>
    </w:p>
    <w:p w14:paraId="7A05DC41" w14:textId="77777777" w:rsidR="00E87804" w:rsidRPr="00F30CE3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30CE3">
        <w:rPr>
          <w:rFonts w:asciiTheme="minorHAnsi" w:hAnsiTheme="minorHAnsi" w:cstheme="minorHAnsi"/>
        </w:rPr>
        <w:t xml:space="preserve">Zhotovitel není oprávněn pověřit provedením </w:t>
      </w:r>
      <w:r w:rsidR="00342942" w:rsidRPr="00F30CE3">
        <w:rPr>
          <w:rFonts w:asciiTheme="minorHAnsi" w:hAnsiTheme="minorHAnsi" w:cstheme="minorHAnsi"/>
        </w:rPr>
        <w:t>D</w:t>
      </w:r>
      <w:r w:rsidRPr="00F30CE3">
        <w:rPr>
          <w:rFonts w:asciiTheme="minorHAnsi" w:hAnsiTheme="minorHAnsi" w:cstheme="minorHAnsi"/>
        </w:rPr>
        <w:t xml:space="preserve">íla jako celku jinou osobu bez předchozího písemného souhlasu </w:t>
      </w:r>
      <w:r w:rsidR="00342942" w:rsidRPr="00F30CE3">
        <w:rPr>
          <w:rFonts w:asciiTheme="minorHAnsi" w:hAnsiTheme="minorHAnsi" w:cstheme="minorHAnsi"/>
        </w:rPr>
        <w:t>O</w:t>
      </w:r>
      <w:r w:rsidRPr="00F30CE3">
        <w:rPr>
          <w:rFonts w:asciiTheme="minorHAnsi" w:hAnsiTheme="minorHAnsi" w:cstheme="minorHAnsi"/>
        </w:rPr>
        <w:t xml:space="preserve">bjednatele. </w:t>
      </w:r>
    </w:p>
    <w:p w14:paraId="4DDF9369" w14:textId="49E7EDEA" w:rsidR="00E87804" w:rsidRPr="00F30CE3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30CE3">
        <w:rPr>
          <w:rFonts w:asciiTheme="minorHAnsi" w:hAnsiTheme="minorHAnsi" w:cstheme="minorHAnsi"/>
        </w:rPr>
        <w:t>Zhotovitel je povinen udržovat na staveništi pořádek a čistotu, je povinen neprodleně odstraňovat odpady a nečistoty vzniklé při provádění díla v souladu se zákonem</w:t>
      </w:r>
      <w:r w:rsidR="00342942" w:rsidRPr="00F30CE3">
        <w:rPr>
          <w:rFonts w:asciiTheme="minorHAnsi" w:hAnsiTheme="minorHAnsi" w:cstheme="minorHAnsi"/>
        </w:rPr>
        <w:t xml:space="preserve"> č.</w:t>
      </w:r>
      <w:r w:rsidR="00930A35" w:rsidRPr="00F30CE3">
        <w:rPr>
          <w:rFonts w:asciiTheme="minorHAnsi" w:hAnsiTheme="minorHAnsi" w:cstheme="minorHAnsi"/>
        </w:rPr>
        <w:t xml:space="preserve"> </w:t>
      </w:r>
      <w:r w:rsidR="00A833B7">
        <w:rPr>
          <w:rFonts w:asciiTheme="minorHAnsi" w:hAnsiTheme="minorHAnsi" w:cstheme="minorHAnsi"/>
        </w:rPr>
        <w:t>541</w:t>
      </w:r>
      <w:r w:rsidR="00930A35" w:rsidRPr="00F30CE3">
        <w:rPr>
          <w:rFonts w:asciiTheme="minorHAnsi" w:hAnsiTheme="minorHAnsi" w:cstheme="minorHAnsi"/>
        </w:rPr>
        <w:t>/20</w:t>
      </w:r>
      <w:r w:rsidR="00A833B7">
        <w:rPr>
          <w:rFonts w:asciiTheme="minorHAnsi" w:hAnsiTheme="minorHAnsi" w:cstheme="minorHAnsi"/>
        </w:rPr>
        <w:t>20</w:t>
      </w:r>
      <w:r w:rsidR="00930A35" w:rsidRPr="00F30CE3">
        <w:rPr>
          <w:rFonts w:asciiTheme="minorHAnsi" w:hAnsiTheme="minorHAnsi" w:cstheme="minorHAnsi"/>
        </w:rPr>
        <w:t xml:space="preserve"> Sb.,</w:t>
      </w:r>
      <w:r w:rsidR="00342942" w:rsidRPr="00F30CE3">
        <w:rPr>
          <w:rFonts w:asciiTheme="minorHAnsi" w:hAnsiTheme="minorHAnsi" w:cstheme="minorHAnsi"/>
        </w:rPr>
        <w:t xml:space="preserve"> </w:t>
      </w:r>
      <w:r w:rsidRPr="00F30CE3">
        <w:rPr>
          <w:rFonts w:asciiTheme="minorHAnsi" w:hAnsiTheme="minorHAnsi" w:cstheme="minorHAnsi"/>
        </w:rPr>
        <w:t>o odpadech</w:t>
      </w:r>
      <w:r w:rsidR="00930A35" w:rsidRPr="00F30CE3">
        <w:rPr>
          <w:rFonts w:asciiTheme="minorHAnsi" w:hAnsiTheme="minorHAnsi" w:cstheme="minorHAnsi"/>
        </w:rPr>
        <w:t>, ve znění pozdějších předpisů</w:t>
      </w:r>
      <w:r w:rsidRPr="00F30CE3">
        <w:rPr>
          <w:rFonts w:asciiTheme="minorHAnsi" w:hAnsiTheme="minorHAnsi" w:cstheme="minorHAnsi"/>
        </w:rPr>
        <w:t>. Nepořádek na</w:t>
      </w:r>
      <w:r w:rsidR="005209ED" w:rsidRPr="00F30CE3">
        <w:rPr>
          <w:rFonts w:asciiTheme="minorHAnsi" w:hAnsiTheme="minorHAnsi" w:cstheme="minorHAnsi"/>
        </w:rPr>
        <w:t> </w:t>
      </w:r>
      <w:r w:rsidRPr="00F30CE3">
        <w:rPr>
          <w:rFonts w:asciiTheme="minorHAnsi" w:hAnsiTheme="minorHAnsi" w:cstheme="minorHAnsi"/>
        </w:rPr>
        <w:t xml:space="preserve">staveništi v době přejímacího řízení je důvodem pro odmítnutí </w:t>
      </w:r>
      <w:r w:rsidR="00930A35" w:rsidRPr="00F30CE3">
        <w:rPr>
          <w:rFonts w:asciiTheme="minorHAnsi" w:hAnsiTheme="minorHAnsi" w:cstheme="minorHAnsi"/>
        </w:rPr>
        <w:t>O</w:t>
      </w:r>
      <w:r w:rsidRPr="00F30CE3">
        <w:rPr>
          <w:rFonts w:asciiTheme="minorHAnsi" w:hAnsiTheme="minorHAnsi" w:cstheme="minorHAnsi"/>
        </w:rPr>
        <w:t xml:space="preserve">bjednatele zahájit přejímací řízení. Zhotovitel je povinen neprodleně odstraňovat veškerá znečištění a poškození komunikací, ke kterým dojde provozem </w:t>
      </w:r>
      <w:r w:rsidR="00930A35" w:rsidRPr="00F30CE3">
        <w:rPr>
          <w:rFonts w:asciiTheme="minorHAnsi" w:hAnsiTheme="minorHAnsi" w:cstheme="minorHAnsi"/>
        </w:rPr>
        <w:t>Z</w:t>
      </w:r>
      <w:r w:rsidRPr="00F30CE3">
        <w:rPr>
          <w:rFonts w:asciiTheme="minorHAnsi" w:hAnsiTheme="minorHAnsi" w:cstheme="minorHAnsi"/>
        </w:rPr>
        <w:t>hotovitele.</w:t>
      </w:r>
    </w:p>
    <w:p w14:paraId="15270F45" w14:textId="034438CC" w:rsidR="00660D05" w:rsidRPr="00F30CE3" w:rsidRDefault="00660D05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30CE3">
        <w:rPr>
          <w:rFonts w:asciiTheme="minorHAnsi" w:hAnsiTheme="minorHAnsi" w:cstheme="minorHAnsi"/>
        </w:rPr>
        <w:t>Zhotovitel bere na vědomí, že v průběhu plnění této Smlouvy bud</w:t>
      </w:r>
      <w:r w:rsidR="001B24B2">
        <w:rPr>
          <w:rFonts w:asciiTheme="minorHAnsi" w:hAnsiTheme="minorHAnsi" w:cstheme="minorHAnsi"/>
        </w:rPr>
        <w:t>e</w:t>
      </w:r>
      <w:r w:rsidRPr="00F30CE3">
        <w:rPr>
          <w:rFonts w:asciiTheme="minorHAnsi" w:hAnsiTheme="minorHAnsi" w:cstheme="minorHAnsi"/>
        </w:rPr>
        <w:t xml:space="preserve"> na staveništi současně probíhat i ZAP. Zhotovitel je povinen postupovat plně v součinnosti se</w:t>
      </w:r>
      <w:r w:rsidR="004D2FA1" w:rsidRPr="00F30CE3">
        <w:rPr>
          <w:rFonts w:asciiTheme="minorHAnsi" w:hAnsiTheme="minorHAnsi" w:cstheme="minorHAnsi"/>
        </w:rPr>
        <w:t> </w:t>
      </w:r>
      <w:r w:rsidRPr="00F30CE3">
        <w:rPr>
          <w:rFonts w:asciiTheme="minorHAnsi" w:hAnsiTheme="minorHAnsi" w:cstheme="minorHAnsi"/>
        </w:rPr>
        <w:t>zhotoviteli t</w:t>
      </w:r>
      <w:r w:rsidR="001B24B2">
        <w:rPr>
          <w:rFonts w:asciiTheme="minorHAnsi" w:hAnsiTheme="minorHAnsi" w:cstheme="minorHAnsi"/>
        </w:rPr>
        <w:t xml:space="preserve">ohoto </w:t>
      </w:r>
      <w:r w:rsidRPr="00F30CE3">
        <w:rPr>
          <w:rFonts w:asciiTheme="minorHAnsi" w:hAnsiTheme="minorHAnsi" w:cstheme="minorHAnsi"/>
        </w:rPr>
        <w:t>průzkum</w:t>
      </w:r>
      <w:r w:rsidR="001B24B2">
        <w:rPr>
          <w:rFonts w:asciiTheme="minorHAnsi" w:hAnsiTheme="minorHAnsi" w:cstheme="minorHAnsi"/>
        </w:rPr>
        <w:t>u</w:t>
      </w:r>
      <w:r w:rsidRPr="00F30CE3">
        <w:rPr>
          <w:rFonts w:asciiTheme="minorHAnsi" w:hAnsiTheme="minorHAnsi" w:cstheme="minorHAnsi"/>
        </w:rPr>
        <w:t>, předat m</w:t>
      </w:r>
      <w:r w:rsidR="001B24B2">
        <w:rPr>
          <w:rFonts w:asciiTheme="minorHAnsi" w:hAnsiTheme="minorHAnsi" w:cstheme="minorHAnsi"/>
        </w:rPr>
        <w:t>u</w:t>
      </w:r>
      <w:r w:rsidRPr="00F30CE3">
        <w:rPr>
          <w:rFonts w:asciiTheme="minorHAnsi" w:hAnsiTheme="minorHAnsi" w:cstheme="minorHAnsi"/>
        </w:rPr>
        <w:t xml:space="preserve"> řádně a včas staveniště a nebránit m</w:t>
      </w:r>
      <w:r w:rsidR="001B24B2">
        <w:rPr>
          <w:rFonts w:asciiTheme="minorHAnsi" w:hAnsiTheme="minorHAnsi" w:cstheme="minorHAnsi"/>
        </w:rPr>
        <w:t>u</w:t>
      </w:r>
      <w:r w:rsidRPr="00F30CE3">
        <w:rPr>
          <w:rFonts w:asciiTheme="minorHAnsi" w:hAnsiTheme="minorHAnsi" w:cstheme="minorHAnsi"/>
        </w:rPr>
        <w:t xml:space="preserve"> ve výkonu je</w:t>
      </w:r>
      <w:r w:rsidR="001B24B2">
        <w:rPr>
          <w:rFonts w:asciiTheme="minorHAnsi" w:hAnsiTheme="minorHAnsi" w:cstheme="minorHAnsi"/>
        </w:rPr>
        <w:t>ho</w:t>
      </w:r>
      <w:r w:rsidRPr="00F30CE3">
        <w:rPr>
          <w:rFonts w:asciiTheme="minorHAnsi" w:hAnsiTheme="minorHAnsi" w:cstheme="minorHAnsi"/>
        </w:rPr>
        <w:t xml:space="preserve"> činnosti. Porušení tohoto článku je považováno za podstatné porušení Smlouvy, pro které je Objednatel oprávněn od Smlouvy odstoupit.</w:t>
      </w:r>
    </w:p>
    <w:p w14:paraId="168181AB" w14:textId="1D5EA62F" w:rsidR="00D002A2" w:rsidRPr="00F30CE3" w:rsidRDefault="00D002A2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30CE3">
        <w:rPr>
          <w:rFonts w:asciiTheme="minorHAnsi" w:hAnsiTheme="minorHAnsi" w:cstheme="minorHAnsi"/>
        </w:rPr>
        <w:t>Zhotovitel není oprávněn jakkoli zastavit či přerušit provádění Díla (průběh prací) bez předchozího písemného souhlasu osoby jmenovitě uvedené v článku 14.1. této Smlouvy. Porušení tohoto článku je považováno za podstatné porušení Smlouvy, pro které je Objednatel oprávněn od Smlouvy odstoupit.</w:t>
      </w:r>
      <w:r w:rsidR="00387968" w:rsidRPr="00F30CE3">
        <w:rPr>
          <w:rFonts w:asciiTheme="minorHAnsi" w:hAnsiTheme="minorHAnsi" w:cstheme="minorHAnsi"/>
        </w:rPr>
        <w:t xml:space="preserve"> Zhotovitel je však vždy povinen zastavit a/nebo přerušit provádění Díla (průběh prací) na základě předchozího písemného </w:t>
      </w:r>
      <w:r w:rsidR="001330A5" w:rsidRPr="00F30CE3">
        <w:rPr>
          <w:rFonts w:asciiTheme="minorHAnsi" w:hAnsiTheme="minorHAnsi" w:cstheme="minorHAnsi"/>
        </w:rPr>
        <w:t>pokynu</w:t>
      </w:r>
      <w:r w:rsidR="00387968" w:rsidRPr="00F30CE3">
        <w:rPr>
          <w:rFonts w:asciiTheme="minorHAnsi" w:hAnsiTheme="minorHAnsi" w:cstheme="minorHAnsi"/>
        </w:rPr>
        <w:t xml:space="preserve"> takové osoby.</w:t>
      </w:r>
    </w:p>
    <w:p w14:paraId="0158280F" w14:textId="635B1A3B" w:rsidR="00DE747D" w:rsidRPr="00F30CE3" w:rsidRDefault="00D002A2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30CE3">
        <w:rPr>
          <w:rFonts w:asciiTheme="minorHAnsi" w:hAnsiTheme="minorHAnsi" w:cstheme="minorHAnsi"/>
        </w:rPr>
        <w:t xml:space="preserve">Zhotovitel je povinen úzce koordinovat </w:t>
      </w:r>
      <w:r w:rsidR="004D2FA1" w:rsidRPr="00F30CE3">
        <w:rPr>
          <w:rFonts w:asciiTheme="minorHAnsi" w:hAnsiTheme="minorHAnsi" w:cstheme="minorHAnsi"/>
        </w:rPr>
        <w:t xml:space="preserve">svoji činnost </w:t>
      </w:r>
      <w:r w:rsidR="00B10D3C">
        <w:rPr>
          <w:rFonts w:asciiTheme="minorHAnsi" w:hAnsiTheme="minorHAnsi" w:cstheme="minorHAnsi"/>
        </w:rPr>
        <w:t xml:space="preserve">s Fakultní nemocnicí Motol, </w:t>
      </w:r>
      <w:r w:rsidR="004D2FA1" w:rsidRPr="00F30CE3">
        <w:rPr>
          <w:rFonts w:asciiTheme="minorHAnsi" w:hAnsiTheme="minorHAnsi" w:cstheme="minorHAnsi"/>
        </w:rPr>
        <w:t>se společnostmi Pražské vodovody a kanalizace, a.s.</w:t>
      </w:r>
      <w:r w:rsidR="00347023" w:rsidRPr="00F30CE3">
        <w:rPr>
          <w:rFonts w:asciiTheme="minorHAnsi" w:hAnsiTheme="minorHAnsi" w:cstheme="minorHAnsi"/>
        </w:rPr>
        <w:t xml:space="preserve">, </w:t>
      </w:r>
      <w:r w:rsidR="004D2FA1" w:rsidRPr="00F30CE3">
        <w:rPr>
          <w:rFonts w:asciiTheme="minorHAnsi" w:hAnsiTheme="minorHAnsi" w:cstheme="minorHAnsi"/>
        </w:rPr>
        <w:t xml:space="preserve">Pražská vodohospodářská společnost a.s., </w:t>
      </w:r>
      <w:proofErr w:type="spellStart"/>
      <w:r w:rsidR="00347023" w:rsidRPr="00F30CE3">
        <w:rPr>
          <w:rFonts w:asciiTheme="minorHAnsi" w:hAnsiTheme="minorHAnsi" w:cstheme="minorHAnsi"/>
        </w:rPr>
        <w:t>PREdistribuce</w:t>
      </w:r>
      <w:proofErr w:type="spellEnd"/>
      <w:r w:rsidR="00061C21" w:rsidRPr="00F30CE3">
        <w:rPr>
          <w:rFonts w:asciiTheme="minorHAnsi" w:hAnsiTheme="minorHAnsi" w:cstheme="minorHAnsi"/>
        </w:rPr>
        <w:t>,</w:t>
      </w:r>
      <w:r w:rsidR="00347023" w:rsidRPr="00F30CE3">
        <w:rPr>
          <w:rFonts w:asciiTheme="minorHAnsi" w:hAnsiTheme="minorHAnsi" w:cstheme="minorHAnsi"/>
        </w:rPr>
        <w:t xml:space="preserve"> a.s. a Pražská plynárenská a.s., </w:t>
      </w:r>
      <w:r w:rsidR="00B10D3C">
        <w:rPr>
          <w:rFonts w:asciiTheme="minorHAnsi" w:hAnsiTheme="minorHAnsi" w:cstheme="minorHAnsi"/>
        </w:rPr>
        <w:t xml:space="preserve">CETIN a.s., </w:t>
      </w:r>
      <w:r w:rsidR="004D2FA1" w:rsidRPr="00F30CE3">
        <w:rPr>
          <w:rFonts w:asciiTheme="minorHAnsi" w:hAnsiTheme="minorHAnsi" w:cstheme="minorHAnsi"/>
        </w:rPr>
        <w:t>zejména pak v souvislost</w:t>
      </w:r>
      <w:r w:rsidR="00347023" w:rsidRPr="00F30CE3">
        <w:rPr>
          <w:rFonts w:asciiTheme="minorHAnsi" w:hAnsiTheme="minorHAnsi" w:cstheme="minorHAnsi"/>
        </w:rPr>
        <w:t>i</w:t>
      </w:r>
      <w:r w:rsidR="004D2FA1" w:rsidRPr="00F30CE3">
        <w:rPr>
          <w:rFonts w:asciiTheme="minorHAnsi" w:hAnsiTheme="minorHAnsi" w:cstheme="minorHAnsi"/>
        </w:rPr>
        <w:t xml:space="preserve"> s realizací přípojek a přeložek inženýrských sítí a</w:t>
      </w:r>
      <w:r w:rsidR="005209ED" w:rsidRPr="00F30CE3">
        <w:rPr>
          <w:rFonts w:asciiTheme="minorHAnsi" w:hAnsiTheme="minorHAnsi" w:cstheme="minorHAnsi"/>
        </w:rPr>
        <w:t> </w:t>
      </w:r>
      <w:r w:rsidR="004D2FA1" w:rsidRPr="00F30CE3">
        <w:rPr>
          <w:rFonts w:asciiTheme="minorHAnsi" w:hAnsiTheme="minorHAnsi" w:cstheme="minorHAnsi"/>
        </w:rPr>
        <w:t xml:space="preserve">související </w:t>
      </w:r>
      <w:r w:rsidR="00B10D3C">
        <w:rPr>
          <w:rFonts w:asciiTheme="minorHAnsi" w:hAnsiTheme="minorHAnsi" w:cstheme="minorHAnsi"/>
        </w:rPr>
        <w:t xml:space="preserve">s </w:t>
      </w:r>
      <w:r w:rsidR="004D2FA1" w:rsidRPr="00F30CE3">
        <w:rPr>
          <w:rFonts w:asciiTheme="minorHAnsi" w:hAnsiTheme="minorHAnsi" w:cstheme="minorHAnsi"/>
        </w:rPr>
        <w:t>dopravou (z/na stavbu); především se jedná o ulic</w:t>
      </w:r>
      <w:r w:rsidR="001B24B2">
        <w:rPr>
          <w:rFonts w:asciiTheme="minorHAnsi" w:hAnsiTheme="minorHAnsi" w:cstheme="minorHAnsi"/>
        </w:rPr>
        <w:t>i V Úvalu</w:t>
      </w:r>
      <w:r w:rsidR="004D2FA1" w:rsidRPr="00F30CE3">
        <w:rPr>
          <w:rFonts w:asciiTheme="minorHAnsi" w:hAnsiTheme="minorHAnsi" w:cstheme="minorHAnsi"/>
        </w:rPr>
        <w:t xml:space="preserve">. </w:t>
      </w:r>
    </w:p>
    <w:p w14:paraId="2E057E00" w14:textId="77777777" w:rsidR="00D002A2" w:rsidRPr="00F30CE3" w:rsidRDefault="004D2FA1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30CE3">
        <w:rPr>
          <w:rFonts w:asciiTheme="minorHAnsi" w:hAnsiTheme="minorHAnsi" w:cstheme="minorHAnsi"/>
        </w:rPr>
        <w:t xml:space="preserve">Objednatel </w:t>
      </w:r>
      <w:r w:rsidR="00DE747D" w:rsidRPr="00F30CE3">
        <w:rPr>
          <w:rFonts w:asciiTheme="minorHAnsi" w:hAnsiTheme="minorHAnsi" w:cstheme="minorHAnsi"/>
        </w:rPr>
        <w:t xml:space="preserve">pro pořádek </w:t>
      </w:r>
      <w:r w:rsidRPr="00F30CE3">
        <w:rPr>
          <w:rFonts w:asciiTheme="minorHAnsi" w:hAnsiTheme="minorHAnsi" w:cstheme="minorHAnsi"/>
        </w:rPr>
        <w:t xml:space="preserve">upozorňuje, </w:t>
      </w:r>
      <w:r w:rsidR="00DE747D" w:rsidRPr="00F30CE3">
        <w:rPr>
          <w:rFonts w:asciiTheme="minorHAnsi" w:hAnsiTheme="minorHAnsi" w:cstheme="minorHAnsi"/>
        </w:rPr>
        <w:t xml:space="preserve">že realizaci některých přeložek (Česká telekomunikační infrastruktura a.s. a T-Mobile Czech Republic a.s.) může provádět pouze subjekt disponující </w:t>
      </w:r>
      <w:r w:rsidR="00DE747D" w:rsidRPr="00F30CE3">
        <w:rPr>
          <w:rFonts w:asciiTheme="minorHAnsi" w:hAnsiTheme="minorHAnsi" w:cstheme="minorHAnsi"/>
        </w:rPr>
        <w:lastRenderedPageBreak/>
        <w:t>právem přístupu do sítí jejich vlastníků (seznam těchto subjektů poskytuje vlastník příslušné sítě).</w:t>
      </w:r>
      <w:r w:rsidRPr="00F30CE3">
        <w:rPr>
          <w:rFonts w:asciiTheme="minorHAnsi" w:hAnsiTheme="minorHAnsi" w:cstheme="minorHAnsi"/>
        </w:rPr>
        <w:t xml:space="preserve"> </w:t>
      </w:r>
    </w:p>
    <w:p w14:paraId="23BF8278" w14:textId="5A6FC757" w:rsidR="004D2FA1" w:rsidRDefault="004D2FA1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30CE3">
        <w:rPr>
          <w:rFonts w:asciiTheme="minorHAnsi" w:hAnsiTheme="minorHAnsi" w:cstheme="minorHAnsi"/>
        </w:rPr>
        <w:t>Zhotovitel je povinen zajistit si vlastními silami a na vlastní náklady nezbytné napojení na</w:t>
      </w:r>
      <w:r w:rsidR="005209ED" w:rsidRPr="00F30CE3">
        <w:rPr>
          <w:rFonts w:asciiTheme="minorHAnsi" w:hAnsiTheme="minorHAnsi" w:cstheme="minorHAnsi"/>
        </w:rPr>
        <w:t> </w:t>
      </w:r>
      <w:r w:rsidRPr="00F30CE3">
        <w:rPr>
          <w:rFonts w:asciiTheme="minorHAnsi" w:hAnsiTheme="minorHAnsi" w:cstheme="minorHAnsi"/>
        </w:rPr>
        <w:t xml:space="preserve">vodovodní a kanalizační síť a elektrické energie. Veškeré úhrady související se zajištěním a čerpáním těchto služeb hradí </w:t>
      </w:r>
      <w:r w:rsidR="001A06D5" w:rsidRPr="00F30CE3">
        <w:rPr>
          <w:rFonts w:asciiTheme="minorHAnsi" w:hAnsiTheme="minorHAnsi" w:cstheme="minorHAnsi"/>
        </w:rPr>
        <w:t xml:space="preserve">Zhotovitel. </w:t>
      </w:r>
    </w:p>
    <w:p w14:paraId="5EED8E0F" w14:textId="77777777" w:rsidR="001B24B2" w:rsidRPr="00F30CE3" w:rsidRDefault="001B24B2" w:rsidP="001B24B2">
      <w:pPr>
        <w:pStyle w:val="Styl1"/>
        <w:spacing w:before="120" w:after="120" w:line="276" w:lineRule="auto"/>
        <w:ind w:left="716"/>
        <w:jc w:val="both"/>
        <w:rPr>
          <w:rFonts w:asciiTheme="minorHAnsi" w:hAnsiTheme="minorHAnsi" w:cstheme="minorHAnsi"/>
        </w:rPr>
      </w:pPr>
    </w:p>
    <w:p w14:paraId="04FD0AFA" w14:textId="77777777" w:rsidR="00E87804" w:rsidRPr="005209ED" w:rsidRDefault="00E87804" w:rsidP="00566FA0">
      <w:pPr>
        <w:pStyle w:val="Nzev"/>
        <w:numPr>
          <w:ilvl w:val="0"/>
          <w:numId w:val="4"/>
        </w:numPr>
        <w:suppressAutoHyphens/>
        <w:spacing w:before="240" w:after="120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5209ED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Předání a převzetí </w:t>
      </w:r>
      <w:r w:rsidR="001E5C8A" w:rsidRPr="005209ED">
        <w:rPr>
          <w:rFonts w:asciiTheme="minorHAnsi" w:hAnsiTheme="minorHAnsi" w:cstheme="minorHAnsi"/>
          <w:bCs/>
          <w:sz w:val="22"/>
          <w:szCs w:val="22"/>
          <w:lang w:eastAsia="ar-SA"/>
        </w:rPr>
        <w:t>D</w:t>
      </w:r>
      <w:r w:rsidRPr="005209ED">
        <w:rPr>
          <w:rFonts w:asciiTheme="minorHAnsi" w:hAnsiTheme="minorHAnsi" w:cstheme="minorHAnsi"/>
          <w:bCs/>
          <w:sz w:val="22"/>
          <w:szCs w:val="22"/>
          <w:lang w:eastAsia="ar-SA"/>
        </w:rPr>
        <w:t>íla</w:t>
      </w:r>
    </w:p>
    <w:p w14:paraId="7A9ADEB0" w14:textId="77777777" w:rsidR="00E64367" w:rsidRPr="001B24B2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1B24B2">
        <w:rPr>
          <w:rFonts w:asciiTheme="minorHAnsi" w:hAnsiTheme="minorHAnsi" w:cstheme="minorHAnsi"/>
        </w:rPr>
        <w:t xml:space="preserve">Zhotovitel splní svou povinnost provést </w:t>
      </w:r>
      <w:r w:rsidR="00B42820" w:rsidRPr="001B24B2">
        <w:rPr>
          <w:rFonts w:asciiTheme="minorHAnsi" w:hAnsiTheme="minorHAnsi" w:cstheme="minorHAnsi"/>
        </w:rPr>
        <w:t>D</w:t>
      </w:r>
      <w:r w:rsidRPr="001B24B2">
        <w:rPr>
          <w:rFonts w:asciiTheme="minorHAnsi" w:hAnsiTheme="minorHAnsi" w:cstheme="minorHAnsi"/>
        </w:rPr>
        <w:t xml:space="preserve">ílo řádným dokončením a předáním </w:t>
      </w:r>
      <w:r w:rsidR="00B42820" w:rsidRPr="001B24B2">
        <w:rPr>
          <w:rFonts w:asciiTheme="minorHAnsi" w:hAnsiTheme="minorHAnsi" w:cstheme="minorHAnsi"/>
        </w:rPr>
        <w:t>O</w:t>
      </w:r>
      <w:r w:rsidRPr="001B24B2">
        <w:rPr>
          <w:rFonts w:asciiTheme="minorHAnsi" w:hAnsiTheme="minorHAnsi" w:cstheme="minorHAnsi"/>
        </w:rPr>
        <w:t>bjednateli</w:t>
      </w:r>
      <w:r w:rsidR="008E2A80" w:rsidRPr="001B24B2">
        <w:rPr>
          <w:rFonts w:asciiTheme="minorHAnsi" w:hAnsiTheme="minorHAnsi" w:cstheme="minorHAnsi"/>
        </w:rPr>
        <w:t>.</w:t>
      </w:r>
    </w:p>
    <w:p w14:paraId="225E0189" w14:textId="1FF47439" w:rsidR="00F149B2" w:rsidRPr="001B24B2" w:rsidRDefault="00E64367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1B24B2">
        <w:rPr>
          <w:rFonts w:asciiTheme="minorHAnsi" w:hAnsiTheme="minorHAnsi" w:cstheme="minorHAnsi"/>
        </w:rPr>
        <w:t xml:space="preserve">Zhotovitel je povinen předat </w:t>
      </w:r>
      <w:r w:rsidR="00F149B2" w:rsidRPr="001B24B2">
        <w:rPr>
          <w:rFonts w:asciiTheme="minorHAnsi" w:hAnsiTheme="minorHAnsi" w:cstheme="minorHAnsi"/>
        </w:rPr>
        <w:t>O</w:t>
      </w:r>
      <w:r w:rsidRPr="001B24B2">
        <w:rPr>
          <w:rFonts w:asciiTheme="minorHAnsi" w:hAnsiTheme="minorHAnsi" w:cstheme="minorHAnsi"/>
        </w:rPr>
        <w:t>bjednateli</w:t>
      </w:r>
      <w:r w:rsidR="00F61DBB" w:rsidRPr="001B24B2">
        <w:rPr>
          <w:rFonts w:asciiTheme="minorHAnsi" w:hAnsiTheme="minorHAnsi" w:cstheme="minorHAnsi"/>
        </w:rPr>
        <w:t xml:space="preserve"> </w:t>
      </w:r>
      <w:r w:rsidRPr="001B24B2">
        <w:rPr>
          <w:rFonts w:asciiTheme="minorHAnsi" w:hAnsiTheme="minorHAnsi" w:cstheme="minorHAnsi"/>
        </w:rPr>
        <w:t xml:space="preserve">veškeré doklady a dokumenty týkající se povinnosti splnit podmínky stavebního povolení, včetně všech </w:t>
      </w:r>
      <w:r w:rsidR="001A06D5" w:rsidRPr="001B24B2">
        <w:rPr>
          <w:rFonts w:asciiTheme="minorHAnsi" w:hAnsiTheme="minorHAnsi" w:cstheme="minorHAnsi"/>
        </w:rPr>
        <w:t xml:space="preserve">potřebných </w:t>
      </w:r>
      <w:r w:rsidRPr="001B24B2">
        <w:rPr>
          <w:rFonts w:asciiTheme="minorHAnsi" w:hAnsiTheme="minorHAnsi" w:cstheme="minorHAnsi"/>
        </w:rPr>
        <w:t>vyjádření</w:t>
      </w:r>
      <w:r w:rsidR="001A06D5" w:rsidRPr="001B24B2">
        <w:rPr>
          <w:rFonts w:asciiTheme="minorHAnsi" w:hAnsiTheme="minorHAnsi" w:cstheme="minorHAnsi"/>
        </w:rPr>
        <w:t xml:space="preserve">. </w:t>
      </w:r>
    </w:p>
    <w:p w14:paraId="0B6D9CBF" w14:textId="23FF2FC5" w:rsidR="008E2A80" w:rsidRPr="001B24B2" w:rsidRDefault="008E2A80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1B24B2">
        <w:rPr>
          <w:rFonts w:asciiTheme="minorHAnsi" w:hAnsiTheme="minorHAnsi" w:cstheme="minorHAnsi"/>
        </w:rPr>
        <w:t xml:space="preserve">Zhotovitel je povinen připravit a doložit u přejímacího řízení všechny předepsané doklady dle zákona č. </w:t>
      </w:r>
      <w:r w:rsidR="00A833B7">
        <w:rPr>
          <w:rFonts w:asciiTheme="minorHAnsi" w:hAnsiTheme="minorHAnsi" w:cstheme="minorHAnsi"/>
        </w:rPr>
        <w:t>2</w:t>
      </w:r>
      <w:r w:rsidRPr="001B24B2">
        <w:rPr>
          <w:rFonts w:asciiTheme="minorHAnsi" w:hAnsiTheme="minorHAnsi" w:cstheme="minorHAnsi"/>
        </w:rPr>
        <w:t>83/20</w:t>
      </w:r>
      <w:r w:rsidR="00A833B7">
        <w:rPr>
          <w:rFonts w:asciiTheme="minorHAnsi" w:hAnsiTheme="minorHAnsi" w:cstheme="minorHAnsi"/>
        </w:rPr>
        <w:t>21</w:t>
      </w:r>
      <w:r w:rsidRPr="001B24B2">
        <w:rPr>
          <w:rFonts w:asciiTheme="minorHAnsi" w:hAnsiTheme="minorHAnsi" w:cstheme="minorHAnsi"/>
        </w:rPr>
        <w:t xml:space="preserve"> Sb., </w:t>
      </w:r>
      <w:r w:rsidR="00716DEA">
        <w:rPr>
          <w:rFonts w:asciiTheme="minorHAnsi" w:hAnsiTheme="minorHAnsi" w:cstheme="minorHAnsi"/>
        </w:rPr>
        <w:t>stavební zákon</w:t>
      </w:r>
      <w:r w:rsidRPr="001B24B2">
        <w:rPr>
          <w:rFonts w:asciiTheme="minorHAnsi" w:hAnsiTheme="minorHAnsi" w:cstheme="minorHAnsi"/>
        </w:rPr>
        <w:t>, ve znění pozdějších předpisů. Bez těchto dokladů nelze považovat Dílo za dokončené a schopné předání.</w:t>
      </w:r>
    </w:p>
    <w:p w14:paraId="0722F2CE" w14:textId="771EA7F3" w:rsidR="008E2A80" w:rsidRPr="001B24B2" w:rsidRDefault="008E2A80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1B24B2">
        <w:rPr>
          <w:rFonts w:asciiTheme="minorHAnsi" w:hAnsiTheme="minorHAnsi" w:cstheme="minorHAnsi"/>
        </w:rPr>
        <w:t>Při předání Díla předloží Zhotovitel Objednateli rovněž dokumentaci jeho skutečného provedení a dále veškeré povinné doklady k výrobkům a zařízením, atesty, protokoly o zkouškách Díla, popř. o komplexním vyzkoušení jeho částí, prohlášení o shodě apod.</w:t>
      </w:r>
      <w:r w:rsidR="00B10D3C">
        <w:rPr>
          <w:rFonts w:asciiTheme="minorHAnsi" w:hAnsiTheme="minorHAnsi" w:cstheme="minorHAnsi"/>
        </w:rPr>
        <w:t>, a to v tištěné formě ve třech (3) výtiscích a jednou (1) v elektronické formě v dohodnutých formátech.</w:t>
      </w:r>
    </w:p>
    <w:p w14:paraId="62C96AC7" w14:textId="77777777" w:rsidR="00E87804" w:rsidRPr="001B24B2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1B24B2">
        <w:rPr>
          <w:rFonts w:asciiTheme="minorHAnsi" w:hAnsiTheme="minorHAnsi" w:cstheme="minorHAnsi"/>
        </w:rPr>
        <w:t xml:space="preserve">Objednatel převezme </w:t>
      </w:r>
      <w:r w:rsidR="004232E5" w:rsidRPr="001B24B2">
        <w:rPr>
          <w:rFonts w:asciiTheme="minorHAnsi" w:hAnsiTheme="minorHAnsi" w:cstheme="minorHAnsi"/>
        </w:rPr>
        <w:t>D</w:t>
      </w:r>
      <w:r w:rsidRPr="001B24B2">
        <w:rPr>
          <w:rFonts w:asciiTheme="minorHAnsi" w:hAnsiTheme="minorHAnsi" w:cstheme="minorHAnsi"/>
        </w:rPr>
        <w:t xml:space="preserve">ílo </w:t>
      </w:r>
      <w:r w:rsidR="00C13016" w:rsidRPr="001B24B2">
        <w:rPr>
          <w:rFonts w:asciiTheme="minorHAnsi" w:hAnsiTheme="minorHAnsi" w:cstheme="minorHAnsi"/>
        </w:rPr>
        <w:t>pouze</w:t>
      </w:r>
      <w:r w:rsidR="00F149B2" w:rsidRPr="001B24B2">
        <w:rPr>
          <w:rFonts w:asciiTheme="minorHAnsi" w:hAnsiTheme="minorHAnsi" w:cstheme="minorHAnsi"/>
        </w:rPr>
        <w:t>,</w:t>
      </w:r>
      <w:r w:rsidR="002B5190" w:rsidRPr="001B24B2">
        <w:rPr>
          <w:rFonts w:asciiTheme="minorHAnsi" w:hAnsiTheme="minorHAnsi" w:cstheme="minorHAnsi"/>
        </w:rPr>
        <w:t xml:space="preserve"> </w:t>
      </w:r>
      <w:r w:rsidR="00C13016" w:rsidRPr="001B24B2">
        <w:rPr>
          <w:rFonts w:asciiTheme="minorHAnsi" w:hAnsiTheme="minorHAnsi" w:cstheme="minorHAnsi"/>
        </w:rPr>
        <w:t>je</w:t>
      </w:r>
      <w:r w:rsidR="00F149B2" w:rsidRPr="001B24B2">
        <w:rPr>
          <w:rFonts w:asciiTheme="minorHAnsi" w:hAnsiTheme="minorHAnsi" w:cstheme="minorHAnsi"/>
        </w:rPr>
        <w:t>-</w:t>
      </w:r>
      <w:r w:rsidR="00C13016" w:rsidRPr="001B24B2">
        <w:rPr>
          <w:rFonts w:asciiTheme="minorHAnsi" w:hAnsiTheme="minorHAnsi" w:cstheme="minorHAnsi"/>
        </w:rPr>
        <w:t xml:space="preserve">li </w:t>
      </w:r>
      <w:r w:rsidRPr="001B24B2">
        <w:rPr>
          <w:rFonts w:asciiTheme="minorHAnsi" w:hAnsiTheme="minorHAnsi" w:cstheme="minorHAnsi"/>
        </w:rPr>
        <w:t xml:space="preserve">provedené v souladu s touto </w:t>
      </w:r>
      <w:r w:rsidR="004232E5" w:rsidRPr="001B24B2">
        <w:rPr>
          <w:rFonts w:asciiTheme="minorHAnsi" w:hAnsiTheme="minorHAnsi" w:cstheme="minorHAnsi"/>
        </w:rPr>
        <w:t>S</w:t>
      </w:r>
      <w:r w:rsidRPr="001B24B2">
        <w:rPr>
          <w:rFonts w:asciiTheme="minorHAnsi" w:hAnsiTheme="minorHAnsi" w:cstheme="minorHAnsi"/>
        </w:rPr>
        <w:t xml:space="preserve">mlouvou od </w:t>
      </w:r>
      <w:r w:rsidR="004232E5" w:rsidRPr="001B24B2">
        <w:rPr>
          <w:rFonts w:asciiTheme="minorHAnsi" w:hAnsiTheme="minorHAnsi" w:cstheme="minorHAnsi"/>
        </w:rPr>
        <w:t>Z</w:t>
      </w:r>
      <w:r w:rsidRPr="001B24B2">
        <w:rPr>
          <w:rFonts w:asciiTheme="minorHAnsi" w:hAnsiTheme="minorHAnsi" w:cstheme="minorHAnsi"/>
        </w:rPr>
        <w:t>hotovitele po</w:t>
      </w:r>
      <w:r w:rsidR="00F149B2" w:rsidRPr="001B24B2">
        <w:rPr>
          <w:rFonts w:asciiTheme="minorHAnsi" w:hAnsiTheme="minorHAnsi" w:cstheme="minorHAnsi"/>
        </w:rPr>
        <w:t> </w:t>
      </w:r>
      <w:r w:rsidRPr="001B24B2">
        <w:rPr>
          <w:rFonts w:asciiTheme="minorHAnsi" w:hAnsiTheme="minorHAnsi" w:cstheme="minorHAnsi"/>
        </w:rPr>
        <w:t>jeho dokončení, a to formou písemného protokolu</w:t>
      </w:r>
      <w:r w:rsidR="00930A35" w:rsidRPr="001B24B2">
        <w:rPr>
          <w:rFonts w:asciiTheme="minorHAnsi" w:hAnsiTheme="minorHAnsi" w:cstheme="minorHAnsi"/>
        </w:rPr>
        <w:t>.</w:t>
      </w:r>
    </w:p>
    <w:p w14:paraId="641238FF" w14:textId="77777777" w:rsidR="00E87804" w:rsidRPr="001B24B2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1B24B2">
        <w:rPr>
          <w:rFonts w:asciiTheme="minorHAnsi" w:hAnsiTheme="minorHAnsi" w:cstheme="minorHAnsi"/>
        </w:rPr>
        <w:t xml:space="preserve">V dohodnuté lhůtě se zástupce </w:t>
      </w:r>
      <w:r w:rsidR="004232E5" w:rsidRPr="001B24B2">
        <w:rPr>
          <w:rFonts w:asciiTheme="minorHAnsi" w:hAnsiTheme="minorHAnsi" w:cstheme="minorHAnsi"/>
        </w:rPr>
        <w:t>O</w:t>
      </w:r>
      <w:r w:rsidRPr="001B24B2">
        <w:rPr>
          <w:rFonts w:asciiTheme="minorHAnsi" w:hAnsiTheme="minorHAnsi" w:cstheme="minorHAnsi"/>
        </w:rPr>
        <w:t xml:space="preserve">bjednatele zúčastní prohlídky dokončovaného </w:t>
      </w:r>
      <w:r w:rsidR="004232E5" w:rsidRPr="001B24B2">
        <w:rPr>
          <w:rFonts w:asciiTheme="minorHAnsi" w:hAnsiTheme="minorHAnsi" w:cstheme="minorHAnsi"/>
        </w:rPr>
        <w:t>D</w:t>
      </w:r>
      <w:r w:rsidRPr="001B24B2">
        <w:rPr>
          <w:rFonts w:asciiTheme="minorHAnsi" w:hAnsiTheme="minorHAnsi" w:cstheme="minorHAnsi"/>
        </w:rPr>
        <w:t>íla, při níž bude posouzena kvalita a úplnost provedených prací a označeny případné vady a nedodělky, které je</w:t>
      </w:r>
      <w:r w:rsidR="00546B11" w:rsidRPr="001B24B2">
        <w:rPr>
          <w:rFonts w:asciiTheme="minorHAnsi" w:hAnsiTheme="minorHAnsi" w:cstheme="minorHAnsi"/>
        </w:rPr>
        <w:t> </w:t>
      </w:r>
      <w:r w:rsidRPr="001B24B2">
        <w:rPr>
          <w:rFonts w:asciiTheme="minorHAnsi" w:hAnsiTheme="minorHAnsi" w:cstheme="minorHAnsi"/>
        </w:rPr>
        <w:t xml:space="preserve">nutno odstranit do doby předání </w:t>
      </w:r>
      <w:r w:rsidR="004232E5" w:rsidRPr="001B24B2">
        <w:rPr>
          <w:rFonts w:asciiTheme="minorHAnsi" w:hAnsiTheme="minorHAnsi" w:cstheme="minorHAnsi"/>
        </w:rPr>
        <w:t>D</w:t>
      </w:r>
      <w:r w:rsidRPr="001B24B2">
        <w:rPr>
          <w:rFonts w:asciiTheme="minorHAnsi" w:hAnsiTheme="minorHAnsi" w:cstheme="minorHAnsi"/>
        </w:rPr>
        <w:t xml:space="preserve">íla protokolární formou. </w:t>
      </w:r>
    </w:p>
    <w:p w14:paraId="2A216D46" w14:textId="76A10006" w:rsidR="00E64367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154E26">
        <w:rPr>
          <w:rFonts w:asciiTheme="minorHAnsi" w:hAnsiTheme="minorHAnsi" w:cstheme="minorHAnsi"/>
        </w:rPr>
        <w:t xml:space="preserve">O předání </w:t>
      </w:r>
      <w:r w:rsidR="00D17A44" w:rsidRPr="00154E26">
        <w:rPr>
          <w:rFonts w:asciiTheme="minorHAnsi" w:hAnsiTheme="minorHAnsi" w:cstheme="minorHAnsi"/>
        </w:rPr>
        <w:t xml:space="preserve">a převzetí </w:t>
      </w:r>
      <w:r w:rsidRPr="00154E26">
        <w:rPr>
          <w:rFonts w:asciiTheme="minorHAnsi" w:hAnsiTheme="minorHAnsi" w:cstheme="minorHAnsi"/>
        </w:rPr>
        <w:t xml:space="preserve">bude sepsán </w:t>
      </w:r>
      <w:r w:rsidR="008E2A80" w:rsidRPr="00154E26">
        <w:rPr>
          <w:rFonts w:asciiTheme="minorHAnsi" w:hAnsiTheme="minorHAnsi" w:cstheme="minorHAnsi"/>
        </w:rPr>
        <w:t xml:space="preserve">předávací </w:t>
      </w:r>
      <w:r w:rsidRPr="00154E26">
        <w:rPr>
          <w:rFonts w:asciiTheme="minorHAnsi" w:hAnsiTheme="minorHAnsi" w:cstheme="minorHAnsi"/>
        </w:rPr>
        <w:t>protokol, jehož součástí bude event. soupis vad a</w:t>
      </w:r>
      <w:r w:rsidR="0020202C" w:rsidRPr="00154E26">
        <w:rPr>
          <w:rFonts w:asciiTheme="minorHAnsi" w:hAnsiTheme="minorHAnsi" w:cstheme="minorHAnsi"/>
        </w:rPr>
        <w:t> </w:t>
      </w:r>
      <w:r w:rsidRPr="00154E26">
        <w:rPr>
          <w:rFonts w:asciiTheme="minorHAnsi" w:hAnsiTheme="minorHAnsi" w:cstheme="minorHAnsi"/>
        </w:rPr>
        <w:t xml:space="preserve">nedodělků s termíny pro jejich odstranění. </w:t>
      </w:r>
      <w:r w:rsidR="008E2A80" w:rsidRPr="00154E26">
        <w:rPr>
          <w:rFonts w:asciiTheme="minorHAnsi" w:hAnsiTheme="minorHAnsi" w:cstheme="minorHAnsi"/>
        </w:rPr>
        <w:t>Nedílnou součástí protokol</w:t>
      </w:r>
      <w:r w:rsidR="00E64367" w:rsidRPr="00154E26">
        <w:rPr>
          <w:rFonts w:asciiTheme="minorHAnsi" w:hAnsiTheme="minorHAnsi" w:cstheme="minorHAnsi"/>
        </w:rPr>
        <w:t>u je seznam dokladů</w:t>
      </w:r>
      <w:r w:rsidR="00724E57" w:rsidRPr="00154E26">
        <w:rPr>
          <w:rFonts w:asciiTheme="minorHAnsi" w:hAnsiTheme="minorHAnsi" w:cstheme="minorHAnsi"/>
        </w:rPr>
        <w:t xml:space="preserve"> (připravený </w:t>
      </w:r>
      <w:r w:rsidR="00546B11" w:rsidRPr="00154E26">
        <w:rPr>
          <w:rFonts w:asciiTheme="minorHAnsi" w:hAnsiTheme="minorHAnsi" w:cstheme="minorHAnsi"/>
        </w:rPr>
        <w:t>Z</w:t>
      </w:r>
      <w:r w:rsidR="00724E57" w:rsidRPr="00154E26">
        <w:rPr>
          <w:rFonts w:asciiTheme="minorHAnsi" w:hAnsiTheme="minorHAnsi" w:cstheme="minorHAnsi"/>
        </w:rPr>
        <w:t>hotovitelem)</w:t>
      </w:r>
      <w:r w:rsidR="00E64367" w:rsidRPr="00154E26">
        <w:rPr>
          <w:rFonts w:asciiTheme="minorHAnsi" w:hAnsiTheme="minorHAnsi" w:cstheme="minorHAnsi"/>
        </w:rPr>
        <w:t>, potřebných pro</w:t>
      </w:r>
      <w:r w:rsidR="00546B11" w:rsidRPr="00154E26">
        <w:rPr>
          <w:rFonts w:asciiTheme="minorHAnsi" w:hAnsiTheme="minorHAnsi" w:cstheme="minorHAnsi"/>
        </w:rPr>
        <w:t> </w:t>
      </w:r>
      <w:r w:rsidR="00E64367" w:rsidRPr="00154E26">
        <w:rPr>
          <w:rFonts w:asciiTheme="minorHAnsi" w:hAnsiTheme="minorHAnsi" w:cstheme="minorHAnsi"/>
        </w:rPr>
        <w:t>převzetí díla dle čl</w:t>
      </w:r>
      <w:r w:rsidR="00F149B2" w:rsidRPr="00154E26">
        <w:rPr>
          <w:rFonts w:asciiTheme="minorHAnsi" w:hAnsiTheme="minorHAnsi" w:cstheme="minorHAnsi"/>
        </w:rPr>
        <w:t xml:space="preserve">ánku </w:t>
      </w:r>
      <w:r w:rsidR="00E64367" w:rsidRPr="00154E26">
        <w:rPr>
          <w:rFonts w:asciiTheme="minorHAnsi" w:hAnsiTheme="minorHAnsi" w:cstheme="minorHAnsi"/>
        </w:rPr>
        <w:t>8.2</w:t>
      </w:r>
      <w:r w:rsidR="005A4DB9" w:rsidRPr="00154E26">
        <w:rPr>
          <w:rFonts w:asciiTheme="minorHAnsi" w:hAnsiTheme="minorHAnsi" w:cstheme="minorHAnsi"/>
        </w:rPr>
        <w:t>. </w:t>
      </w:r>
      <w:r w:rsidR="00F149B2" w:rsidRPr="00154E26">
        <w:rPr>
          <w:rFonts w:asciiTheme="minorHAnsi" w:hAnsiTheme="minorHAnsi" w:cstheme="minorHAnsi"/>
        </w:rPr>
        <w:t>shora</w:t>
      </w:r>
      <w:r w:rsidR="00E64367" w:rsidRPr="00154E26">
        <w:rPr>
          <w:rFonts w:asciiTheme="minorHAnsi" w:hAnsiTheme="minorHAnsi" w:cstheme="minorHAnsi"/>
        </w:rPr>
        <w:t xml:space="preserve">. </w:t>
      </w:r>
      <w:r w:rsidR="00154E26" w:rsidRPr="00154E26">
        <w:rPr>
          <w:rFonts w:asciiTheme="minorHAnsi" w:hAnsiTheme="minorHAnsi" w:cstheme="minorHAnsi"/>
        </w:rPr>
        <w:t>Dílo lze přev</w:t>
      </w:r>
      <w:r w:rsidR="00154E26">
        <w:rPr>
          <w:rFonts w:asciiTheme="minorHAnsi" w:hAnsiTheme="minorHAnsi" w:cstheme="minorHAnsi"/>
        </w:rPr>
        <w:t xml:space="preserve">zít </w:t>
      </w:r>
      <w:r w:rsidR="00154E26" w:rsidRPr="00154E26">
        <w:rPr>
          <w:rFonts w:asciiTheme="minorHAnsi" w:hAnsiTheme="minorHAnsi" w:cstheme="minorHAnsi"/>
        </w:rPr>
        <w:t xml:space="preserve">po splnění těchto podmínek a předložení bankovní garance za kvalitu Díla v záruční době; bez této bankovní záruky se nepovažuje Dílo za řádně a včasně předané. </w:t>
      </w:r>
    </w:p>
    <w:p w14:paraId="5F69D9B7" w14:textId="16959DA8" w:rsidR="00E87804" w:rsidRPr="00154E26" w:rsidRDefault="00154E26" w:rsidP="00154E26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1B24B2">
        <w:rPr>
          <w:rFonts w:asciiTheme="minorHAnsi" w:hAnsiTheme="minorHAnsi" w:cstheme="minorHAnsi"/>
        </w:rPr>
        <w:t>Objednatel je oprávněn převzít Dílo i s drobnými vadami nebránícími bezpečnému provozu či užívání Díla, není však povinen tak učinit. To, zda je konkrétní vada vadou drobnou, která nebrání v bezpečném užívání Díla, posuzuje Objednatel.</w:t>
      </w:r>
    </w:p>
    <w:p w14:paraId="7AD21FA9" w14:textId="6FFC0922" w:rsidR="00E87804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1B24B2">
        <w:rPr>
          <w:rFonts w:asciiTheme="minorHAnsi" w:hAnsiTheme="minorHAnsi" w:cstheme="minorHAnsi"/>
        </w:rPr>
        <w:t xml:space="preserve">Pokud jsou v této </w:t>
      </w:r>
      <w:r w:rsidR="004232E5" w:rsidRPr="001B24B2">
        <w:rPr>
          <w:rFonts w:asciiTheme="minorHAnsi" w:hAnsiTheme="minorHAnsi" w:cstheme="minorHAnsi"/>
        </w:rPr>
        <w:t>S</w:t>
      </w:r>
      <w:r w:rsidRPr="001B24B2">
        <w:rPr>
          <w:rFonts w:asciiTheme="minorHAnsi" w:hAnsiTheme="minorHAnsi" w:cstheme="minorHAnsi"/>
        </w:rPr>
        <w:t xml:space="preserve">mlouvě či jiných dokumentech použity termíny "dokončení </w:t>
      </w:r>
      <w:r w:rsidR="001E5C8A" w:rsidRPr="001B24B2">
        <w:rPr>
          <w:rFonts w:asciiTheme="minorHAnsi" w:hAnsiTheme="minorHAnsi" w:cstheme="minorHAnsi"/>
        </w:rPr>
        <w:t>D</w:t>
      </w:r>
      <w:r w:rsidRPr="001B24B2">
        <w:rPr>
          <w:rFonts w:asciiTheme="minorHAnsi" w:hAnsiTheme="minorHAnsi" w:cstheme="minorHAnsi"/>
        </w:rPr>
        <w:t>íla" nebo</w:t>
      </w:r>
      <w:r w:rsidR="00284E4B" w:rsidRPr="001B24B2">
        <w:rPr>
          <w:rFonts w:asciiTheme="minorHAnsi" w:hAnsiTheme="minorHAnsi" w:cstheme="minorHAnsi"/>
        </w:rPr>
        <w:t> </w:t>
      </w:r>
      <w:r w:rsidRPr="001B24B2">
        <w:rPr>
          <w:rFonts w:asciiTheme="minorHAnsi" w:hAnsiTheme="minorHAnsi" w:cstheme="minorHAnsi"/>
        </w:rPr>
        <w:t>"den</w:t>
      </w:r>
      <w:r w:rsidR="00284E4B" w:rsidRPr="001B24B2">
        <w:rPr>
          <w:rFonts w:asciiTheme="minorHAnsi" w:hAnsiTheme="minorHAnsi" w:cstheme="minorHAnsi"/>
        </w:rPr>
        <w:t> </w:t>
      </w:r>
      <w:r w:rsidRPr="001B24B2">
        <w:rPr>
          <w:rFonts w:asciiTheme="minorHAnsi" w:hAnsiTheme="minorHAnsi" w:cstheme="minorHAnsi"/>
        </w:rPr>
        <w:t>předání</w:t>
      </w:r>
      <w:r w:rsidR="00C13016" w:rsidRPr="001B24B2">
        <w:rPr>
          <w:rFonts w:asciiTheme="minorHAnsi" w:hAnsiTheme="minorHAnsi" w:cstheme="minorHAnsi"/>
        </w:rPr>
        <w:t xml:space="preserve"> a převzetí </w:t>
      </w:r>
      <w:r w:rsidRPr="001B24B2">
        <w:rPr>
          <w:rFonts w:asciiTheme="minorHAnsi" w:hAnsiTheme="minorHAnsi" w:cstheme="minorHAnsi"/>
        </w:rPr>
        <w:t>", rozumí se tím den, ve kterém dojde k oboustrannému podpisu předávacího protokolu</w:t>
      </w:r>
      <w:r w:rsidR="00665BE7" w:rsidRPr="001B24B2">
        <w:rPr>
          <w:rFonts w:asciiTheme="minorHAnsi" w:hAnsiTheme="minorHAnsi" w:cstheme="minorHAnsi"/>
        </w:rPr>
        <w:t xml:space="preserve"> dle čl</w:t>
      </w:r>
      <w:r w:rsidR="00F149B2" w:rsidRPr="001B24B2">
        <w:rPr>
          <w:rFonts w:asciiTheme="minorHAnsi" w:hAnsiTheme="minorHAnsi" w:cstheme="minorHAnsi"/>
        </w:rPr>
        <w:t xml:space="preserve">ánku </w:t>
      </w:r>
      <w:r w:rsidR="00665BE7" w:rsidRPr="001B24B2">
        <w:rPr>
          <w:rFonts w:asciiTheme="minorHAnsi" w:hAnsiTheme="minorHAnsi" w:cstheme="minorHAnsi"/>
        </w:rPr>
        <w:t>8.5.</w:t>
      </w:r>
      <w:r w:rsidR="00F149B2" w:rsidRPr="001B24B2">
        <w:rPr>
          <w:rFonts w:asciiTheme="minorHAnsi" w:hAnsiTheme="minorHAnsi" w:cstheme="minorHAnsi"/>
        </w:rPr>
        <w:t xml:space="preserve"> shora</w:t>
      </w:r>
      <w:r w:rsidRPr="001B24B2">
        <w:rPr>
          <w:rFonts w:asciiTheme="minorHAnsi" w:hAnsiTheme="minorHAnsi" w:cstheme="minorHAnsi"/>
        </w:rPr>
        <w:t>.</w:t>
      </w:r>
    </w:p>
    <w:p w14:paraId="32F73D90" w14:textId="77777777" w:rsidR="001B24B2" w:rsidRPr="001B24B2" w:rsidRDefault="001B24B2" w:rsidP="001B24B2">
      <w:pPr>
        <w:pStyle w:val="Styl1"/>
        <w:spacing w:before="120" w:after="120" w:line="276" w:lineRule="auto"/>
        <w:ind w:left="716"/>
        <w:jc w:val="both"/>
        <w:rPr>
          <w:rFonts w:asciiTheme="minorHAnsi" w:hAnsiTheme="minorHAnsi" w:cstheme="minorHAnsi"/>
        </w:rPr>
      </w:pPr>
    </w:p>
    <w:p w14:paraId="6A15A2F5" w14:textId="77777777" w:rsidR="00E87804" w:rsidRPr="0053187C" w:rsidRDefault="00E87804" w:rsidP="00566FA0">
      <w:pPr>
        <w:pStyle w:val="Nzev"/>
        <w:numPr>
          <w:ilvl w:val="0"/>
          <w:numId w:val="4"/>
        </w:numPr>
        <w:suppressAutoHyphens/>
        <w:spacing w:after="120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53187C">
        <w:rPr>
          <w:rFonts w:asciiTheme="minorHAnsi" w:hAnsiTheme="minorHAnsi" w:cstheme="minorHAnsi"/>
          <w:bCs/>
          <w:sz w:val="22"/>
          <w:szCs w:val="22"/>
          <w:lang w:eastAsia="ar-SA"/>
        </w:rPr>
        <w:t>Záruka, odpovědnost za vady a vzniklou škodu</w:t>
      </w:r>
    </w:p>
    <w:p w14:paraId="5B1987EA" w14:textId="4CE96198" w:rsidR="00E87804" w:rsidRPr="005A354F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C13786">
        <w:rPr>
          <w:rFonts w:asciiTheme="minorHAnsi" w:hAnsiTheme="minorHAnsi" w:cstheme="minorHAnsi"/>
        </w:rPr>
        <w:t xml:space="preserve">Zhotovitel poskytuje na předmět </w:t>
      </w:r>
      <w:r w:rsidR="004232E5" w:rsidRPr="00C13786">
        <w:rPr>
          <w:rFonts w:asciiTheme="minorHAnsi" w:hAnsiTheme="minorHAnsi" w:cstheme="minorHAnsi"/>
        </w:rPr>
        <w:t>D</w:t>
      </w:r>
      <w:r w:rsidRPr="00C13786">
        <w:rPr>
          <w:rFonts w:asciiTheme="minorHAnsi" w:hAnsiTheme="minorHAnsi" w:cstheme="minorHAnsi"/>
        </w:rPr>
        <w:t>íla záruku za jakost v délce 60 měsíců na stavební práce a</w:t>
      </w:r>
      <w:r w:rsidR="00C3551B" w:rsidRPr="00C13786">
        <w:rPr>
          <w:rFonts w:asciiTheme="minorHAnsi" w:hAnsiTheme="minorHAnsi" w:cstheme="minorHAnsi"/>
        </w:rPr>
        <w:t> </w:t>
      </w:r>
      <w:r w:rsidRPr="00C13786">
        <w:rPr>
          <w:rFonts w:asciiTheme="minorHAnsi" w:hAnsiTheme="minorHAnsi" w:cstheme="minorHAnsi"/>
        </w:rPr>
        <w:t>na</w:t>
      </w:r>
      <w:r w:rsidR="00C3551B" w:rsidRPr="00C13786">
        <w:rPr>
          <w:rFonts w:asciiTheme="minorHAnsi" w:hAnsiTheme="minorHAnsi" w:cstheme="minorHAnsi"/>
        </w:rPr>
        <w:t> </w:t>
      </w:r>
      <w:r w:rsidR="00C13786" w:rsidRPr="00C13786">
        <w:rPr>
          <w:rFonts w:asciiTheme="minorHAnsi" w:hAnsiTheme="minorHAnsi" w:cstheme="minorHAnsi"/>
        </w:rPr>
        <w:t xml:space="preserve">vybraná zařízení </w:t>
      </w:r>
      <w:r w:rsidRPr="00C13786">
        <w:rPr>
          <w:rFonts w:asciiTheme="minorHAnsi" w:hAnsiTheme="minorHAnsi" w:cstheme="minorHAnsi"/>
        </w:rPr>
        <w:t xml:space="preserve">24 měsíců. Záruční doba začíná běžet dnem </w:t>
      </w:r>
      <w:r w:rsidR="002F5882" w:rsidRPr="00C13786">
        <w:rPr>
          <w:rFonts w:asciiTheme="minorHAnsi" w:hAnsiTheme="minorHAnsi" w:cstheme="minorHAnsi"/>
        </w:rPr>
        <w:t xml:space="preserve">protokolárního </w:t>
      </w:r>
      <w:r w:rsidR="00C13016" w:rsidRPr="00C13786">
        <w:rPr>
          <w:rFonts w:asciiTheme="minorHAnsi" w:hAnsiTheme="minorHAnsi" w:cstheme="minorHAnsi"/>
        </w:rPr>
        <w:t xml:space="preserve">předání a </w:t>
      </w:r>
      <w:r w:rsidRPr="00C13786">
        <w:rPr>
          <w:rFonts w:asciiTheme="minorHAnsi" w:hAnsiTheme="minorHAnsi" w:cstheme="minorHAnsi"/>
        </w:rPr>
        <w:lastRenderedPageBreak/>
        <w:t xml:space="preserve">převzetí předmětu </w:t>
      </w:r>
      <w:r w:rsidR="004232E5" w:rsidRPr="00C13786">
        <w:rPr>
          <w:rFonts w:asciiTheme="minorHAnsi" w:hAnsiTheme="minorHAnsi" w:cstheme="minorHAnsi"/>
        </w:rPr>
        <w:t>D</w:t>
      </w:r>
      <w:r w:rsidRPr="00C13786">
        <w:rPr>
          <w:rFonts w:asciiTheme="minorHAnsi" w:hAnsiTheme="minorHAnsi" w:cstheme="minorHAnsi"/>
        </w:rPr>
        <w:t xml:space="preserve">íla </w:t>
      </w:r>
      <w:r w:rsidR="004232E5" w:rsidRPr="00C13786">
        <w:rPr>
          <w:rFonts w:asciiTheme="minorHAnsi" w:hAnsiTheme="minorHAnsi" w:cstheme="minorHAnsi"/>
        </w:rPr>
        <w:t>O</w:t>
      </w:r>
      <w:r w:rsidRPr="00C13786">
        <w:rPr>
          <w:rFonts w:asciiTheme="minorHAnsi" w:hAnsiTheme="minorHAnsi" w:cstheme="minorHAnsi"/>
        </w:rPr>
        <w:t>bjednatelem.</w:t>
      </w:r>
      <w:r w:rsidRPr="005A354F">
        <w:rPr>
          <w:rFonts w:asciiTheme="minorHAnsi" w:hAnsiTheme="minorHAnsi" w:cstheme="minorHAnsi"/>
        </w:rPr>
        <w:t xml:space="preserve"> V případě vad a nedodělků, zjištěných při</w:t>
      </w:r>
      <w:r w:rsidR="00B75F3C" w:rsidRPr="005A354F">
        <w:rPr>
          <w:rFonts w:asciiTheme="minorHAnsi" w:hAnsiTheme="minorHAnsi" w:cstheme="minorHAnsi"/>
        </w:rPr>
        <w:t> </w:t>
      </w:r>
      <w:r w:rsidRPr="005A354F">
        <w:rPr>
          <w:rFonts w:asciiTheme="minorHAnsi" w:hAnsiTheme="minorHAnsi" w:cstheme="minorHAnsi"/>
        </w:rPr>
        <w:t>přejímacím řízení, začíná záruční doba běžet až od doby jejich řádného odstranění.</w:t>
      </w:r>
    </w:p>
    <w:p w14:paraId="7D7FFFF5" w14:textId="77777777" w:rsidR="00E87804" w:rsidRPr="005A354F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5A354F">
        <w:rPr>
          <w:rFonts w:asciiTheme="minorHAnsi" w:hAnsiTheme="minorHAnsi" w:cstheme="minorHAnsi"/>
        </w:rPr>
        <w:t xml:space="preserve">Zhotovitel nese od doby předání staveniště do </w:t>
      </w:r>
      <w:r w:rsidR="002F5882" w:rsidRPr="005A354F">
        <w:rPr>
          <w:rFonts w:asciiTheme="minorHAnsi" w:hAnsiTheme="minorHAnsi" w:cstheme="minorHAnsi"/>
        </w:rPr>
        <w:t xml:space="preserve">protokolárního </w:t>
      </w:r>
      <w:r w:rsidRPr="005A354F">
        <w:rPr>
          <w:rFonts w:asciiTheme="minorHAnsi" w:hAnsiTheme="minorHAnsi" w:cstheme="minorHAnsi"/>
        </w:rPr>
        <w:t>předání a převzetí díla nebezpečí škody a jiné nebezpečí na:</w:t>
      </w:r>
    </w:p>
    <w:p w14:paraId="328B660C" w14:textId="407CCBDF" w:rsidR="00E87804" w:rsidRDefault="004232E5" w:rsidP="00566FA0">
      <w:pPr>
        <w:pStyle w:val="Styl1"/>
        <w:numPr>
          <w:ilvl w:val="0"/>
          <w:numId w:val="14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5A354F">
        <w:rPr>
          <w:rFonts w:asciiTheme="minorHAnsi" w:hAnsiTheme="minorHAnsi" w:cstheme="minorHAnsi"/>
        </w:rPr>
        <w:t>D</w:t>
      </w:r>
      <w:r w:rsidR="00E87804" w:rsidRPr="005A354F">
        <w:rPr>
          <w:rFonts w:asciiTheme="minorHAnsi" w:hAnsiTheme="minorHAnsi" w:cstheme="minorHAnsi"/>
        </w:rPr>
        <w:t>íle a všech jeho zhotovovaných, upravovaných, dalších částech,</w:t>
      </w:r>
    </w:p>
    <w:p w14:paraId="28D6A092" w14:textId="53270FA4" w:rsidR="00E87804" w:rsidRDefault="00E87804" w:rsidP="00566FA0">
      <w:pPr>
        <w:pStyle w:val="Styl1"/>
        <w:numPr>
          <w:ilvl w:val="0"/>
          <w:numId w:val="14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D64C2A">
        <w:rPr>
          <w:rFonts w:asciiTheme="minorHAnsi" w:hAnsiTheme="minorHAnsi" w:cstheme="minorHAnsi"/>
        </w:rPr>
        <w:t xml:space="preserve">na částech či součástech </w:t>
      </w:r>
      <w:r w:rsidR="004232E5" w:rsidRPr="00D64C2A">
        <w:rPr>
          <w:rFonts w:asciiTheme="minorHAnsi" w:hAnsiTheme="minorHAnsi" w:cstheme="minorHAnsi"/>
        </w:rPr>
        <w:t>D</w:t>
      </w:r>
      <w:r w:rsidRPr="00D64C2A">
        <w:rPr>
          <w:rFonts w:asciiTheme="minorHAnsi" w:hAnsiTheme="minorHAnsi" w:cstheme="minorHAnsi"/>
        </w:rPr>
        <w:t>íla, které jsou na staveništi uskladněny, na plochách, stávajících prostorech</w:t>
      </w:r>
      <w:r w:rsidR="004232E5" w:rsidRPr="00D64C2A">
        <w:rPr>
          <w:rFonts w:asciiTheme="minorHAnsi" w:hAnsiTheme="minorHAnsi" w:cstheme="minorHAnsi"/>
        </w:rPr>
        <w:t>,</w:t>
      </w:r>
      <w:r w:rsidRPr="00D64C2A">
        <w:rPr>
          <w:rFonts w:asciiTheme="minorHAnsi" w:hAnsiTheme="minorHAnsi" w:cstheme="minorHAnsi"/>
        </w:rPr>
        <w:t xml:space="preserve"> a to ode dne jejich převzetí </w:t>
      </w:r>
      <w:r w:rsidR="004232E5" w:rsidRPr="00D64C2A">
        <w:rPr>
          <w:rFonts w:asciiTheme="minorHAnsi" w:hAnsiTheme="minorHAnsi" w:cstheme="minorHAnsi"/>
        </w:rPr>
        <w:t>Z</w:t>
      </w:r>
      <w:r w:rsidRPr="00D64C2A">
        <w:rPr>
          <w:rFonts w:asciiTheme="minorHAnsi" w:hAnsiTheme="minorHAnsi" w:cstheme="minorHAnsi"/>
        </w:rPr>
        <w:t xml:space="preserve">hotovitelem do doby ukončení </w:t>
      </w:r>
      <w:r w:rsidR="004232E5" w:rsidRPr="00D64C2A">
        <w:rPr>
          <w:rFonts w:asciiTheme="minorHAnsi" w:hAnsiTheme="minorHAnsi" w:cstheme="minorHAnsi"/>
        </w:rPr>
        <w:t>D</w:t>
      </w:r>
      <w:r w:rsidRPr="00D64C2A">
        <w:rPr>
          <w:rFonts w:asciiTheme="minorHAnsi" w:hAnsiTheme="minorHAnsi" w:cstheme="minorHAnsi"/>
        </w:rPr>
        <w:t>íla</w:t>
      </w:r>
      <w:r w:rsidR="004232E5" w:rsidRPr="00D64C2A">
        <w:rPr>
          <w:rFonts w:asciiTheme="minorHAnsi" w:hAnsiTheme="minorHAnsi" w:cstheme="minorHAnsi"/>
        </w:rPr>
        <w:t>,</w:t>
      </w:r>
      <w:r w:rsidRPr="00D64C2A">
        <w:rPr>
          <w:rFonts w:asciiTheme="minorHAnsi" w:hAnsiTheme="minorHAnsi" w:cstheme="minorHAnsi"/>
        </w:rPr>
        <w:t xml:space="preserve"> pokud v jednotlivých případech nebude dohodnuto jinak,</w:t>
      </w:r>
    </w:p>
    <w:p w14:paraId="4CDABC15" w14:textId="77777777" w:rsidR="00E87804" w:rsidRPr="00D64C2A" w:rsidRDefault="00E87804" w:rsidP="00566FA0">
      <w:pPr>
        <w:pStyle w:val="Styl1"/>
        <w:numPr>
          <w:ilvl w:val="0"/>
          <w:numId w:val="14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D64C2A">
        <w:rPr>
          <w:rFonts w:asciiTheme="minorHAnsi" w:hAnsiTheme="minorHAnsi" w:cstheme="minorHAnsi"/>
        </w:rPr>
        <w:t xml:space="preserve">na majetku, zdraví a právech třetích osob v souvislosti s prováděním </w:t>
      </w:r>
      <w:r w:rsidR="004232E5" w:rsidRPr="00D64C2A">
        <w:rPr>
          <w:rFonts w:asciiTheme="minorHAnsi" w:hAnsiTheme="minorHAnsi" w:cstheme="minorHAnsi"/>
        </w:rPr>
        <w:t>D</w:t>
      </w:r>
      <w:r w:rsidRPr="00D64C2A">
        <w:rPr>
          <w:rFonts w:asciiTheme="minorHAnsi" w:hAnsiTheme="minorHAnsi" w:cstheme="minorHAnsi"/>
        </w:rPr>
        <w:t>íla.</w:t>
      </w:r>
    </w:p>
    <w:p w14:paraId="7E6E508F" w14:textId="77777777" w:rsidR="00E87804" w:rsidRPr="005A354F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5A354F">
        <w:rPr>
          <w:rFonts w:asciiTheme="minorHAnsi" w:hAnsiTheme="minorHAnsi" w:cstheme="minorHAnsi"/>
        </w:rPr>
        <w:t xml:space="preserve">Odpovědnost na těchto věcech je objektivní a </w:t>
      </w:r>
      <w:r w:rsidR="004232E5" w:rsidRPr="005A354F">
        <w:rPr>
          <w:rFonts w:asciiTheme="minorHAnsi" w:hAnsiTheme="minorHAnsi" w:cstheme="minorHAnsi"/>
        </w:rPr>
        <w:t>Z</w:t>
      </w:r>
      <w:r w:rsidRPr="005A354F">
        <w:rPr>
          <w:rFonts w:asciiTheme="minorHAnsi" w:hAnsiTheme="minorHAnsi" w:cstheme="minorHAnsi"/>
        </w:rPr>
        <w:t>hotovitel se jí může zprostit jen, pokud by</w:t>
      </w:r>
      <w:r w:rsidR="00C3551B" w:rsidRPr="005A354F">
        <w:rPr>
          <w:rFonts w:asciiTheme="minorHAnsi" w:hAnsiTheme="minorHAnsi" w:cstheme="minorHAnsi"/>
        </w:rPr>
        <w:t> </w:t>
      </w:r>
      <w:r w:rsidRPr="005A354F">
        <w:rPr>
          <w:rFonts w:asciiTheme="minorHAnsi" w:hAnsiTheme="minorHAnsi" w:cstheme="minorHAnsi"/>
        </w:rPr>
        <w:t>ke</w:t>
      </w:r>
      <w:r w:rsidR="00C3551B" w:rsidRPr="005A354F">
        <w:rPr>
          <w:rFonts w:asciiTheme="minorHAnsi" w:hAnsiTheme="minorHAnsi" w:cstheme="minorHAnsi"/>
        </w:rPr>
        <w:t> </w:t>
      </w:r>
      <w:r w:rsidRPr="005A354F">
        <w:rPr>
          <w:rFonts w:asciiTheme="minorHAnsi" w:hAnsiTheme="minorHAnsi" w:cstheme="minorHAnsi"/>
        </w:rPr>
        <w:t>škodě došlo i jinak</w:t>
      </w:r>
      <w:r w:rsidR="004232E5" w:rsidRPr="005A354F">
        <w:rPr>
          <w:rFonts w:asciiTheme="minorHAnsi" w:hAnsiTheme="minorHAnsi" w:cstheme="minorHAnsi"/>
        </w:rPr>
        <w:t>,</w:t>
      </w:r>
      <w:r w:rsidRPr="005A354F">
        <w:rPr>
          <w:rFonts w:asciiTheme="minorHAnsi" w:hAnsiTheme="minorHAnsi" w:cstheme="minorHAnsi"/>
        </w:rPr>
        <w:t xml:space="preserve"> nebo prokáže-li </w:t>
      </w:r>
      <w:r w:rsidR="004232E5" w:rsidRPr="005A354F">
        <w:rPr>
          <w:rFonts w:asciiTheme="minorHAnsi" w:hAnsiTheme="minorHAnsi" w:cstheme="minorHAnsi"/>
        </w:rPr>
        <w:t>Z</w:t>
      </w:r>
      <w:r w:rsidRPr="005A354F">
        <w:rPr>
          <w:rFonts w:asciiTheme="minorHAnsi" w:hAnsiTheme="minorHAnsi" w:cstheme="minorHAnsi"/>
        </w:rPr>
        <w:t xml:space="preserve">hotovitel, že škoda byla způsobena zcela nebo zčásti </w:t>
      </w:r>
      <w:r w:rsidR="004232E5" w:rsidRPr="005A354F">
        <w:rPr>
          <w:rFonts w:asciiTheme="minorHAnsi" w:hAnsiTheme="minorHAnsi" w:cstheme="minorHAnsi"/>
        </w:rPr>
        <w:t>O</w:t>
      </w:r>
      <w:r w:rsidRPr="005A354F">
        <w:rPr>
          <w:rFonts w:asciiTheme="minorHAnsi" w:hAnsiTheme="minorHAnsi" w:cstheme="minorHAnsi"/>
        </w:rPr>
        <w:t>bjednatelem.</w:t>
      </w:r>
    </w:p>
    <w:p w14:paraId="69158378" w14:textId="77777777" w:rsidR="00E87804" w:rsidRPr="005A354F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5A354F">
        <w:rPr>
          <w:rFonts w:asciiTheme="minorHAnsi" w:hAnsiTheme="minorHAnsi" w:cstheme="minorHAnsi"/>
        </w:rPr>
        <w:t xml:space="preserve">Předání a převzetí </w:t>
      </w:r>
      <w:r w:rsidR="004232E5" w:rsidRPr="005A354F">
        <w:rPr>
          <w:rFonts w:asciiTheme="minorHAnsi" w:hAnsiTheme="minorHAnsi" w:cstheme="minorHAnsi"/>
        </w:rPr>
        <w:t>D</w:t>
      </w:r>
      <w:r w:rsidRPr="005A354F">
        <w:rPr>
          <w:rFonts w:asciiTheme="minorHAnsi" w:hAnsiTheme="minorHAnsi" w:cstheme="minorHAnsi"/>
        </w:rPr>
        <w:t xml:space="preserve">íla či staveniště nemá vliv na odpovědnost za škodu podle obecně závazných předpisů, jakož i škodu způsobenou vadným provedením </w:t>
      </w:r>
      <w:r w:rsidR="004232E5" w:rsidRPr="005A354F">
        <w:rPr>
          <w:rFonts w:asciiTheme="minorHAnsi" w:hAnsiTheme="minorHAnsi" w:cstheme="minorHAnsi"/>
        </w:rPr>
        <w:t>D</w:t>
      </w:r>
      <w:r w:rsidRPr="005A354F">
        <w:rPr>
          <w:rFonts w:asciiTheme="minorHAnsi" w:hAnsiTheme="minorHAnsi" w:cstheme="minorHAnsi"/>
        </w:rPr>
        <w:t xml:space="preserve">íla nebo jiným porušením závazku </w:t>
      </w:r>
      <w:r w:rsidR="004232E5" w:rsidRPr="005A354F">
        <w:rPr>
          <w:rFonts w:asciiTheme="minorHAnsi" w:hAnsiTheme="minorHAnsi" w:cstheme="minorHAnsi"/>
        </w:rPr>
        <w:t>Z</w:t>
      </w:r>
      <w:r w:rsidRPr="005A354F">
        <w:rPr>
          <w:rFonts w:asciiTheme="minorHAnsi" w:hAnsiTheme="minorHAnsi" w:cstheme="minorHAnsi"/>
        </w:rPr>
        <w:t>hotovitele.</w:t>
      </w:r>
    </w:p>
    <w:p w14:paraId="796186CE" w14:textId="77777777" w:rsidR="00E87804" w:rsidRPr="005A354F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5A354F">
        <w:rPr>
          <w:rFonts w:asciiTheme="minorHAnsi" w:hAnsiTheme="minorHAnsi" w:cstheme="minorHAnsi"/>
        </w:rPr>
        <w:t xml:space="preserve">Smluvní strany se dohodly, že vlastníkem zhotovovaného </w:t>
      </w:r>
      <w:r w:rsidR="004232E5" w:rsidRPr="005A354F">
        <w:rPr>
          <w:rFonts w:asciiTheme="minorHAnsi" w:hAnsiTheme="minorHAnsi" w:cstheme="minorHAnsi"/>
        </w:rPr>
        <w:t>D</w:t>
      </w:r>
      <w:r w:rsidRPr="005A354F">
        <w:rPr>
          <w:rFonts w:asciiTheme="minorHAnsi" w:hAnsiTheme="minorHAnsi" w:cstheme="minorHAnsi"/>
        </w:rPr>
        <w:t>íla a jeho oddělitelných částí i</w:t>
      </w:r>
      <w:r w:rsidR="00C3551B" w:rsidRPr="005A354F">
        <w:rPr>
          <w:rFonts w:asciiTheme="minorHAnsi" w:hAnsiTheme="minorHAnsi" w:cstheme="minorHAnsi"/>
        </w:rPr>
        <w:t> </w:t>
      </w:r>
      <w:r w:rsidRPr="005A354F">
        <w:rPr>
          <w:rFonts w:asciiTheme="minorHAnsi" w:hAnsiTheme="minorHAnsi" w:cstheme="minorHAnsi"/>
        </w:rPr>
        <w:t xml:space="preserve">součástí je od počátku </w:t>
      </w:r>
      <w:r w:rsidR="004232E5" w:rsidRPr="005A354F">
        <w:rPr>
          <w:rFonts w:asciiTheme="minorHAnsi" w:hAnsiTheme="minorHAnsi" w:cstheme="minorHAnsi"/>
        </w:rPr>
        <w:t>O</w:t>
      </w:r>
      <w:r w:rsidRPr="005A354F">
        <w:rPr>
          <w:rFonts w:asciiTheme="minorHAnsi" w:hAnsiTheme="minorHAnsi" w:cstheme="minorHAnsi"/>
        </w:rPr>
        <w:t>bjednatel.</w:t>
      </w:r>
    </w:p>
    <w:p w14:paraId="2D7D827A" w14:textId="77777777" w:rsidR="00E87804" w:rsidRPr="005A354F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5A354F">
        <w:rPr>
          <w:rFonts w:asciiTheme="minorHAnsi" w:hAnsiTheme="minorHAnsi" w:cstheme="minorHAnsi"/>
        </w:rPr>
        <w:t xml:space="preserve">Zhotovitel odpovídá za poškození stávajících inženýrských sítí a cizích zařízení do doby předání a převzetí </w:t>
      </w:r>
      <w:r w:rsidR="004232E5" w:rsidRPr="005A354F">
        <w:rPr>
          <w:rFonts w:asciiTheme="minorHAnsi" w:hAnsiTheme="minorHAnsi" w:cstheme="minorHAnsi"/>
        </w:rPr>
        <w:t>D</w:t>
      </w:r>
      <w:r w:rsidRPr="005A354F">
        <w:rPr>
          <w:rFonts w:asciiTheme="minorHAnsi" w:hAnsiTheme="minorHAnsi" w:cstheme="minorHAnsi"/>
        </w:rPr>
        <w:t xml:space="preserve">íla dle této </w:t>
      </w:r>
      <w:r w:rsidR="004232E5" w:rsidRPr="005A354F">
        <w:rPr>
          <w:rFonts w:asciiTheme="minorHAnsi" w:hAnsiTheme="minorHAnsi" w:cstheme="minorHAnsi"/>
        </w:rPr>
        <w:t>S</w:t>
      </w:r>
      <w:r w:rsidRPr="005A354F">
        <w:rPr>
          <w:rFonts w:asciiTheme="minorHAnsi" w:hAnsiTheme="minorHAnsi" w:cstheme="minorHAnsi"/>
        </w:rPr>
        <w:t xml:space="preserve">mlouvy a způsobené činností či nečinností </w:t>
      </w:r>
      <w:r w:rsidR="004232E5" w:rsidRPr="005A354F">
        <w:rPr>
          <w:rFonts w:asciiTheme="minorHAnsi" w:hAnsiTheme="minorHAnsi" w:cstheme="minorHAnsi"/>
        </w:rPr>
        <w:t>Z</w:t>
      </w:r>
      <w:r w:rsidRPr="005A354F">
        <w:rPr>
          <w:rFonts w:asciiTheme="minorHAnsi" w:hAnsiTheme="minorHAnsi" w:cstheme="minorHAnsi"/>
        </w:rPr>
        <w:t xml:space="preserve">hotovitele. </w:t>
      </w:r>
    </w:p>
    <w:p w14:paraId="43033CB1" w14:textId="77777777" w:rsidR="00E87804" w:rsidRPr="005A354F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5A354F">
        <w:rPr>
          <w:rFonts w:asciiTheme="minorHAnsi" w:hAnsiTheme="minorHAnsi" w:cstheme="minorHAnsi"/>
        </w:rPr>
        <w:t xml:space="preserve">Nebezpečí škody na zhotoveném </w:t>
      </w:r>
      <w:r w:rsidR="004232E5" w:rsidRPr="005A354F">
        <w:rPr>
          <w:rFonts w:asciiTheme="minorHAnsi" w:hAnsiTheme="minorHAnsi" w:cstheme="minorHAnsi"/>
        </w:rPr>
        <w:t>D</w:t>
      </w:r>
      <w:r w:rsidRPr="005A354F">
        <w:rPr>
          <w:rFonts w:asciiTheme="minorHAnsi" w:hAnsiTheme="minorHAnsi" w:cstheme="minorHAnsi"/>
        </w:rPr>
        <w:t xml:space="preserve">íle přechází na </w:t>
      </w:r>
      <w:r w:rsidR="004232E5" w:rsidRPr="005A354F">
        <w:rPr>
          <w:rFonts w:asciiTheme="minorHAnsi" w:hAnsiTheme="minorHAnsi" w:cstheme="minorHAnsi"/>
        </w:rPr>
        <w:t>O</w:t>
      </w:r>
      <w:r w:rsidRPr="005A354F">
        <w:rPr>
          <w:rFonts w:asciiTheme="minorHAnsi" w:hAnsiTheme="minorHAnsi" w:cstheme="minorHAnsi"/>
        </w:rPr>
        <w:t xml:space="preserve">bjednatele dnem převzetí </w:t>
      </w:r>
      <w:r w:rsidR="004232E5" w:rsidRPr="005A354F">
        <w:rPr>
          <w:rFonts w:asciiTheme="minorHAnsi" w:hAnsiTheme="minorHAnsi" w:cstheme="minorHAnsi"/>
        </w:rPr>
        <w:t>D</w:t>
      </w:r>
      <w:r w:rsidRPr="005A354F">
        <w:rPr>
          <w:rFonts w:asciiTheme="minorHAnsi" w:hAnsiTheme="minorHAnsi" w:cstheme="minorHAnsi"/>
        </w:rPr>
        <w:t xml:space="preserve">íla </w:t>
      </w:r>
      <w:r w:rsidR="004232E5" w:rsidRPr="005A354F">
        <w:rPr>
          <w:rFonts w:asciiTheme="minorHAnsi" w:hAnsiTheme="minorHAnsi" w:cstheme="minorHAnsi"/>
        </w:rPr>
        <w:t>O</w:t>
      </w:r>
      <w:r w:rsidRPr="005A354F">
        <w:rPr>
          <w:rFonts w:asciiTheme="minorHAnsi" w:hAnsiTheme="minorHAnsi" w:cstheme="minorHAnsi"/>
        </w:rPr>
        <w:t xml:space="preserve">bjednatelem na základě protokolu o předání a převzetí </w:t>
      </w:r>
      <w:r w:rsidR="004232E5" w:rsidRPr="005A354F">
        <w:rPr>
          <w:rFonts w:asciiTheme="minorHAnsi" w:hAnsiTheme="minorHAnsi" w:cstheme="minorHAnsi"/>
        </w:rPr>
        <w:t>D</w:t>
      </w:r>
      <w:r w:rsidRPr="005A354F">
        <w:rPr>
          <w:rFonts w:asciiTheme="minorHAnsi" w:hAnsiTheme="minorHAnsi" w:cstheme="minorHAnsi"/>
        </w:rPr>
        <w:t xml:space="preserve">íla, potvrzeného oprávněnými zástupci obou </w:t>
      </w:r>
      <w:r w:rsidR="004232E5" w:rsidRPr="005A354F">
        <w:rPr>
          <w:rFonts w:asciiTheme="minorHAnsi" w:hAnsiTheme="minorHAnsi" w:cstheme="minorHAnsi"/>
        </w:rPr>
        <w:t>S</w:t>
      </w:r>
      <w:r w:rsidRPr="005A354F">
        <w:rPr>
          <w:rFonts w:asciiTheme="minorHAnsi" w:hAnsiTheme="minorHAnsi" w:cstheme="minorHAnsi"/>
        </w:rPr>
        <w:t>mluvních stran.</w:t>
      </w:r>
    </w:p>
    <w:p w14:paraId="6E3C18E1" w14:textId="77777777" w:rsidR="00E87804" w:rsidRPr="005A354F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5A354F">
        <w:rPr>
          <w:rFonts w:asciiTheme="minorHAnsi" w:hAnsiTheme="minorHAnsi" w:cstheme="minorHAnsi"/>
        </w:rPr>
        <w:t xml:space="preserve">Podmínkou záruky je užívání </w:t>
      </w:r>
      <w:r w:rsidR="004232E5" w:rsidRPr="005A354F">
        <w:rPr>
          <w:rFonts w:asciiTheme="minorHAnsi" w:hAnsiTheme="minorHAnsi" w:cstheme="minorHAnsi"/>
        </w:rPr>
        <w:t>D</w:t>
      </w:r>
      <w:r w:rsidRPr="005A354F">
        <w:rPr>
          <w:rFonts w:asciiTheme="minorHAnsi" w:hAnsiTheme="minorHAnsi" w:cstheme="minorHAnsi"/>
        </w:rPr>
        <w:t xml:space="preserve">íla k účelům předpokládaným projektem a jeho běžná údržba. Záruka se nevztahuje na běžné opotřebení, na závady způsobené vyšší mocí, neodbornou manipulací či nedodržením podmínek pro používání daných zařízení, s nimiž byl </w:t>
      </w:r>
      <w:r w:rsidR="004232E5" w:rsidRPr="005A354F">
        <w:rPr>
          <w:rFonts w:asciiTheme="minorHAnsi" w:hAnsiTheme="minorHAnsi" w:cstheme="minorHAnsi"/>
        </w:rPr>
        <w:t>O</w:t>
      </w:r>
      <w:r w:rsidRPr="005A354F">
        <w:rPr>
          <w:rFonts w:asciiTheme="minorHAnsi" w:hAnsiTheme="minorHAnsi" w:cstheme="minorHAnsi"/>
        </w:rPr>
        <w:t xml:space="preserve">bjednatel písemně seznámen při předání </w:t>
      </w:r>
      <w:r w:rsidR="004232E5" w:rsidRPr="005A354F">
        <w:rPr>
          <w:rFonts w:asciiTheme="minorHAnsi" w:hAnsiTheme="minorHAnsi" w:cstheme="minorHAnsi"/>
        </w:rPr>
        <w:t>D</w:t>
      </w:r>
      <w:r w:rsidRPr="005A354F">
        <w:rPr>
          <w:rFonts w:asciiTheme="minorHAnsi" w:hAnsiTheme="minorHAnsi" w:cstheme="minorHAnsi"/>
        </w:rPr>
        <w:t xml:space="preserve">íla. Záruka začíná běžet dnem předání </w:t>
      </w:r>
      <w:r w:rsidR="004232E5" w:rsidRPr="005A354F">
        <w:rPr>
          <w:rFonts w:asciiTheme="minorHAnsi" w:hAnsiTheme="minorHAnsi" w:cstheme="minorHAnsi"/>
        </w:rPr>
        <w:t>D</w:t>
      </w:r>
      <w:r w:rsidRPr="005A354F">
        <w:rPr>
          <w:rFonts w:asciiTheme="minorHAnsi" w:hAnsiTheme="minorHAnsi" w:cstheme="minorHAnsi"/>
        </w:rPr>
        <w:t xml:space="preserve">íla, popř. u drobných vad dnem odstranění poslední vady specifikované v zápisu o odevzdání a převzetí </w:t>
      </w:r>
      <w:r w:rsidR="004232E5" w:rsidRPr="005A354F">
        <w:rPr>
          <w:rFonts w:asciiTheme="minorHAnsi" w:hAnsiTheme="minorHAnsi" w:cstheme="minorHAnsi"/>
        </w:rPr>
        <w:t>D</w:t>
      </w:r>
      <w:r w:rsidRPr="005A354F">
        <w:rPr>
          <w:rFonts w:asciiTheme="minorHAnsi" w:hAnsiTheme="minorHAnsi" w:cstheme="minorHAnsi"/>
        </w:rPr>
        <w:t>íla.</w:t>
      </w:r>
    </w:p>
    <w:p w14:paraId="129373FD" w14:textId="67F355B3" w:rsidR="00E87804" w:rsidRPr="005A354F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5A354F">
        <w:rPr>
          <w:rFonts w:asciiTheme="minorHAnsi" w:hAnsiTheme="minorHAnsi" w:cstheme="minorHAnsi"/>
        </w:rPr>
        <w:t xml:space="preserve">V případě, že bude </w:t>
      </w:r>
      <w:r w:rsidR="004232E5" w:rsidRPr="005A354F">
        <w:rPr>
          <w:rFonts w:asciiTheme="minorHAnsi" w:hAnsiTheme="minorHAnsi" w:cstheme="minorHAnsi"/>
        </w:rPr>
        <w:t>O</w:t>
      </w:r>
      <w:r w:rsidRPr="005A354F">
        <w:rPr>
          <w:rFonts w:asciiTheme="minorHAnsi" w:hAnsiTheme="minorHAnsi" w:cstheme="minorHAnsi"/>
        </w:rPr>
        <w:t xml:space="preserve">bjednatel reklamovat vady zjištěné v záruční době, nastoupí </w:t>
      </w:r>
      <w:r w:rsidR="004232E5" w:rsidRPr="005A354F">
        <w:rPr>
          <w:rFonts w:asciiTheme="minorHAnsi" w:hAnsiTheme="minorHAnsi" w:cstheme="minorHAnsi"/>
        </w:rPr>
        <w:t>Z</w:t>
      </w:r>
      <w:r w:rsidRPr="005A354F">
        <w:rPr>
          <w:rFonts w:asciiTheme="minorHAnsi" w:hAnsiTheme="minorHAnsi" w:cstheme="minorHAnsi"/>
        </w:rPr>
        <w:t>hotovitel do</w:t>
      </w:r>
      <w:r w:rsidR="00C3551B" w:rsidRPr="005A354F">
        <w:rPr>
          <w:rFonts w:asciiTheme="minorHAnsi" w:hAnsiTheme="minorHAnsi" w:cstheme="minorHAnsi"/>
        </w:rPr>
        <w:t> </w:t>
      </w:r>
      <w:r w:rsidR="004232E5" w:rsidRPr="005A354F">
        <w:rPr>
          <w:rFonts w:asciiTheme="minorHAnsi" w:hAnsiTheme="minorHAnsi" w:cstheme="minorHAnsi"/>
        </w:rPr>
        <w:t>tří (</w:t>
      </w:r>
      <w:r w:rsidRPr="005A354F">
        <w:rPr>
          <w:rFonts w:asciiTheme="minorHAnsi" w:hAnsiTheme="minorHAnsi" w:cstheme="minorHAnsi"/>
        </w:rPr>
        <w:t>3</w:t>
      </w:r>
      <w:r w:rsidR="004232E5" w:rsidRPr="005A354F">
        <w:rPr>
          <w:rFonts w:asciiTheme="minorHAnsi" w:hAnsiTheme="minorHAnsi" w:cstheme="minorHAnsi"/>
        </w:rPr>
        <w:t>)</w:t>
      </w:r>
      <w:r w:rsidRPr="005A354F">
        <w:rPr>
          <w:rFonts w:asciiTheme="minorHAnsi" w:hAnsiTheme="minorHAnsi" w:cstheme="minorHAnsi"/>
        </w:rPr>
        <w:t xml:space="preserve"> pracovních dnů k jejich odstranění, s výjimkou vad bránících užívání a havárií, na</w:t>
      </w:r>
      <w:r w:rsidR="00C3551B" w:rsidRPr="005A354F">
        <w:rPr>
          <w:rFonts w:asciiTheme="minorHAnsi" w:hAnsiTheme="minorHAnsi" w:cstheme="minorHAnsi"/>
        </w:rPr>
        <w:t> </w:t>
      </w:r>
      <w:r w:rsidRPr="005A354F">
        <w:rPr>
          <w:rFonts w:asciiTheme="minorHAnsi" w:hAnsiTheme="minorHAnsi" w:cstheme="minorHAnsi"/>
        </w:rPr>
        <w:t xml:space="preserve">jejichž odstranění nastoupí neprodleně </w:t>
      </w:r>
      <w:r w:rsidR="00421F1C" w:rsidRPr="005A354F">
        <w:rPr>
          <w:rFonts w:asciiTheme="minorHAnsi" w:hAnsiTheme="minorHAnsi" w:cstheme="minorHAnsi"/>
        </w:rPr>
        <w:t xml:space="preserve">po </w:t>
      </w:r>
      <w:r w:rsidR="005F4AFE" w:rsidRPr="005A354F">
        <w:rPr>
          <w:rFonts w:asciiTheme="minorHAnsi" w:hAnsiTheme="minorHAnsi" w:cstheme="minorHAnsi"/>
        </w:rPr>
        <w:t xml:space="preserve">obdržení (oznámení) </w:t>
      </w:r>
      <w:r w:rsidR="00421F1C" w:rsidRPr="005A354F">
        <w:rPr>
          <w:rFonts w:asciiTheme="minorHAnsi" w:hAnsiTheme="minorHAnsi" w:cstheme="minorHAnsi"/>
        </w:rPr>
        <w:t>reklamace (do 24 hodin)</w:t>
      </w:r>
      <w:r w:rsidRPr="005A354F">
        <w:rPr>
          <w:rFonts w:asciiTheme="minorHAnsi" w:hAnsiTheme="minorHAnsi" w:cstheme="minorHAnsi"/>
        </w:rPr>
        <w:t>.</w:t>
      </w:r>
    </w:p>
    <w:p w14:paraId="3DD57B50" w14:textId="266D7A4E" w:rsidR="00E87804" w:rsidRPr="005A354F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5A354F">
        <w:rPr>
          <w:rFonts w:asciiTheme="minorHAnsi" w:hAnsiTheme="minorHAnsi" w:cstheme="minorHAnsi"/>
        </w:rPr>
        <w:t>Zhotovitel se zavazuje odstra</w:t>
      </w:r>
      <w:r w:rsidR="00F149B2" w:rsidRPr="005A354F">
        <w:rPr>
          <w:rFonts w:asciiTheme="minorHAnsi" w:hAnsiTheme="minorHAnsi" w:cstheme="minorHAnsi"/>
        </w:rPr>
        <w:t>nit</w:t>
      </w:r>
      <w:r w:rsidRPr="005A354F">
        <w:rPr>
          <w:rFonts w:asciiTheme="minorHAnsi" w:hAnsiTheme="minorHAnsi" w:cstheme="minorHAnsi"/>
        </w:rPr>
        <w:t xml:space="preserve"> závady vzniklé v záruční době do </w:t>
      </w:r>
      <w:r w:rsidR="004232E5" w:rsidRPr="005A354F">
        <w:rPr>
          <w:rFonts w:asciiTheme="minorHAnsi" w:hAnsiTheme="minorHAnsi" w:cstheme="minorHAnsi"/>
        </w:rPr>
        <w:t>čtrnácti (</w:t>
      </w:r>
      <w:r w:rsidRPr="005A354F">
        <w:rPr>
          <w:rFonts w:asciiTheme="minorHAnsi" w:hAnsiTheme="minorHAnsi" w:cstheme="minorHAnsi"/>
        </w:rPr>
        <w:t>14</w:t>
      </w:r>
      <w:r w:rsidR="004232E5" w:rsidRPr="005A354F">
        <w:rPr>
          <w:rFonts w:asciiTheme="minorHAnsi" w:hAnsiTheme="minorHAnsi" w:cstheme="minorHAnsi"/>
        </w:rPr>
        <w:t>)</w:t>
      </w:r>
      <w:r w:rsidRPr="005A354F">
        <w:rPr>
          <w:rFonts w:asciiTheme="minorHAnsi" w:hAnsiTheme="minorHAnsi" w:cstheme="minorHAnsi"/>
        </w:rPr>
        <w:t xml:space="preserve"> kalendářních dnů od výzvy doručené </w:t>
      </w:r>
      <w:r w:rsidR="004232E5" w:rsidRPr="005A354F">
        <w:rPr>
          <w:rFonts w:asciiTheme="minorHAnsi" w:hAnsiTheme="minorHAnsi" w:cstheme="minorHAnsi"/>
        </w:rPr>
        <w:t>O</w:t>
      </w:r>
      <w:r w:rsidRPr="005A354F">
        <w:rPr>
          <w:rFonts w:asciiTheme="minorHAnsi" w:hAnsiTheme="minorHAnsi" w:cstheme="minorHAnsi"/>
        </w:rPr>
        <w:t xml:space="preserve">bjednatelem, nebude-li dohodnuto jinak. </w:t>
      </w:r>
      <w:r w:rsidR="00DB4B8A" w:rsidRPr="005A354F">
        <w:rPr>
          <w:rFonts w:asciiTheme="minorHAnsi" w:hAnsiTheme="minorHAnsi" w:cstheme="minorHAnsi"/>
        </w:rPr>
        <w:t>Odstraňování z</w:t>
      </w:r>
      <w:r w:rsidRPr="005A354F">
        <w:rPr>
          <w:rFonts w:asciiTheme="minorHAnsi" w:hAnsiTheme="minorHAnsi" w:cstheme="minorHAnsi"/>
        </w:rPr>
        <w:t>ávad bránící</w:t>
      </w:r>
      <w:r w:rsidR="00DB4B8A" w:rsidRPr="005A354F">
        <w:rPr>
          <w:rFonts w:asciiTheme="minorHAnsi" w:hAnsiTheme="minorHAnsi" w:cstheme="minorHAnsi"/>
        </w:rPr>
        <w:t>ch</w:t>
      </w:r>
      <w:r w:rsidRPr="005A354F">
        <w:rPr>
          <w:rFonts w:asciiTheme="minorHAnsi" w:hAnsiTheme="minorHAnsi" w:cstheme="minorHAnsi"/>
        </w:rPr>
        <w:t xml:space="preserve"> v</w:t>
      </w:r>
      <w:r w:rsidR="005A4DB9" w:rsidRPr="005A354F">
        <w:rPr>
          <w:rFonts w:asciiTheme="minorHAnsi" w:hAnsiTheme="minorHAnsi" w:cstheme="minorHAnsi"/>
        </w:rPr>
        <w:t> </w:t>
      </w:r>
      <w:r w:rsidRPr="005A354F">
        <w:rPr>
          <w:rFonts w:asciiTheme="minorHAnsi" w:hAnsiTheme="minorHAnsi" w:cstheme="minorHAnsi"/>
        </w:rPr>
        <w:t xml:space="preserve">užívání </w:t>
      </w:r>
      <w:r w:rsidR="00421F1C" w:rsidRPr="005A354F">
        <w:rPr>
          <w:rFonts w:asciiTheme="minorHAnsi" w:hAnsiTheme="minorHAnsi" w:cstheme="minorHAnsi"/>
        </w:rPr>
        <w:t xml:space="preserve">a havárií </w:t>
      </w:r>
      <w:r w:rsidRPr="005A354F">
        <w:rPr>
          <w:rFonts w:asciiTheme="minorHAnsi" w:hAnsiTheme="minorHAnsi" w:cstheme="minorHAnsi"/>
        </w:rPr>
        <w:t xml:space="preserve">pak </w:t>
      </w:r>
      <w:r w:rsidR="00DB4B8A" w:rsidRPr="005A354F">
        <w:rPr>
          <w:rFonts w:asciiTheme="minorHAnsi" w:hAnsiTheme="minorHAnsi" w:cstheme="minorHAnsi"/>
        </w:rPr>
        <w:t xml:space="preserve">musí Zhotovitel zahájit </w:t>
      </w:r>
      <w:r w:rsidR="005F4AFE" w:rsidRPr="005A354F">
        <w:rPr>
          <w:rFonts w:asciiTheme="minorHAnsi" w:hAnsiTheme="minorHAnsi" w:cstheme="minorHAnsi"/>
        </w:rPr>
        <w:t xml:space="preserve">a provést </w:t>
      </w:r>
      <w:r w:rsidRPr="005A354F">
        <w:rPr>
          <w:rFonts w:asciiTheme="minorHAnsi" w:hAnsiTheme="minorHAnsi" w:cstheme="minorHAnsi"/>
        </w:rPr>
        <w:t xml:space="preserve">neprodleně </w:t>
      </w:r>
      <w:r w:rsidR="00421F1C" w:rsidRPr="005A354F">
        <w:rPr>
          <w:rFonts w:asciiTheme="minorHAnsi" w:hAnsiTheme="minorHAnsi" w:cstheme="minorHAnsi"/>
        </w:rPr>
        <w:t>(</w:t>
      </w:r>
      <w:r w:rsidRPr="005A354F">
        <w:rPr>
          <w:rFonts w:asciiTheme="minorHAnsi" w:hAnsiTheme="minorHAnsi" w:cstheme="minorHAnsi"/>
        </w:rPr>
        <w:t>do</w:t>
      </w:r>
      <w:r w:rsidR="00C3551B" w:rsidRPr="005A354F">
        <w:rPr>
          <w:rFonts w:asciiTheme="minorHAnsi" w:hAnsiTheme="minorHAnsi" w:cstheme="minorHAnsi"/>
        </w:rPr>
        <w:t> </w:t>
      </w:r>
      <w:r w:rsidRPr="005A354F">
        <w:rPr>
          <w:rFonts w:asciiTheme="minorHAnsi" w:hAnsiTheme="minorHAnsi" w:cstheme="minorHAnsi"/>
        </w:rPr>
        <w:t>24</w:t>
      </w:r>
      <w:r w:rsidR="00C3551B" w:rsidRPr="005A354F">
        <w:rPr>
          <w:rFonts w:asciiTheme="minorHAnsi" w:hAnsiTheme="minorHAnsi" w:cstheme="minorHAnsi"/>
        </w:rPr>
        <w:t> </w:t>
      </w:r>
      <w:r w:rsidRPr="005A354F">
        <w:rPr>
          <w:rFonts w:asciiTheme="minorHAnsi" w:hAnsiTheme="minorHAnsi" w:cstheme="minorHAnsi"/>
        </w:rPr>
        <w:t>hodin</w:t>
      </w:r>
      <w:r w:rsidR="00421F1C" w:rsidRPr="005A354F">
        <w:rPr>
          <w:rFonts w:asciiTheme="minorHAnsi" w:hAnsiTheme="minorHAnsi" w:cstheme="minorHAnsi"/>
        </w:rPr>
        <w:t>)</w:t>
      </w:r>
      <w:r w:rsidRPr="005A354F">
        <w:rPr>
          <w:rFonts w:asciiTheme="minorHAnsi" w:hAnsiTheme="minorHAnsi" w:cstheme="minorHAnsi"/>
        </w:rPr>
        <w:t>. V</w:t>
      </w:r>
      <w:r w:rsidR="00DB4B8A" w:rsidRPr="005A354F">
        <w:rPr>
          <w:rFonts w:asciiTheme="minorHAnsi" w:hAnsiTheme="minorHAnsi" w:cstheme="minorHAnsi"/>
        </w:rPr>
        <w:t> </w:t>
      </w:r>
      <w:r w:rsidRPr="005A354F">
        <w:rPr>
          <w:rFonts w:asciiTheme="minorHAnsi" w:hAnsiTheme="minorHAnsi" w:cstheme="minorHAnsi"/>
        </w:rPr>
        <w:t xml:space="preserve">případě, že </w:t>
      </w:r>
      <w:r w:rsidR="004232E5" w:rsidRPr="005A354F">
        <w:rPr>
          <w:rFonts w:asciiTheme="minorHAnsi" w:hAnsiTheme="minorHAnsi" w:cstheme="minorHAnsi"/>
        </w:rPr>
        <w:t>Z</w:t>
      </w:r>
      <w:r w:rsidRPr="005A354F">
        <w:rPr>
          <w:rFonts w:asciiTheme="minorHAnsi" w:hAnsiTheme="minorHAnsi" w:cstheme="minorHAnsi"/>
        </w:rPr>
        <w:t xml:space="preserve">hotovitel nebude reagovat na výzvu </w:t>
      </w:r>
      <w:r w:rsidR="004232E5" w:rsidRPr="005A354F">
        <w:rPr>
          <w:rFonts w:asciiTheme="minorHAnsi" w:hAnsiTheme="minorHAnsi" w:cstheme="minorHAnsi"/>
        </w:rPr>
        <w:t>O</w:t>
      </w:r>
      <w:r w:rsidRPr="005A354F">
        <w:rPr>
          <w:rFonts w:asciiTheme="minorHAnsi" w:hAnsiTheme="minorHAnsi" w:cstheme="minorHAnsi"/>
        </w:rPr>
        <w:t>bjednatele k odstranění vad vzniklých v</w:t>
      </w:r>
      <w:r w:rsidR="00DB4B8A" w:rsidRPr="005A354F">
        <w:rPr>
          <w:rFonts w:asciiTheme="minorHAnsi" w:hAnsiTheme="minorHAnsi" w:cstheme="minorHAnsi"/>
        </w:rPr>
        <w:t> </w:t>
      </w:r>
      <w:r w:rsidRPr="005A354F">
        <w:rPr>
          <w:rFonts w:asciiTheme="minorHAnsi" w:hAnsiTheme="minorHAnsi" w:cstheme="minorHAnsi"/>
        </w:rPr>
        <w:t xml:space="preserve">záruční době, je </w:t>
      </w:r>
      <w:r w:rsidR="004232E5" w:rsidRPr="005A354F">
        <w:rPr>
          <w:rFonts w:asciiTheme="minorHAnsi" w:hAnsiTheme="minorHAnsi" w:cstheme="minorHAnsi"/>
        </w:rPr>
        <w:t>O</w:t>
      </w:r>
      <w:r w:rsidRPr="005A354F">
        <w:rPr>
          <w:rFonts w:asciiTheme="minorHAnsi" w:hAnsiTheme="minorHAnsi" w:cstheme="minorHAnsi"/>
        </w:rPr>
        <w:t>bjednatel oprávněn odstranit na vlastní náklady a tyto je</w:t>
      </w:r>
      <w:r w:rsidR="00C3551B" w:rsidRPr="005A354F">
        <w:rPr>
          <w:rFonts w:asciiTheme="minorHAnsi" w:hAnsiTheme="minorHAnsi" w:cstheme="minorHAnsi"/>
        </w:rPr>
        <w:t> </w:t>
      </w:r>
      <w:r w:rsidRPr="005A354F">
        <w:rPr>
          <w:rFonts w:asciiTheme="minorHAnsi" w:hAnsiTheme="minorHAnsi" w:cstheme="minorHAnsi"/>
        </w:rPr>
        <w:t xml:space="preserve">následně povinen </w:t>
      </w:r>
      <w:r w:rsidR="004232E5" w:rsidRPr="005A354F">
        <w:rPr>
          <w:rFonts w:asciiTheme="minorHAnsi" w:hAnsiTheme="minorHAnsi" w:cstheme="minorHAnsi"/>
        </w:rPr>
        <w:t>Z</w:t>
      </w:r>
      <w:r w:rsidRPr="005A354F">
        <w:rPr>
          <w:rFonts w:asciiTheme="minorHAnsi" w:hAnsiTheme="minorHAnsi" w:cstheme="minorHAnsi"/>
        </w:rPr>
        <w:t>hotovitel uhradit.</w:t>
      </w:r>
    </w:p>
    <w:p w14:paraId="41E89410" w14:textId="6F0396F7" w:rsidR="00E87804" w:rsidRPr="005A354F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5A354F">
        <w:rPr>
          <w:rFonts w:asciiTheme="minorHAnsi" w:hAnsiTheme="minorHAnsi" w:cstheme="minorHAnsi"/>
        </w:rPr>
        <w:t xml:space="preserve">Jestliže </w:t>
      </w:r>
      <w:r w:rsidR="00A833B7">
        <w:rPr>
          <w:rFonts w:asciiTheme="minorHAnsi" w:hAnsiTheme="minorHAnsi" w:cstheme="minorHAnsi"/>
        </w:rPr>
        <w:t xml:space="preserve">Zhotovitel </w:t>
      </w:r>
      <w:r w:rsidR="005F4AFE" w:rsidRPr="005A354F">
        <w:rPr>
          <w:rFonts w:asciiTheme="minorHAnsi" w:hAnsiTheme="minorHAnsi" w:cstheme="minorHAnsi"/>
        </w:rPr>
        <w:t>ne</w:t>
      </w:r>
      <w:r w:rsidRPr="005A354F">
        <w:rPr>
          <w:rFonts w:asciiTheme="minorHAnsi" w:hAnsiTheme="minorHAnsi" w:cstheme="minorHAnsi"/>
        </w:rPr>
        <w:t>nastoup</w:t>
      </w:r>
      <w:r w:rsidR="005F4AFE" w:rsidRPr="005A354F">
        <w:rPr>
          <w:rFonts w:asciiTheme="minorHAnsi" w:hAnsiTheme="minorHAnsi" w:cstheme="minorHAnsi"/>
        </w:rPr>
        <w:t>í</w:t>
      </w:r>
      <w:r w:rsidRPr="005A354F">
        <w:rPr>
          <w:rFonts w:asciiTheme="minorHAnsi" w:hAnsiTheme="minorHAnsi" w:cstheme="minorHAnsi"/>
        </w:rPr>
        <w:t xml:space="preserve"> a </w:t>
      </w:r>
      <w:r w:rsidR="005F4AFE" w:rsidRPr="005A354F">
        <w:rPr>
          <w:rFonts w:asciiTheme="minorHAnsi" w:hAnsiTheme="minorHAnsi" w:cstheme="minorHAnsi"/>
        </w:rPr>
        <w:t>ne</w:t>
      </w:r>
      <w:r w:rsidRPr="005A354F">
        <w:rPr>
          <w:rFonts w:asciiTheme="minorHAnsi" w:hAnsiTheme="minorHAnsi" w:cstheme="minorHAnsi"/>
        </w:rPr>
        <w:t>zaháj</w:t>
      </w:r>
      <w:r w:rsidR="005F4AFE" w:rsidRPr="005A354F">
        <w:rPr>
          <w:rFonts w:asciiTheme="minorHAnsi" w:hAnsiTheme="minorHAnsi" w:cstheme="minorHAnsi"/>
        </w:rPr>
        <w:t>í</w:t>
      </w:r>
      <w:r w:rsidRPr="005A354F">
        <w:rPr>
          <w:rFonts w:asciiTheme="minorHAnsi" w:hAnsiTheme="minorHAnsi" w:cstheme="minorHAnsi"/>
        </w:rPr>
        <w:t xml:space="preserve"> odstraňování vady </w:t>
      </w:r>
      <w:r w:rsidR="005F4AFE" w:rsidRPr="005A354F">
        <w:rPr>
          <w:rFonts w:asciiTheme="minorHAnsi" w:hAnsiTheme="minorHAnsi" w:cstheme="minorHAnsi"/>
        </w:rPr>
        <w:t xml:space="preserve">bránící v užívání nebo v případě </w:t>
      </w:r>
      <w:r w:rsidRPr="005A354F">
        <w:rPr>
          <w:rFonts w:asciiTheme="minorHAnsi" w:hAnsiTheme="minorHAnsi" w:cstheme="minorHAnsi"/>
        </w:rPr>
        <w:t xml:space="preserve">havárie nejpozději do 24 hodin po obdržení reklamace (oznámení), je povinen zaplatit </w:t>
      </w:r>
      <w:r w:rsidR="004232E5" w:rsidRPr="005A354F">
        <w:rPr>
          <w:rFonts w:asciiTheme="minorHAnsi" w:hAnsiTheme="minorHAnsi" w:cstheme="minorHAnsi"/>
        </w:rPr>
        <w:t>O</w:t>
      </w:r>
      <w:r w:rsidRPr="005A354F">
        <w:rPr>
          <w:rFonts w:asciiTheme="minorHAnsi" w:hAnsiTheme="minorHAnsi" w:cstheme="minorHAnsi"/>
        </w:rPr>
        <w:t>bjednateli náhradu vzniklé škody a ušlý zisk.</w:t>
      </w:r>
    </w:p>
    <w:p w14:paraId="12850826" w14:textId="32B19B84" w:rsidR="00E87804" w:rsidRPr="005A354F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5A354F">
        <w:rPr>
          <w:rFonts w:asciiTheme="minorHAnsi" w:hAnsiTheme="minorHAnsi" w:cstheme="minorHAnsi"/>
        </w:rPr>
        <w:lastRenderedPageBreak/>
        <w:t xml:space="preserve">Nahlášením vady se rozumí pro účely této </w:t>
      </w:r>
      <w:r w:rsidR="004232E5" w:rsidRPr="005A354F">
        <w:rPr>
          <w:rFonts w:asciiTheme="minorHAnsi" w:hAnsiTheme="minorHAnsi" w:cstheme="minorHAnsi"/>
        </w:rPr>
        <w:t>S</w:t>
      </w:r>
      <w:r w:rsidRPr="005A354F">
        <w:rPr>
          <w:rFonts w:asciiTheme="minorHAnsi" w:hAnsiTheme="minorHAnsi" w:cstheme="minorHAnsi"/>
        </w:rPr>
        <w:t>mlouvy písemné uplatnění reklamace, případně též</w:t>
      </w:r>
      <w:r w:rsidR="00C3551B" w:rsidRPr="005A354F">
        <w:rPr>
          <w:rFonts w:asciiTheme="minorHAnsi" w:hAnsiTheme="minorHAnsi" w:cstheme="minorHAnsi"/>
        </w:rPr>
        <w:t> </w:t>
      </w:r>
      <w:r w:rsidRPr="005A354F">
        <w:rPr>
          <w:rFonts w:asciiTheme="minorHAnsi" w:hAnsiTheme="minorHAnsi" w:cstheme="minorHAnsi"/>
        </w:rPr>
        <w:t xml:space="preserve">ohlášení vady </w:t>
      </w:r>
      <w:r w:rsidR="004232E5" w:rsidRPr="005A354F">
        <w:rPr>
          <w:rFonts w:asciiTheme="minorHAnsi" w:hAnsiTheme="minorHAnsi" w:cstheme="minorHAnsi"/>
        </w:rPr>
        <w:t>O</w:t>
      </w:r>
      <w:r w:rsidRPr="005A354F">
        <w:rPr>
          <w:rFonts w:asciiTheme="minorHAnsi" w:hAnsiTheme="minorHAnsi" w:cstheme="minorHAnsi"/>
        </w:rPr>
        <w:t>bjednatelem formou elektronické komunikace</w:t>
      </w:r>
      <w:r w:rsidR="002F5882" w:rsidRPr="005A354F">
        <w:rPr>
          <w:rFonts w:asciiTheme="minorHAnsi" w:hAnsiTheme="minorHAnsi" w:cstheme="minorHAnsi"/>
        </w:rPr>
        <w:t xml:space="preserve">, která bude adresována osobě na straně </w:t>
      </w:r>
      <w:r w:rsidR="00421F1C" w:rsidRPr="005A354F">
        <w:rPr>
          <w:rFonts w:asciiTheme="minorHAnsi" w:hAnsiTheme="minorHAnsi" w:cstheme="minorHAnsi"/>
        </w:rPr>
        <w:t>Z</w:t>
      </w:r>
      <w:r w:rsidR="002F5882" w:rsidRPr="005A354F">
        <w:rPr>
          <w:rFonts w:asciiTheme="minorHAnsi" w:hAnsiTheme="minorHAnsi" w:cstheme="minorHAnsi"/>
        </w:rPr>
        <w:t xml:space="preserve">hotovitele, jmenovitě uvedené v protokolu o předání a převzetí </w:t>
      </w:r>
      <w:r w:rsidR="00421F1C" w:rsidRPr="005A354F">
        <w:rPr>
          <w:rFonts w:asciiTheme="minorHAnsi" w:hAnsiTheme="minorHAnsi" w:cstheme="minorHAnsi"/>
        </w:rPr>
        <w:t>Díla</w:t>
      </w:r>
      <w:r w:rsidR="002F5882" w:rsidRPr="005A354F">
        <w:rPr>
          <w:rFonts w:asciiTheme="minorHAnsi" w:hAnsiTheme="minorHAnsi" w:cstheme="minorHAnsi"/>
        </w:rPr>
        <w:t xml:space="preserve">. </w:t>
      </w:r>
    </w:p>
    <w:p w14:paraId="14966795" w14:textId="77777777" w:rsidR="00E87804" w:rsidRPr="005A354F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5A354F">
        <w:rPr>
          <w:rFonts w:asciiTheme="minorHAnsi" w:hAnsiTheme="minorHAnsi" w:cstheme="minorHAnsi"/>
        </w:rPr>
        <w:t xml:space="preserve">V reklamaci musí být vady popsány a </w:t>
      </w:r>
      <w:r w:rsidR="004232E5" w:rsidRPr="005A354F">
        <w:rPr>
          <w:rFonts w:asciiTheme="minorHAnsi" w:hAnsiTheme="minorHAnsi" w:cstheme="minorHAnsi"/>
        </w:rPr>
        <w:t xml:space="preserve">musí být </w:t>
      </w:r>
      <w:r w:rsidRPr="005A354F">
        <w:rPr>
          <w:rFonts w:asciiTheme="minorHAnsi" w:hAnsiTheme="minorHAnsi" w:cstheme="minorHAnsi"/>
        </w:rPr>
        <w:t xml:space="preserve">uvedeno, jak se projevují. Dále v reklamaci </w:t>
      </w:r>
      <w:r w:rsidR="004232E5" w:rsidRPr="005A354F">
        <w:rPr>
          <w:rFonts w:asciiTheme="minorHAnsi" w:hAnsiTheme="minorHAnsi" w:cstheme="minorHAnsi"/>
        </w:rPr>
        <w:t>O</w:t>
      </w:r>
      <w:r w:rsidRPr="005A354F">
        <w:rPr>
          <w:rFonts w:asciiTheme="minorHAnsi" w:hAnsiTheme="minorHAnsi" w:cstheme="minorHAnsi"/>
        </w:rPr>
        <w:t>bjednatel uvede, jakým způsobem požaduje sjednat nápravu.</w:t>
      </w:r>
    </w:p>
    <w:p w14:paraId="6910876F" w14:textId="012E17B8" w:rsidR="00E87804" w:rsidRPr="005A354F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5A354F">
        <w:rPr>
          <w:rFonts w:asciiTheme="minorHAnsi" w:hAnsiTheme="minorHAnsi" w:cstheme="minorHAnsi"/>
        </w:rPr>
        <w:t xml:space="preserve">Zhotovitel je povinen bez zbytečného odkladu písemně oznámit </w:t>
      </w:r>
      <w:r w:rsidR="004232E5" w:rsidRPr="005A354F">
        <w:rPr>
          <w:rFonts w:asciiTheme="minorHAnsi" w:hAnsiTheme="minorHAnsi" w:cstheme="minorHAnsi"/>
        </w:rPr>
        <w:t>O</w:t>
      </w:r>
      <w:r w:rsidRPr="005A354F">
        <w:rPr>
          <w:rFonts w:asciiTheme="minorHAnsi" w:hAnsiTheme="minorHAnsi" w:cstheme="minorHAnsi"/>
        </w:rPr>
        <w:t>bjednateli, zda reklamaci uznává či neuznává. Zhotovitel je povinen vady v</w:t>
      </w:r>
      <w:r w:rsidR="00C3551B" w:rsidRPr="005A354F">
        <w:rPr>
          <w:rFonts w:asciiTheme="minorHAnsi" w:hAnsiTheme="minorHAnsi" w:cstheme="minorHAnsi"/>
        </w:rPr>
        <w:t> </w:t>
      </w:r>
      <w:r w:rsidRPr="005A354F">
        <w:rPr>
          <w:rFonts w:asciiTheme="minorHAnsi" w:hAnsiTheme="minorHAnsi" w:cstheme="minorHAnsi"/>
        </w:rPr>
        <w:t xml:space="preserve">záruční době odstranit, i když tvrdí, že za uvedené vady neodpovídá. Náklady na odstranění v těchto sporných případech nese až do rozhodnutí dle </w:t>
      </w:r>
      <w:r w:rsidR="004232E5" w:rsidRPr="005A354F">
        <w:rPr>
          <w:rFonts w:asciiTheme="minorHAnsi" w:hAnsiTheme="minorHAnsi" w:cstheme="minorHAnsi"/>
        </w:rPr>
        <w:t>čl</w:t>
      </w:r>
      <w:r w:rsidRPr="005A354F">
        <w:rPr>
          <w:rFonts w:asciiTheme="minorHAnsi" w:hAnsiTheme="minorHAnsi" w:cstheme="minorHAnsi"/>
        </w:rPr>
        <w:t>. 9.1</w:t>
      </w:r>
      <w:r w:rsidR="00A833B7">
        <w:rPr>
          <w:rFonts w:asciiTheme="minorHAnsi" w:hAnsiTheme="minorHAnsi" w:cstheme="minorHAnsi"/>
        </w:rPr>
        <w:t>6</w:t>
      </w:r>
      <w:r w:rsidRPr="005A354F">
        <w:rPr>
          <w:rFonts w:asciiTheme="minorHAnsi" w:hAnsiTheme="minorHAnsi" w:cstheme="minorHAnsi"/>
        </w:rPr>
        <w:t xml:space="preserve">. této </w:t>
      </w:r>
      <w:r w:rsidR="004232E5" w:rsidRPr="005A354F">
        <w:rPr>
          <w:rFonts w:asciiTheme="minorHAnsi" w:hAnsiTheme="minorHAnsi" w:cstheme="minorHAnsi"/>
        </w:rPr>
        <w:t>S</w:t>
      </w:r>
      <w:r w:rsidRPr="005A354F">
        <w:rPr>
          <w:rFonts w:asciiTheme="minorHAnsi" w:hAnsiTheme="minorHAnsi" w:cstheme="minorHAnsi"/>
        </w:rPr>
        <w:t xml:space="preserve">mlouvy </w:t>
      </w:r>
      <w:r w:rsidR="004232E5" w:rsidRPr="005A354F">
        <w:rPr>
          <w:rFonts w:asciiTheme="minorHAnsi" w:hAnsiTheme="minorHAnsi" w:cstheme="minorHAnsi"/>
        </w:rPr>
        <w:t>Z</w:t>
      </w:r>
      <w:r w:rsidRPr="005A354F">
        <w:rPr>
          <w:rFonts w:asciiTheme="minorHAnsi" w:hAnsiTheme="minorHAnsi" w:cstheme="minorHAnsi"/>
        </w:rPr>
        <w:t xml:space="preserve">hotovitel. Současně </w:t>
      </w:r>
      <w:r w:rsidR="004B4E57" w:rsidRPr="005A354F">
        <w:rPr>
          <w:rFonts w:asciiTheme="minorHAnsi" w:hAnsiTheme="minorHAnsi" w:cstheme="minorHAnsi"/>
        </w:rPr>
        <w:t>Z</w:t>
      </w:r>
      <w:r w:rsidRPr="005A354F">
        <w:rPr>
          <w:rFonts w:asciiTheme="minorHAnsi" w:hAnsiTheme="minorHAnsi" w:cstheme="minorHAnsi"/>
        </w:rPr>
        <w:t>hotovitel písemně navrhne, do kterého termínu vady odstraní.</w:t>
      </w:r>
    </w:p>
    <w:p w14:paraId="3A289207" w14:textId="209F78AA" w:rsidR="00E87804" w:rsidRPr="005A354F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5A354F">
        <w:rPr>
          <w:rFonts w:asciiTheme="minorHAnsi" w:hAnsiTheme="minorHAnsi" w:cstheme="minorHAnsi"/>
        </w:rPr>
        <w:t xml:space="preserve">Reklamaci lze uplatnit nejpozději do posledního dne záruční doby, přičemž i reklamace odeslaná </w:t>
      </w:r>
      <w:r w:rsidR="004232E5" w:rsidRPr="005A354F">
        <w:rPr>
          <w:rFonts w:asciiTheme="minorHAnsi" w:hAnsiTheme="minorHAnsi" w:cstheme="minorHAnsi"/>
        </w:rPr>
        <w:t>O</w:t>
      </w:r>
      <w:r w:rsidRPr="005A354F">
        <w:rPr>
          <w:rFonts w:asciiTheme="minorHAnsi" w:hAnsiTheme="minorHAnsi" w:cstheme="minorHAnsi"/>
        </w:rPr>
        <w:t xml:space="preserve">bjednatelem v poslední den záruční doby se považuje za včas uplatněnou. </w:t>
      </w:r>
    </w:p>
    <w:p w14:paraId="4176F52D" w14:textId="4F58A6C2" w:rsidR="00D5035B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5A354F">
        <w:rPr>
          <w:rFonts w:asciiTheme="minorHAnsi" w:hAnsiTheme="minorHAnsi" w:cstheme="minorHAnsi"/>
        </w:rPr>
        <w:t xml:space="preserve">V případě neshody </w:t>
      </w:r>
      <w:r w:rsidR="004232E5" w:rsidRPr="005A354F">
        <w:rPr>
          <w:rFonts w:asciiTheme="minorHAnsi" w:hAnsiTheme="minorHAnsi" w:cstheme="minorHAnsi"/>
        </w:rPr>
        <w:t>S</w:t>
      </w:r>
      <w:r w:rsidRPr="005A354F">
        <w:rPr>
          <w:rFonts w:asciiTheme="minorHAnsi" w:hAnsiTheme="minorHAnsi" w:cstheme="minorHAnsi"/>
        </w:rPr>
        <w:t>mluvních stran při uznání vad vzniklých v záruční době, podřídí se obě strany posudku soudní</w:t>
      </w:r>
      <w:r w:rsidR="00D64C2A">
        <w:rPr>
          <w:rFonts w:asciiTheme="minorHAnsi" w:hAnsiTheme="minorHAnsi" w:cstheme="minorHAnsi"/>
        </w:rPr>
        <w:t>ho</w:t>
      </w:r>
      <w:r w:rsidRPr="005A354F">
        <w:rPr>
          <w:rFonts w:asciiTheme="minorHAnsi" w:hAnsiTheme="minorHAnsi" w:cstheme="minorHAnsi"/>
        </w:rPr>
        <w:t xml:space="preserve"> znalc</w:t>
      </w:r>
      <w:r w:rsidR="00D64C2A">
        <w:rPr>
          <w:rFonts w:asciiTheme="minorHAnsi" w:hAnsiTheme="minorHAnsi" w:cstheme="minorHAnsi"/>
        </w:rPr>
        <w:t>e</w:t>
      </w:r>
      <w:r w:rsidRPr="005A354F">
        <w:rPr>
          <w:rFonts w:asciiTheme="minorHAnsi" w:hAnsiTheme="minorHAnsi" w:cstheme="minorHAnsi"/>
        </w:rPr>
        <w:t xml:space="preserve">, jehož navrhne </w:t>
      </w:r>
      <w:r w:rsidR="004232E5" w:rsidRPr="005A354F">
        <w:rPr>
          <w:rFonts w:asciiTheme="minorHAnsi" w:hAnsiTheme="minorHAnsi" w:cstheme="minorHAnsi"/>
        </w:rPr>
        <w:t>O</w:t>
      </w:r>
      <w:r w:rsidRPr="005A354F">
        <w:rPr>
          <w:rFonts w:asciiTheme="minorHAnsi" w:hAnsiTheme="minorHAnsi" w:cstheme="minorHAnsi"/>
        </w:rPr>
        <w:t xml:space="preserve">bjednatel. Stanovisko znalce bude pro obě </w:t>
      </w:r>
      <w:r w:rsidR="004B4E57" w:rsidRPr="005A354F">
        <w:rPr>
          <w:rFonts w:asciiTheme="minorHAnsi" w:hAnsiTheme="minorHAnsi" w:cstheme="minorHAnsi"/>
        </w:rPr>
        <w:t xml:space="preserve">Smluvní </w:t>
      </w:r>
      <w:r w:rsidRPr="005A354F">
        <w:rPr>
          <w:rFonts w:asciiTheme="minorHAnsi" w:hAnsiTheme="minorHAnsi" w:cstheme="minorHAnsi"/>
        </w:rPr>
        <w:t>strany závazné. Náklady spojené s</w:t>
      </w:r>
      <w:r w:rsidR="004B4E57" w:rsidRPr="005A354F">
        <w:rPr>
          <w:rFonts w:asciiTheme="minorHAnsi" w:hAnsiTheme="minorHAnsi" w:cstheme="minorHAnsi"/>
        </w:rPr>
        <w:t> </w:t>
      </w:r>
      <w:r w:rsidRPr="005A354F">
        <w:rPr>
          <w:rFonts w:asciiTheme="minorHAnsi" w:hAnsiTheme="minorHAnsi" w:cstheme="minorHAnsi"/>
        </w:rPr>
        <w:t xml:space="preserve">posouzením nese </w:t>
      </w:r>
      <w:r w:rsidR="004B4E57" w:rsidRPr="005A354F">
        <w:rPr>
          <w:rFonts w:asciiTheme="minorHAnsi" w:hAnsiTheme="minorHAnsi" w:cstheme="minorHAnsi"/>
        </w:rPr>
        <w:t xml:space="preserve">Smluvní </w:t>
      </w:r>
      <w:r w:rsidRPr="005A354F">
        <w:rPr>
          <w:rFonts w:asciiTheme="minorHAnsi" w:hAnsiTheme="minorHAnsi" w:cstheme="minorHAnsi"/>
        </w:rPr>
        <w:t>strana, jejíž názor se ukáže jako nesprávný.</w:t>
      </w:r>
    </w:p>
    <w:p w14:paraId="170252AC" w14:textId="77777777" w:rsidR="00D64C2A" w:rsidRPr="005A354F" w:rsidRDefault="00D64C2A" w:rsidP="00D64C2A">
      <w:pPr>
        <w:pStyle w:val="Styl1"/>
        <w:spacing w:before="120" w:after="120" w:line="276" w:lineRule="auto"/>
        <w:ind w:left="716"/>
        <w:jc w:val="both"/>
        <w:rPr>
          <w:rFonts w:asciiTheme="minorHAnsi" w:hAnsiTheme="minorHAnsi" w:cstheme="minorHAnsi"/>
        </w:rPr>
      </w:pPr>
    </w:p>
    <w:p w14:paraId="0BA8A900" w14:textId="6B1524F8" w:rsidR="00E87804" w:rsidRPr="0053187C" w:rsidRDefault="00281ACE" w:rsidP="00566FA0">
      <w:pPr>
        <w:pStyle w:val="Nzev"/>
        <w:numPr>
          <w:ilvl w:val="0"/>
          <w:numId w:val="4"/>
        </w:numPr>
        <w:suppressAutoHyphens/>
        <w:spacing w:after="120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53187C">
        <w:rPr>
          <w:rFonts w:asciiTheme="minorHAnsi" w:hAnsiTheme="minorHAnsi" w:cstheme="minorHAnsi"/>
          <w:bCs/>
          <w:sz w:val="22"/>
          <w:szCs w:val="22"/>
          <w:lang w:eastAsia="ar-SA"/>
        </w:rPr>
        <w:t>Pojištění Díla</w:t>
      </w:r>
    </w:p>
    <w:p w14:paraId="15268A7F" w14:textId="300C5928" w:rsidR="00E87804" w:rsidRPr="00D64C2A" w:rsidRDefault="00281ACE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D64C2A">
        <w:rPr>
          <w:rFonts w:asciiTheme="minorHAnsi" w:hAnsiTheme="minorHAnsi" w:cstheme="minorHAnsi"/>
        </w:rPr>
        <w:t xml:space="preserve">Zhotovitel uzavře a bude udržovat v platnosti po celou dobu provádění Díla pojistnou smlouvu </w:t>
      </w:r>
      <w:r w:rsidR="00DB4B8A" w:rsidRPr="00D64C2A">
        <w:rPr>
          <w:rFonts w:asciiTheme="minorHAnsi" w:hAnsiTheme="minorHAnsi" w:cstheme="minorHAnsi"/>
        </w:rPr>
        <w:t xml:space="preserve">pro případ vzniku odpovědnosti za škodu způsobenou Zhotovitelem </w:t>
      </w:r>
      <w:r w:rsidRPr="00D64C2A">
        <w:rPr>
          <w:rFonts w:asciiTheme="minorHAnsi" w:hAnsiTheme="minorHAnsi" w:cstheme="minorHAnsi"/>
        </w:rPr>
        <w:t xml:space="preserve">Objednateli a </w:t>
      </w:r>
      <w:r w:rsidR="00DB4B8A" w:rsidRPr="00D64C2A">
        <w:rPr>
          <w:rFonts w:asciiTheme="minorHAnsi" w:hAnsiTheme="minorHAnsi" w:cstheme="minorHAnsi"/>
        </w:rPr>
        <w:t xml:space="preserve">dalším </w:t>
      </w:r>
      <w:r w:rsidRPr="00D64C2A">
        <w:rPr>
          <w:rFonts w:asciiTheme="minorHAnsi" w:hAnsiTheme="minorHAnsi" w:cstheme="minorHAnsi"/>
        </w:rPr>
        <w:t>osobám s limitem pojistného plnění v minimální výši</w:t>
      </w:r>
      <w:r w:rsidR="00DB4B8A" w:rsidRPr="00D64C2A">
        <w:rPr>
          <w:rFonts w:asciiTheme="minorHAnsi" w:hAnsiTheme="minorHAnsi" w:cstheme="minorHAnsi"/>
        </w:rPr>
        <w:t xml:space="preserve"> </w:t>
      </w:r>
      <w:r w:rsidR="00C13786">
        <w:rPr>
          <w:rFonts w:asciiTheme="minorHAnsi" w:hAnsiTheme="minorHAnsi" w:cstheme="minorHAnsi"/>
        </w:rPr>
        <w:t>3</w:t>
      </w:r>
      <w:r w:rsidR="00D64C2A">
        <w:rPr>
          <w:rFonts w:asciiTheme="minorHAnsi" w:hAnsiTheme="minorHAnsi" w:cstheme="minorHAnsi"/>
        </w:rPr>
        <w:t>0.</w:t>
      </w:r>
      <w:r w:rsidR="00DB4B8A" w:rsidRPr="00D64C2A">
        <w:rPr>
          <w:rFonts w:asciiTheme="minorHAnsi" w:hAnsiTheme="minorHAnsi" w:cstheme="minorHAnsi"/>
        </w:rPr>
        <w:t>000</w:t>
      </w:r>
      <w:r w:rsidR="00D64C2A">
        <w:rPr>
          <w:rFonts w:asciiTheme="minorHAnsi" w:hAnsiTheme="minorHAnsi" w:cstheme="minorHAnsi"/>
        </w:rPr>
        <w:t>.</w:t>
      </w:r>
      <w:r w:rsidR="00DB4B8A" w:rsidRPr="00D64C2A">
        <w:rPr>
          <w:rFonts w:asciiTheme="minorHAnsi" w:hAnsiTheme="minorHAnsi" w:cstheme="minorHAnsi"/>
        </w:rPr>
        <w:t>000</w:t>
      </w:r>
      <w:r w:rsidRPr="00D64C2A">
        <w:rPr>
          <w:rFonts w:asciiTheme="minorHAnsi" w:hAnsiTheme="minorHAnsi" w:cstheme="minorHAnsi"/>
        </w:rPr>
        <w:t xml:space="preserve"> Kč za účelem pokrytí celkových případných škod způsobených v souvislosti se Smlouvou. Zhotovitel se zavazuje plnit své</w:t>
      </w:r>
      <w:r w:rsidR="00304396" w:rsidRPr="00D64C2A">
        <w:rPr>
          <w:rFonts w:asciiTheme="minorHAnsi" w:hAnsiTheme="minorHAnsi" w:cstheme="minorHAnsi"/>
        </w:rPr>
        <w:t> </w:t>
      </w:r>
      <w:r w:rsidRPr="00D64C2A">
        <w:rPr>
          <w:rFonts w:asciiTheme="minorHAnsi" w:hAnsiTheme="minorHAnsi" w:cstheme="minorHAnsi"/>
        </w:rPr>
        <w:t>povinnosti vyplývající pro něj z pojistné smlouvy, zejména platit pojistné a plnit oznamovací povinnosti. Kdykoli na požádání Objednatele Zhotovitel poskytne Objednateli, bez zbytečného odkladu, avšak nejpozději ve lhůtě deseti pracovních dnů od doručení výzvy k jejich předložení Zhotoviteli, ke kontrole platnou pojistnou smlouvu a/nebo potvrzení pojišťovny o existenci pojistné smlouvy na pojistnou částku a potvrzení o řádné platbě pojistného.</w:t>
      </w:r>
      <w:r w:rsidR="00DB4B8A" w:rsidRPr="00D64C2A">
        <w:rPr>
          <w:rFonts w:asciiTheme="minorHAnsi" w:hAnsiTheme="minorHAnsi" w:cstheme="minorHAnsi"/>
        </w:rPr>
        <w:t xml:space="preserve"> Maximální výše spoluúčasti Zhotovitele bude 100 000 Kč</w:t>
      </w:r>
      <w:r w:rsidR="002F5882" w:rsidRPr="00D64C2A">
        <w:rPr>
          <w:rFonts w:asciiTheme="minorHAnsi" w:hAnsiTheme="minorHAnsi" w:cstheme="minorHAnsi"/>
        </w:rPr>
        <w:t xml:space="preserve"> za každou škodní událost</w:t>
      </w:r>
      <w:r w:rsidR="00DB4B8A" w:rsidRPr="00D64C2A">
        <w:rPr>
          <w:rFonts w:asciiTheme="minorHAnsi" w:hAnsiTheme="minorHAnsi" w:cstheme="minorHAnsi"/>
        </w:rPr>
        <w:t>.</w:t>
      </w:r>
    </w:p>
    <w:p w14:paraId="029BD453" w14:textId="77777777" w:rsidR="00281ACE" w:rsidRPr="00D64C2A" w:rsidRDefault="00281ACE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D64C2A">
        <w:rPr>
          <w:rFonts w:asciiTheme="minorHAnsi" w:hAnsiTheme="minorHAnsi" w:cstheme="minorHAnsi"/>
        </w:rPr>
        <w:t>Zhotovitel je povinen na své náklady zajistit pojištění svých zaměstnanců pro případ úrazu a</w:t>
      </w:r>
      <w:r w:rsidR="00C3551B" w:rsidRPr="00D64C2A">
        <w:rPr>
          <w:rFonts w:asciiTheme="minorHAnsi" w:hAnsiTheme="minorHAnsi" w:cstheme="minorHAnsi"/>
        </w:rPr>
        <w:t> </w:t>
      </w:r>
      <w:r w:rsidRPr="00D64C2A">
        <w:rPr>
          <w:rFonts w:asciiTheme="minorHAnsi" w:hAnsiTheme="minorHAnsi" w:cstheme="minorHAnsi"/>
        </w:rPr>
        <w:t>pojištění jejich odpovědnosti za způsobení škody Objednateli nebo třetí osobě při provádění Díla dle této Smlouvy.</w:t>
      </w:r>
    </w:p>
    <w:p w14:paraId="2F2D31BF" w14:textId="77777777" w:rsidR="00281ACE" w:rsidRPr="0053187C" w:rsidRDefault="00281ACE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53187C">
        <w:rPr>
          <w:rFonts w:asciiTheme="minorHAnsi" w:hAnsiTheme="minorHAnsi" w:cstheme="minorHAnsi"/>
        </w:rPr>
        <w:t xml:space="preserve">Zhotovitel je povinen zajistit, aby pojistné smlouvy dle této Smlouvy byly platné a účinné po celou dobu provádění Díla, resp. zajistí, aby pojistné smlouvy byly řádně a včas prodlužovány nebo obnovovány. </w:t>
      </w:r>
    </w:p>
    <w:p w14:paraId="73DA2BB3" w14:textId="77777777" w:rsidR="00E87804" w:rsidRPr="00D64C2A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D64C2A">
        <w:rPr>
          <w:rFonts w:asciiTheme="minorHAnsi" w:hAnsiTheme="minorHAnsi" w:cstheme="minorHAnsi"/>
        </w:rPr>
        <w:t xml:space="preserve">Náklady na pojištění </w:t>
      </w:r>
      <w:r w:rsidR="00281ACE" w:rsidRPr="00D64C2A">
        <w:rPr>
          <w:rFonts w:asciiTheme="minorHAnsi" w:hAnsiTheme="minorHAnsi" w:cstheme="minorHAnsi"/>
        </w:rPr>
        <w:t>D</w:t>
      </w:r>
      <w:r w:rsidRPr="00D64C2A">
        <w:rPr>
          <w:rFonts w:asciiTheme="minorHAnsi" w:hAnsiTheme="minorHAnsi" w:cstheme="minorHAnsi"/>
        </w:rPr>
        <w:t xml:space="preserve">íla nese </w:t>
      </w:r>
      <w:r w:rsidR="00281ACE" w:rsidRPr="00D64C2A">
        <w:rPr>
          <w:rFonts w:asciiTheme="minorHAnsi" w:hAnsiTheme="minorHAnsi" w:cstheme="minorHAnsi"/>
        </w:rPr>
        <w:t>Z</w:t>
      </w:r>
      <w:r w:rsidRPr="00D64C2A">
        <w:rPr>
          <w:rFonts w:asciiTheme="minorHAnsi" w:hAnsiTheme="minorHAnsi" w:cstheme="minorHAnsi"/>
        </w:rPr>
        <w:t>hotovitel a tyto náklady jsou zahrnuty ve sjednané ceně.</w:t>
      </w:r>
    </w:p>
    <w:p w14:paraId="13CB7588" w14:textId="77777777" w:rsidR="00E87804" w:rsidRPr="00D64C2A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D64C2A">
        <w:rPr>
          <w:rFonts w:asciiTheme="minorHAnsi" w:hAnsiTheme="minorHAnsi" w:cstheme="minorHAnsi"/>
        </w:rPr>
        <w:t xml:space="preserve">Při vzniku pojistné události zabezpečuje veškeré úkony vůči pojistiteli </w:t>
      </w:r>
      <w:r w:rsidR="00281ACE" w:rsidRPr="00D64C2A">
        <w:rPr>
          <w:rFonts w:asciiTheme="minorHAnsi" w:hAnsiTheme="minorHAnsi" w:cstheme="minorHAnsi"/>
        </w:rPr>
        <w:t>Z</w:t>
      </w:r>
      <w:r w:rsidRPr="00D64C2A">
        <w:rPr>
          <w:rFonts w:asciiTheme="minorHAnsi" w:hAnsiTheme="minorHAnsi" w:cstheme="minorHAnsi"/>
        </w:rPr>
        <w:t>hotovitel.</w:t>
      </w:r>
    </w:p>
    <w:p w14:paraId="7F688D7D" w14:textId="77777777" w:rsidR="00B75F3C" w:rsidRPr="00D64C2A" w:rsidRDefault="00B75F3C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D64C2A">
        <w:rPr>
          <w:rFonts w:asciiTheme="minorHAnsi" w:hAnsiTheme="minorHAnsi" w:cstheme="minorHAnsi"/>
        </w:rPr>
        <w:t>Objednatel je oprávněn provést obsahovou kontrolu pojistných smluv dle této Smlouvy a</w:t>
      </w:r>
      <w:r w:rsidR="005A4DB9" w:rsidRPr="00D64C2A">
        <w:rPr>
          <w:rFonts w:asciiTheme="minorHAnsi" w:hAnsiTheme="minorHAnsi" w:cstheme="minorHAnsi"/>
        </w:rPr>
        <w:t> </w:t>
      </w:r>
      <w:r w:rsidRPr="00D64C2A">
        <w:rPr>
          <w:rFonts w:asciiTheme="minorHAnsi" w:hAnsiTheme="minorHAnsi" w:cstheme="minorHAnsi"/>
        </w:rPr>
        <w:t>vyžadovat případnou úpravu pojistných smluv tak, aby vyhovovaly požadavkům Objednatele. Jestliže Zhotovitel pojistné smlouvy neupraví v souladu s požadavky Objednatele, považuje se to za podstatné porušení Smlouvy a Objednatel je oprávněn od této Smlouvy odstoupit.</w:t>
      </w:r>
    </w:p>
    <w:p w14:paraId="6908DF41" w14:textId="0938702E" w:rsidR="00E87804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D64C2A">
        <w:rPr>
          <w:rFonts w:asciiTheme="minorHAnsi" w:hAnsiTheme="minorHAnsi" w:cstheme="minorHAnsi"/>
        </w:rPr>
        <w:lastRenderedPageBreak/>
        <w:t xml:space="preserve">Doklad o sjednaném pojištění odpovědnosti </w:t>
      </w:r>
      <w:r w:rsidR="00281ACE" w:rsidRPr="00D64C2A">
        <w:rPr>
          <w:rFonts w:asciiTheme="minorHAnsi" w:hAnsiTheme="minorHAnsi" w:cstheme="minorHAnsi"/>
        </w:rPr>
        <w:t>Z</w:t>
      </w:r>
      <w:r w:rsidRPr="00D64C2A">
        <w:rPr>
          <w:rFonts w:asciiTheme="minorHAnsi" w:hAnsiTheme="minorHAnsi" w:cstheme="minorHAnsi"/>
        </w:rPr>
        <w:t xml:space="preserve">hotovitele za škodu </w:t>
      </w:r>
      <w:r w:rsidR="00D64C2A">
        <w:rPr>
          <w:rFonts w:asciiTheme="minorHAnsi" w:hAnsiTheme="minorHAnsi" w:cstheme="minorHAnsi"/>
        </w:rPr>
        <w:t xml:space="preserve">je </w:t>
      </w:r>
      <w:r w:rsidR="00281ACE" w:rsidRPr="00D64C2A">
        <w:rPr>
          <w:rFonts w:asciiTheme="minorHAnsi" w:hAnsiTheme="minorHAnsi" w:cstheme="minorHAnsi"/>
          <w:i/>
        </w:rPr>
        <w:t>P</w:t>
      </w:r>
      <w:r w:rsidRPr="00D64C2A">
        <w:rPr>
          <w:rFonts w:asciiTheme="minorHAnsi" w:hAnsiTheme="minorHAnsi" w:cstheme="minorHAnsi"/>
          <w:i/>
        </w:rPr>
        <w:t>řílohou č. 6</w:t>
      </w:r>
      <w:r w:rsidRPr="00D64C2A">
        <w:rPr>
          <w:rFonts w:asciiTheme="minorHAnsi" w:hAnsiTheme="minorHAnsi" w:cstheme="minorHAnsi"/>
        </w:rPr>
        <w:t xml:space="preserve"> této </w:t>
      </w:r>
      <w:r w:rsidR="00281ACE" w:rsidRPr="00D64C2A">
        <w:rPr>
          <w:rFonts w:asciiTheme="minorHAnsi" w:hAnsiTheme="minorHAnsi" w:cstheme="minorHAnsi"/>
        </w:rPr>
        <w:t>S</w:t>
      </w:r>
      <w:r w:rsidRPr="00D64C2A">
        <w:rPr>
          <w:rFonts w:asciiTheme="minorHAnsi" w:hAnsiTheme="minorHAnsi" w:cstheme="minorHAnsi"/>
        </w:rPr>
        <w:t>mlouvy.</w:t>
      </w:r>
    </w:p>
    <w:p w14:paraId="1F60438A" w14:textId="77777777" w:rsidR="00D64C2A" w:rsidRPr="00D64C2A" w:rsidRDefault="00D64C2A" w:rsidP="00D64C2A">
      <w:pPr>
        <w:pStyle w:val="Styl1"/>
        <w:spacing w:before="120" w:after="120" w:line="276" w:lineRule="auto"/>
        <w:ind w:left="716"/>
        <w:jc w:val="both"/>
        <w:rPr>
          <w:rFonts w:asciiTheme="minorHAnsi" w:hAnsiTheme="minorHAnsi" w:cstheme="minorHAnsi"/>
        </w:rPr>
      </w:pPr>
    </w:p>
    <w:p w14:paraId="1469C1B8" w14:textId="77777777" w:rsidR="00E87804" w:rsidRPr="0053187C" w:rsidRDefault="00E87804" w:rsidP="00566FA0">
      <w:pPr>
        <w:pStyle w:val="Nzev"/>
        <w:numPr>
          <w:ilvl w:val="0"/>
          <w:numId w:val="4"/>
        </w:numPr>
        <w:suppressAutoHyphens/>
        <w:spacing w:after="120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53187C">
        <w:rPr>
          <w:rFonts w:asciiTheme="minorHAnsi" w:hAnsiTheme="minorHAnsi" w:cstheme="minorHAnsi"/>
          <w:bCs/>
          <w:sz w:val="22"/>
          <w:szCs w:val="22"/>
          <w:lang w:eastAsia="ar-SA"/>
        </w:rPr>
        <w:t>Majetkové sankce, smluvní pokuty</w:t>
      </w:r>
    </w:p>
    <w:p w14:paraId="3839620C" w14:textId="0948A34B" w:rsidR="00E87804" w:rsidRPr="00D64C2A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D64C2A">
        <w:rPr>
          <w:rFonts w:asciiTheme="minorHAnsi" w:hAnsiTheme="minorHAnsi" w:cstheme="minorHAnsi"/>
        </w:rPr>
        <w:t>V</w:t>
      </w:r>
      <w:r w:rsidR="00B75F3C" w:rsidRPr="00D64C2A">
        <w:rPr>
          <w:rFonts w:asciiTheme="minorHAnsi" w:hAnsiTheme="minorHAnsi" w:cstheme="minorHAnsi"/>
        </w:rPr>
        <w:t> </w:t>
      </w:r>
      <w:r w:rsidRPr="00D64C2A">
        <w:rPr>
          <w:rFonts w:asciiTheme="minorHAnsi" w:hAnsiTheme="minorHAnsi" w:cstheme="minorHAnsi"/>
        </w:rPr>
        <w:t xml:space="preserve">případě nedodržení termínu dokončení </w:t>
      </w:r>
      <w:r w:rsidR="00395D4C" w:rsidRPr="00D64C2A">
        <w:rPr>
          <w:rFonts w:asciiTheme="minorHAnsi" w:hAnsiTheme="minorHAnsi" w:cstheme="minorHAnsi"/>
        </w:rPr>
        <w:t>D</w:t>
      </w:r>
      <w:r w:rsidRPr="00D64C2A">
        <w:rPr>
          <w:rFonts w:asciiTheme="minorHAnsi" w:hAnsiTheme="minorHAnsi" w:cstheme="minorHAnsi"/>
        </w:rPr>
        <w:t>íla</w:t>
      </w:r>
      <w:r w:rsidR="00A05AC1" w:rsidRPr="00D64C2A">
        <w:rPr>
          <w:rFonts w:asciiTheme="minorHAnsi" w:hAnsiTheme="minorHAnsi" w:cstheme="minorHAnsi"/>
        </w:rPr>
        <w:t xml:space="preserve"> </w:t>
      </w:r>
      <w:r w:rsidRPr="00D64C2A">
        <w:rPr>
          <w:rFonts w:asciiTheme="minorHAnsi" w:hAnsiTheme="minorHAnsi" w:cstheme="minorHAnsi"/>
        </w:rPr>
        <w:t xml:space="preserve">má </w:t>
      </w:r>
      <w:r w:rsidR="00395D4C" w:rsidRPr="00D64C2A">
        <w:rPr>
          <w:rFonts w:asciiTheme="minorHAnsi" w:hAnsiTheme="minorHAnsi" w:cstheme="minorHAnsi"/>
        </w:rPr>
        <w:t>O</w:t>
      </w:r>
      <w:r w:rsidRPr="00D64C2A">
        <w:rPr>
          <w:rFonts w:asciiTheme="minorHAnsi" w:hAnsiTheme="minorHAnsi" w:cstheme="minorHAnsi"/>
        </w:rPr>
        <w:t xml:space="preserve">bjednatel právo účtovat </w:t>
      </w:r>
      <w:r w:rsidR="00395D4C" w:rsidRPr="00D64C2A">
        <w:rPr>
          <w:rFonts w:asciiTheme="minorHAnsi" w:hAnsiTheme="minorHAnsi" w:cstheme="minorHAnsi"/>
        </w:rPr>
        <w:t>Z</w:t>
      </w:r>
      <w:r w:rsidRPr="00D64C2A">
        <w:rPr>
          <w:rFonts w:asciiTheme="minorHAnsi" w:hAnsiTheme="minorHAnsi" w:cstheme="minorHAnsi"/>
        </w:rPr>
        <w:t xml:space="preserve">hotoviteli smluvní pokutu ve výši </w:t>
      </w:r>
      <w:proofErr w:type="gramStart"/>
      <w:r w:rsidR="00D64C2A">
        <w:rPr>
          <w:rFonts w:asciiTheme="minorHAnsi" w:hAnsiTheme="minorHAnsi" w:cstheme="minorHAnsi"/>
        </w:rPr>
        <w:t>0,05%</w:t>
      </w:r>
      <w:proofErr w:type="gramEnd"/>
      <w:r w:rsidR="00D64C2A">
        <w:rPr>
          <w:rFonts w:asciiTheme="minorHAnsi" w:hAnsiTheme="minorHAnsi" w:cstheme="minorHAnsi"/>
        </w:rPr>
        <w:t xml:space="preserve"> z celkové ceny díla (bez DPH) </w:t>
      </w:r>
      <w:r w:rsidRPr="00D64C2A">
        <w:rPr>
          <w:rFonts w:asciiTheme="minorHAnsi" w:hAnsiTheme="minorHAnsi" w:cstheme="minorHAnsi"/>
        </w:rPr>
        <w:t>za každý i započatý kalendářní den</w:t>
      </w:r>
      <w:r w:rsidR="00C3551B" w:rsidRPr="00D64C2A">
        <w:rPr>
          <w:rFonts w:asciiTheme="minorHAnsi" w:hAnsiTheme="minorHAnsi" w:cstheme="minorHAnsi"/>
        </w:rPr>
        <w:t> </w:t>
      </w:r>
      <w:r w:rsidRPr="00D64C2A">
        <w:rPr>
          <w:rFonts w:asciiTheme="minorHAnsi" w:hAnsiTheme="minorHAnsi" w:cstheme="minorHAnsi"/>
        </w:rPr>
        <w:t>prodlení. Prodlení s</w:t>
      </w:r>
      <w:r w:rsidR="00B75F3C" w:rsidRPr="00D64C2A">
        <w:rPr>
          <w:rFonts w:asciiTheme="minorHAnsi" w:hAnsiTheme="minorHAnsi" w:cstheme="minorHAnsi"/>
        </w:rPr>
        <w:t> </w:t>
      </w:r>
      <w:r w:rsidRPr="00D64C2A">
        <w:rPr>
          <w:rFonts w:asciiTheme="minorHAnsi" w:hAnsiTheme="minorHAnsi" w:cstheme="minorHAnsi"/>
        </w:rPr>
        <w:t xml:space="preserve">termínem dokončení </w:t>
      </w:r>
      <w:r w:rsidR="00395D4C" w:rsidRPr="00D64C2A">
        <w:rPr>
          <w:rFonts w:asciiTheme="minorHAnsi" w:hAnsiTheme="minorHAnsi" w:cstheme="minorHAnsi"/>
        </w:rPr>
        <w:t>D</w:t>
      </w:r>
      <w:r w:rsidRPr="00D64C2A">
        <w:rPr>
          <w:rFonts w:asciiTheme="minorHAnsi" w:hAnsiTheme="minorHAnsi" w:cstheme="minorHAnsi"/>
        </w:rPr>
        <w:t>íla</w:t>
      </w:r>
      <w:r w:rsidR="00A05AC1" w:rsidRPr="00D64C2A">
        <w:rPr>
          <w:rFonts w:asciiTheme="minorHAnsi" w:hAnsiTheme="minorHAnsi" w:cstheme="minorHAnsi"/>
        </w:rPr>
        <w:t xml:space="preserve"> o</w:t>
      </w:r>
      <w:r w:rsidRPr="00D64C2A">
        <w:rPr>
          <w:rFonts w:asciiTheme="minorHAnsi" w:hAnsiTheme="minorHAnsi" w:cstheme="minorHAnsi"/>
        </w:rPr>
        <w:t xml:space="preserve"> více než</w:t>
      </w:r>
      <w:r w:rsidR="00C3551B" w:rsidRPr="00D64C2A">
        <w:rPr>
          <w:rFonts w:asciiTheme="minorHAnsi" w:hAnsiTheme="minorHAnsi" w:cstheme="minorHAnsi"/>
        </w:rPr>
        <w:t> </w:t>
      </w:r>
      <w:r w:rsidRPr="00D64C2A">
        <w:rPr>
          <w:rFonts w:asciiTheme="minorHAnsi" w:hAnsiTheme="minorHAnsi" w:cstheme="minorHAnsi"/>
        </w:rPr>
        <w:t>30</w:t>
      </w:r>
      <w:r w:rsidR="00C3551B" w:rsidRPr="00D64C2A">
        <w:rPr>
          <w:rFonts w:asciiTheme="minorHAnsi" w:hAnsiTheme="minorHAnsi" w:cstheme="minorHAnsi"/>
        </w:rPr>
        <w:t> </w:t>
      </w:r>
      <w:r w:rsidRPr="00D64C2A">
        <w:rPr>
          <w:rFonts w:asciiTheme="minorHAnsi" w:hAnsiTheme="minorHAnsi" w:cstheme="minorHAnsi"/>
        </w:rPr>
        <w:t>kalendářních dnů</w:t>
      </w:r>
      <w:r w:rsidR="00664AAE" w:rsidRPr="00D64C2A">
        <w:rPr>
          <w:rFonts w:asciiTheme="minorHAnsi" w:hAnsiTheme="minorHAnsi" w:cstheme="minorHAnsi"/>
        </w:rPr>
        <w:t> </w:t>
      </w:r>
      <w:r w:rsidRPr="00D64C2A">
        <w:rPr>
          <w:rFonts w:asciiTheme="minorHAnsi" w:hAnsiTheme="minorHAnsi" w:cstheme="minorHAnsi"/>
        </w:rPr>
        <w:t>je</w:t>
      </w:r>
      <w:r w:rsidR="00664AAE" w:rsidRPr="00D64C2A">
        <w:rPr>
          <w:rFonts w:asciiTheme="minorHAnsi" w:hAnsiTheme="minorHAnsi" w:cstheme="minorHAnsi"/>
        </w:rPr>
        <w:t> </w:t>
      </w:r>
      <w:r w:rsidRPr="00D64C2A">
        <w:rPr>
          <w:rFonts w:asciiTheme="minorHAnsi" w:hAnsiTheme="minorHAnsi" w:cstheme="minorHAnsi"/>
        </w:rPr>
        <w:t xml:space="preserve">považováno za porušení </w:t>
      </w:r>
      <w:r w:rsidR="00395D4C" w:rsidRPr="00D64C2A">
        <w:rPr>
          <w:rFonts w:asciiTheme="minorHAnsi" w:hAnsiTheme="minorHAnsi" w:cstheme="minorHAnsi"/>
        </w:rPr>
        <w:t>S</w:t>
      </w:r>
      <w:r w:rsidRPr="00D64C2A">
        <w:rPr>
          <w:rFonts w:asciiTheme="minorHAnsi" w:hAnsiTheme="minorHAnsi" w:cstheme="minorHAnsi"/>
        </w:rPr>
        <w:t>mlouvy podstatným způsobem.</w:t>
      </w:r>
      <w:r w:rsidR="00FA2156">
        <w:rPr>
          <w:rFonts w:asciiTheme="minorHAnsi" w:hAnsiTheme="minorHAnsi" w:cstheme="minorHAnsi"/>
        </w:rPr>
        <w:t xml:space="preserve"> Čl. 5 odst. 5.10. až 5.12. Smlouvy tím není dotčen.</w:t>
      </w:r>
    </w:p>
    <w:p w14:paraId="0C7334AA" w14:textId="206FBCD1" w:rsidR="00E87804" w:rsidRPr="00D64C2A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D64C2A">
        <w:rPr>
          <w:rFonts w:asciiTheme="minorHAnsi" w:hAnsiTheme="minorHAnsi" w:cstheme="minorHAnsi"/>
        </w:rPr>
        <w:t>V</w:t>
      </w:r>
      <w:r w:rsidR="00B75F3C" w:rsidRPr="00D64C2A">
        <w:rPr>
          <w:rFonts w:asciiTheme="minorHAnsi" w:hAnsiTheme="minorHAnsi" w:cstheme="minorHAnsi"/>
        </w:rPr>
        <w:t> </w:t>
      </w:r>
      <w:r w:rsidRPr="00D64C2A">
        <w:rPr>
          <w:rFonts w:asciiTheme="minorHAnsi" w:hAnsiTheme="minorHAnsi" w:cstheme="minorHAnsi"/>
        </w:rPr>
        <w:t xml:space="preserve">případě nepředložení časového </w:t>
      </w:r>
      <w:r w:rsidR="00DF2EC7" w:rsidRPr="00D64C2A">
        <w:rPr>
          <w:rFonts w:asciiTheme="minorHAnsi" w:hAnsiTheme="minorHAnsi" w:cstheme="minorHAnsi"/>
        </w:rPr>
        <w:t>H</w:t>
      </w:r>
      <w:r w:rsidRPr="00D64C2A">
        <w:rPr>
          <w:rFonts w:asciiTheme="minorHAnsi" w:hAnsiTheme="minorHAnsi" w:cstheme="minorHAnsi"/>
        </w:rPr>
        <w:t>armonogramu v</w:t>
      </w:r>
      <w:r w:rsidR="00B75F3C" w:rsidRPr="00D64C2A">
        <w:rPr>
          <w:rFonts w:asciiTheme="minorHAnsi" w:hAnsiTheme="minorHAnsi" w:cstheme="minorHAnsi"/>
        </w:rPr>
        <w:t> </w:t>
      </w:r>
      <w:r w:rsidRPr="00D64C2A">
        <w:rPr>
          <w:rFonts w:asciiTheme="minorHAnsi" w:hAnsiTheme="minorHAnsi" w:cstheme="minorHAnsi"/>
        </w:rPr>
        <w:t>termínu dle čl</w:t>
      </w:r>
      <w:r w:rsidR="008248A2" w:rsidRPr="00D64C2A">
        <w:rPr>
          <w:rFonts w:asciiTheme="minorHAnsi" w:hAnsiTheme="minorHAnsi" w:cstheme="minorHAnsi"/>
        </w:rPr>
        <w:t>ánku</w:t>
      </w:r>
      <w:r w:rsidRPr="00D64C2A">
        <w:rPr>
          <w:rFonts w:asciiTheme="minorHAnsi" w:hAnsiTheme="minorHAnsi" w:cstheme="minorHAnsi"/>
        </w:rPr>
        <w:t xml:space="preserve"> </w:t>
      </w:r>
      <w:r w:rsidR="00FA2156">
        <w:rPr>
          <w:rFonts w:asciiTheme="minorHAnsi" w:hAnsiTheme="minorHAnsi" w:cstheme="minorHAnsi"/>
        </w:rPr>
        <w:t>5.5</w:t>
      </w:r>
      <w:r w:rsidRPr="00D64C2A">
        <w:rPr>
          <w:rFonts w:asciiTheme="minorHAnsi" w:hAnsiTheme="minorHAnsi" w:cstheme="minorHAnsi"/>
        </w:rPr>
        <w:t xml:space="preserve">. </w:t>
      </w:r>
      <w:r w:rsidR="00664AAE" w:rsidRPr="00D64C2A">
        <w:rPr>
          <w:rFonts w:asciiTheme="minorHAnsi" w:hAnsiTheme="minorHAnsi" w:cstheme="minorHAnsi"/>
        </w:rPr>
        <w:t>P</w:t>
      </w:r>
      <w:r w:rsidRPr="00D64C2A">
        <w:rPr>
          <w:rFonts w:asciiTheme="minorHAnsi" w:hAnsiTheme="minorHAnsi" w:cstheme="minorHAnsi"/>
        </w:rPr>
        <w:t xml:space="preserve">latebního </w:t>
      </w:r>
      <w:r w:rsidR="00801988" w:rsidRPr="00D64C2A">
        <w:rPr>
          <w:rFonts w:asciiTheme="minorHAnsi" w:hAnsiTheme="minorHAnsi" w:cstheme="minorHAnsi"/>
        </w:rPr>
        <w:t xml:space="preserve">plánu </w:t>
      </w:r>
      <w:r w:rsidRPr="00D64C2A">
        <w:rPr>
          <w:rFonts w:asciiTheme="minorHAnsi" w:hAnsiTheme="minorHAnsi" w:cstheme="minorHAnsi"/>
        </w:rPr>
        <w:t>dle</w:t>
      </w:r>
      <w:r w:rsidR="00546B11" w:rsidRPr="00D64C2A">
        <w:rPr>
          <w:rFonts w:asciiTheme="minorHAnsi" w:hAnsiTheme="minorHAnsi" w:cstheme="minorHAnsi"/>
        </w:rPr>
        <w:t> </w:t>
      </w:r>
      <w:r w:rsidR="008248A2" w:rsidRPr="00D64C2A">
        <w:rPr>
          <w:rFonts w:asciiTheme="minorHAnsi" w:hAnsiTheme="minorHAnsi" w:cstheme="minorHAnsi"/>
        </w:rPr>
        <w:t>článku</w:t>
      </w:r>
      <w:r w:rsidR="00546B11" w:rsidRPr="00D64C2A">
        <w:rPr>
          <w:rFonts w:asciiTheme="minorHAnsi" w:hAnsiTheme="minorHAnsi" w:cstheme="minorHAnsi"/>
        </w:rPr>
        <w:t> </w:t>
      </w:r>
      <w:r w:rsidR="00A05AC1" w:rsidRPr="00D64C2A">
        <w:rPr>
          <w:rFonts w:asciiTheme="minorHAnsi" w:hAnsiTheme="minorHAnsi" w:cstheme="minorHAnsi"/>
        </w:rPr>
        <w:t>6.2</w:t>
      </w:r>
      <w:r w:rsidR="00395D4C" w:rsidRPr="00D64C2A">
        <w:rPr>
          <w:rFonts w:asciiTheme="minorHAnsi" w:hAnsiTheme="minorHAnsi" w:cstheme="minorHAnsi"/>
        </w:rPr>
        <w:t>.</w:t>
      </w:r>
      <w:r w:rsidR="00007897" w:rsidRPr="00D64C2A">
        <w:rPr>
          <w:rFonts w:asciiTheme="minorHAnsi" w:hAnsiTheme="minorHAnsi" w:cstheme="minorHAnsi"/>
        </w:rPr>
        <w:t xml:space="preserve"> nebo </w:t>
      </w:r>
      <w:r w:rsidR="00E45052" w:rsidRPr="00D64C2A">
        <w:rPr>
          <w:rFonts w:asciiTheme="minorHAnsi" w:hAnsiTheme="minorHAnsi" w:cstheme="minorHAnsi"/>
        </w:rPr>
        <w:t xml:space="preserve">bankovní garance </w:t>
      </w:r>
      <w:r w:rsidRPr="00D64C2A">
        <w:rPr>
          <w:rFonts w:asciiTheme="minorHAnsi" w:hAnsiTheme="minorHAnsi" w:cstheme="minorHAnsi"/>
        </w:rPr>
        <w:t xml:space="preserve">dle </w:t>
      </w:r>
      <w:r w:rsidR="008248A2" w:rsidRPr="00D64C2A">
        <w:rPr>
          <w:rFonts w:asciiTheme="minorHAnsi" w:hAnsiTheme="minorHAnsi" w:cstheme="minorHAnsi"/>
        </w:rPr>
        <w:t>článku</w:t>
      </w:r>
      <w:r w:rsidRPr="00D64C2A">
        <w:rPr>
          <w:rFonts w:asciiTheme="minorHAnsi" w:hAnsiTheme="minorHAnsi" w:cstheme="minorHAnsi"/>
        </w:rPr>
        <w:t xml:space="preserve"> 12. ze strany </w:t>
      </w:r>
      <w:r w:rsidR="00395D4C" w:rsidRPr="00D64C2A">
        <w:rPr>
          <w:rFonts w:asciiTheme="minorHAnsi" w:hAnsiTheme="minorHAnsi" w:cstheme="minorHAnsi"/>
        </w:rPr>
        <w:t>Z</w:t>
      </w:r>
      <w:r w:rsidRPr="00D64C2A">
        <w:rPr>
          <w:rFonts w:asciiTheme="minorHAnsi" w:hAnsiTheme="minorHAnsi" w:cstheme="minorHAnsi"/>
        </w:rPr>
        <w:t>hotovitele má</w:t>
      </w:r>
      <w:r w:rsidR="00C3551B" w:rsidRPr="00D64C2A">
        <w:rPr>
          <w:rFonts w:asciiTheme="minorHAnsi" w:hAnsiTheme="minorHAnsi" w:cstheme="minorHAnsi"/>
        </w:rPr>
        <w:t> </w:t>
      </w:r>
      <w:r w:rsidR="00395D4C" w:rsidRPr="00D64C2A">
        <w:rPr>
          <w:rFonts w:asciiTheme="minorHAnsi" w:hAnsiTheme="minorHAnsi" w:cstheme="minorHAnsi"/>
        </w:rPr>
        <w:t>O</w:t>
      </w:r>
      <w:r w:rsidRPr="00D64C2A">
        <w:rPr>
          <w:rFonts w:asciiTheme="minorHAnsi" w:hAnsiTheme="minorHAnsi" w:cstheme="minorHAnsi"/>
        </w:rPr>
        <w:t xml:space="preserve">bjednatel právo účtovat </w:t>
      </w:r>
      <w:r w:rsidR="00395D4C" w:rsidRPr="00D64C2A">
        <w:rPr>
          <w:rFonts w:asciiTheme="minorHAnsi" w:hAnsiTheme="minorHAnsi" w:cstheme="minorHAnsi"/>
        </w:rPr>
        <w:t>Z</w:t>
      </w:r>
      <w:r w:rsidRPr="00D64C2A">
        <w:rPr>
          <w:rFonts w:asciiTheme="minorHAnsi" w:hAnsiTheme="minorHAnsi" w:cstheme="minorHAnsi"/>
        </w:rPr>
        <w:t xml:space="preserve">hotoviteli smluvní pokutu ve výši </w:t>
      </w:r>
      <w:r w:rsidR="00D64C2A">
        <w:rPr>
          <w:rFonts w:asciiTheme="minorHAnsi" w:hAnsiTheme="minorHAnsi" w:cstheme="minorHAnsi"/>
        </w:rPr>
        <w:t>5.</w:t>
      </w:r>
      <w:r w:rsidR="00A05AC1" w:rsidRPr="00D64C2A">
        <w:rPr>
          <w:rFonts w:asciiTheme="minorHAnsi" w:hAnsiTheme="minorHAnsi" w:cstheme="minorHAnsi"/>
        </w:rPr>
        <w:t>000</w:t>
      </w:r>
      <w:r w:rsidR="00395D4C" w:rsidRPr="00D64C2A">
        <w:rPr>
          <w:rFonts w:asciiTheme="minorHAnsi" w:hAnsiTheme="minorHAnsi" w:cstheme="minorHAnsi"/>
        </w:rPr>
        <w:t xml:space="preserve"> </w:t>
      </w:r>
      <w:r w:rsidRPr="00D64C2A">
        <w:rPr>
          <w:rFonts w:asciiTheme="minorHAnsi" w:hAnsiTheme="minorHAnsi" w:cstheme="minorHAnsi"/>
        </w:rPr>
        <w:t>Kč za každý i</w:t>
      </w:r>
      <w:r w:rsidR="00C3551B" w:rsidRPr="00D64C2A">
        <w:rPr>
          <w:rFonts w:asciiTheme="minorHAnsi" w:hAnsiTheme="minorHAnsi" w:cstheme="minorHAnsi"/>
        </w:rPr>
        <w:t> </w:t>
      </w:r>
      <w:r w:rsidRPr="00D64C2A">
        <w:rPr>
          <w:rFonts w:asciiTheme="minorHAnsi" w:hAnsiTheme="minorHAnsi" w:cstheme="minorHAnsi"/>
        </w:rPr>
        <w:t xml:space="preserve">započatý kalendářní den prodlení. </w:t>
      </w:r>
    </w:p>
    <w:p w14:paraId="3AB80A1E" w14:textId="3204B7ED" w:rsidR="00E87804" w:rsidRPr="00D64C2A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D64C2A">
        <w:rPr>
          <w:rFonts w:asciiTheme="minorHAnsi" w:hAnsiTheme="minorHAnsi" w:cstheme="minorHAnsi"/>
        </w:rPr>
        <w:t>V</w:t>
      </w:r>
      <w:r w:rsidR="00B75F3C" w:rsidRPr="00D64C2A">
        <w:rPr>
          <w:rFonts w:asciiTheme="minorHAnsi" w:hAnsiTheme="minorHAnsi" w:cstheme="minorHAnsi"/>
        </w:rPr>
        <w:t> </w:t>
      </w:r>
      <w:r w:rsidRPr="00D64C2A">
        <w:rPr>
          <w:rFonts w:asciiTheme="minorHAnsi" w:hAnsiTheme="minorHAnsi" w:cstheme="minorHAnsi"/>
        </w:rPr>
        <w:t xml:space="preserve">případě, že </w:t>
      </w:r>
      <w:r w:rsidR="00395D4C" w:rsidRPr="00D64C2A">
        <w:rPr>
          <w:rFonts w:asciiTheme="minorHAnsi" w:hAnsiTheme="minorHAnsi" w:cstheme="minorHAnsi"/>
        </w:rPr>
        <w:t>Z</w:t>
      </w:r>
      <w:r w:rsidRPr="00D64C2A">
        <w:rPr>
          <w:rFonts w:asciiTheme="minorHAnsi" w:hAnsiTheme="minorHAnsi" w:cstheme="minorHAnsi"/>
        </w:rPr>
        <w:t>hotovitel neodstraní vady a nedodělky v</w:t>
      </w:r>
      <w:r w:rsidR="00B75F3C" w:rsidRPr="00D64C2A">
        <w:rPr>
          <w:rFonts w:asciiTheme="minorHAnsi" w:hAnsiTheme="minorHAnsi" w:cstheme="minorHAnsi"/>
        </w:rPr>
        <w:t> </w:t>
      </w:r>
      <w:r w:rsidRPr="00D64C2A">
        <w:rPr>
          <w:rFonts w:asciiTheme="minorHAnsi" w:hAnsiTheme="minorHAnsi" w:cstheme="minorHAnsi"/>
        </w:rPr>
        <w:t>dohodnutém termínu (dle soupisu vad a</w:t>
      </w:r>
      <w:r w:rsidR="00546B11" w:rsidRPr="00D64C2A">
        <w:rPr>
          <w:rFonts w:asciiTheme="minorHAnsi" w:hAnsiTheme="minorHAnsi" w:cstheme="minorHAnsi"/>
        </w:rPr>
        <w:t> </w:t>
      </w:r>
      <w:r w:rsidRPr="00D64C2A">
        <w:rPr>
          <w:rFonts w:asciiTheme="minorHAnsi" w:hAnsiTheme="minorHAnsi" w:cstheme="minorHAnsi"/>
        </w:rPr>
        <w:t>nedoděl</w:t>
      </w:r>
      <w:r w:rsidR="00724E57" w:rsidRPr="00D64C2A">
        <w:rPr>
          <w:rFonts w:asciiTheme="minorHAnsi" w:hAnsiTheme="minorHAnsi" w:cstheme="minorHAnsi"/>
        </w:rPr>
        <w:t>ků</w:t>
      </w:r>
      <w:r w:rsidR="00C0756A" w:rsidRPr="00D64C2A">
        <w:rPr>
          <w:rFonts w:asciiTheme="minorHAnsi" w:hAnsiTheme="minorHAnsi" w:cstheme="minorHAnsi"/>
        </w:rPr>
        <w:t xml:space="preserve"> uvedených v předávacím protokolu</w:t>
      </w:r>
      <w:r w:rsidRPr="00D64C2A">
        <w:rPr>
          <w:rFonts w:asciiTheme="minorHAnsi" w:hAnsiTheme="minorHAnsi" w:cstheme="minorHAnsi"/>
        </w:rPr>
        <w:t xml:space="preserve">), uhradí </w:t>
      </w:r>
      <w:r w:rsidR="00395D4C" w:rsidRPr="00D64C2A">
        <w:rPr>
          <w:rFonts w:asciiTheme="minorHAnsi" w:hAnsiTheme="minorHAnsi" w:cstheme="minorHAnsi"/>
        </w:rPr>
        <w:t>O</w:t>
      </w:r>
      <w:r w:rsidRPr="00D64C2A">
        <w:rPr>
          <w:rFonts w:asciiTheme="minorHAnsi" w:hAnsiTheme="minorHAnsi" w:cstheme="minorHAnsi"/>
        </w:rPr>
        <w:t xml:space="preserve">bjednateli smluvní pokutu ve výši </w:t>
      </w:r>
      <w:r w:rsidR="001A05A9">
        <w:rPr>
          <w:rFonts w:asciiTheme="minorHAnsi" w:hAnsiTheme="minorHAnsi" w:cstheme="minorHAnsi"/>
        </w:rPr>
        <w:t>2</w:t>
      </w:r>
      <w:r w:rsidR="00D64C2A">
        <w:rPr>
          <w:rFonts w:asciiTheme="minorHAnsi" w:hAnsiTheme="minorHAnsi" w:cstheme="minorHAnsi"/>
        </w:rPr>
        <w:t>.</w:t>
      </w:r>
      <w:r w:rsidR="00A84997" w:rsidRPr="00D64C2A">
        <w:rPr>
          <w:rFonts w:asciiTheme="minorHAnsi" w:hAnsiTheme="minorHAnsi" w:cstheme="minorHAnsi"/>
        </w:rPr>
        <w:t>000</w:t>
      </w:r>
      <w:r w:rsidRPr="00D64C2A">
        <w:rPr>
          <w:rFonts w:asciiTheme="minorHAnsi" w:hAnsiTheme="minorHAnsi" w:cstheme="minorHAnsi"/>
        </w:rPr>
        <w:t xml:space="preserve"> Kč za každou vadu a</w:t>
      </w:r>
      <w:r w:rsidR="00A05AC1" w:rsidRPr="00D64C2A">
        <w:rPr>
          <w:rFonts w:asciiTheme="minorHAnsi" w:hAnsiTheme="minorHAnsi" w:cstheme="minorHAnsi"/>
        </w:rPr>
        <w:t> </w:t>
      </w:r>
      <w:r w:rsidRPr="00D64C2A">
        <w:rPr>
          <w:rFonts w:asciiTheme="minorHAnsi" w:hAnsiTheme="minorHAnsi" w:cstheme="minorHAnsi"/>
        </w:rPr>
        <w:t>každý i</w:t>
      </w:r>
      <w:r w:rsidR="00546B11" w:rsidRPr="00D64C2A">
        <w:rPr>
          <w:rFonts w:asciiTheme="minorHAnsi" w:hAnsiTheme="minorHAnsi" w:cstheme="minorHAnsi"/>
        </w:rPr>
        <w:t> </w:t>
      </w:r>
      <w:r w:rsidRPr="00D64C2A">
        <w:rPr>
          <w:rFonts w:asciiTheme="minorHAnsi" w:hAnsiTheme="minorHAnsi" w:cstheme="minorHAnsi"/>
        </w:rPr>
        <w:t xml:space="preserve">započatý </w:t>
      </w:r>
      <w:r w:rsidR="00091E99" w:rsidRPr="00D64C2A">
        <w:rPr>
          <w:rFonts w:asciiTheme="minorHAnsi" w:hAnsiTheme="minorHAnsi" w:cstheme="minorHAnsi"/>
        </w:rPr>
        <w:t xml:space="preserve">kalendářní </w:t>
      </w:r>
      <w:r w:rsidRPr="00D64C2A">
        <w:rPr>
          <w:rFonts w:asciiTheme="minorHAnsi" w:hAnsiTheme="minorHAnsi" w:cstheme="minorHAnsi"/>
        </w:rPr>
        <w:t>den prodlení.</w:t>
      </w:r>
    </w:p>
    <w:p w14:paraId="4168E8C1" w14:textId="4061B6C5" w:rsidR="00E87804" w:rsidRPr="00D64C2A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D64C2A">
        <w:rPr>
          <w:rFonts w:asciiTheme="minorHAnsi" w:hAnsiTheme="minorHAnsi" w:cstheme="minorHAnsi"/>
        </w:rPr>
        <w:t>V</w:t>
      </w:r>
      <w:r w:rsidR="00B75F3C" w:rsidRPr="00D64C2A">
        <w:rPr>
          <w:rFonts w:asciiTheme="minorHAnsi" w:hAnsiTheme="minorHAnsi" w:cstheme="minorHAnsi"/>
        </w:rPr>
        <w:t> </w:t>
      </w:r>
      <w:r w:rsidRPr="00D64C2A">
        <w:rPr>
          <w:rFonts w:asciiTheme="minorHAnsi" w:hAnsiTheme="minorHAnsi" w:cstheme="minorHAnsi"/>
        </w:rPr>
        <w:t xml:space="preserve">případě, že </w:t>
      </w:r>
      <w:r w:rsidR="00395D4C" w:rsidRPr="00D64C2A">
        <w:rPr>
          <w:rFonts w:asciiTheme="minorHAnsi" w:hAnsiTheme="minorHAnsi" w:cstheme="minorHAnsi"/>
        </w:rPr>
        <w:t>Z</w:t>
      </w:r>
      <w:r w:rsidRPr="00D64C2A">
        <w:rPr>
          <w:rFonts w:asciiTheme="minorHAnsi" w:hAnsiTheme="minorHAnsi" w:cstheme="minorHAnsi"/>
        </w:rPr>
        <w:t>hotovitel nevyklidí staveniště v</w:t>
      </w:r>
      <w:r w:rsidR="00B75F3C" w:rsidRPr="00D64C2A">
        <w:rPr>
          <w:rFonts w:asciiTheme="minorHAnsi" w:hAnsiTheme="minorHAnsi" w:cstheme="minorHAnsi"/>
        </w:rPr>
        <w:t> </w:t>
      </w:r>
      <w:r w:rsidRPr="00D64C2A">
        <w:rPr>
          <w:rFonts w:asciiTheme="minorHAnsi" w:hAnsiTheme="minorHAnsi" w:cstheme="minorHAnsi"/>
        </w:rPr>
        <w:t>dohodnutém termínu (dle Zápisu o předání a</w:t>
      </w:r>
      <w:r w:rsidR="00C3551B" w:rsidRPr="00D64C2A">
        <w:rPr>
          <w:rFonts w:asciiTheme="minorHAnsi" w:hAnsiTheme="minorHAnsi" w:cstheme="minorHAnsi"/>
        </w:rPr>
        <w:t> </w:t>
      </w:r>
      <w:r w:rsidRPr="00D64C2A">
        <w:rPr>
          <w:rFonts w:asciiTheme="minorHAnsi" w:hAnsiTheme="minorHAnsi" w:cstheme="minorHAnsi"/>
        </w:rPr>
        <w:t xml:space="preserve">převzetí </w:t>
      </w:r>
      <w:r w:rsidR="00395D4C" w:rsidRPr="00D64C2A">
        <w:rPr>
          <w:rFonts w:asciiTheme="minorHAnsi" w:hAnsiTheme="minorHAnsi" w:cstheme="minorHAnsi"/>
        </w:rPr>
        <w:t>D</w:t>
      </w:r>
      <w:r w:rsidRPr="00D64C2A">
        <w:rPr>
          <w:rFonts w:asciiTheme="minorHAnsi" w:hAnsiTheme="minorHAnsi" w:cstheme="minorHAnsi"/>
        </w:rPr>
        <w:t xml:space="preserve">íla), uhradí </w:t>
      </w:r>
      <w:r w:rsidR="00395D4C" w:rsidRPr="00D64C2A">
        <w:rPr>
          <w:rFonts w:asciiTheme="minorHAnsi" w:hAnsiTheme="minorHAnsi" w:cstheme="minorHAnsi"/>
        </w:rPr>
        <w:t>O</w:t>
      </w:r>
      <w:r w:rsidRPr="00D64C2A">
        <w:rPr>
          <w:rFonts w:asciiTheme="minorHAnsi" w:hAnsiTheme="minorHAnsi" w:cstheme="minorHAnsi"/>
        </w:rPr>
        <w:t xml:space="preserve">bjednateli smluvní pokutu ve výši </w:t>
      </w:r>
      <w:r w:rsidR="001A05A9">
        <w:rPr>
          <w:rFonts w:asciiTheme="minorHAnsi" w:hAnsiTheme="minorHAnsi" w:cstheme="minorHAnsi"/>
        </w:rPr>
        <w:t>3</w:t>
      </w:r>
      <w:r w:rsidR="00FA2156">
        <w:rPr>
          <w:rFonts w:asciiTheme="minorHAnsi" w:hAnsiTheme="minorHAnsi" w:cstheme="minorHAnsi"/>
        </w:rPr>
        <w:t>0</w:t>
      </w:r>
      <w:r w:rsidR="00D64C2A">
        <w:rPr>
          <w:rFonts w:asciiTheme="minorHAnsi" w:hAnsiTheme="minorHAnsi" w:cstheme="minorHAnsi"/>
        </w:rPr>
        <w:t>.</w:t>
      </w:r>
      <w:r w:rsidR="00A84997" w:rsidRPr="00D64C2A">
        <w:rPr>
          <w:rFonts w:asciiTheme="minorHAnsi" w:hAnsiTheme="minorHAnsi" w:cstheme="minorHAnsi"/>
        </w:rPr>
        <w:t>000</w:t>
      </w:r>
      <w:r w:rsidR="00395D4C" w:rsidRPr="00D64C2A">
        <w:rPr>
          <w:rFonts w:asciiTheme="minorHAnsi" w:hAnsiTheme="minorHAnsi" w:cstheme="minorHAnsi"/>
        </w:rPr>
        <w:t xml:space="preserve"> </w:t>
      </w:r>
      <w:r w:rsidRPr="00D64C2A">
        <w:rPr>
          <w:rFonts w:asciiTheme="minorHAnsi" w:hAnsiTheme="minorHAnsi" w:cstheme="minorHAnsi"/>
        </w:rPr>
        <w:t xml:space="preserve">Kč za každý i započatý </w:t>
      </w:r>
      <w:r w:rsidR="00091E99" w:rsidRPr="00D64C2A">
        <w:rPr>
          <w:rFonts w:asciiTheme="minorHAnsi" w:hAnsiTheme="minorHAnsi" w:cstheme="minorHAnsi"/>
        </w:rPr>
        <w:t xml:space="preserve">kalendářní </w:t>
      </w:r>
      <w:r w:rsidRPr="00D64C2A">
        <w:rPr>
          <w:rFonts w:asciiTheme="minorHAnsi" w:hAnsiTheme="minorHAnsi" w:cstheme="minorHAnsi"/>
        </w:rPr>
        <w:t>den prodlení.</w:t>
      </w:r>
    </w:p>
    <w:p w14:paraId="70B6155E" w14:textId="5B04590E" w:rsidR="00E87804" w:rsidRPr="00D64C2A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D64C2A">
        <w:rPr>
          <w:rFonts w:asciiTheme="minorHAnsi" w:hAnsiTheme="minorHAnsi" w:cstheme="minorHAnsi"/>
        </w:rPr>
        <w:t>V</w:t>
      </w:r>
      <w:r w:rsidR="00B75F3C" w:rsidRPr="00D64C2A">
        <w:rPr>
          <w:rFonts w:asciiTheme="minorHAnsi" w:hAnsiTheme="minorHAnsi" w:cstheme="minorHAnsi"/>
        </w:rPr>
        <w:t> </w:t>
      </w:r>
      <w:r w:rsidRPr="00D64C2A">
        <w:rPr>
          <w:rFonts w:asciiTheme="minorHAnsi" w:hAnsiTheme="minorHAnsi" w:cstheme="minorHAnsi"/>
        </w:rPr>
        <w:t xml:space="preserve">případě, že </w:t>
      </w:r>
      <w:r w:rsidR="00395D4C" w:rsidRPr="00D64C2A">
        <w:rPr>
          <w:rFonts w:asciiTheme="minorHAnsi" w:hAnsiTheme="minorHAnsi" w:cstheme="minorHAnsi"/>
        </w:rPr>
        <w:t>Z</w:t>
      </w:r>
      <w:r w:rsidRPr="00D64C2A">
        <w:rPr>
          <w:rFonts w:asciiTheme="minorHAnsi" w:hAnsiTheme="minorHAnsi" w:cstheme="minorHAnsi"/>
        </w:rPr>
        <w:t>hotovitel nezahájí odstraňování reklamovaných vad v</w:t>
      </w:r>
      <w:r w:rsidR="00B75F3C" w:rsidRPr="00D64C2A">
        <w:rPr>
          <w:rFonts w:asciiTheme="minorHAnsi" w:hAnsiTheme="minorHAnsi" w:cstheme="minorHAnsi"/>
        </w:rPr>
        <w:t> </w:t>
      </w:r>
      <w:r w:rsidRPr="00D64C2A">
        <w:rPr>
          <w:rFonts w:asciiTheme="minorHAnsi" w:hAnsiTheme="minorHAnsi" w:cstheme="minorHAnsi"/>
        </w:rPr>
        <w:t xml:space="preserve">záruční době ve lhůtách stanovených touto </w:t>
      </w:r>
      <w:r w:rsidR="00395D4C" w:rsidRPr="00D64C2A">
        <w:rPr>
          <w:rFonts w:asciiTheme="minorHAnsi" w:hAnsiTheme="minorHAnsi" w:cstheme="minorHAnsi"/>
        </w:rPr>
        <w:t>S</w:t>
      </w:r>
      <w:r w:rsidRPr="00D64C2A">
        <w:rPr>
          <w:rFonts w:asciiTheme="minorHAnsi" w:hAnsiTheme="minorHAnsi" w:cstheme="minorHAnsi"/>
        </w:rPr>
        <w:t xml:space="preserve">mlouvou a vady neodstraní ve lhůtách stanovených touto </w:t>
      </w:r>
      <w:r w:rsidR="00395D4C" w:rsidRPr="00D64C2A">
        <w:rPr>
          <w:rFonts w:asciiTheme="minorHAnsi" w:hAnsiTheme="minorHAnsi" w:cstheme="minorHAnsi"/>
        </w:rPr>
        <w:t>S</w:t>
      </w:r>
      <w:r w:rsidRPr="00D64C2A">
        <w:rPr>
          <w:rFonts w:asciiTheme="minorHAnsi" w:hAnsiTheme="minorHAnsi" w:cstheme="minorHAnsi"/>
        </w:rPr>
        <w:t>mlouvou, je</w:t>
      </w:r>
      <w:r w:rsidR="00C3551B" w:rsidRPr="00D64C2A">
        <w:rPr>
          <w:rFonts w:asciiTheme="minorHAnsi" w:hAnsiTheme="minorHAnsi" w:cstheme="minorHAnsi"/>
        </w:rPr>
        <w:t> </w:t>
      </w:r>
      <w:r w:rsidRPr="00D64C2A">
        <w:rPr>
          <w:rFonts w:asciiTheme="minorHAnsi" w:hAnsiTheme="minorHAnsi" w:cstheme="minorHAnsi"/>
        </w:rPr>
        <w:t xml:space="preserve">povinen uhradit </w:t>
      </w:r>
      <w:r w:rsidR="00395D4C" w:rsidRPr="00D64C2A">
        <w:rPr>
          <w:rFonts w:asciiTheme="minorHAnsi" w:hAnsiTheme="minorHAnsi" w:cstheme="minorHAnsi"/>
        </w:rPr>
        <w:t>O</w:t>
      </w:r>
      <w:r w:rsidRPr="00D64C2A">
        <w:rPr>
          <w:rFonts w:asciiTheme="minorHAnsi" w:hAnsiTheme="minorHAnsi" w:cstheme="minorHAnsi"/>
        </w:rPr>
        <w:t xml:space="preserve">bjednateli smluvní pokutu ve výši </w:t>
      </w:r>
      <w:r w:rsidR="001A05A9">
        <w:rPr>
          <w:rFonts w:asciiTheme="minorHAnsi" w:hAnsiTheme="minorHAnsi" w:cstheme="minorHAnsi"/>
        </w:rPr>
        <w:t>2.</w:t>
      </w:r>
      <w:r w:rsidR="00A84997" w:rsidRPr="00D64C2A">
        <w:rPr>
          <w:rFonts w:asciiTheme="minorHAnsi" w:hAnsiTheme="minorHAnsi" w:cstheme="minorHAnsi"/>
        </w:rPr>
        <w:t>000</w:t>
      </w:r>
      <w:r w:rsidRPr="00D64C2A">
        <w:rPr>
          <w:rFonts w:asciiTheme="minorHAnsi" w:hAnsiTheme="minorHAnsi" w:cstheme="minorHAnsi"/>
        </w:rPr>
        <w:t xml:space="preserve"> Kč za každý i započatý </w:t>
      </w:r>
      <w:r w:rsidR="00091E99" w:rsidRPr="00D64C2A">
        <w:rPr>
          <w:rFonts w:asciiTheme="minorHAnsi" w:hAnsiTheme="minorHAnsi" w:cstheme="minorHAnsi"/>
        </w:rPr>
        <w:t xml:space="preserve">kalendářní </w:t>
      </w:r>
      <w:r w:rsidRPr="00D64C2A">
        <w:rPr>
          <w:rFonts w:asciiTheme="minorHAnsi" w:hAnsiTheme="minorHAnsi" w:cstheme="minorHAnsi"/>
        </w:rPr>
        <w:t>den prodlení a každou reklamovanou vadu.</w:t>
      </w:r>
    </w:p>
    <w:p w14:paraId="145EAE83" w14:textId="206E2D6E" w:rsidR="001E5C8A" w:rsidRPr="00D64C2A" w:rsidRDefault="00E3453C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D64C2A">
        <w:rPr>
          <w:rFonts w:asciiTheme="minorHAnsi" w:hAnsiTheme="minorHAnsi" w:cstheme="minorHAnsi"/>
        </w:rPr>
        <w:t>V</w:t>
      </w:r>
      <w:r w:rsidR="00B75F3C" w:rsidRPr="00D64C2A">
        <w:rPr>
          <w:rFonts w:asciiTheme="minorHAnsi" w:hAnsiTheme="minorHAnsi" w:cstheme="minorHAnsi"/>
        </w:rPr>
        <w:t> </w:t>
      </w:r>
      <w:r w:rsidRPr="00D64C2A">
        <w:rPr>
          <w:rFonts w:asciiTheme="minorHAnsi" w:hAnsiTheme="minorHAnsi" w:cstheme="minorHAnsi"/>
        </w:rPr>
        <w:t>případě, že se</w:t>
      </w:r>
      <w:r w:rsidR="001E5C8A" w:rsidRPr="00D64C2A">
        <w:rPr>
          <w:rFonts w:asciiTheme="minorHAnsi" w:hAnsiTheme="minorHAnsi" w:cstheme="minorHAnsi"/>
        </w:rPr>
        <w:t xml:space="preserve"> </w:t>
      </w:r>
      <w:r w:rsidRPr="00D64C2A">
        <w:rPr>
          <w:rFonts w:asciiTheme="minorHAnsi" w:hAnsiTheme="minorHAnsi" w:cstheme="minorHAnsi"/>
        </w:rPr>
        <w:t>některý z</w:t>
      </w:r>
      <w:r w:rsidR="00B75F3C" w:rsidRPr="00D64C2A">
        <w:rPr>
          <w:rFonts w:asciiTheme="minorHAnsi" w:hAnsiTheme="minorHAnsi" w:cstheme="minorHAnsi"/>
        </w:rPr>
        <w:t> </w:t>
      </w:r>
      <w:r w:rsidR="001E5C8A" w:rsidRPr="00D64C2A">
        <w:rPr>
          <w:rFonts w:asciiTheme="minorHAnsi" w:hAnsiTheme="minorHAnsi" w:cstheme="minorHAnsi"/>
        </w:rPr>
        <w:t>pracovní</w:t>
      </w:r>
      <w:r w:rsidRPr="00D64C2A">
        <w:rPr>
          <w:rFonts w:asciiTheme="minorHAnsi" w:hAnsiTheme="minorHAnsi" w:cstheme="minorHAnsi"/>
        </w:rPr>
        <w:t xml:space="preserve">ků Zhotovitele </w:t>
      </w:r>
      <w:r w:rsidR="00A05AC1" w:rsidRPr="00D64C2A">
        <w:rPr>
          <w:rFonts w:asciiTheme="minorHAnsi" w:hAnsiTheme="minorHAnsi" w:cstheme="minorHAnsi"/>
        </w:rPr>
        <w:t xml:space="preserve">či poddodavatele </w:t>
      </w:r>
      <w:r w:rsidRPr="00D64C2A">
        <w:rPr>
          <w:rFonts w:asciiTheme="minorHAnsi" w:hAnsiTheme="minorHAnsi" w:cstheme="minorHAnsi"/>
        </w:rPr>
        <w:t xml:space="preserve">odmítne </w:t>
      </w:r>
      <w:r w:rsidR="001E5C8A" w:rsidRPr="00D64C2A">
        <w:rPr>
          <w:rFonts w:asciiTheme="minorHAnsi" w:hAnsiTheme="minorHAnsi" w:cstheme="minorHAnsi"/>
        </w:rPr>
        <w:t xml:space="preserve">na žádost Objednatele </w:t>
      </w:r>
      <w:r w:rsidRPr="00D64C2A">
        <w:rPr>
          <w:rFonts w:asciiTheme="minorHAnsi" w:hAnsiTheme="minorHAnsi" w:cstheme="minorHAnsi"/>
        </w:rPr>
        <w:t xml:space="preserve">prokázat platným </w:t>
      </w:r>
      <w:r w:rsidR="001E5C8A" w:rsidRPr="00D64C2A">
        <w:rPr>
          <w:rFonts w:asciiTheme="minorHAnsi" w:hAnsiTheme="minorHAnsi" w:cstheme="minorHAnsi"/>
        </w:rPr>
        <w:t>průkazem totožnosti</w:t>
      </w:r>
      <w:r w:rsidR="00A05AC1" w:rsidRPr="00D64C2A">
        <w:rPr>
          <w:rFonts w:asciiTheme="minorHAnsi" w:hAnsiTheme="minorHAnsi" w:cstheme="minorHAnsi"/>
        </w:rPr>
        <w:t xml:space="preserve"> či pracovními dokumenty</w:t>
      </w:r>
      <w:r w:rsidRPr="00D64C2A">
        <w:rPr>
          <w:rFonts w:asciiTheme="minorHAnsi" w:hAnsiTheme="minorHAnsi" w:cstheme="minorHAnsi"/>
        </w:rPr>
        <w:t xml:space="preserve">, uhradí Zhotovitel Objednateli smluvní pokutu ve výši </w:t>
      </w:r>
      <w:r w:rsidR="00BF6E04" w:rsidRPr="00D64C2A">
        <w:rPr>
          <w:rFonts w:asciiTheme="minorHAnsi" w:hAnsiTheme="minorHAnsi" w:cstheme="minorHAnsi"/>
        </w:rPr>
        <w:t>1</w:t>
      </w:r>
      <w:r w:rsidR="00D64C2A">
        <w:rPr>
          <w:rFonts w:asciiTheme="minorHAnsi" w:hAnsiTheme="minorHAnsi" w:cstheme="minorHAnsi"/>
        </w:rPr>
        <w:t>.</w:t>
      </w:r>
      <w:r w:rsidR="00BF6E04" w:rsidRPr="00D64C2A">
        <w:rPr>
          <w:rFonts w:asciiTheme="minorHAnsi" w:hAnsiTheme="minorHAnsi" w:cstheme="minorHAnsi"/>
        </w:rPr>
        <w:t>000</w:t>
      </w:r>
      <w:r w:rsidRPr="00D64C2A">
        <w:rPr>
          <w:rFonts w:asciiTheme="minorHAnsi" w:hAnsiTheme="minorHAnsi" w:cstheme="minorHAnsi"/>
        </w:rPr>
        <w:t xml:space="preserve"> Kč za každý jednotlivý případ takového porušení povinnosti</w:t>
      </w:r>
      <w:r w:rsidR="001E5C8A" w:rsidRPr="00D64C2A">
        <w:rPr>
          <w:rFonts w:asciiTheme="minorHAnsi" w:hAnsiTheme="minorHAnsi" w:cstheme="minorHAnsi"/>
        </w:rPr>
        <w:t>.</w:t>
      </w:r>
    </w:p>
    <w:p w14:paraId="7B44054F" w14:textId="0DD6FF60" w:rsidR="0038126C" w:rsidRPr="00810DAF" w:rsidRDefault="00D002A2" w:rsidP="00810DAF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D64C2A">
        <w:rPr>
          <w:rFonts w:asciiTheme="minorHAnsi" w:hAnsiTheme="minorHAnsi" w:cstheme="minorHAnsi"/>
        </w:rPr>
        <w:t xml:space="preserve">V případě, že Zhotovitel poruší článek </w:t>
      </w:r>
      <w:r w:rsidR="00724E57" w:rsidRPr="00D64C2A">
        <w:rPr>
          <w:rFonts w:asciiTheme="minorHAnsi" w:hAnsiTheme="minorHAnsi" w:cstheme="minorHAnsi"/>
        </w:rPr>
        <w:t xml:space="preserve">7.6., </w:t>
      </w:r>
      <w:r w:rsidRPr="00D64C2A">
        <w:rPr>
          <w:rFonts w:asciiTheme="minorHAnsi" w:hAnsiTheme="minorHAnsi" w:cstheme="minorHAnsi"/>
        </w:rPr>
        <w:t>7.7.</w:t>
      </w:r>
      <w:r w:rsidR="00B55160" w:rsidRPr="00D64C2A">
        <w:rPr>
          <w:rFonts w:asciiTheme="minorHAnsi" w:hAnsiTheme="minorHAnsi" w:cstheme="minorHAnsi"/>
        </w:rPr>
        <w:t xml:space="preserve"> </w:t>
      </w:r>
      <w:r w:rsidRPr="00D64C2A">
        <w:rPr>
          <w:rFonts w:asciiTheme="minorHAnsi" w:hAnsiTheme="minorHAnsi" w:cstheme="minorHAnsi"/>
        </w:rPr>
        <w:t xml:space="preserve">této Smlouvy (nedovolená změna poddodavatele), uhradí Zhotovitel Objednateli smluvní pokutu ve výši </w:t>
      </w:r>
      <w:r w:rsidR="00670420" w:rsidRPr="00D64C2A">
        <w:rPr>
          <w:rFonts w:asciiTheme="minorHAnsi" w:hAnsiTheme="minorHAnsi" w:cstheme="minorHAnsi"/>
        </w:rPr>
        <w:t>50</w:t>
      </w:r>
      <w:r w:rsidR="00D64C2A">
        <w:rPr>
          <w:rFonts w:asciiTheme="minorHAnsi" w:hAnsiTheme="minorHAnsi" w:cstheme="minorHAnsi"/>
        </w:rPr>
        <w:t>.</w:t>
      </w:r>
      <w:r w:rsidRPr="00D64C2A">
        <w:rPr>
          <w:rFonts w:asciiTheme="minorHAnsi" w:hAnsiTheme="minorHAnsi" w:cstheme="minorHAnsi"/>
        </w:rPr>
        <w:t>000 Kč za každý jednotlivý případ takového porušení povinnosti.</w:t>
      </w:r>
    </w:p>
    <w:p w14:paraId="7B8C9252" w14:textId="4C26213F" w:rsidR="00660D05" w:rsidRPr="00D64C2A" w:rsidRDefault="00660D05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D64C2A">
        <w:rPr>
          <w:rFonts w:asciiTheme="minorHAnsi" w:hAnsiTheme="minorHAnsi" w:cstheme="minorHAnsi"/>
        </w:rPr>
        <w:t xml:space="preserve">V případě, že Zhotovitel </w:t>
      </w:r>
      <w:r w:rsidR="0049330D" w:rsidRPr="00D64C2A">
        <w:rPr>
          <w:rFonts w:asciiTheme="minorHAnsi" w:hAnsiTheme="minorHAnsi" w:cstheme="minorHAnsi"/>
        </w:rPr>
        <w:t>poruší článek 7.1</w:t>
      </w:r>
      <w:r w:rsidR="00BB31A1">
        <w:rPr>
          <w:rFonts w:asciiTheme="minorHAnsi" w:hAnsiTheme="minorHAnsi" w:cstheme="minorHAnsi"/>
        </w:rPr>
        <w:t>8</w:t>
      </w:r>
      <w:r w:rsidR="0049330D" w:rsidRPr="00D64C2A">
        <w:rPr>
          <w:rFonts w:asciiTheme="minorHAnsi" w:hAnsiTheme="minorHAnsi" w:cstheme="minorHAnsi"/>
        </w:rPr>
        <w:t xml:space="preserve"> této Smlouvy (nebude postupovat</w:t>
      </w:r>
      <w:r w:rsidRPr="00D64C2A">
        <w:rPr>
          <w:rFonts w:asciiTheme="minorHAnsi" w:hAnsiTheme="minorHAnsi" w:cstheme="minorHAnsi"/>
        </w:rPr>
        <w:t xml:space="preserve"> plně v součinnosti se zhotoviteli </w:t>
      </w:r>
      <w:r w:rsidR="0049330D" w:rsidRPr="00D64C2A">
        <w:rPr>
          <w:rFonts w:asciiTheme="minorHAnsi" w:hAnsiTheme="minorHAnsi" w:cstheme="minorHAnsi"/>
        </w:rPr>
        <w:t>ZAP, ne</w:t>
      </w:r>
      <w:r w:rsidRPr="00D64C2A">
        <w:rPr>
          <w:rFonts w:asciiTheme="minorHAnsi" w:hAnsiTheme="minorHAnsi" w:cstheme="minorHAnsi"/>
        </w:rPr>
        <w:t>před</w:t>
      </w:r>
      <w:r w:rsidR="0049330D" w:rsidRPr="00D64C2A">
        <w:rPr>
          <w:rFonts w:asciiTheme="minorHAnsi" w:hAnsiTheme="minorHAnsi" w:cstheme="minorHAnsi"/>
        </w:rPr>
        <w:t>á</w:t>
      </w:r>
      <w:r w:rsidRPr="00D64C2A">
        <w:rPr>
          <w:rFonts w:asciiTheme="minorHAnsi" w:hAnsiTheme="minorHAnsi" w:cstheme="minorHAnsi"/>
        </w:rPr>
        <w:t xml:space="preserve"> jim řádně a včas staveniště </w:t>
      </w:r>
      <w:r w:rsidR="0049330D" w:rsidRPr="00D64C2A">
        <w:rPr>
          <w:rFonts w:asciiTheme="minorHAnsi" w:hAnsiTheme="minorHAnsi" w:cstheme="minorHAnsi"/>
        </w:rPr>
        <w:t xml:space="preserve">nebo jim bude bránit </w:t>
      </w:r>
      <w:r w:rsidRPr="00D64C2A">
        <w:rPr>
          <w:rFonts w:asciiTheme="minorHAnsi" w:hAnsiTheme="minorHAnsi" w:cstheme="minorHAnsi"/>
        </w:rPr>
        <w:t>ve výkonu jejich činnosti</w:t>
      </w:r>
      <w:r w:rsidR="0049330D" w:rsidRPr="00D64C2A">
        <w:rPr>
          <w:rFonts w:asciiTheme="minorHAnsi" w:hAnsiTheme="minorHAnsi" w:cstheme="minorHAnsi"/>
        </w:rPr>
        <w:t xml:space="preserve">), uhradí Zhotovitel Objednateli smluvní pokutu ve výši </w:t>
      </w:r>
      <w:r w:rsidR="00670420" w:rsidRPr="00D64C2A">
        <w:rPr>
          <w:rFonts w:asciiTheme="minorHAnsi" w:hAnsiTheme="minorHAnsi" w:cstheme="minorHAnsi"/>
        </w:rPr>
        <w:t>5</w:t>
      </w:r>
      <w:r w:rsidR="006B3EB4">
        <w:rPr>
          <w:rFonts w:asciiTheme="minorHAnsi" w:hAnsiTheme="minorHAnsi" w:cstheme="minorHAnsi"/>
        </w:rPr>
        <w:t>0.</w:t>
      </w:r>
      <w:r w:rsidR="0049330D" w:rsidRPr="00D64C2A">
        <w:rPr>
          <w:rFonts w:asciiTheme="minorHAnsi" w:hAnsiTheme="minorHAnsi" w:cstheme="minorHAnsi"/>
        </w:rPr>
        <w:t>000 Kč za každý jednotlivý případ takového porušení povinnosti.</w:t>
      </w:r>
    </w:p>
    <w:p w14:paraId="5AD63FE9" w14:textId="55C95D52" w:rsidR="00D002A2" w:rsidRPr="00D64C2A" w:rsidRDefault="00D002A2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D64C2A">
        <w:rPr>
          <w:rFonts w:asciiTheme="minorHAnsi" w:hAnsiTheme="minorHAnsi" w:cstheme="minorHAnsi"/>
        </w:rPr>
        <w:t>V případě, že Zhotovitel poruší článek 7.19</w:t>
      </w:r>
      <w:r w:rsidR="008248A2" w:rsidRPr="00D64C2A">
        <w:rPr>
          <w:rFonts w:asciiTheme="minorHAnsi" w:hAnsiTheme="minorHAnsi" w:cstheme="minorHAnsi"/>
        </w:rPr>
        <w:t>.</w:t>
      </w:r>
      <w:r w:rsidRPr="00D64C2A">
        <w:rPr>
          <w:rFonts w:asciiTheme="minorHAnsi" w:hAnsiTheme="minorHAnsi" w:cstheme="minorHAnsi"/>
        </w:rPr>
        <w:t xml:space="preserve"> této Smlouvy (bez předchozího písemného souhlasu zastaví či přeruší práce), uhradí Zhotovitel Objednateli smluvní pokutu </w:t>
      </w:r>
      <w:r w:rsidR="008248A2" w:rsidRPr="00D64C2A">
        <w:rPr>
          <w:rFonts w:asciiTheme="minorHAnsi" w:hAnsiTheme="minorHAnsi" w:cstheme="minorHAnsi"/>
        </w:rPr>
        <w:t xml:space="preserve">ve výši </w:t>
      </w:r>
      <w:r w:rsidR="004B4E57" w:rsidRPr="00D64C2A">
        <w:rPr>
          <w:rFonts w:asciiTheme="minorHAnsi" w:hAnsiTheme="minorHAnsi" w:cstheme="minorHAnsi"/>
        </w:rPr>
        <w:t>5</w:t>
      </w:r>
      <w:r w:rsidR="008248A2" w:rsidRPr="00D64C2A">
        <w:rPr>
          <w:rFonts w:asciiTheme="minorHAnsi" w:hAnsiTheme="minorHAnsi" w:cstheme="minorHAnsi"/>
        </w:rPr>
        <w:t>0</w:t>
      </w:r>
      <w:r w:rsidR="006B3EB4">
        <w:rPr>
          <w:rFonts w:asciiTheme="minorHAnsi" w:hAnsiTheme="minorHAnsi" w:cstheme="minorHAnsi"/>
        </w:rPr>
        <w:t>.</w:t>
      </w:r>
      <w:r w:rsidR="008248A2" w:rsidRPr="00D64C2A">
        <w:rPr>
          <w:rFonts w:asciiTheme="minorHAnsi" w:hAnsiTheme="minorHAnsi" w:cstheme="minorHAnsi"/>
        </w:rPr>
        <w:t>000 Kč za</w:t>
      </w:r>
      <w:r w:rsidR="000F39FA" w:rsidRPr="00D64C2A">
        <w:rPr>
          <w:rFonts w:asciiTheme="minorHAnsi" w:hAnsiTheme="minorHAnsi" w:cstheme="minorHAnsi"/>
        </w:rPr>
        <w:t> </w:t>
      </w:r>
      <w:r w:rsidR="008248A2" w:rsidRPr="00D64C2A">
        <w:rPr>
          <w:rFonts w:asciiTheme="minorHAnsi" w:hAnsiTheme="minorHAnsi" w:cstheme="minorHAnsi"/>
        </w:rPr>
        <w:t>každý</w:t>
      </w:r>
      <w:r w:rsidR="000F39FA" w:rsidRPr="00D64C2A">
        <w:rPr>
          <w:rFonts w:asciiTheme="minorHAnsi" w:hAnsiTheme="minorHAnsi" w:cstheme="minorHAnsi"/>
        </w:rPr>
        <w:t xml:space="preserve"> </w:t>
      </w:r>
      <w:r w:rsidR="008248A2" w:rsidRPr="00D64C2A">
        <w:rPr>
          <w:rFonts w:asciiTheme="minorHAnsi" w:hAnsiTheme="minorHAnsi" w:cstheme="minorHAnsi"/>
        </w:rPr>
        <w:t xml:space="preserve">jednotlivý započatý </w:t>
      </w:r>
      <w:r w:rsidR="00091E99" w:rsidRPr="00D64C2A">
        <w:rPr>
          <w:rFonts w:asciiTheme="minorHAnsi" w:hAnsiTheme="minorHAnsi" w:cstheme="minorHAnsi"/>
        </w:rPr>
        <w:t xml:space="preserve">kalendářní </w:t>
      </w:r>
      <w:r w:rsidR="008248A2" w:rsidRPr="00D64C2A">
        <w:rPr>
          <w:rFonts w:asciiTheme="minorHAnsi" w:hAnsiTheme="minorHAnsi" w:cstheme="minorHAnsi"/>
        </w:rPr>
        <w:t>den, kdy budou práce zastaveny či přerušeny</w:t>
      </w:r>
      <w:r w:rsidRPr="00D64C2A">
        <w:rPr>
          <w:rFonts w:asciiTheme="minorHAnsi" w:hAnsiTheme="minorHAnsi" w:cstheme="minorHAnsi"/>
        </w:rPr>
        <w:t>.</w:t>
      </w:r>
    </w:p>
    <w:p w14:paraId="685EABAD" w14:textId="5792D044" w:rsidR="000F39FA" w:rsidRPr="00D64C2A" w:rsidRDefault="000F39FA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D64C2A">
        <w:rPr>
          <w:rFonts w:asciiTheme="minorHAnsi" w:hAnsiTheme="minorHAnsi" w:cstheme="minorHAnsi"/>
        </w:rPr>
        <w:t>V případě, že Zhotovitel poruší článek 13.</w:t>
      </w:r>
      <w:r w:rsidR="006B3EB4">
        <w:rPr>
          <w:rFonts w:asciiTheme="minorHAnsi" w:hAnsiTheme="minorHAnsi" w:cstheme="minorHAnsi"/>
        </w:rPr>
        <w:t>5</w:t>
      </w:r>
      <w:r w:rsidRPr="00D64C2A">
        <w:rPr>
          <w:rFonts w:asciiTheme="minorHAnsi" w:hAnsiTheme="minorHAnsi" w:cstheme="minorHAnsi"/>
        </w:rPr>
        <w:t xml:space="preserve"> této Smlouvy (tj. převede jakákoli práva, povinnosti, závazky či pohledávky z této Smlouvy vyplývající na jinou osobu), uhradí Zhotovitel Obje</w:t>
      </w:r>
      <w:r w:rsidR="001A05A9">
        <w:rPr>
          <w:rFonts w:asciiTheme="minorHAnsi" w:hAnsiTheme="minorHAnsi" w:cstheme="minorHAnsi"/>
        </w:rPr>
        <w:t>dnateli smluvní pokutu ve výši 5</w:t>
      </w:r>
      <w:r w:rsidR="006B3EB4">
        <w:rPr>
          <w:rFonts w:asciiTheme="minorHAnsi" w:hAnsiTheme="minorHAnsi" w:cstheme="minorHAnsi"/>
        </w:rPr>
        <w:t>.</w:t>
      </w:r>
      <w:r w:rsidRPr="00D64C2A">
        <w:rPr>
          <w:rFonts w:asciiTheme="minorHAnsi" w:hAnsiTheme="minorHAnsi" w:cstheme="minorHAnsi"/>
        </w:rPr>
        <w:t>000</w:t>
      </w:r>
      <w:r w:rsidR="006B3EB4">
        <w:rPr>
          <w:rFonts w:asciiTheme="minorHAnsi" w:hAnsiTheme="minorHAnsi" w:cstheme="minorHAnsi"/>
        </w:rPr>
        <w:t>.</w:t>
      </w:r>
      <w:r w:rsidRPr="00D64C2A">
        <w:rPr>
          <w:rFonts w:asciiTheme="minorHAnsi" w:hAnsiTheme="minorHAnsi" w:cstheme="minorHAnsi"/>
        </w:rPr>
        <w:t>000 Kč za každý takový jednotlivý zjištěný případ.</w:t>
      </w:r>
    </w:p>
    <w:p w14:paraId="12ED0A7B" w14:textId="77777777" w:rsidR="00E87804" w:rsidRPr="00D64C2A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D64C2A">
        <w:rPr>
          <w:rFonts w:asciiTheme="minorHAnsi" w:hAnsiTheme="minorHAnsi" w:cstheme="minorHAnsi"/>
        </w:rPr>
        <w:lastRenderedPageBreak/>
        <w:t>V</w:t>
      </w:r>
      <w:r w:rsidR="00B75F3C" w:rsidRPr="00D64C2A">
        <w:rPr>
          <w:rFonts w:asciiTheme="minorHAnsi" w:hAnsiTheme="minorHAnsi" w:cstheme="minorHAnsi"/>
        </w:rPr>
        <w:t> </w:t>
      </w:r>
      <w:r w:rsidRPr="00D64C2A">
        <w:rPr>
          <w:rFonts w:asciiTheme="minorHAnsi" w:hAnsiTheme="minorHAnsi" w:cstheme="minorHAnsi"/>
        </w:rPr>
        <w:t xml:space="preserve">případě, že </w:t>
      </w:r>
      <w:r w:rsidR="00395D4C" w:rsidRPr="00D64C2A">
        <w:rPr>
          <w:rFonts w:asciiTheme="minorHAnsi" w:hAnsiTheme="minorHAnsi" w:cstheme="minorHAnsi"/>
        </w:rPr>
        <w:t>O</w:t>
      </w:r>
      <w:r w:rsidRPr="00D64C2A">
        <w:rPr>
          <w:rFonts w:asciiTheme="minorHAnsi" w:hAnsiTheme="minorHAnsi" w:cstheme="minorHAnsi"/>
        </w:rPr>
        <w:t>bjednateli vznikne z</w:t>
      </w:r>
      <w:r w:rsidR="00B75F3C" w:rsidRPr="00D64C2A">
        <w:rPr>
          <w:rFonts w:asciiTheme="minorHAnsi" w:hAnsiTheme="minorHAnsi" w:cstheme="minorHAnsi"/>
        </w:rPr>
        <w:t> </w:t>
      </w:r>
      <w:r w:rsidRPr="00D64C2A">
        <w:rPr>
          <w:rFonts w:asciiTheme="minorHAnsi" w:hAnsiTheme="minorHAnsi" w:cstheme="minorHAnsi"/>
        </w:rPr>
        <w:t xml:space="preserve">ujednání této </w:t>
      </w:r>
      <w:r w:rsidR="00395D4C" w:rsidRPr="00D64C2A">
        <w:rPr>
          <w:rFonts w:asciiTheme="minorHAnsi" w:hAnsiTheme="minorHAnsi" w:cstheme="minorHAnsi"/>
        </w:rPr>
        <w:t>S</w:t>
      </w:r>
      <w:r w:rsidRPr="00D64C2A">
        <w:rPr>
          <w:rFonts w:asciiTheme="minorHAnsi" w:hAnsiTheme="minorHAnsi" w:cstheme="minorHAnsi"/>
        </w:rPr>
        <w:t xml:space="preserve">mlouvy nárok na smluvní pokutu nebo jinou majetkovou sankci vůči </w:t>
      </w:r>
      <w:r w:rsidR="00395D4C" w:rsidRPr="00D64C2A">
        <w:rPr>
          <w:rFonts w:asciiTheme="minorHAnsi" w:hAnsiTheme="minorHAnsi" w:cstheme="minorHAnsi"/>
        </w:rPr>
        <w:t>Z</w:t>
      </w:r>
      <w:r w:rsidRPr="00D64C2A">
        <w:rPr>
          <w:rFonts w:asciiTheme="minorHAnsi" w:hAnsiTheme="minorHAnsi" w:cstheme="minorHAnsi"/>
        </w:rPr>
        <w:t xml:space="preserve">hotoviteli, je </w:t>
      </w:r>
      <w:r w:rsidR="00395D4C" w:rsidRPr="00D64C2A">
        <w:rPr>
          <w:rFonts w:asciiTheme="minorHAnsi" w:hAnsiTheme="minorHAnsi" w:cstheme="minorHAnsi"/>
        </w:rPr>
        <w:t>O</w:t>
      </w:r>
      <w:r w:rsidRPr="00D64C2A">
        <w:rPr>
          <w:rFonts w:asciiTheme="minorHAnsi" w:hAnsiTheme="minorHAnsi" w:cstheme="minorHAnsi"/>
        </w:rPr>
        <w:t xml:space="preserve">bjednatel oprávněn započíst tuto částku proti kterémukoliv daňovému dokladu vystavenému </w:t>
      </w:r>
      <w:r w:rsidR="00395D4C" w:rsidRPr="00D64C2A">
        <w:rPr>
          <w:rFonts w:asciiTheme="minorHAnsi" w:hAnsiTheme="minorHAnsi" w:cstheme="minorHAnsi"/>
        </w:rPr>
        <w:t>Z</w:t>
      </w:r>
      <w:r w:rsidRPr="00D64C2A">
        <w:rPr>
          <w:rFonts w:asciiTheme="minorHAnsi" w:hAnsiTheme="minorHAnsi" w:cstheme="minorHAnsi"/>
        </w:rPr>
        <w:t>hotovitelem.</w:t>
      </w:r>
    </w:p>
    <w:p w14:paraId="2AB7C31D" w14:textId="77777777" w:rsidR="00E87804" w:rsidRPr="00D64C2A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D64C2A">
        <w:rPr>
          <w:rFonts w:asciiTheme="minorHAnsi" w:hAnsiTheme="minorHAnsi" w:cstheme="minorHAnsi"/>
        </w:rPr>
        <w:t>Pro případy placení sankcí uvedených v</w:t>
      </w:r>
      <w:r w:rsidR="00B75F3C" w:rsidRPr="00D64C2A">
        <w:rPr>
          <w:rFonts w:asciiTheme="minorHAnsi" w:hAnsiTheme="minorHAnsi" w:cstheme="minorHAnsi"/>
        </w:rPr>
        <w:t> </w:t>
      </w:r>
      <w:r w:rsidRPr="00D64C2A">
        <w:rPr>
          <w:rFonts w:asciiTheme="minorHAnsi" w:hAnsiTheme="minorHAnsi" w:cstheme="minorHAnsi"/>
        </w:rPr>
        <w:t xml:space="preserve">této </w:t>
      </w:r>
      <w:r w:rsidR="00395D4C" w:rsidRPr="00D64C2A">
        <w:rPr>
          <w:rFonts w:asciiTheme="minorHAnsi" w:hAnsiTheme="minorHAnsi" w:cstheme="minorHAnsi"/>
        </w:rPr>
        <w:t>S</w:t>
      </w:r>
      <w:r w:rsidRPr="00D64C2A">
        <w:rPr>
          <w:rFonts w:asciiTheme="minorHAnsi" w:hAnsiTheme="minorHAnsi" w:cstheme="minorHAnsi"/>
        </w:rPr>
        <w:t xml:space="preserve">mlouvě je </w:t>
      </w:r>
      <w:r w:rsidR="00395D4C" w:rsidRPr="00D64C2A">
        <w:rPr>
          <w:rFonts w:asciiTheme="minorHAnsi" w:hAnsiTheme="minorHAnsi" w:cstheme="minorHAnsi"/>
        </w:rPr>
        <w:t>Z</w:t>
      </w:r>
      <w:r w:rsidRPr="00D64C2A">
        <w:rPr>
          <w:rFonts w:asciiTheme="minorHAnsi" w:hAnsiTheme="minorHAnsi" w:cstheme="minorHAnsi"/>
        </w:rPr>
        <w:t xml:space="preserve">hotovitel povinen tyto sankce zaplatit do </w:t>
      </w:r>
      <w:r w:rsidR="00395D4C" w:rsidRPr="00D64C2A">
        <w:rPr>
          <w:rFonts w:asciiTheme="minorHAnsi" w:hAnsiTheme="minorHAnsi" w:cstheme="minorHAnsi"/>
        </w:rPr>
        <w:t>deseti (</w:t>
      </w:r>
      <w:r w:rsidRPr="00D64C2A">
        <w:rPr>
          <w:rFonts w:asciiTheme="minorHAnsi" w:hAnsiTheme="minorHAnsi" w:cstheme="minorHAnsi"/>
        </w:rPr>
        <w:t>10</w:t>
      </w:r>
      <w:r w:rsidR="00395D4C" w:rsidRPr="00D64C2A">
        <w:rPr>
          <w:rFonts w:asciiTheme="minorHAnsi" w:hAnsiTheme="minorHAnsi" w:cstheme="minorHAnsi"/>
        </w:rPr>
        <w:t>)</w:t>
      </w:r>
      <w:r w:rsidRPr="00D64C2A">
        <w:rPr>
          <w:rFonts w:asciiTheme="minorHAnsi" w:hAnsiTheme="minorHAnsi" w:cstheme="minorHAnsi"/>
        </w:rPr>
        <w:t xml:space="preserve"> dnů od obdržení písemné výzvy </w:t>
      </w:r>
      <w:r w:rsidR="00395D4C" w:rsidRPr="00D64C2A">
        <w:rPr>
          <w:rFonts w:asciiTheme="minorHAnsi" w:hAnsiTheme="minorHAnsi" w:cstheme="minorHAnsi"/>
        </w:rPr>
        <w:t>O</w:t>
      </w:r>
      <w:r w:rsidRPr="00D64C2A">
        <w:rPr>
          <w:rFonts w:asciiTheme="minorHAnsi" w:hAnsiTheme="minorHAnsi" w:cstheme="minorHAnsi"/>
        </w:rPr>
        <w:t>bjednatele k</w:t>
      </w:r>
      <w:r w:rsidR="00B75F3C" w:rsidRPr="00D64C2A">
        <w:rPr>
          <w:rFonts w:asciiTheme="minorHAnsi" w:hAnsiTheme="minorHAnsi" w:cstheme="minorHAnsi"/>
        </w:rPr>
        <w:t> </w:t>
      </w:r>
      <w:r w:rsidRPr="00D64C2A">
        <w:rPr>
          <w:rFonts w:asciiTheme="minorHAnsi" w:hAnsiTheme="minorHAnsi" w:cstheme="minorHAnsi"/>
        </w:rPr>
        <w:t>zaplacení na jeho účet uvedený v</w:t>
      </w:r>
      <w:r w:rsidR="00B75F3C" w:rsidRPr="00D64C2A">
        <w:rPr>
          <w:rFonts w:asciiTheme="minorHAnsi" w:hAnsiTheme="minorHAnsi" w:cstheme="minorHAnsi"/>
        </w:rPr>
        <w:t> </w:t>
      </w:r>
      <w:r w:rsidRPr="00D64C2A">
        <w:rPr>
          <w:rFonts w:asciiTheme="minorHAnsi" w:hAnsiTheme="minorHAnsi" w:cstheme="minorHAnsi"/>
        </w:rPr>
        <w:t xml:space="preserve">záhlaví této </w:t>
      </w:r>
      <w:r w:rsidR="00395D4C" w:rsidRPr="00D64C2A">
        <w:rPr>
          <w:rFonts w:asciiTheme="minorHAnsi" w:hAnsiTheme="minorHAnsi" w:cstheme="minorHAnsi"/>
        </w:rPr>
        <w:t>S</w:t>
      </w:r>
      <w:r w:rsidRPr="00D64C2A">
        <w:rPr>
          <w:rFonts w:asciiTheme="minorHAnsi" w:hAnsiTheme="minorHAnsi" w:cstheme="minorHAnsi"/>
        </w:rPr>
        <w:t>mlouvy.</w:t>
      </w:r>
    </w:p>
    <w:p w14:paraId="66C4EC60" w14:textId="27EDAAF2" w:rsidR="00E87804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D64C2A">
        <w:rPr>
          <w:rFonts w:asciiTheme="minorHAnsi" w:hAnsiTheme="minorHAnsi" w:cstheme="minorHAnsi"/>
        </w:rPr>
        <w:t xml:space="preserve">Uplatněním smluvních pokut na základě této </w:t>
      </w:r>
      <w:r w:rsidR="00395D4C" w:rsidRPr="00D64C2A">
        <w:rPr>
          <w:rFonts w:asciiTheme="minorHAnsi" w:hAnsiTheme="minorHAnsi" w:cstheme="minorHAnsi"/>
        </w:rPr>
        <w:t>S</w:t>
      </w:r>
      <w:r w:rsidRPr="00D64C2A">
        <w:rPr>
          <w:rFonts w:asciiTheme="minorHAnsi" w:hAnsiTheme="minorHAnsi" w:cstheme="minorHAnsi"/>
        </w:rPr>
        <w:t xml:space="preserve">mlouvy se nevylučuje ani neomezuje povinnost </w:t>
      </w:r>
      <w:r w:rsidR="00A05AC1" w:rsidRPr="00D64C2A">
        <w:rPr>
          <w:rFonts w:asciiTheme="minorHAnsi" w:hAnsiTheme="minorHAnsi" w:cstheme="minorHAnsi"/>
        </w:rPr>
        <w:t xml:space="preserve">Zhotovitele </w:t>
      </w:r>
      <w:r w:rsidRPr="00D64C2A">
        <w:rPr>
          <w:rFonts w:asciiTheme="minorHAnsi" w:hAnsiTheme="minorHAnsi" w:cstheme="minorHAnsi"/>
        </w:rPr>
        <w:t xml:space="preserve">nahradit </w:t>
      </w:r>
      <w:r w:rsidR="00A05AC1" w:rsidRPr="00D64C2A">
        <w:rPr>
          <w:rFonts w:asciiTheme="minorHAnsi" w:hAnsiTheme="minorHAnsi" w:cstheme="minorHAnsi"/>
        </w:rPr>
        <w:t xml:space="preserve">Objednateli </w:t>
      </w:r>
      <w:r w:rsidRPr="00D64C2A">
        <w:rPr>
          <w:rFonts w:asciiTheme="minorHAnsi" w:hAnsiTheme="minorHAnsi" w:cstheme="minorHAnsi"/>
        </w:rPr>
        <w:t>škodu</w:t>
      </w:r>
      <w:r w:rsidR="00395D4C" w:rsidRPr="00D64C2A">
        <w:rPr>
          <w:rFonts w:asciiTheme="minorHAnsi" w:hAnsiTheme="minorHAnsi" w:cstheme="minorHAnsi"/>
        </w:rPr>
        <w:t xml:space="preserve"> </w:t>
      </w:r>
      <w:r w:rsidRPr="00D64C2A">
        <w:rPr>
          <w:rFonts w:asciiTheme="minorHAnsi" w:hAnsiTheme="minorHAnsi" w:cstheme="minorHAnsi"/>
        </w:rPr>
        <w:t>vzniklou porušením povinností</w:t>
      </w:r>
      <w:r w:rsidR="006B3EB4">
        <w:rPr>
          <w:rFonts w:asciiTheme="minorHAnsi" w:hAnsiTheme="minorHAnsi" w:cstheme="minorHAnsi"/>
        </w:rPr>
        <w:t xml:space="preserve">, na kterou se smluvní pokuta vztahuje, a to včetně té výše škody, která převyšuje sjednanou smluvní pokutu. </w:t>
      </w:r>
    </w:p>
    <w:p w14:paraId="63C3C90C" w14:textId="77777777" w:rsidR="006B3EB4" w:rsidRPr="00D64C2A" w:rsidRDefault="006B3EB4" w:rsidP="006B3EB4">
      <w:pPr>
        <w:pStyle w:val="Styl1"/>
        <w:spacing w:before="120" w:after="120" w:line="276" w:lineRule="auto"/>
        <w:ind w:left="716"/>
        <w:jc w:val="both"/>
        <w:rPr>
          <w:rFonts w:asciiTheme="minorHAnsi" w:hAnsiTheme="minorHAnsi" w:cstheme="minorHAnsi"/>
        </w:rPr>
      </w:pPr>
    </w:p>
    <w:p w14:paraId="2BAD0B99" w14:textId="6C03E857" w:rsidR="00E87804" w:rsidRPr="00C13786" w:rsidRDefault="00E45052" w:rsidP="00566FA0">
      <w:pPr>
        <w:pStyle w:val="Nzev"/>
        <w:numPr>
          <w:ilvl w:val="0"/>
          <w:numId w:val="4"/>
        </w:numPr>
        <w:suppressAutoHyphens/>
        <w:spacing w:after="120"/>
        <w:rPr>
          <w:rFonts w:asciiTheme="minorHAnsi" w:hAnsiTheme="minorHAnsi" w:cstheme="minorHAnsi"/>
          <w:bCs/>
          <w:sz w:val="22"/>
          <w:szCs w:val="22"/>
          <w:lang w:eastAsia="ar-SA"/>
        </w:rPr>
      </w:pPr>
      <w:bookmarkStart w:id="2" w:name="_Hlk120691367"/>
      <w:r w:rsidRPr="00C13786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Bankovní garance </w:t>
      </w:r>
      <w:r w:rsidR="00395D4C" w:rsidRPr="00C13786">
        <w:rPr>
          <w:rFonts w:asciiTheme="minorHAnsi" w:hAnsiTheme="minorHAnsi" w:cstheme="minorHAnsi"/>
          <w:bCs/>
          <w:sz w:val="22"/>
          <w:szCs w:val="22"/>
          <w:lang w:eastAsia="ar-SA"/>
        </w:rPr>
        <w:t>za kvalitu</w:t>
      </w:r>
      <w:r w:rsidR="00DD0EC0" w:rsidRPr="00C13786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Díla</w:t>
      </w:r>
      <w:r w:rsidR="006E0128" w:rsidRPr="00C13786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v záruční době</w:t>
      </w:r>
    </w:p>
    <w:p w14:paraId="28A2B590" w14:textId="7EFC305F" w:rsidR="00E87804" w:rsidRPr="00C13786" w:rsidRDefault="00985B5A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C13786">
        <w:rPr>
          <w:rFonts w:asciiTheme="minorHAnsi" w:hAnsiTheme="minorHAnsi" w:cstheme="minorHAnsi"/>
        </w:rPr>
        <w:t>B</w:t>
      </w:r>
      <w:r w:rsidR="00E45052" w:rsidRPr="00C13786">
        <w:rPr>
          <w:rFonts w:asciiTheme="minorHAnsi" w:hAnsiTheme="minorHAnsi" w:cstheme="minorHAnsi"/>
        </w:rPr>
        <w:t xml:space="preserve">ankovní garance </w:t>
      </w:r>
      <w:r w:rsidR="00E87804" w:rsidRPr="00C13786">
        <w:rPr>
          <w:rFonts w:asciiTheme="minorHAnsi" w:hAnsiTheme="minorHAnsi" w:cstheme="minorHAnsi"/>
        </w:rPr>
        <w:t xml:space="preserve">za kvalitu </w:t>
      </w:r>
      <w:r w:rsidR="003A6A98" w:rsidRPr="00C13786">
        <w:rPr>
          <w:rFonts w:asciiTheme="minorHAnsi" w:hAnsiTheme="minorHAnsi" w:cstheme="minorHAnsi"/>
        </w:rPr>
        <w:t>D</w:t>
      </w:r>
      <w:r w:rsidR="00E87804" w:rsidRPr="00C13786">
        <w:rPr>
          <w:rFonts w:asciiTheme="minorHAnsi" w:hAnsiTheme="minorHAnsi" w:cstheme="minorHAnsi"/>
        </w:rPr>
        <w:t xml:space="preserve">íla po záruční </w:t>
      </w:r>
      <w:r w:rsidR="005A4DB9" w:rsidRPr="00C13786">
        <w:rPr>
          <w:rFonts w:asciiTheme="minorHAnsi" w:hAnsiTheme="minorHAnsi" w:cstheme="minorHAnsi"/>
        </w:rPr>
        <w:t>dobu</w:t>
      </w:r>
      <w:r w:rsidR="00E87804" w:rsidRPr="00C13786">
        <w:rPr>
          <w:rFonts w:asciiTheme="minorHAnsi" w:hAnsiTheme="minorHAnsi" w:cstheme="minorHAnsi"/>
        </w:rPr>
        <w:t xml:space="preserve"> bude vystavena ve formě bankovní záruky ve výši </w:t>
      </w:r>
      <w:r w:rsidR="00F2011E">
        <w:rPr>
          <w:rFonts w:asciiTheme="minorHAnsi" w:hAnsiTheme="minorHAnsi" w:cstheme="minorHAnsi"/>
        </w:rPr>
        <w:t>1 mil. Kč</w:t>
      </w:r>
      <w:r w:rsidR="00E87804" w:rsidRPr="00C13786">
        <w:rPr>
          <w:rFonts w:asciiTheme="minorHAnsi" w:hAnsiTheme="minorHAnsi" w:cstheme="minorHAnsi"/>
        </w:rPr>
        <w:t xml:space="preserve">. </w:t>
      </w:r>
      <w:r w:rsidR="00E45052" w:rsidRPr="00C13786">
        <w:rPr>
          <w:rFonts w:asciiTheme="minorHAnsi" w:hAnsiTheme="minorHAnsi" w:cstheme="minorHAnsi"/>
        </w:rPr>
        <w:t xml:space="preserve">Bankovní garance </w:t>
      </w:r>
      <w:r w:rsidR="00E87804" w:rsidRPr="00C13786">
        <w:rPr>
          <w:rFonts w:asciiTheme="minorHAnsi" w:hAnsiTheme="minorHAnsi" w:cstheme="minorHAnsi"/>
        </w:rPr>
        <w:t xml:space="preserve">za </w:t>
      </w:r>
      <w:r w:rsidR="00013BBF" w:rsidRPr="00C13786">
        <w:rPr>
          <w:rFonts w:asciiTheme="minorHAnsi" w:hAnsiTheme="minorHAnsi" w:cstheme="minorHAnsi"/>
        </w:rPr>
        <w:t>kvalitu Díla</w:t>
      </w:r>
      <w:r w:rsidR="00E87804" w:rsidRPr="00C13786">
        <w:rPr>
          <w:rFonts w:asciiTheme="minorHAnsi" w:hAnsiTheme="minorHAnsi" w:cstheme="minorHAnsi"/>
        </w:rPr>
        <w:t xml:space="preserve"> musí být předložena nejpozději </w:t>
      </w:r>
      <w:r w:rsidR="004B4E57" w:rsidRPr="00C13786">
        <w:rPr>
          <w:rFonts w:asciiTheme="minorHAnsi" w:hAnsiTheme="minorHAnsi" w:cstheme="minorHAnsi"/>
        </w:rPr>
        <w:t xml:space="preserve">ke dni </w:t>
      </w:r>
      <w:r w:rsidR="00E87804" w:rsidRPr="00C13786">
        <w:rPr>
          <w:rFonts w:asciiTheme="minorHAnsi" w:hAnsiTheme="minorHAnsi" w:cstheme="minorHAnsi"/>
        </w:rPr>
        <w:t>oboustranného podpisu předávacího protokolu bez vad a</w:t>
      </w:r>
      <w:r w:rsidR="00E3453C" w:rsidRPr="00C13786">
        <w:rPr>
          <w:rFonts w:asciiTheme="minorHAnsi" w:hAnsiTheme="minorHAnsi" w:cstheme="minorHAnsi"/>
        </w:rPr>
        <w:t> </w:t>
      </w:r>
      <w:r w:rsidR="00E87804" w:rsidRPr="00C13786">
        <w:rPr>
          <w:rFonts w:asciiTheme="minorHAnsi" w:hAnsiTheme="minorHAnsi" w:cstheme="minorHAnsi"/>
        </w:rPr>
        <w:t>nedodělků</w:t>
      </w:r>
      <w:r w:rsidR="00013BBF" w:rsidRPr="00C13786">
        <w:rPr>
          <w:rFonts w:asciiTheme="minorHAnsi" w:hAnsiTheme="minorHAnsi" w:cstheme="minorHAnsi"/>
        </w:rPr>
        <w:t xml:space="preserve"> </w:t>
      </w:r>
      <w:r w:rsidR="006E0128" w:rsidRPr="00C13786">
        <w:rPr>
          <w:rFonts w:asciiTheme="minorHAnsi" w:hAnsiTheme="minorHAnsi" w:cstheme="minorHAnsi"/>
        </w:rPr>
        <w:t>bránících užívání</w:t>
      </w:r>
      <w:r w:rsidR="00E87804" w:rsidRPr="00C13786">
        <w:rPr>
          <w:rFonts w:asciiTheme="minorHAnsi" w:hAnsiTheme="minorHAnsi" w:cstheme="minorHAnsi"/>
        </w:rPr>
        <w:t>. Objednatel bude oprávněn z</w:t>
      </w:r>
      <w:r w:rsidR="00B75F3C" w:rsidRPr="00C13786">
        <w:rPr>
          <w:rFonts w:asciiTheme="minorHAnsi" w:hAnsiTheme="minorHAnsi" w:cstheme="minorHAnsi"/>
        </w:rPr>
        <w:t> </w:t>
      </w:r>
      <w:r w:rsidR="00E87804" w:rsidRPr="00C13786">
        <w:rPr>
          <w:rFonts w:asciiTheme="minorHAnsi" w:hAnsiTheme="minorHAnsi" w:cstheme="minorHAnsi"/>
        </w:rPr>
        <w:t xml:space="preserve">této </w:t>
      </w:r>
      <w:r w:rsidR="00E45052" w:rsidRPr="00C13786">
        <w:rPr>
          <w:rFonts w:asciiTheme="minorHAnsi" w:hAnsiTheme="minorHAnsi" w:cstheme="minorHAnsi"/>
        </w:rPr>
        <w:t xml:space="preserve">bankovní garance </w:t>
      </w:r>
      <w:r w:rsidR="00E87804" w:rsidRPr="00C13786">
        <w:rPr>
          <w:rFonts w:asciiTheme="minorHAnsi" w:hAnsiTheme="minorHAnsi" w:cstheme="minorHAnsi"/>
        </w:rPr>
        <w:t xml:space="preserve">čerpat </w:t>
      </w:r>
      <w:r w:rsidR="006E0128" w:rsidRPr="00C13786">
        <w:rPr>
          <w:rFonts w:asciiTheme="minorHAnsi" w:hAnsiTheme="minorHAnsi" w:cstheme="minorHAnsi"/>
        </w:rPr>
        <w:t xml:space="preserve">na první výzvu a bez výhrad </w:t>
      </w:r>
      <w:r w:rsidR="00091E99" w:rsidRPr="00C13786">
        <w:rPr>
          <w:rFonts w:asciiTheme="minorHAnsi" w:hAnsiTheme="minorHAnsi" w:cstheme="minorHAnsi"/>
        </w:rPr>
        <w:t xml:space="preserve">Zhotovitele </w:t>
      </w:r>
      <w:r w:rsidR="00E87804" w:rsidRPr="00C13786">
        <w:rPr>
          <w:rFonts w:asciiTheme="minorHAnsi" w:hAnsiTheme="minorHAnsi" w:cstheme="minorHAnsi"/>
        </w:rPr>
        <w:t xml:space="preserve">veškeré nároky vzniklé neplněním povinností </w:t>
      </w:r>
      <w:r w:rsidR="003A6A98" w:rsidRPr="00C13786">
        <w:rPr>
          <w:rFonts w:asciiTheme="minorHAnsi" w:hAnsiTheme="minorHAnsi" w:cstheme="minorHAnsi"/>
        </w:rPr>
        <w:t>Z</w:t>
      </w:r>
      <w:r w:rsidR="00E87804" w:rsidRPr="00C13786">
        <w:rPr>
          <w:rFonts w:asciiTheme="minorHAnsi" w:hAnsiTheme="minorHAnsi" w:cstheme="minorHAnsi"/>
        </w:rPr>
        <w:t>hotovitele k</w:t>
      </w:r>
      <w:r w:rsidR="00B75F3C" w:rsidRPr="00C13786">
        <w:rPr>
          <w:rFonts w:asciiTheme="minorHAnsi" w:hAnsiTheme="minorHAnsi" w:cstheme="minorHAnsi"/>
        </w:rPr>
        <w:t> </w:t>
      </w:r>
      <w:r w:rsidR="00E87804" w:rsidRPr="00C13786">
        <w:rPr>
          <w:rFonts w:asciiTheme="minorHAnsi" w:hAnsiTheme="minorHAnsi" w:cstheme="minorHAnsi"/>
        </w:rPr>
        <w:t>odstraňování vad</w:t>
      </w:r>
      <w:r w:rsidR="00421402" w:rsidRPr="00C13786">
        <w:rPr>
          <w:rFonts w:asciiTheme="minorHAnsi" w:hAnsiTheme="minorHAnsi" w:cstheme="minorHAnsi"/>
        </w:rPr>
        <w:t> </w:t>
      </w:r>
      <w:r w:rsidR="00E87804" w:rsidRPr="00C13786">
        <w:rPr>
          <w:rFonts w:asciiTheme="minorHAnsi" w:hAnsiTheme="minorHAnsi" w:cstheme="minorHAnsi"/>
        </w:rPr>
        <w:t>v</w:t>
      </w:r>
      <w:r w:rsidR="00B75F3C" w:rsidRPr="00C13786">
        <w:rPr>
          <w:rFonts w:asciiTheme="minorHAnsi" w:hAnsiTheme="minorHAnsi" w:cstheme="minorHAnsi"/>
        </w:rPr>
        <w:t> </w:t>
      </w:r>
      <w:r w:rsidR="00E87804" w:rsidRPr="00C13786">
        <w:rPr>
          <w:rFonts w:asciiTheme="minorHAnsi" w:hAnsiTheme="minorHAnsi" w:cstheme="minorHAnsi"/>
        </w:rPr>
        <w:t xml:space="preserve">záruční době. </w:t>
      </w:r>
      <w:r w:rsidR="00F66563" w:rsidRPr="00C13786">
        <w:rPr>
          <w:rFonts w:asciiTheme="minorHAnsi" w:hAnsiTheme="minorHAnsi" w:cstheme="minorHAnsi"/>
        </w:rPr>
        <w:t>Bankovní</w:t>
      </w:r>
      <w:r w:rsidR="00E45052" w:rsidRPr="00C13786">
        <w:rPr>
          <w:rFonts w:asciiTheme="minorHAnsi" w:hAnsiTheme="minorHAnsi" w:cstheme="minorHAnsi"/>
        </w:rPr>
        <w:t xml:space="preserve"> garance </w:t>
      </w:r>
      <w:r w:rsidR="00E87804" w:rsidRPr="00C13786">
        <w:rPr>
          <w:rFonts w:asciiTheme="minorHAnsi" w:hAnsiTheme="minorHAnsi" w:cstheme="minorHAnsi"/>
        </w:rPr>
        <w:t>za kvalitu</w:t>
      </w:r>
      <w:r w:rsidR="00630EC8" w:rsidRPr="00C13786">
        <w:rPr>
          <w:rFonts w:asciiTheme="minorHAnsi" w:hAnsiTheme="minorHAnsi" w:cstheme="minorHAnsi"/>
        </w:rPr>
        <w:t xml:space="preserve"> Díla</w:t>
      </w:r>
      <w:r w:rsidR="00E87804" w:rsidRPr="00C13786">
        <w:rPr>
          <w:rFonts w:asciiTheme="minorHAnsi" w:hAnsiTheme="minorHAnsi" w:cstheme="minorHAnsi"/>
        </w:rPr>
        <w:t xml:space="preserve"> musí být platná po celou dobu záruční doby dle této </w:t>
      </w:r>
      <w:r w:rsidR="003A6A98" w:rsidRPr="00C13786">
        <w:rPr>
          <w:rFonts w:asciiTheme="minorHAnsi" w:hAnsiTheme="minorHAnsi" w:cstheme="minorHAnsi"/>
        </w:rPr>
        <w:t>S</w:t>
      </w:r>
      <w:r w:rsidR="00E87804" w:rsidRPr="00C13786">
        <w:rPr>
          <w:rFonts w:asciiTheme="minorHAnsi" w:hAnsiTheme="minorHAnsi" w:cstheme="minorHAnsi"/>
        </w:rPr>
        <w:t>mlouvy.</w:t>
      </w:r>
    </w:p>
    <w:p w14:paraId="051C2C02" w14:textId="4D54097B" w:rsidR="00E87804" w:rsidRPr="00C13786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C13786">
        <w:rPr>
          <w:rFonts w:asciiTheme="minorHAnsi" w:hAnsiTheme="minorHAnsi" w:cstheme="minorHAnsi"/>
        </w:rPr>
        <w:t xml:space="preserve">Povinnost obstarat </w:t>
      </w:r>
      <w:r w:rsidR="00E45052" w:rsidRPr="00C13786">
        <w:rPr>
          <w:rFonts w:asciiTheme="minorHAnsi" w:hAnsiTheme="minorHAnsi" w:cstheme="minorHAnsi"/>
        </w:rPr>
        <w:t xml:space="preserve">bankovní garanci </w:t>
      </w:r>
      <w:r w:rsidRPr="00C13786">
        <w:rPr>
          <w:rFonts w:asciiTheme="minorHAnsi" w:hAnsiTheme="minorHAnsi" w:cstheme="minorHAnsi"/>
        </w:rPr>
        <w:t xml:space="preserve">za kvalitu </w:t>
      </w:r>
      <w:r w:rsidR="00091E99" w:rsidRPr="00C13786">
        <w:rPr>
          <w:rFonts w:asciiTheme="minorHAnsi" w:hAnsiTheme="minorHAnsi" w:cstheme="minorHAnsi"/>
        </w:rPr>
        <w:t xml:space="preserve">Díla </w:t>
      </w:r>
      <w:r w:rsidRPr="00C13786">
        <w:rPr>
          <w:rFonts w:asciiTheme="minorHAnsi" w:hAnsiTheme="minorHAnsi" w:cstheme="minorHAnsi"/>
        </w:rPr>
        <w:t xml:space="preserve">má </w:t>
      </w:r>
      <w:r w:rsidR="003A6A98" w:rsidRPr="00C13786">
        <w:rPr>
          <w:rFonts w:asciiTheme="minorHAnsi" w:hAnsiTheme="minorHAnsi" w:cstheme="minorHAnsi"/>
        </w:rPr>
        <w:t>Z</w:t>
      </w:r>
      <w:r w:rsidRPr="00C13786">
        <w:rPr>
          <w:rFonts w:asciiTheme="minorHAnsi" w:hAnsiTheme="minorHAnsi" w:cstheme="minorHAnsi"/>
        </w:rPr>
        <w:t>hotovitel. Veškeré náklady spojené s</w:t>
      </w:r>
      <w:r w:rsidR="00B75F3C" w:rsidRPr="00C13786">
        <w:rPr>
          <w:rFonts w:asciiTheme="minorHAnsi" w:hAnsiTheme="minorHAnsi" w:cstheme="minorHAnsi"/>
        </w:rPr>
        <w:t> </w:t>
      </w:r>
      <w:r w:rsidRPr="00C13786">
        <w:rPr>
          <w:rFonts w:asciiTheme="minorHAnsi" w:hAnsiTheme="minorHAnsi" w:cstheme="minorHAnsi"/>
        </w:rPr>
        <w:t xml:space="preserve">touto </w:t>
      </w:r>
      <w:r w:rsidR="00E45052" w:rsidRPr="00C13786">
        <w:rPr>
          <w:rFonts w:asciiTheme="minorHAnsi" w:hAnsiTheme="minorHAnsi" w:cstheme="minorHAnsi"/>
        </w:rPr>
        <w:t>bankovní garancí</w:t>
      </w:r>
      <w:r w:rsidRPr="00C13786">
        <w:rPr>
          <w:rFonts w:asciiTheme="minorHAnsi" w:hAnsiTheme="minorHAnsi" w:cstheme="minorHAnsi"/>
        </w:rPr>
        <w:t xml:space="preserve"> a</w:t>
      </w:r>
      <w:r w:rsidR="00C3551B" w:rsidRPr="00C13786">
        <w:rPr>
          <w:rFonts w:asciiTheme="minorHAnsi" w:hAnsiTheme="minorHAnsi" w:cstheme="minorHAnsi"/>
        </w:rPr>
        <w:t> </w:t>
      </w:r>
      <w:r w:rsidRPr="00C13786">
        <w:rPr>
          <w:rFonts w:asciiTheme="minorHAnsi" w:hAnsiTheme="minorHAnsi" w:cstheme="minorHAnsi"/>
        </w:rPr>
        <w:t xml:space="preserve">jejím obsahem jsou zahrnuty ve sjednané ceně </w:t>
      </w:r>
      <w:r w:rsidR="003A6A98" w:rsidRPr="00C13786">
        <w:rPr>
          <w:rFonts w:asciiTheme="minorHAnsi" w:hAnsiTheme="minorHAnsi" w:cstheme="minorHAnsi"/>
        </w:rPr>
        <w:t>D</w:t>
      </w:r>
      <w:r w:rsidRPr="00C13786">
        <w:rPr>
          <w:rFonts w:asciiTheme="minorHAnsi" w:hAnsiTheme="minorHAnsi" w:cstheme="minorHAnsi"/>
        </w:rPr>
        <w:t>íla.</w:t>
      </w:r>
    </w:p>
    <w:p w14:paraId="24D10246" w14:textId="608F74EE" w:rsidR="004B4E57" w:rsidRPr="00C13786" w:rsidRDefault="004B4E57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C13786">
        <w:rPr>
          <w:rFonts w:asciiTheme="minorHAnsi" w:hAnsiTheme="minorHAnsi" w:cstheme="minorHAnsi"/>
        </w:rPr>
        <w:t xml:space="preserve">Po předání </w:t>
      </w:r>
      <w:r w:rsidR="00E45052" w:rsidRPr="00C13786">
        <w:rPr>
          <w:rFonts w:asciiTheme="minorHAnsi" w:hAnsiTheme="minorHAnsi" w:cstheme="minorHAnsi"/>
        </w:rPr>
        <w:t xml:space="preserve">bankovní garance </w:t>
      </w:r>
      <w:r w:rsidRPr="00C13786">
        <w:rPr>
          <w:rFonts w:asciiTheme="minorHAnsi" w:hAnsiTheme="minorHAnsi" w:cstheme="minorHAnsi"/>
        </w:rPr>
        <w:t xml:space="preserve">za kvalitu Díla po záruční dobu dle tohoto článku bude Zhotoviteli uhrazena zbývající část ceny Díla ve výši 5 % (článek </w:t>
      </w:r>
      <w:r w:rsidR="00E45052" w:rsidRPr="00C13786">
        <w:rPr>
          <w:rFonts w:asciiTheme="minorHAnsi" w:hAnsiTheme="minorHAnsi" w:cstheme="minorHAnsi"/>
        </w:rPr>
        <w:t>6. 10</w:t>
      </w:r>
      <w:r w:rsidR="004D1724" w:rsidRPr="00C13786">
        <w:rPr>
          <w:rFonts w:asciiTheme="minorHAnsi" w:hAnsiTheme="minorHAnsi" w:cstheme="minorHAnsi"/>
        </w:rPr>
        <w:t>.</w:t>
      </w:r>
      <w:r w:rsidRPr="00C13786">
        <w:rPr>
          <w:rFonts w:asciiTheme="minorHAnsi" w:hAnsiTheme="minorHAnsi" w:cstheme="minorHAnsi"/>
        </w:rPr>
        <w:t>, druhá odrážka této Smlouvy).</w:t>
      </w:r>
      <w:bookmarkEnd w:id="2"/>
    </w:p>
    <w:p w14:paraId="7A85B988" w14:textId="4ACE0F4D" w:rsidR="006B3EB4" w:rsidRPr="006B3EB4" w:rsidRDefault="006B3EB4" w:rsidP="006B3EB4">
      <w:pPr>
        <w:pStyle w:val="Styl1"/>
        <w:spacing w:before="120" w:after="120" w:line="276" w:lineRule="auto"/>
        <w:ind w:left="142"/>
        <w:jc w:val="both"/>
        <w:rPr>
          <w:rFonts w:asciiTheme="minorHAnsi" w:hAnsiTheme="minorHAnsi" w:cstheme="minorHAnsi"/>
        </w:rPr>
      </w:pPr>
    </w:p>
    <w:p w14:paraId="0150FE17" w14:textId="77777777" w:rsidR="00E87804" w:rsidRPr="0053187C" w:rsidRDefault="00E87804" w:rsidP="00566FA0">
      <w:pPr>
        <w:pStyle w:val="Nzev"/>
        <w:numPr>
          <w:ilvl w:val="0"/>
          <w:numId w:val="4"/>
        </w:numPr>
        <w:suppressAutoHyphens/>
        <w:spacing w:after="120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53187C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Odstoupení od </w:t>
      </w:r>
      <w:r w:rsidR="00395D4C" w:rsidRPr="0053187C">
        <w:rPr>
          <w:rFonts w:asciiTheme="minorHAnsi" w:hAnsiTheme="minorHAnsi" w:cstheme="minorHAnsi"/>
          <w:bCs/>
          <w:sz w:val="22"/>
          <w:szCs w:val="22"/>
          <w:lang w:eastAsia="ar-SA"/>
        </w:rPr>
        <w:t>S</w:t>
      </w:r>
      <w:r w:rsidRPr="0053187C">
        <w:rPr>
          <w:rFonts w:asciiTheme="minorHAnsi" w:hAnsiTheme="minorHAnsi" w:cstheme="minorHAnsi"/>
          <w:bCs/>
          <w:sz w:val="22"/>
          <w:szCs w:val="22"/>
          <w:lang w:eastAsia="ar-SA"/>
        </w:rPr>
        <w:t>mlouvy a zvláštní ujednání</w:t>
      </w:r>
    </w:p>
    <w:p w14:paraId="1B3076D9" w14:textId="77777777" w:rsidR="00E87804" w:rsidRPr="006B3EB4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6B3EB4">
        <w:rPr>
          <w:rFonts w:asciiTheme="minorHAnsi" w:hAnsiTheme="minorHAnsi" w:cstheme="minorHAnsi"/>
        </w:rPr>
        <w:t xml:space="preserve">Nastanou-li u některé ze </w:t>
      </w:r>
      <w:r w:rsidR="00DF2EC7" w:rsidRPr="006B3EB4">
        <w:rPr>
          <w:rFonts w:asciiTheme="minorHAnsi" w:hAnsiTheme="minorHAnsi" w:cstheme="minorHAnsi"/>
        </w:rPr>
        <w:t xml:space="preserve">Smluvních </w:t>
      </w:r>
      <w:r w:rsidRPr="006B3EB4">
        <w:rPr>
          <w:rFonts w:asciiTheme="minorHAnsi" w:hAnsiTheme="minorHAnsi" w:cstheme="minorHAnsi"/>
        </w:rPr>
        <w:t xml:space="preserve">stran skutečnosti bránící řádnému plnění této </w:t>
      </w:r>
      <w:r w:rsidR="00DF2EC7" w:rsidRPr="006B3EB4">
        <w:rPr>
          <w:rFonts w:asciiTheme="minorHAnsi" w:hAnsiTheme="minorHAnsi" w:cstheme="minorHAnsi"/>
        </w:rPr>
        <w:t>S</w:t>
      </w:r>
      <w:r w:rsidRPr="006B3EB4">
        <w:rPr>
          <w:rFonts w:asciiTheme="minorHAnsi" w:hAnsiTheme="minorHAnsi" w:cstheme="minorHAnsi"/>
        </w:rPr>
        <w:t>mlouvy, je</w:t>
      </w:r>
      <w:r w:rsidR="00C3551B" w:rsidRPr="006B3EB4">
        <w:rPr>
          <w:rFonts w:asciiTheme="minorHAnsi" w:hAnsiTheme="minorHAnsi" w:cstheme="minorHAnsi"/>
        </w:rPr>
        <w:t> </w:t>
      </w:r>
      <w:r w:rsidRPr="006B3EB4">
        <w:rPr>
          <w:rFonts w:asciiTheme="minorHAnsi" w:hAnsiTheme="minorHAnsi" w:cstheme="minorHAnsi"/>
        </w:rPr>
        <w:t>povinna to ihned bez zbytečného od</w:t>
      </w:r>
      <w:r w:rsidR="00DF2EC7" w:rsidRPr="006B3EB4">
        <w:rPr>
          <w:rFonts w:asciiTheme="minorHAnsi" w:hAnsiTheme="minorHAnsi" w:cstheme="minorHAnsi"/>
        </w:rPr>
        <w:t>k</w:t>
      </w:r>
      <w:r w:rsidRPr="006B3EB4">
        <w:rPr>
          <w:rFonts w:asciiTheme="minorHAnsi" w:hAnsiTheme="minorHAnsi" w:cstheme="minorHAnsi"/>
        </w:rPr>
        <w:t xml:space="preserve">ladu oznámit druhé </w:t>
      </w:r>
      <w:r w:rsidR="00DF2EC7" w:rsidRPr="006B3EB4">
        <w:rPr>
          <w:rFonts w:asciiTheme="minorHAnsi" w:hAnsiTheme="minorHAnsi" w:cstheme="minorHAnsi"/>
        </w:rPr>
        <w:t xml:space="preserve">Smluvní </w:t>
      </w:r>
      <w:r w:rsidRPr="006B3EB4">
        <w:rPr>
          <w:rFonts w:asciiTheme="minorHAnsi" w:hAnsiTheme="minorHAnsi" w:cstheme="minorHAnsi"/>
        </w:rPr>
        <w:t>straně a vyvolat jednání zástupců oprávněných ke smluvnímu jednání.</w:t>
      </w:r>
    </w:p>
    <w:p w14:paraId="2D4C290B" w14:textId="6A19A91B" w:rsidR="004D1724" w:rsidRPr="006B3EB4" w:rsidRDefault="004D172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6B3EB4">
        <w:rPr>
          <w:rFonts w:asciiTheme="minorHAnsi" w:hAnsiTheme="minorHAnsi" w:cstheme="minorHAnsi"/>
        </w:rPr>
        <w:t xml:space="preserve">Objednatel je především oprávněn </w:t>
      </w:r>
      <w:r w:rsidR="006B3EB4">
        <w:rPr>
          <w:rFonts w:asciiTheme="minorHAnsi" w:hAnsiTheme="minorHAnsi" w:cstheme="minorHAnsi"/>
        </w:rPr>
        <w:t xml:space="preserve">od </w:t>
      </w:r>
      <w:r w:rsidRPr="006B3EB4">
        <w:rPr>
          <w:rFonts w:asciiTheme="minorHAnsi" w:hAnsiTheme="minorHAnsi" w:cstheme="minorHAnsi"/>
        </w:rPr>
        <w:t>Smlouv</w:t>
      </w:r>
      <w:r w:rsidR="006B3EB4">
        <w:rPr>
          <w:rFonts w:asciiTheme="minorHAnsi" w:hAnsiTheme="minorHAnsi" w:cstheme="minorHAnsi"/>
        </w:rPr>
        <w:t>y ods</w:t>
      </w:r>
      <w:r w:rsidR="00C821F0">
        <w:rPr>
          <w:rFonts w:asciiTheme="minorHAnsi" w:hAnsiTheme="minorHAnsi" w:cstheme="minorHAnsi"/>
        </w:rPr>
        <w:t>t</w:t>
      </w:r>
      <w:r w:rsidR="006B3EB4">
        <w:rPr>
          <w:rFonts w:asciiTheme="minorHAnsi" w:hAnsiTheme="minorHAnsi" w:cstheme="minorHAnsi"/>
        </w:rPr>
        <w:t xml:space="preserve">oupit </w:t>
      </w:r>
      <w:r w:rsidRPr="006B3EB4">
        <w:rPr>
          <w:rFonts w:asciiTheme="minorHAnsi" w:hAnsiTheme="minorHAnsi" w:cstheme="minorHAnsi"/>
        </w:rPr>
        <w:t>v návaznosti na celosvětový vývoj epidemiologické situace a následné potenciální dopady na ekonomické možnosti a zájmy Objednatele. Především se bude jednat o situace, kdy Objednateli nebude přidělena dotace, nebo již přidělená dotace bude odňata či snížena, nebo půjde o jiný závažný důvod nemožnosti provést či dokončit Dílo.</w:t>
      </w:r>
    </w:p>
    <w:p w14:paraId="5DCF518A" w14:textId="2B8887C9" w:rsidR="000740ED" w:rsidRPr="006B3EB4" w:rsidRDefault="000740ED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6B3EB4">
        <w:rPr>
          <w:rFonts w:asciiTheme="minorHAnsi" w:hAnsiTheme="minorHAnsi" w:cstheme="minorHAnsi"/>
        </w:rPr>
        <w:t xml:space="preserve">Objednatel je oprávněn od této Smlouvy odstoupit a svoje odstoupení Zhotoviteli písemně oznámit </w:t>
      </w:r>
      <w:r w:rsidR="00492792">
        <w:rPr>
          <w:rFonts w:asciiTheme="minorHAnsi" w:hAnsiTheme="minorHAnsi" w:cstheme="minorHAnsi"/>
        </w:rPr>
        <w:t xml:space="preserve">zejména </w:t>
      </w:r>
      <w:r w:rsidRPr="006B3EB4">
        <w:rPr>
          <w:rFonts w:asciiTheme="minorHAnsi" w:hAnsiTheme="minorHAnsi" w:cstheme="minorHAnsi"/>
        </w:rPr>
        <w:t>v případě, že:</w:t>
      </w:r>
    </w:p>
    <w:p w14:paraId="757808B6" w14:textId="773CBC79" w:rsidR="000740ED" w:rsidRDefault="000740ED" w:rsidP="00566FA0">
      <w:pPr>
        <w:pStyle w:val="Styl1"/>
        <w:numPr>
          <w:ilvl w:val="0"/>
          <w:numId w:val="15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6B3EB4">
        <w:rPr>
          <w:rFonts w:asciiTheme="minorHAnsi" w:hAnsiTheme="minorHAnsi" w:cstheme="minorHAnsi"/>
        </w:rPr>
        <w:t xml:space="preserve">Objednatel písemně upomenul Zhotovitele, že neplní některou povinnost podle </w:t>
      </w:r>
      <w:r w:rsidR="00130E55" w:rsidRPr="006B3EB4">
        <w:rPr>
          <w:rFonts w:asciiTheme="minorHAnsi" w:hAnsiTheme="minorHAnsi" w:cstheme="minorHAnsi"/>
        </w:rPr>
        <w:t>S</w:t>
      </w:r>
      <w:r w:rsidRPr="006B3EB4">
        <w:rPr>
          <w:rFonts w:asciiTheme="minorHAnsi" w:hAnsiTheme="minorHAnsi" w:cstheme="minorHAnsi"/>
        </w:rPr>
        <w:t>mlouvy a Zhotovitel nepřijal nápravná opatření v přiměřené lhůtě stanovené Objednatelem v</w:t>
      </w:r>
      <w:r w:rsidR="00130E55" w:rsidRPr="006B3EB4">
        <w:rPr>
          <w:rFonts w:asciiTheme="minorHAnsi" w:hAnsiTheme="minorHAnsi" w:cstheme="minorHAnsi"/>
        </w:rPr>
        <w:t> </w:t>
      </w:r>
      <w:r w:rsidRPr="006B3EB4">
        <w:rPr>
          <w:rFonts w:asciiTheme="minorHAnsi" w:hAnsiTheme="minorHAnsi" w:cstheme="minorHAnsi"/>
        </w:rPr>
        <w:t xml:space="preserve">písemné výzvě, jež však nesmí být kratší než třicet (30) dní, která by zajišťovala řádné plnění anebo postup anebo dokončení </w:t>
      </w:r>
      <w:r w:rsidR="00130E55" w:rsidRPr="006B3EB4">
        <w:rPr>
          <w:rFonts w:asciiTheme="minorHAnsi" w:hAnsiTheme="minorHAnsi" w:cstheme="minorHAnsi"/>
        </w:rPr>
        <w:t>D</w:t>
      </w:r>
      <w:r w:rsidRPr="006B3EB4">
        <w:rPr>
          <w:rFonts w:asciiTheme="minorHAnsi" w:hAnsiTheme="minorHAnsi" w:cstheme="minorHAnsi"/>
        </w:rPr>
        <w:t>íla v souladu s</w:t>
      </w:r>
      <w:r w:rsidR="00130E55" w:rsidRPr="006B3EB4">
        <w:rPr>
          <w:rFonts w:asciiTheme="minorHAnsi" w:hAnsiTheme="minorHAnsi" w:cstheme="minorHAnsi"/>
        </w:rPr>
        <w:t xml:space="preserve"> dohodnutým </w:t>
      </w:r>
      <w:r w:rsidRPr="006B3EB4">
        <w:rPr>
          <w:rFonts w:asciiTheme="minorHAnsi" w:hAnsiTheme="minorHAnsi" w:cstheme="minorHAnsi"/>
        </w:rPr>
        <w:t>časovým harmonogramem;</w:t>
      </w:r>
    </w:p>
    <w:p w14:paraId="18F33417" w14:textId="5B301314" w:rsidR="000740ED" w:rsidRDefault="000740ED" w:rsidP="00566FA0">
      <w:pPr>
        <w:pStyle w:val="Styl1"/>
        <w:numPr>
          <w:ilvl w:val="0"/>
          <w:numId w:val="15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6B3EB4">
        <w:rPr>
          <w:rFonts w:asciiTheme="minorHAnsi" w:hAnsiTheme="minorHAnsi" w:cstheme="minorHAnsi"/>
        </w:rPr>
        <w:lastRenderedPageBreak/>
        <w:t xml:space="preserve">Zhotovitel přerušil zhotovování </w:t>
      </w:r>
      <w:r w:rsidR="00130E55" w:rsidRPr="006B3EB4">
        <w:rPr>
          <w:rFonts w:asciiTheme="minorHAnsi" w:hAnsiTheme="minorHAnsi" w:cstheme="minorHAnsi"/>
        </w:rPr>
        <w:t>D</w:t>
      </w:r>
      <w:r w:rsidRPr="006B3EB4">
        <w:rPr>
          <w:rFonts w:asciiTheme="minorHAnsi" w:hAnsiTheme="minorHAnsi" w:cstheme="minorHAnsi"/>
        </w:rPr>
        <w:t xml:space="preserve">íla nebo zastavil provádění </w:t>
      </w:r>
      <w:r w:rsidR="00130E55" w:rsidRPr="006B3EB4">
        <w:rPr>
          <w:rFonts w:asciiTheme="minorHAnsi" w:hAnsiTheme="minorHAnsi" w:cstheme="minorHAnsi"/>
        </w:rPr>
        <w:t>D</w:t>
      </w:r>
      <w:r w:rsidRPr="006B3EB4">
        <w:rPr>
          <w:rFonts w:asciiTheme="minorHAnsi" w:hAnsiTheme="minorHAnsi" w:cstheme="minorHAnsi"/>
        </w:rPr>
        <w:t>íla na</w:t>
      </w:r>
      <w:r w:rsidR="00130E55" w:rsidRPr="006B3EB4">
        <w:rPr>
          <w:rFonts w:asciiTheme="minorHAnsi" w:hAnsiTheme="minorHAnsi" w:cstheme="minorHAnsi"/>
        </w:rPr>
        <w:t> </w:t>
      </w:r>
      <w:r w:rsidRPr="006B3EB4">
        <w:rPr>
          <w:rFonts w:asciiTheme="minorHAnsi" w:hAnsiTheme="minorHAnsi" w:cstheme="minorHAnsi"/>
        </w:rPr>
        <w:t xml:space="preserve">dobu delší než </w:t>
      </w:r>
      <w:r w:rsidR="00091E99" w:rsidRPr="006B3EB4">
        <w:rPr>
          <w:rFonts w:asciiTheme="minorHAnsi" w:hAnsiTheme="minorHAnsi" w:cstheme="minorHAnsi"/>
        </w:rPr>
        <w:t>deseti (10)</w:t>
      </w:r>
      <w:r w:rsidRPr="006B3EB4">
        <w:rPr>
          <w:rFonts w:asciiTheme="minorHAnsi" w:hAnsiTheme="minorHAnsi" w:cstheme="minorHAnsi"/>
        </w:rPr>
        <w:t xml:space="preserve"> </w:t>
      </w:r>
      <w:r w:rsidR="00091E99" w:rsidRPr="006B3EB4">
        <w:rPr>
          <w:rFonts w:asciiTheme="minorHAnsi" w:hAnsiTheme="minorHAnsi" w:cstheme="minorHAnsi"/>
        </w:rPr>
        <w:t xml:space="preserve">kalendářních </w:t>
      </w:r>
      <w:r w:rsidRPr="006B3EB4">
        <w:rPr>
          <w:rFonts w:asciiTheme="minorHAnsi" w:hAnsiTheme="minorHAnsi" w:cstheme="minorHAnsi"/>
        </w:rPr>
        <w:t>dnů</w:t>
      </w:r>
      <w:r w:rsidR="00091E99" w:rsidRPr="006B3EB4">
        <w:rPr>
          <w:rFonts w:asciiTheme="minorHAnsi" w:hAnsiTheme="minorHAnsi" w:cstheme="minorHAnsi"/>
        </w:rPr>
        <w:t xml:space="preserve"> bez souhlasu </w:t>
      </w:r>
      <w:r w:rsidR="006B3EB4">
        <w:rPr>
          <w:rFonts w:asciiTheme="minorHAnsi" w:hAnsiTheme="minorHAnsi" w:cstheme="minorHAnsi"/>
        </w:rPr>
        <w:t>O</w:t>
      </w:r>
      <w:r w:rsidR="00091E99" w:rsidRPr="006B3EB4">
        <w:rPr>
          <w:rFonts w:asciiTheme="minorHAnsi" w:hAnsiTheme="minorHAnsi" w:cstheme="minorHAnsi"/>
        </w:rPr>
        <w:t>bjednatele</w:t>
      </w:r>
      <w:r w:rsidRPr="006B3EB4">
        <w:rPr>
          <w:rFonts w:asciiTheme="minorHAnsi" w:hAnsiTheme="minorHAnsi" w:cstheme="minorHAnsi"/>
        </w:rPr>
        <w:t>;</w:t>
      </w:r>
    </w:p>
    <w:p w14:paraId="45222781" w14:textId="730979CC" w:rsidR="000740ED" w:rsidRDefault="000740ED" w:rsidP="00566FA0">
      <w:pPr>
        <w:pStyle w:val="Styl1"/>
        <w:numPr>
          <w:ilvl w:val="0"/>
          <w:numId w:val="15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6B3EB4">
        <w:rPr>
          <w:rFonts w:asciiTheme="minorHAnsi" w:hAnsiTheme="minorHAnsi" w:cstheme="minorHAnsi"/>
        </w:rPr>
        <w:t xml:space="preserve">Zhotovitel při provádění </w:t>
      </w:r>
      <w:r w:rsidR="00130E55" w:rsidRPr="006B3EB4">
        <w:rPr>
          <w:rFonts w:asciiTheme="minorHAnsi" w:hAnsiTheme="minorHAnsi" w:cstheme="minorHAnsi"/>
        </w:rPr>
        <w:t>D</w:t>
      </w:r>
      <w:r w:rsidRPr="006B3EB4">
        <w:rPr>
          <w:rFonts w:asciiTheme="minorHAnsi" w:hAnsiTheme="minorHAnsi" w:cstheme="minorHAnsi"/>
        </w:rPr>
        <w:t xml:space="preserve">íla použil výrobky a materiály, které nevykazují minimálně předepsané technické specifikace, technické a uživatelské standardy stavby specifikované v projektové dokumentaci a zadávací dokumentaci veřejné zakázky a této </w:t>
      </w:r>
      <w:r w:rsidR="00130E55" w:rsidRPr="006B3EB4">
        <w:rPr>
          <w:rFonts w:asciiTheme="minorHAnsi" w:hAnsiTheme="minorHAnsi" w:cstheme="minorHAnsi"/>
        </w:rPr>
        <w:t>S</w:t>
      </w:r>
      <w:r w:rsidRPr="006B3EB4">
        <w:rPr>
          <w:rFonts w:asciiTheme="minorHAnsi" w:hAnsiTheme="minorHAnsi" w:cstheme="minorHAnsi"/>
        </w:rPr>
        <w:t xml:space="preserve">mlouvy; </w:t>
      </w:r>
    </w:p>
    <w:p w14:paraId="4A524ED6" w14:textId="7500B671" w:rsidR="000740ED" w:rsidRDefault="000740ED" w:rsidP="00566FA0">
      <w:pPr>
        <w:pStyle w:val="Styl1"/>
        <w:numPr>
          <w:ilvl w:val="0"/>
          <w:numId w:val="15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6B3EB4">
        <w:rPr>
          <w:rFonts w:asciiTheme="minorHAnsi" w:hAnsiTheme="minorHAnsi" w:cstheme="minorHAnsi"/>
        </w:rPr>
        <w:t xml:space="preserve">Zhotovitel je v prodlení s plněním časového milníku stanoveného v časovém harmonogramu o více než </w:t>
      </w:r>
      <w:r w:rsidR="006B3EB4">
        <w:rPr>
          <w:rFonts w:asciiTheme="minorHAnsi" w:hAnsiTheme="minorHAnsi" w:cstheme="minorHAnsi"/>
        </w:rPr>
        <w:t>třicet</w:t>
      </w:r>
      <w:r w:rsidRPr="006B3EB4">
        <w:rPr>
          <w:rFonts w:asciiTheme="minorHAnsi" w:hAnsiTheme="minorHAnsi" w:cstheme="minorHAnsi"/>
        </w:rPr>
        <w:t xml:space="preserve"> (</w:t>
      </w:r>
      <w:r w:rsidR="006B3EB4">
        <w:rPr>
          <w:rFonts w:asciiTheme="minorHAnsi" w:hAnsiTheme="minorHAnsi" w:cstheme="minorHAnsi"/>
        </w:rPr>
        <w:t>30</w:t>
      </w:r>
      <w:r w:rsidRPr="006B3EB4">
        <w:rPr>
          <w:rFonts w:asciiTheme="minorHAnsi" w:hAnsiTheme="minorHAnsi" w:cstheme="minorHAnsi"/>
        </w:rPr>
        <w:t>) pracovních dnů;</w:t>
      </w:r>
    </w:p>
    <w:p w14:paraId="52A752D0" w14:textId="4B4C329A" w:rsidR="000740ED" w:rsidRDefault="000740ED" w:rsidP="00566FA0">
      <w:pPr>
        <w:pStyle w:val="Styl1"/>
        <w:numPr>
          <w:ilvl w:val="0"/>
          <w:numId w:val="15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6B3EB4">
        <w:rPr>
          <w:rFonts w:asciiTheme="minorHAnsi" w:hAnsiTheme="minorHAnsi" w:cstheme="minorHAnsi"/>
        </w:rPr>
        <w:t>Zhotovitel opakovaně (nejméně dvakrát) v průběhu tří (3) po sobě následujících měsíců poruší povinnost zajistit pořádek na staveništi i na používané komunikaci a chodníku dle</w:t>
      </w:r>
      <w:r w:rsidR="00130E55" w:rsidRPr="006B3EB4">
        <w:rPr>
          <w:rFonts w:asciiTheme="minorHAnsi" w:hAnsiTheme="minorHAnsi" w:cstheme="minorHAnsi"/>
        </w:rPr>
        <w:t> </w:t>
      </w:r>
      <w:r w:rsidRPr="006B3EB4">
        <w:rPr>
          <w:rFonts w:asciiTheme="minorHAnsi" w:hAnsiTheme="minorHAnsi" w:cstheme="minorHAnsi"/>
        </w:rPr>
        <w:t xml:space="preserve">této </w:t>
      </w:r>
      <w:r w:rsidR="00130E55" w:rsidRPr="006B3EB4">
        <w:rPr>
          <w:rFonts w:asciiTheme="minorHAnsi" w:hAnsiTheme="minorHAnsi" w:cstheme="minorHAnsi"/>
        </w:rPr>
        <w:t>S</w:t>
      </w:r>
      <w:r w:rsidRPr="006B3EB4">
        <w:rPr>
          <w:rFonts w:asciiTheme="minorHAnsi" w:hAnsiTheme="minorHAnsi" w:cstheme="minorHAnsi"/>
        </w:rPr>
        <w:t>mlouvy;</w:t>
      </w:r>
    </w:p>
    <w:p w14:paraId="7820E50D" w14:textId="28498546" w:rsidR="000740ED" w:rsidRDefault="000740ED" w:rsidP="00566FA0">
      <w:pPr>
        <w:pStyle w:val="Styl1"/>
        <w:numPr>
          <w:ilvl w:val="0"/>
          <w:numId w:val="15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6B3EB4">
        <w:rPr>
          <w:rFonts w:asciiTheme="minorHAnsi" w:hAnsiTheme="minorHAnsi" w:cstheme="minorHAnsi"/>
        </w:rPr>
        <w:t xml:space="preserve">Zhotovitel nepředloží </w:t>
      </w:r>
      <w:r w:rsidR="00130E55" w:rsidRPr="006B3EB4">
        <w:rPr>
          <w:rFonts w:asciiTheme="minorHAnsi" w:hAnsiTheme="minorHAnsi" w:cstheme="minorHAnsi"/>
        </w:rPr>
        <w:t xml:space="preserve">pojistnou smlouvu nebo </w:t>
      </w:r>
      <w:r w:rsidRPr="006B3EB4">
        <w:rPr>
          <w:rFonts w:asciiTheme="minorHAnsi" w:hAnsiTheme="minorHAnsi" w:cstheme="minorHAnsi"/>
        </w:rPr>
        <w:t xml:space="preserve">certifikát k prokázání platnosti a účinnosti pojistných smluv dle této </w:t>
      </w:r>
      <w:r w:rsidR="00130E55" w:rsidRPr="006B3EB4">
        <w:rPr>
          <w:rFonts w:asciiTheme="minorHAnsi" w:hAnsiTheme="minorHAnsi" w:cstheme="minorHAnsi"/>
        </w:rPr>
        <w:t>S</w:t>
      </w:r>
      <w:r w:rsidRPr="006B3EB4">
        <w:rPr>
          <w:rFonts w:asciiTheme="minorHAnsi" w:hAnsiTheme="minorHAnsi" w:cstheme="minorHAnsi"/>
        </w:rPr>
        <w:t xml:space="preserve">mlouvy anebo tyto smlouvy nebudou mít všechny náležitosti </w:t>
      </w:r>
      <w:r w:rsidR="00130E55" w:rsidRPr="006B3EB4">
        <w:rPr>
          <w:rFonts w:asciiTheme="minorHAnsi" w:hAnsiTheme="minorHAnsi" w:cstheme="minorHAnsi"/>
        </w:rPr>
        <w:t>vyžadované</w:t>
      </w:r>
      <w:r w:rsidRPr="006B3EB4">
        <w:rPr>
          <w:rFonts w:asciiTheme="minorHAnsi" w:hAnsiTheme="minorHAnsi" w:cstheme="minorHAnsi"/>
        </w:rPr>
        <w:t xml:space="preserve"> t</w:t>
      </w:r>
      <w:r w:rsidR="00130E55" w:rsidRPr="006B3EB4">
        <w:rPr>
          <w:rFonts w:asciiTheme="minorHAnsi" w:hAnsiTheme="minorHAnsi" w:cstheme="minorHAnsi"/>
        </w:rPr>
        <w:t>outo</w:t>
      </w:r>
      <w:r w:rsidRPr="006B3EB4">
        <w:rPr>
          <w:rFonts w:asciiTheme="minorHAnsi" w:hAnsiTheme="minorHAnsi" w:cstheme="minorHAnsi"/>
        </w:rPr>
        <w:t xml:space="preserve"> </w:t>
      </w:r>
      <w:r w:rsidR="00130E55" w:rsidRPr="006B3EB4">
        <w:rPr>
          <w:rFonts w:asciiTheme="minorHAnsi" w:hAnsiTheme="minorHAnsi" w:cstheme="minorHAnsi"/>
        </w:rPr>
        <w:t>S</w:t>
      </w:r>
      <w:r w:rsidRPr="006B3EB4">
        <w:rPr>
          <w:rFonts w:asciiTheme="minorHAnsi" w:hAnsiTheme="minorHAnsi" w:cstheme="minorHAnsi"/>
        </w:rPr>
        <w:t>mlouv</w:t>
      </w:r>
      <w:r w:rsidR="00130E55" w:rsidRPr="006B3EB4">
        <w:rPr>
          <w:rFonts w:asciiTheme="minorHAnsi" w:hAnsiTheme="minorHAnsi" w:cstheme="minorHAnsi"/>
        </w:rPr>
        <w:t>ou</w:t>
      </w:r>
      <w:r w:rsidRPr="006B3EB4">
        <w:rPr>
          <w:rFonts w:asciiTheme="minorHAnsi" w:hAnsiTheme="minorHAnsi" w:cstheme="minorHAnsi"/>
        </w:rPr>
        <w:t>;</w:t>
      </w:r>
    </w:p>
    <w:p w14:paraId="21002EB8" w14:textId="3B39286A" w:rsidR="000740ED" w:rsidRDefault="000740ED" w:rsidP="00566FA0">
      <w:pPr>
        <w:pStyle w:val="Styl1"/>
        <w:numPr>
          <w:ilvl w:val="0"/>
          <w:numId w:val="15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6B3EB4">
        <w:rPr>
          <w:rFonts w:asciiTheme="minorHAnsi" w:hAnsiTheme="minorHAnsi" w:cstheme="minorHAnsi"/>
        </w:rPr>
        <w:t xml:space="preserve">Zhotovitel pověří provedením </w:t>
      </w:r>
      <w:r w:rsidR="00130E55" w:rsidRPr="006B3EB4">
        <w:rPr>
          <w:rFonts w:asciiTheme="minorHAnsi" w:hAnsiTheme="minorHAnsi" w:cstheme="minorHAnsi"/>
        </w:rPr>
        <w:t>D</w:t>
      </w:r>
      <w:r w:rsidRPr="006B3EB4">
        <w:rPr>
          <w:rFonts w:asciiTheme="minorHAnsi" w:hAnsiTheme="minorHAnsi" w:cstheme="minorHAnsi"/>
        </w:rPr>
        <w:t xml:space="preserve">íla </w:t>
      </w:r>
      <w:r w:rsidR="00985B5A" w:rsidRPr="006B3EB4">
        <w:rPr>
          <w:rFonts w:asciiTheme="minorHAnsi" w:hAnsiTheme="minorHAnsi" w:cstheme="minorHAnsi"/>
        </w:rPr>
        <w:t>v rozsahu</w:t>
      </w:r>
      <w:r w:rsidR="00E278E6" w:rsidRPr="006B3EB4">
        <w:rPr>
          <w:rFonts w:asciiTheme="minorHAnsi" w:hAnsiTheme="minorHAnsi" w:cstheme="minorHAnsi"/>
        </w:rPr>
        <w:t>/objemu vyšším n</w:t>
      </w:r>
      <w:r w:rsidR="00492792">
        <w:rPr>
          <w:rFonts w:asciiTheme="minorHAnsi" w:hAnsiTheme="minorHAnsi" w:cstheme="minorHAnsi"/>
        </w:rPr>
        <w:t>ež 5</w:t>
      </w:r>
      <w:r w:rsidR="00E278E6" w:rsidRPr="006B3EB4">
        <w:rPr>
          <w:rFonts w:asciiTheme="minorHAnsi" w:hAnsiTheme="minorHAnsi" w:cstheme="minorHAnsi"/>
        </w:rPr>
        <w:t xml:space="preserve"> % celku Díla </w:t>
      </w:r>
      <w:r w:rsidRPr="006B3EB4">
        <w:rPr>
          <w:rFonts w:asciiTheme="minorHAnsi" w:hAnsiTheme="minorHAnsi" w:cstheme="minorHAnsi"/>
        </w:rPr>
        <w:t xml:space="preserve">jiného poddodavatele, než uvedeného v seznamu odsouhlaseném Objednatelem a Objednatel plnění </w:t>
      </w:r>
      <w:r w:rsidR="00130E55" w:rsidRPr="006B3EB4">
        <w:rPr>
          <w:rFonts w:asciiTheme="minorHAnsi" w:hAnsiTheme="minorHAnsi" w:cstheme="minorHAnsi"/>
        </w:rPr>
        <w:t>S</w:t>
      </w:r>
      <w:r w:rsidRPr="006B3EB4">
        <w:rPr>
          <w:rFonts w:asciiTheme="minorHAnsi" w:hAnsiTheme="minorHAnsi" w:cstheme="minorHAnsi"/>
        </w:rPr>
        <w:t>mlouvy tímto poddodavatelem ani</w:t>
      </w:r>
      <w:r w:rsidR="00130E55" w:rsidRPr="006B3EB4">
        <w:rPr>
          <w:rFonts w:asciiTheme="minorHAnsi" w:hAnsiTheme="minorHAnsi" w:cstheme="minorHAnsi"/>
        </w:rPr>
        <w:t> </w:t>
      </w:r>
      <w:r w:rsidRPr="006B3EB4">
        <w:rPr>
          <w:rFonts w:asciiTheme="minorHAnsi" w:hAnsiTheme="minorHAnsi" w:cstheme="minorHAnsi"/>
        </w:rPr>
        <w:t>dodatečně s objektivním důvodem neodsouhlasí;</w:t>
      </w:r>
    </w:p>
    <w:p w14:paraId="1F0CFA39" w14:textId="33BAD1A6" w:rsidR="000740ED" w:rsidRPr="00C13786" w:rsidRDefault="000740ED" w:rsidP="00566FA0">
      <w:pPr>
        <w:pStyle w:val="Styl1"/>
        <w:numPr>
          <w:ilvl w:val="0"/>
          <w:numId w:val="15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C13786">
        <w:rPr>
          <w:rFonts w:asciiTheme="minorHAnsi" w:hAnsiTheme="minorHAnsi" w:cstheme="minorHAnsi"/>
        </w:rPr>
        <w:t xml:space="preserve">Zhotovitel nepředloží Objednateli bankovní záruku v souladu s touto </w:t>
      </w:r>
      <w:r w:rsidR="00130E55" w:rsidRPr="00C13786">
        <w:rPr>
          <w:rFonts w:asciiTheme="minorHAnsi" w:hAnsiTheme="minorHAnsi" w:cstheme="minorHAnsi"/>
        </w:rPr>
        <w:t>S</w:t>
      </w:r>
      <w:r w:rsidRPr="00C13786">
        <w:rPr>
          <w:rFonts w:asciiTheme="minorHAnsi" w:hAnsiTheme="minorHAnsi" w:cstheme="minorHAnsi"/>
        </w:rPr>
        <w:t>mlouvou ani</w:t>
      </w:r>
      <w:r w:rsidR="00130E55" w:rsidRPr="00C13786">
        <w:rPr>
          <w:rFonts w:asciiTheme="minorHAnsi" w:hAnsiTheme="minorHAnsi" w:cstheme="minorHAnsi"/>
        </w:rPr>
        <w:t> </w:t>
      </w:r>
      <w:r w:rsidRPr="00C13786">
        <w:rPr>
          <w:rFonts w:asciiTheme="minorHAnsi" w:hAnsiTheme="minorHAnsi" w:cstheme="minorHAnsi"/>
        </w:rPr>
        <w:t>v</w:t>
      </w:r>
      <w:r w:rsidR="00130E55" w:rsidRPr="00C13786">
        <w:rPr>
          <w:rFonts w:asciiTheme="minorHAnsi" w:hAnsiTheme="minorHAnsi" w:cstheme="minorHAnsi"/>
        </w:rPr>
        <w:t> </w:t>
      </w:r>
      <w:r w:rsidRPr="00C13786">
        <w:rPr>
          <w:rFonts w:asciiTheme="minorHAnsi" w:hAnsiTheme="minorHAnsi" w:cstheme="minorHAnsi"/>
        </w:rPr>
        <w:t>dodatečné lhůtě dalších deset (10) kalendářních dnů;</w:t>
      </w:r>
    </w:p>
    <w:p w14:paraId="4FE82B15" w14:textId="4FF4B0F5" w:rsidR="000740ED" w:rsidRDefault="000740ED" w:rsidP="00566FA0">
      <w:pPr>
        <w:pStyle w:val="Styl1"/>
        <w:numPr>
          <w:ilvl w:val="0"/>
          <w:numId w:val="15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6B3EB4">
        <w:rPr>
          <w:rFonts w:asciiTheme="minorHAnsi" w:hAnsiTheme="minorHAnsi" w:cstheme="minorHAnsi"/>
        </w:rPr>
        <w:t xml:space="preserve">Zhotovitel je v prodlení s odstraněním vady </w:t>
      </w:r>
      <w:r w:rsidR="00130E55" w:rsidRPr="006B3EB4">
        <w:rPr>
          <w:rFonts w:asciiTheme="minorHAnsi" w:hAnsiTheme="minorHAnsi" w:cstheme="minorHAnsi"/>
        </w:rPr>
        <w:t>D</w:t>
      </w:r>
      <w:r w:rsidRPr="006B3EB4">
        <w:rPr>
          <w:rFonts w:asciiTheme="minorHAnsi" w:hAnsiTheme="minorHAnsi" w:cstheme="minorHAnsi"/>
        </w:rPr>
        <w:t>íla déle než třicet (30) dnů;</w:t>
      </w:r>
    </w:p>
    <w:p w14:paraId="18C99E52" w14:textId="40E07AA3" w:rsidR="000740ED" w:rsidRDefault="000740ED" w:rsidP="00566FA0">
      <w:pPr>
        <w:pStyle w:val="Styl1"/>
        <w:numPr>
          <w:ilvl w:val="0"/>
          <w:numId w:val="15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6B3EB4">
        <w:rPr>
          <w:rFonts w:asciiTheme="minorHAnsi" w:hAnsiTheme="minorHAnsi" w:cstheme="minorHAnsi"/>
        </w:rPr>
        <w:t xml:space="preserve">Zhotovitel se ocitne v prodlení se splněním </w:t>
      </w:r>
      <w:r w:rsidR="006B3EB4">
        <w:rPr>
          <w:rFonts w:asciiTheme="minorHAnsi" w:hAnsiTheme="minorHAnsi" w:cstheme="minorHAnsi"/>
        </w:rPr>
        <w:t xml:space="preserve">některého </w:t>
      </w:r>
      <w:r w:rsidRPr="006B3EB4">
        <w:rPr>
          <w:rFonts w:asciiTheme="minorHAnsi" w:hAnsiTheme="minorHAnsi" w:cstheme="minorHAnsi"/>
        </w:rPr>
        <w:t xml:space="preserve">svého závazku ze </w:t>
      </w:r>
      <w:r w:rsidR="00130E55" w:rsidRPr="006B3EB4">
        <w:rPr>
          <w:rFonts w:asciiTheme="minorHAnsi" w:hAnsiTheme="minorHAnsi" w:cstheme="minorHAnsi"/>
        </w:rPr>
        <w:t>S</w:t>
      </w:r>
      <w:r w:rsidRPr="006B3EB4">
        <w:rPr>
          <w:rFonts w:asciiTheme="minorHAnsi" w:hAnsiTheme="minorHAnsi" w:cstheme="minorHAnsi"/>
        </w:rPr>
        <w:t>mlouvy po dobu delší než</w:t>
      </w:r>
      <w:r w:rsidR="00130E55" w:rsidRPr="006B3EB4">
        <w:rPr>
          <w:rFonts w:asciiTheme="minorHAnsi" w:hAnsiTheme="minorHAnsi" w:cstheme="minorHAnsi"/>
        </w:rPr>
        <w:t> </w:t>
      </w:r>
      <w:r w:rsidR="006B3EB4">
        <w:rPr>
          <w:rFonts w:asciiTheme="minorHAnsi" w:hAnsiTheme="minorHAnsi" w:cstheme="minorHAnsi"/>
        </w:rPr>
        <w:t>třicet</w:t>
      </w:r>
      <w:r w:rsidRPr="006B3EB4">
        <w:rPr>
          <w:rFonts w:asciiTheme="minorHAnsi" w:hAnsiTheme="minorHAnsi" w:cstheme="minorHAnsi"/>
        </w:rPr>
        <w:t xml:space="preserve"> (</w:t>
      </w:r>
      <w:r w:rsidR="006B3EB4">
        <w:rPr>
          <w:rFonts w:asciiTheme="minorHAnsi" w:hAnsiTheme="minorHAnsi" w:cstheme="minorHAnsi"/>
        </w:rPr>
        <w:t>30</w:t>
      </w:r>
      <w:r w:rsidRPr="006B3EB4">
        <w:rPr>
          <w:rFonts w:asciiTheme="minorHAnsi" w:hAnsiTheme="minorHAnsi" w:cstheme="minorHAnsi"/>
        </w:rPr>
        <w:t>) kalendářních dnů;</w:t>
      </w:r>
    </w:p>
    <w:p w14:paraId="09CB7387" w14:textId="6366C197" w:rsidR="000740ED" w:rsidRDefault="000740ED" w:rsidP="00566FA0">
      <w:pPr>
        <w:pStyle w:val="Styl1"/>
        <w:numPr>
          <w:ilvl w:val="0"/>
          <w:numId w:val="15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6B3EB4">
        <w:rPr>
          <w:rFonts w:asciiTheme="minorHAnsi" w:hAnsiTheme="minorHAnsi" w:cstheme="minorHAnsi"/>
        </w:rPr>
        <w:t>Zhotovitel přes písemné upozornění provádí svoje práce neodborně nebo v rozporu se</w:t>
      </w:r>
      <w:r w:rsidR="00130E55" w:rsidRPr="006B3EB4">
        <w:rPr>
          <w:rFonts w:asciiTheme="minorHAnsi" w:hAnsiTheme="minorHAnsi" w:cstheme="minorHAnsi"/>
        </w:rPr>
        <w:t> S</w:t>
      </w:r>
      <w:r w:rsidRPr="006B3EB4">
        <w:rPr>
          <w:rFonts w:asciiTheme="minorHAnsi" w:hAnsiTheme="minorHAnsi" w:cstheme="minorHAnsi"/>
        </w:rPr>
        <w:t xml:space="preserve">mlouvou a </w:t>
      </w:r>
      <w:r w:rsidR="00130E55" w:rsidRPr="006B3EB4">
        <w:rPr>
          <w:rFonts w:asciiTheme="minorHAnsi" w:hAnsiTheme="minorHAnsi" w:cstheme="minorHAnsi"/>
        </w:rPr>
        <w:t>D</w:t>
      </w:r>
      <w:r w:rsidRPr="006B3EB4">
        <w:rPr>
          <w:rFonts w:asciiTheme="minorHAnsi" w:hAnsiTheme="minorHAnsi" w:cstheme="minorHAnsi"/>
        </w:rPr>
        <w:t>okumentací stavby a toto jednání nenapravil ani v Objednatelem stanovené lhůtě, která nesmí být kratší než sedm (7) pracovních dnů; a/nebo</w:t>
      </w:r>
    </w:p>
    <w:p w14:paraId="5D1BBD4F" w14:textId="269FD9FC" w:rsidR="000740ED" w:rsidRDefault="000740ED" w:rsidP="00566FA0">
      <w:pPr>
        <w:pStyle w:val="Styl1"/>
        <w:numPr>
          <w:ilvl w:val="0"/>
          <w:numId w:val="15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6B3EB4">
        <w:rPr>
          <w:rFonts w:asciiTheme="minorHAnsi" w:hAnsiTheme="minorHAnsi" w:cstheme="minorHAnsi"/>
        </w:rPr>
        <w:t xml:space="preserve">Zhotovitel postoupí tuto </w:t>
      </w:r>
      <w:r w:rsidR="00130E55" w:rsidRPr="006B3EB4">
        <w:rPr>
          <w:rFonts w:asciiTheme="minorHAnsi" w:hAnsiTheme="minorHAnsi" w:cstheme="minorHAnsi"/>
        </w:rPr>
        <w:t>S</w:t>
      </w:r>
      <w:r w:rsidRPr="006B3EB4">
        <w:rPr>
          <w:rFonts w:asciiTheme="minorHAnsi" w:hAnsiTheme="minorHAnsi" w:cstheme="minorHAnsi"/>
        </w:rPr>
        <w:t>mlouvu bez požadovaného souhlasu Objednatele</w:t>
      </w:r>
      <w:r w:rsidR="00130E55" w:rsidRPr="006B3EB4">
        <w:rPr>
          <w:rFonts w:asciiTheme="minorHAnsi" w:hAnsiTheme="minorHAnsi" w:cstheme="minorHAnsi"/>
        </w:rPr>
        <w:t>;</w:t>
      </w:r>
    </w:p>
    <w:p w14:paraId="0C3A738B" w14:textId="19A66BB2" w:rsidR="000740ED" w:rsidRDefault="000740ED" w:rsidP="00566FA0">
      <w:pPr>
        <w:pStyle w:val="Styl1"/>
        <w:numPr>
          <w:ilvl w:val="0"/>
          <w:numId w:val="15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6B3EB4">
        <w:rPr>
          <w:rFonts w:asciiTheme="minorHAnsi" w:hAnsiTheme="minorHAnsi" w:cstheme="minorHAnsi"/>
        </w:rPr>
        <w:t xml:space="preserve">bylo-li zahájeno insolvenční řízení vůči majetku Zhotovitele dle zákona č. 182/2006 Sb., insolvenční zákon, ve znění pozdějších předpisů, v němž bylo vydáno rozhodnutí o úpadku; </w:t>
      </w:r>
    </w:p>
    <w:p w14:paraId="396F47EE" w14:textId="15522D5C" w:rsidR="000740ED" w:rsidRDefault="000740ED" w:rsidP="00566FA0">
      <w:pPr>
        <w:pStyle w:val="Styl1"/>
        <w:numPr>
          <w:ilvl w:val="0"/>
          <w:numId w:val="15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6B3EB4">
        <w:rPr>
          <w:rFonts w:asciiTheme="minorHAnsi" w:hAnsiTheme="minorHAnsi" w:cstheme="minorHAnsi"/>
        </w:rPr>
        <w:t xml:space="preserve">byl-li zamítnut návrh na zahájení insolvenčního řízení pro nedostatek majetku Zhotovitele k úhradě nákladů tohoto řízení před řádným předáním </w:t>
      </w:r>
      <w:r w:rsidR="00130E55" w:rsidRPr="006B3EB4">
        <w:rPr>
          <w:rFonts w:asciiTheme="minorHAnsi" w:hAnsiTheme="minorHAnsi" w:cstheme="minorHAnsi"/>
        </w:rPr>
        <w:t>D</w:t>
      </w:r>
      <w:r w:rsidRPr="006B3EB4">
        <w:rPr>
          <w:rFonts w:asciiTheme="minorHAnsi" w:hAnsiTheme="minorHAnsi" w:cstheme="minorHAnsi"/>
        </w:rPr>
        <w:t>íla Objednateli;</w:t>
      </w:r>
    </w:p>
    <w:p w14:paraId="7D274448" w14:textId="58EE45D6" w:rsidR="000740ED" w:rsidRDefault="000740ED" w:rsidP="00566FA0">
      <w:pPr>
        <w:pStyle w:val="Styl1"/>
        <w:numPr>
          <w:ilvl w:val="0"/>
          <w:numId w:val="15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6B3EB4">
        <w:rPr>
          <w:rFonts w:asciiTheme="minorHAnsi" w:hAnsiTheme="minorHAnsi" w:cstheme="minorHAnsi"/>
        </w:rPr>
        <w:t xml:space="preserve">bylo vydáno zákonné či úřední nařízení, ustanovení nebo podmínky neumožňují provedení </w:t>
      </w:r>
      <w:r w:rsidR="00421523" w:rsidRPr="006B3EB4">
        <w:rPr>
          <w:rFonts w:asciiTheme="minorHAnsi" w:hAnsiTheme="minorHAnsi" w:cstheme="minorHAnsi"/>
        </w:rPr>
        <w:t>D</w:t>
      </w:r>
      <w:r w:rsidRPr="006B3EB4">
        <w:rPr>
          <w:rFonts w:asciiTheme="minorHAnsi" w:hAnsiTheme="minorHAnsi" w:cstheme="minorHAnsi"/>
        </w:rPr>
        <w:t>íla nebo v jejichž důsledku nesmí být dílo prováděno;</w:t>
      </w:r>
    </w:p>
    <w:p w14:paraId="667381A7" w14:textId="4B6F1ABD" w:rsidR="000740ED" w:rsidRDefault="000740ED" w:rsidP="00566FA0">
      <w:pPr>
        <w:pStyle w:val="Styl1"/>
        <w:numPr>
          <w:ilvl w:val="0"/>
          <w:numId w:val="15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6B3EB4">
        <w:rPr>
          <w:rFonts w:asciiTheme="minorHAnsi" w:hAnsiTheme="minorHAnsi" w:cstheme="minorHAnsi"/>
        </w:rPr>
        <w:t xml:space="preserve">nejpozději do šesti (6) měsíců po účinnosti </w:t>
      </w:r>
      <w:r w:rsidR="00421523" w:rsidRPr="006B3EB4">
        <w:rPr>
          <w:rFonts w:asciiTheme="minorHAnsi" w:hAnsiTheme="minorHAnsi" w:cstheme="minorHAnsi"/>
        </w:rPr>
        <w:t>S</w:t>
      </w:r>
      <w:r w:rsidRPr="006B3EB4">
        <w:rPr>
          <w:rFonts w:asciiTheme="minorHAnsi" w:hAnsiTheme="minorHAnsi" w:cstheme="minorHAnsi"/>
        </w:rPr>
        <w:t xml:space="preserve">mlouvy nebylo schváleno financování provedení </w:t>
      </w:r>
      <w:r w:rsidR="00421523" w:rsidRPr="006B3EB4">
        <w:rPr>
          <w:rFonts w:asciiTheme="minorHAnsi" w:hAnsiTheme="minorHAnsi" w:cstheme="minorHAnsi"/>
        </w:rPr>
        <w:t>D</w:t>
      </w:r>
      <w:r w:rsidRPr="006B3EB4">
        <w:rPr>
          <w:rFonts w:asciiTheme="minorHAnsi" w:hAnsiTheme="minorHAnsi" w:cstheme="minorHAnsi"/>
        </w:rPr>
        <w:t xml:space="preserve">íla z prostředků, z nichž bylo financování předpokládáno v zadávací dokumentaci nebo v oznámení o zahájení zadávacího řízení veřejné zakázky na provedení </w:t>
      </w:r>
      <w:r w:rsidR="00421523" w:rsidRPr="006B3EB4">
        <w:rPr>
          <w:rFonts w:asciiTheme="minorHAnsi" w:hAnsiTheme="minorHAnsi" w:cstheme="minorHAnsi"/>
        </w:rPr>
        <w:t>D</w:t>
      </w:r>
      <w:r w:rsidRPr="006B3EB4">
        <w:rPr>
          <w:rFonts w:asciiTheme="minorHAnsi" w:hAnsiTheme="minorHAnsi" w:cstheme="minorHAnsi"/>
        </w:rPr>
        <w:t>íla; nebo</w:t>
      </w:r>
    </w:p>
    <w:p w14:paraId="118DC22C" w14:textId="73EF4FA4" w:rsidR="00130E55" w:rsidRPr="006B3EB4" w:rsidRDefault="000740ED" w:rsidP="00566FA0">
      <w:pPr>
        <w:pStyle w:val="Styl1"/>
        <w:numPr>
          <w:ilvl w:val="0"/>
          <w:numId w:val="15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6B3EB4">
        <w:rPr>
          <w:rFonts w:asciiTheme="minorHAnsi" w:hAnsiTheme="minorHAnsi" w:cstheme="minorHAnsi"/>
        </w:rPr>
        <w:lastRenderedPageBreak/>
        <w:t xml:space="preserve">financování provedení </w:t>
      </w:r>
      <w:r w:rsidR="00421523" w:rsidRPr="006B3EB4">
        <w:rPr>
          <w:rFonts w:asciiTheme="minorHAnsi" w:hAnsiTheme="minorHAnsi" w:cstheme="minorHAnsi"/>
        </w:rPr>
        <w:t>D</w:t>
      </w:r>
      <w:r w:rsidRPr="006B3EB4">
        <w:rPr>
          <w:rFonts w:asciiTheme="minorHAnsi" w:hAnsiTheme="minorHAnsi" w:cstheme="minorHAnsi"/>
        </w:rPr>
        <w:t>íla z prostředků, z nichž bylo financování předpokládáno v zadávací dokumentaci nebo oznámení o zahájení zadávacího řízení veřejné zakázky na</w:t>
      </w:r>
      <w:r w:rsidR="00421523" w:rsidRPr="006B3EB4">
        <w:rPr>
          <w:rFonts w:asciiTheme="minorHAnsi" w:hAnsiTheme="minorHAnsi" w:cstheme="minorHAnsi"/>
        </w:rPr>
        <w:t> </w:t>
      </w:r>
      <w:r w:rsidRPr="006B3EB4">
        <w:rPr>
          <w:rFonts w:asciiTheme="minorHAnsi" w:hAnsiTheme="minorHAnsi" w:cstheme="minorHAnsi"/>
        </w:rPr>
        <w:t xml:space="preserve">provedení </w:t>
      </w:r>
      <w:r w:rsidR="00421523" w:rsidRPr="006B3EB4">
        <w:rPr>
          <w:rFonts w:asciiTheme="minorHAnsi" w:hAnsiTheme="minorHAnsi" w:cstheme="minorHAnsi"/>
        </w:rPr>
        <w:t>D</w:t>
      </w:r>
      <w:r w:rsidRPr="006B3EB4">
        <w:rPr>
          <w:rFonts w:asciiTheme="minorHAnsi" w:hAnsiTheme="minorHAnsi" w:cstheme="minorHAnsi"/>
        </w:rPr>
        <w:t xml:space="preserve">íla, je podmíněno splněním podmínek, které by znamenaly podstatnou změnu </w:t>
      </w:r>
      <w:r w:rsidR="00421523" w:rsidRPr="006B3EB4">
        <w:rPr>
          <w:rFonts w:asciiTheme="minorHAnsi" w:hAnsiTheme="minorHAnsi" w:cstheme="minorHAnsi"/>
        </w:rPr>
        <w:t>D</w:t>
      </w:r>
      <w:r w:rsidRPr="006B3EB4">
        <w:rPr>
          <w:rFonts w:asciiTheme="minorHAnsi" w:hAnsiTheme="minorHAnsi" w:cstheme="minorHAnsi"/>
        </w:rPr>
        <w:t>íla.</w:t>
      </w:r>
      <w:r w:rsidRPr="006B3EB4" w:rsidDel="000740ED">
        <w:rPr>
          <w:rFonts w:asciiTheme="minorHAnsi" w:hAnsiTheme="minorHAnsi" w:cstheme="minorHAnsi"/>
        </w:rPr>
        <w:t xml:space="preserve"> </w:t>
      </w:r>
    </w:p>
    <w:p w14:paraId="065EC65D" w14:textId="77777777" w:rsidR="00E87804" w:rsidRPr="006B3EB4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6B3EB4">
        <w:rPr>
          <w:rFonts w:asciiTheme="minorHAnsi" w:hAnsiTheme="minorHAnsi" w:cstheme="minorHAnsi"/>
        </w:rPr>
        <w:t xml:space="preserve">Odstoupí-li </w:t>
      </w:r>
      <w:r w:rsidR="00DD0EC0" w:rsidRPr="006B3EB4">
        <w:rPr>
          <w:rFonts w:asciiTheme="minorHAnsi" w:hAnsiTheme="minorHAnsi" w:cstheme="minorHAnsi"/>
        </w:rPr>
        <w:t xml:space="preserve">Objednatel </w:t>
      </w:r>
      <w:r w:rsidRPr="006B3EB4">
        <w:rPr>
          <w:rFonts w:asciiTheme="minorHAnsi" w:hAnsiTheme="minorHAnsi" w:cstheme="minorHAnsi"/>
        </w:rPr>
        <w:t xml:space="preserve">od této </w:t>
      </w:r>
      <w:r w:rsidR="00DF2EC7" w:rsidRPr="006B3EB4">
        <w:rPr>
          <w:rFonts w:asciiTheme="minorHAnsi" w:hAnsiTheme="minorHAnsi" w:cstheme="minorHAnsi"/>
        </w:rPr>
        <w:t>S</w:t>
      </w:r>
      <w:r w:rsidRPr="006B3EB4">
        <w:rPr>
          <w:rFonts w:asciiTheme="minorHAnsi" w:hAnsiTheme="minorHAnsi" w:cstheme="minorHAnsi"/>
        </w:rPr>
        <w:t xml:space="preserve">mlouvy, pak povinnosti obou </w:t>
      </w:r>
      <w:r w:rsidR="00DF2EC7" w:rsidRPr="006B3EB4">
        <w:rPr>
          <w:rFonts w:asciiTheme="minorHAnsi" w:hAnsiTheme="minorHAnsi" w:cstheme="minorHAnsi"/>
        </w:rPr>
        <w:t>S</w:t>
      </w:r>
      <w:r w:rsidRPr="006B3EB4">
        <w:rPr>
          <w:rFonts w:asciiTheme="minorHAnsi" w:hAnsiTheme="minorHAnsi" w:cstheme="minorHAnsi"/>
        </w:rPr>
        <w:t>mluvních stran jsou</w:t>
      </w:r>
      <w:r w:rsidR="00DF2EC7" w:rsidRPr="006B3EB4">
        <w:rPr>
          <w:rFonts w:asciiTheme="minorHAnsi" w:hAnsiTheme="minorHAnsi" w:cstheme="minorHAnsi"/>
        </w:rPr>
        <w:t xml:space="preserve"> následující</w:t>
      </w:r>
      <w:r w:rsidRPr="006B3EB4">
        <w:rPr>
          <w:rFonts w:asciiTheme="minorHAnsi" w:hAnsiTheme="minorHAnsi" w:cstheme="minorHAnsi"/>
        </w:rPr>
        <w:t>:</w:t>
      </w:r>
    </w:p>
    <w:p w14:paraId="7CEC8FFC" w14:textId="56D03C5A" w:rsidR="00E87804" w:rsidRDefault="00DF2EC7" w:rsidP="00566FA0">
      <w:pPr>
        <w:pStyle w:val="Styl1"/>
        <w:numPr>
          <w:ilvl w:val="0"/>
          <w:numId w:val="16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6B3EB4">
        <w:rPr>
          <w:rFonts w:asciiTheme="minorHAnsi" w:hAnsiTheme="minorHAnsi" w:cstheme="minorHAnsi"/>
        </w:rPr>
        <w:t>Z</w:t>
      </w:r>
      <w:r w:rsidR="00E87804" w:rsidRPr="006B3EB4">
        <w:rPr>
          <w:rFonts w:asciiTheme="minorHAnsi" w:hAnsiTheme="minorHAnsi" w:cstheme="minorHAnsi"/>
        </w:rPr>
        <w:t>hotovitel provede soupis všech provedených prací oceněný dle způsobu, kterým je</w:t>
      </w:r>
      <w:r w:rsidR="00C3551B" w:rsidRPr="006B3EB4">
        <w:rPr>
          <w:rFonts w:asciiTheme="minorHAnsi" w:hAnsiTheme="minorHAnsi" w:cstheme="minorHAnsi"/>
        </w:rPr>
        <w:t> </w:t>
      </w:r>
      <w:r w:rsidR="00E87804" w:rsidRPr="006B3EB4">
        <w:rPr>
          <w:rFonts w:asciiTheme="minorHAnsi" w:hAnsiTheme="minorHAnsi" w:cstheme="minorHAnsi"/>
        </w:rPr>
        <w:t xml:space="preserve">stanovena cena </w:t>
      </w:r>
      <w:r w:rsidRPr="006B3EB4">
        <w:rPr>
          <w:rFonts w:asciiTheme="minorHAnsi" w:hAnsiTheme="minorHAnsi" w:cstheme="minorHAnsi"/>
        </w:rPr>
        <w:t>D</w:t>
      </w:r>
      <w:r w:rsidR="00E87804" w:rsidRPr="006B3EB4">
        <w:rPr>
          <w:rFonts w:asciiTheme="minorHAnsi" w:hAnsiTheme="minorHAnsi" w:cstheme="minorHAnsi"/>
        </w:rPr>
        <w:t>íla;</w:t>
      </w:r>
    </w:p>
    <w:p w14:paraId="1A5CAB36" w14:textId="0965BD30" w:rsidR="00E87804" w:rsidRDefault="00DF2EC7" w:rsidP="00566FA0">
      <w:pPr>
        <w:pStyle w:val="Styl1"/>
        <w:numPr>
          <w:ilvl w:val="0"/>
          <w:numId w:val="16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6B3EB4">
        <w:rPr>
          <w:rFonts w:asciiTheme="minorHAnsi" w:hAnsiTheme="minorHAnsi" w:cstheme="minorHAnsi"/>
        </w:rPr>
        <w:t>Z</w:t>
      </w:r>
      <w:r w:rsidR="00E87804" w:rsidRPr="006B3EB4">
        <w:rPr>
          <w:rFonts w:asciiTheme="minorHAnsi" w:hAnsiTheme="minorHAnsi" w:cstheme="minorHAnsi"/>
        </w:rPr>
        <w:t>hotovitel provede finanční vyčíslení provedených prací a zpracuje „dílčí konečný daňový doklad“;</w:t>
      </w:r>
    </w:p>
    <w:p w14:paraId="70210969" w14:textId="77777777" w:rsidR="00E87804" w:rsidRPr="006B3EB4" w:rsidRDefault="00DF2EC7" w:rsidP="00566FA0">
      <w:pPr>
        <w:pStyle w:val="Styl1"/>
        <w:numPr>
          <w:ilvl w:val="0"/>
          <w:numId w:val="16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6B3EB4">
        <w:rPr>
          <w:rFonts w:asciiTheme="minorHAnsi" w:hAnsiTheme="minorHAnsi" w:cstheme="minorHAnsi"/>
        </w:rPr>
        <w:t>Z</w:t>
      </w:r>
      <w:r w:rsidR="00E87804" w:rsidRPr="006B3EB4">
        <w:rPr>
          <w:rFonts w:asciiTheme="minorHAnsi" w:hAnsiTheme="minorHAnsi" w:cstheme="minorHAnsi"/>
        </w:rPr>
        <w:t xml:space="preserve">hotovitel vyzve </w:t>
      </w:r>
      <w:r w:rsidRPr="006B3EB4">
        <w:rPr>
          <w:rFonts w:asciiTheme="minorHAnsi" w:hAnsiTheme="minorHAnsi" w:cstheme="minorHAnsi"/>
        </w:rPr>
        <w:t>O</w:t>
      </w:r>
      <w:r w:rsidR="00E87804" w:rsidRPr="006B3EB4">
        <w:rPr>
          <w:rFonts w:asciiTheme="minorHAnsi" w:hAnsiTheme="minorHAnsi" w:cstheme="minorHAnsi"/>
        </w:rPr>
        <w:t xml:space="preserve">bjednatele k „dílčímu předání a převzetí díla“ a </w:t>
      </w:r>
      <w:r w:rsidRPr="006B3EB4">
        <w:rPr>
          <w:rFonts w:asciiTheme="minorHAnsi" w:hAnsiTheme="minorHAnsi" w:cstheme="minorHAnsi"/>
        </w:rPr>
        <w:t>O</w:t>
      </w:r>
      <w:r w:rsidR="00E87804" w:rsidRPr="006B3EB4">
        <w:rPr>
          <w:rFonts w:asciiTheme="minorHAnsi" w:hAnsiTheme="minorHAnsi" w:cstheme="minorHAnsi"/>
        </w:rPr>
        <w:t xml:space="preserve">bjednatel je povinen do tří dnů po obdržení výzvy zahájit „dílčí přejímací řízení“. </w:t>
      </w:r>
    </w:p>
    <w:p w14:paraId="5B60F803" w14:textId="3AF00105" w:rsidR="00E87804" w:rsidRPr="006B3EB4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6B3EB4">
        <w:rPr>
          <w:rFonts w:asciiTheme="minorHAnsi" w:hAnsiTheme="minorHAnsi" w:cstheme="minorHAnsi"/>
        </w:rPr>
        <w:t xml:space="preserve">Zhotovitel </w:t>
      </w:r>
      <w:r w:rsidR="00DD0EC0" w:rsidRPr="006B3EB4">
        <w:rPr>
          <w:rFonts w:asciiTheme="minorHAnsi" w:hAnsiTheme="minorHAnsi" w:cstheme="minorHAnsi"/>
        </w:rPr>
        <w:t xml:space="preserve">není </w:t>
      </w:r>
      <w:r w:rsidR="000F39FA" w:rsidRPr="006B3EB4">
        <w:rPr>
          <w:rFonts w:asciiTheme="minorHAnsi" w:hAnsiTheme="minorHAnsi" w:cstheme="minorHAnsi"/>
        </w:rPr>
        <w:t xml:space="preserve">za žádných okolností </w:t>
      </w:r>
      <w:r w:rsidRPr="006B3EB4">
        <w:rPr>
          <w:rFonts w:asciiTheme="minorHAnsi" w:hAnsiTheme="minorHAnsi" w:cstheme="minorHAnsi"/>
        </w:rPr>
        <w:t>oprávněn převést svá práva</w:t>
      </w:r>
      <w:r w:rsidR="000F39FA" w:rsidRPr="006B3EB4">
        <w:rPr>
          <w:rFonts w:asciiTheme="minorHAnsi" w:hAnsiTheme="minorHAnsi" w:cstheme="minorHAnsi"/>
        </w:rPr>
        <w:t>,</w:t>
      </w:r>
      <w:r w:rsidRPr="006B3EB4">
        <w:rPr>
          <w:rFonts w:asciiTheme="minorHAnsi" w:hAnsiTheme="minorHAnsi" w:cstheme="minorHAnsi"/>
        </w:rPr>
        <w:t xml:space="preserve"> povinnosti</w:t>
      </w:r>
      <w:r w:rsidR="000F39FA" w:rsidRPr="006B3EB4">
        <w:rPr>
          <w:rFonts w:asciiTheme="minorHAnsi" w:hAnsiTheme="minorHAnsi" w:cstheme="minorHAnsi"/>
        </w:rPr>
        <w:t>, závazky či pohledávky</w:t>
      </w:r>
      <w:r w:rsidRPr="006B3EB4">
        <w:rPr>
          <w:rFonts w:asciiTheme="minorHAnsi" w:hAnsiTheme="minorHAnsi" w:cstheme="minorHAnsi"/>
        </w:rPr>
        <w:t xml:space="preserve"> z</w:t>
      </w:r>
      <w:r w:rsidR="00B75F3C" w:rsidRPr="006B3EB4">
        <w:rPr>
          <w:rFonts w:asciiTheme="minorHAnsi" w:hAnsiTheme="minorHAnsi" w:cstheme="minorHAnsi"/>
        </w:rPr>
        <w:t> </w:t>
      </w:r>
      <w:r w:rsidRPr="006B3EB4">
        <w:rPr>
          <w:rFonts w:asciiTheme="minorHAnsi" w:hAnsiTheme="minorHAnsi" w:cstheme="minorHAnsi"/>
        </w:rPr>
        <w:t xml:space="preserve">této </w:t>
      </w:r>
      <w:r w:rsidR="00E3453C" w:rsidRPr="006B3EB4">
        <w:rPr>
          <w:rFonts w:asciiTheme="minorHAnsi" w:hAnsiTheme="minorHAnsi" w:cstheme="minorHAnsi"/>
        </w:rPr>
        <w:t>S</w:t>
      </w:r>
      <w:r w:rsidRPr="006B3EB4">
        <w:rPr>
          <w:rFonts w:asciiTheme="minorHAnsi" w:hAnsiTheme="minorHAnsi" w:cstheme="minorHAnsi"/>
        </w:rPr>
        <w:t>mlouvy vyplývající na jinou osobu.</w:t>
      </w:r>
    </w:p>
    <w:p w14:paraId="321782D4" w14:textId="77777777" w:rsidR="00130E55" w:rsidRPr="00F92BE4" w:rsidRDefault="00130E55" w:rsidP="00F92BE4"/>
    <w:p w14:paraId="4B02BC88" w14:textId="77777777" w:rsidR="0005711F" w:rsidRPr="00F92BE4" w:rsidRDefault="0005711F" w:rsidP="00566FA0">
      <w:pPr>
        <w:pStyle w:val="Zkladntextodsazen"/>
        <w:numPr>
          <w:ilvl w:val="0"/>
          <w:numId w:val="4"/>
        </w:numPr>
        <w:suppressAutoHyphens/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F92BE4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Osoby oprávněné jednat za </w:t>
      </w:r>
      <w:r w:rsidR="00CF1A5A" w:rsidRPr="00F92BE4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Objednatele</w:t>
      </w:r>
    </w:p>
    <w:p w14:paraId="43078C1E" w14:textId="77777777" w:rsidR="0005711F" w:rsidRPr="006B3EB4" w:rsidRDefault="0005711F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6B3EB4">
        <w:rPr>
          <w:rFonts w:asciiTheme="minorHAnsi" w:hAnsiTheme="minorHAnsi" w:cstheme="minorHAnsi"/>
        </w:rPr>
        <w:t xml:space="preserve">Následující osoby </w:t>
      </w:r>
      <w:r w:rsidR="001A7A0D" w:rsidRPr="006B3EB4">
        <w:rPr>
          <w:rFonts w:asciiTheme="minorHAnsi" w:hAnsiTheme="minorHAnsi" w:cstheme="minorHAnsi"/>
        </w:rPr>
        <w:t xml:space="preserve">(a to každá samostatně) </w:t>
      </w:r>
      <w:r w:rsidRPr="006B3EB4">
        <w:rPr>
          <w:rFonts w:asciiTheme="minorHAnsi" w:hAnsiTheme="minorHAnsi" w:cstheme="minorHAnsi"/>
        </w:rPr>
        <w:t>jsou oprávněny jednat za Objednatele ve věci technických (komunikovat se zástupci Zhotovitele):</w:t>
      </w:r>
    </w:p>
    <w:p w14:paraId="13972528" w14:textId="3AF50506" w:rsidR="00511AE9" w:rsidRDefault="0005711F" w:rsidP="00566FA0">
      <w:pPr>
        <w:pStyle w:val="Nzev"/>
        <w:numPr>
          <w:ilvl w:val="0"/>
          <w:numId w:val="6"/>
        </w:numPr>
        <w:suppressAutoHyphens/>
        <w:spacing w:after="120"/>
        <w:ind w:left="1276"/>
        <w:jc w:val="both"/>
        <w:rPr>
          <w:rFonts w:asciiTheme="minorHAnsi" w:hAnsiTheme="minorHAnsi" w:cstheme="minorHAnsi"/>
          <w:b w:val="0"/>
          <w:sz w:val="22"/>
          <w:szCs w:val="22"/>
          <w:lang w:eastAsia="ar-SA"/>
        </w:rPr>
      </w:pPr>
      <w:r w:rsidRPr="00CF1A5A">
        <w:rPr>
          <w:rFonts w:asciiTheme="minorHAnsi" w:hAnsiTheme="minorHAnsi" w:cstheme="minorHAnsi"/>
          <w:b w:val="0"/>
          <w:sz w:val="22"/>
          <w:szCs w:val="22"/>
          <w:lang w:eastAsia="ar-SA"/>
        </w:rPr>
        <w:t>jméno a příjmení:</w:t>
      </w:r>
      <w:r w:rsidRPr="00CF1A5A">
        <w:rPr>
          <w:rFonts w:asciiTheme="minorHAnsi" w:hAnsiTheme="minorHAnsi" w:cstheme="minorHAnsi"/>
          <w:b w:val="0"/>
          <w:sz w:val="22"/>
          <w:szCs w:val="22"/>
          <w:lang w:eastAsia="ar-SA"/>
        </w:rPr>
        <w:tab/>
      </w:r>
      <w:r w:rsidR="002D1470" w:rsidRPr="00F32E54">
        <w:rPr>
          <w:rFonts w:asciiTheme="minorHAnsi" w:hAnsiTheme="minorHAnsi" w:cstheme="minorHAnsi"/>
          <w:b w:val="0"/>
          <w:sz w:val="22"/>
          <w:szCs w:val="22"/>
          <w:highlight w:val="green"/>
          <w:lang w:eastAsia="ar-SA"/>
        </w:rPr>
        <w:t>doplní Objednatel před podpisem smlouvy</w:t>
      </w:r>
      <w:r w:rsidR="002D1470">
        <w:rPr>
          <w:rFonts w:asciiTheme="minorHAnsi" w:hAnsiTheme="minorHAnsi" w:cstheme="minorHAnsi"/>
          <w:b w:val="0"/>
          <w:sz w:val="22"/>
          <w:szCs w:val="22"/>
          <w:lang w:eastAsia="ar-SA"/>
        </w:rPr>
        <w:t xml:space="preserve"> </w:t>
      </w:r>
    </w:p>
    <w:p w14:paraId="2879233C" w14:textId="3902E3A7" w:rsidR="00511AE9" w:rsidRDefault="0005711F" w:rsidP="00566FA0">
      <w:pPr>
        <w:pStyle w:val="Nzev"/>
        <w:numPr>
          <w:ilvl w:val="0"/>
          <w:numId w:val="6"/>
        </w:numPr>
        <w:suppressAutoHyphens/>
        <w:spacing w:after="120"/>
        <w:ind w:left="1276"/>
        <w:jc w:val="both"/>
        <w:rPr>
          <w:rFonts w:asciiTheme="minorHAnsi" w:hAnsiTheme="minorHAnsi" w:cstheme="minorHAnsi"/>
          <w:b w:val="0"/>
          <w:sz w:val="22"/>
          <w:szCs w:val="22"/>
          <w:lang w:eastAsia="ar-SA"/>
        </w:rPr>
      </w:pPr>
      <w:r w:rsidRPr="00511AE9">
        <w:rPr>
          <w:rFonts w:asciiTheme="minorHAnsi" w:hAnsiTheme="minorHAnsi" w:cstheme="minorHAnsi"/>
          <w:b w:val="0"/>
          <w:sz w:val="22"/>
          <w:szCs w:val="22"/>
          <w:lang w:eastAsia="ar-SA"/>
        </w:rPr>
        <w:t xml:space="preserve">e-mail: </w:t>
      </w:r>
      <w:r w:rsidRPr="00511AE9">
        <w:rPr>
          <w:rFonts w:asciiTheme="minorHAnsi" w:hAnsiTheme="minorHAnsi" w:cstheme="minorHAnsi"/>
          <w:b w:val="0"/>
          <w:sz w:val="22"/>
          <w:szCs w:val="22"/>
          <w:lang w:eastAsia="ar-SA"/>
        </w:rPr>
        <w:tab/>
      </w:r>
      <w:r w:rsidRPr="00511AE9">
        <w:rPr>
          <w:rFonts w:asciiTheme="minorHAnsi" w:hAnsiTheme="minorHAnsi" w:cstheme="minorHAnsi"/>
          <w:b w:val="0"/>
          <w:sz w:val="22"/>
          <w:szCs w:val="22"/>
          <w:lang w:eastAsia="ar-SA"/>
        </w:rPr>
        <w:tab/>
      </w:r>
      <w:r w:rsidRPr="00511AE9">
        <w:rPr>
          <w:rFonts w:asciiTheme="minorHAnsi" w:hAnsiTheme="minorHAnsi" w:cstheme="minorHAnsi"/>
          <w:b w:val="0"/>
          <w:sz w:val="22"/>
          <w:szCs w:val="22"/>
          <w:lang w:eastAsia="ar-SA"/>
        </w:rPr>
        <w:tab/>
        <w:t>[</w:t>
      </w:r>
      <w:r w:rsidR="002D1470" w:rsidRPr="00F32E54">
        <w:rPr>
          <w:rFonts w:asciiTheme="minorHAnsi" w:hAnsiTheme="minorHAnsi" w:cstheme="minorHAnsi"/>
          <w:b w:val="0"/>
          <w:sz w:val="22"/>
          <w:szCs w:val="22"/>
          <w:highlight w:val="green"/>
          <w:lang w:eastAsia="ar-SA"/>
        </w:rPr>
        <w:t>doplní Objednatel před podpisem smlouvy</w:t>
      </w:r>
      <w:r w:rsidRPr="00511AE9">
        <w:rPr>
          <w:rFonts w:asciiTheme="minorHAnsi" w:hAnsiTheme="minorHAnsi" w:cstheme="minorHAnsi"/>
          <w:b w:val="0"/>
          <w:sz w:val="22"/>
          <w:szCs w:val="22"/>
          <w:lang w:eastAsia="ar-SA"/>
        </w:rPr>
        <w:t>]</w:t>
      </w:r>
    </w:p>
    <w:p w14:paraId="4A497503" w14:textId="5CBECEFD" w:rsidR="0005711F" w:rsidRPr="00511AE9" w:rsidRDefault="0005711F" w:rsidP="00566FA0">
      <w:pPr>
        <w:pStyle w:val="Nzev"/>
        <w:numPr>
          <w:ilvl w:val="0"/>
          <w:numId w:val="6"/>
        </w:numPr>
        <w:suppressAutoHyphens/>
        <w:spacing w:after="120"/>
        <w:ind w:left="1276"/>
        <w:jc w:val="both"/>
        <w:rPr>
          <w:rFonts w:asciiTheme="minorHAnsi" w:hAnsiTheme="minorHAnsi" w:cstheme="minorHAnsi"/>
          <w:b w:val="0"/>
          <w:sz w:val="22"/>
          <w:szCs w:val="22"/>
          <w:lang w:eastAsia="ar-SA"/>
        </w:rPr>
      </w:pPr>
      <w:r w:rsidRPr="00511AE9">
        <w:rPr>
          <w:rFonts w:asciiTheme="minorHAnsi" w:hAnsiTheme="minorHAnsi" w:cstheme="minorHAnsi"/>
          <w:b w:val="0"/>
          <w:sz w:val="22"/>
          <w:szCs w:val="22"/>
          <w:lang w:eastAsia="ar-SA"/>
        </w:rPr>
        <w:t>telefon:</w:t>
      </w:r>
      <w:r w:rsidRPr="00511AE9">
        <w:rPr>
          <w:rFonts w:asciiTheme="minorHAnsi" w:hAnsiTheme="minorHAnsi" w:cstheme="minorHAnsi"/>
          <w:b w:val="0"/>
          <w:sz w:val="22"/>
          <w:szCs w:val="22"/>
          <w:lang w:eastAsia="ar-SA"/>
        </w:rPr>
        <w:tab/>
      </w:r>
      <w:r w:rsidRPr="00511AE9">
        <w:rPr>
          <w:rFonts w:asciiTheme="minorHAnsi" w:hAnsiTheme="minorHAnsi" w:cstheme="minorHAnsi"/>
          <w:b w:val="0"/>
          <w:sz w:val="22"/>
          <w:szCs w:val="22"/>
          <w:lang w:eastAsia="ar-SA"/>
        </w:rPr>
        <w:tab/>
      </w:r>
      <w:r w:rsidRPr="00511AE9">
        <w:rPr>
          <w:rFonts w:asciiTheme="minorHAnsi" w:hAnsiTheme="minorHAnsi" w:cstheme="minorHAnsi"/>
          <w:b w:val="0"/>
          <w:sz w:val="22"/>
          <w:szCs w:val="22"/>
          <w:lang w:eastAsia="ar-SA"/>
        </w:rPr>
        <w:tab/>
        <w:t>[</w:t>
      </w:r>
      <w:r w:rsidR="002D1470" w:rsidRPr="00F32E54">
        <w:rPr>
          <w:rFonts w:asciiTheme="minorHAnsi" w:hAnsiTheme="minorHAnsi" w:cstheme="minorHAnsi"/>
          <w:b w:val="0"/>
          <w:sz w:val="22"/>
          <w:szCs w:val="22"/>
          <w:highlight w:val="green"/>
          <w:lang w:eastAsia="ar-SA"/>
        </w:rPr>
        <w:t>doplní Objednatel před podpisem smlouvy</w:t>
      </w:r>
      <w:r w:rsidRPr="00511AE9">
        <w:rPr>
          <w:rFonts w:asciiTheme="minorHAnsi" w:hAnsiTheme="minorHAnsi" w:cstheme="minorHAnsi"/>
          <w:b w:val="0"/>
          <w:sz w:val="22"/>
          <w:szCs w:val="22"/>
          <w:lang w:eastAsia="ar-SA"/>
        </w:rPr>
        <w:t>].</w:t>
      </w:r>
    </w:p>
    <w:p w14:paraId="7F1AC11D" w14:textId="77777777" w:rsidR="0005711F" w:rsidRDefault="0005711F" w:rsidP="0005711F">
      <w:pPr>
        <w:pStyle w:val="Nzev"/>
        <w:suppressAutoHyphens/>
        <w:spacing w:after="120"/>
        <w:ind w:left="360" w:firstLine="207"/>
        <w:jc w:val="both"/>
        <w:rPr>
          <w:rFonts w:asciiTheme="minorHAnsi" w:hAnsiTheme="minorHAnsi" w:cstheme="minorHAnsi"/>
          <w:b w:val="0"/>
          <w:sz w:val="22"/>
          <w:szCs w:val="22"/>
          <w:lang w:eastAsia="ar-SA"/>
        </w:rPr>
      </w:pPr>
    </w:p>
    <w:p w14:paraId="406F6B3F" w14:textId="5BE32637" w:rsidR="00511AE9" w:rsidRDefault="0005711F" w:rsidP="00566FA0">
      <w:pPr>
        <w:pStyle w:val="Nzev"/>
        <w:numPr>
          <w:ilvl w:val="0"/>
          <w:numId w:val="6"/>
        </w:numPr>
        <w:suppressAutoHyphens/>
        <w:spacing w:after="120"/>
        <w:ind w:left="1276"/>
        <w:jc w:val="both"/>
        <w:rPr>
          <w:rFonts w:asciiTheme="minorHAnsi" w:hAnsiTheme="minorHAnsi" w:cstheme="minorHAnsi"/>
          <w:b w:val="0"/>
          <w:sz w:val="22"/>
          <w:szCs w:val="22"/>
          <w:lang w:eastAsia="ar-SA"/>
        </w:rPr>
      </w:pPr>
      <w:r w:rsidRPr="00D96977">
        <w:rPr>
          <w:rFonts w:asciiTheme="minorHAnsi" w:hAnsiTheme="minorHAnsi" w:cstheme="minorHAnsi"/>
          <w:b w:val="0"/>
          <w:sz w:val="22"/>
          <w:szCs w:val="22"/>
          <w:lang w:eastAsia="ar-SA"/>
        </w:rPr>
        <w:t>jméno a příjmení:</w:t>
      </w:r>
      <w:r w:rsidRPr="00D96977">
        <w:rPr>
          <w:rFonts w:asciiTheme="minorHAnsi" w:hAnsiTheme="minorHAnsi" w:cstheme="minorHAnsi"/>
          <w:b w:val="0"/>
          <w:sz w:val="22"/>
          <w:szCs w:val="22"/>
          <w:lang w:eastAsia="ar-SA"/>
        </w:rPr>
        <w:tab/>
      </w:r>
      <w:r w:rsidR="002D1470" w:rsidRPr="00F32E54">
        <w:rPr>
          <w:rFonts w:asciiTheme="minorHAnsi" w:hAnsiTheme="minorHAnsi" w:cstheme="minorHAnsi"/>
          <w:b w:val="0"/>
          <w:sz w:val="22"/>
          <w:szCs w:val="22"/>
          <w:highlight w:val="green"/>
          <w:lang w:eastAsia="ar-SA"/>
        </w:rPr>
        <w:t>doplní Objednatel před podpisem smlouvy</w:t>
      </w:r>
      <w:r w:rsidR="002D1470">
        <w:rPr>
          <w:rFonts w:asciiTheme="minorHAnsi" w:hAnsiTheme="minorHAnsi" w:cstheme="minorHAnsi"/>
          <w:b w:val="0"/>
          <w:sz w:val="22"/>
          <w:szCs w:val="22"/>
          <w:lang w:eastAsia="ar-SA"/>
        </w:rPr>
        <w:t xml:space="preserve"> </w:t>
      </w:r>
    </w:p>
    <w:p w14:paraId="0D723784" w14:textId="722AA38D" w:rsidR="00511AE9" w:rsidRDefault="0005711F" w:rsidP="00566FA0">
      <w:pPr>
        <w:pStyle w:val="Nzev"/>
        <w:numPr>
          <w:ilvl w:val="0"/>
          <w:numId w:val="6"/>
        </w:numPr>
        <w:suppressAutoHyphens/>
        <w:spacing w:after="120"/>
        <w:ind w:left="1276"/>
        <w:jc w:val="both"/>
        <w:rPr>
          <w:rFonts w:asciiTheme="minorHAnsi" w:hAnsiTheme="minorHAnsi" w:cstheme="minorHAnsi"/>
          <w:b w:val="0"/>
          <w:sz w:val="22"/>
          <w:szCs w:val="22"/>
          <w:lang w:eastAsia="ar-SA"/>
        </w:rPr>
      </w:pPr>
      <w:r w:rsidRPr="00511AE9">
        <w:rPr>
          <w:rFonts w:asciiTheme="minorHAnsi" w:hAnsiTheme="minorHAnsi" w:cstheme="minorHAnsi"/>
          <w:b w:val="0"/>
          <w:sz w:val="22"/>
          <w:szCs w:val="22"/>
          <w:lang w:eastAsia="ar-SA"/>
        </w:rPr>
        <w:t xml:space="preserve">e-mail: </w:t>
      </w:r>
      <w:r w:rsidRPr="00511AE9">
        <w:rPr>
          <w:rFonts w:asciiTheme="minorHAnsi" w:hAnsiTheme="minorHAnsi" w:cstheme="minorHAnsi"/>
          <w:b w:val="0"/>
          <w:sz w:val="22"/>
          <w:szCs w:val="22"/>
          <w:lang w:eastAsia="ar-SA"/>
        </w:rPr>
        <w:tab/>
      </w:r>
      <w:r w:rsidRPr="00511AE9">
        <w:rPr>
          <w:rFonts w:asciiTheme="minorHAnsi" w:hAnsiTheme="minorHAnsi" w:cstheme="minorHAnsi"/>
          <w:b w:val="0"/>
          <w:sz w:val="22"/>
          <w:szCs w:val="22"/>
          <w:lang w:eastAsia="ar-SA"/>
        </w:rPr>
        <w:tab/>
      </w:r>
      <w:r w:rsidRPr="00511AE9">
        <w:rPr>
          <w:rFonts w:asciiTheme="minorHAnsi" w:hAnsiTheme="minorHAnsi" w:cstheme="minorHAnsi"/>
          <w:b w:val="0"/>
          <w:sz w:val="22"/>
          <w:szCs w:val="22"/>
          <w:lang w:eastAsia="ar-SA"/>
        </w:rPr>
        <w:tab/>
        <w:t>[</w:t>
      </w:r>
      <w:r w:rsidRPr="00F32E54">
        <w:rPr>
          <w:rFonts w:asciiTheme="minorHAnsi" w:hAnsiTheme="minorHAnsi" w:cstheme="minorHAnsi"/>
          <w:b w:val="0"/>
          <w:sz w:val="22"/>
          <w:szCs w:val="22"/>
          <w:highlight w:val="green"/>
          <w:lang w:eastAsia="ar-SA"/>
        </w:rPr>
        <w:t>doplní Objednatel</w:t>
      </w:r>
      <w:r w:rsidR="00F32E54" w:rsidRPr="00F32E54">
        <w:rPr>
          <w:rFonts w:asciiTheme="minorHAnsi" w:hAnsiTheme="minorHAnsi" w:cstheme="minorHAnsi"/>
          <w:b w:val="0"/>
          <w:sz w:val="22"/>
          <w:szCs w:val="22"/>
          <w:highlight w:val="green"/>
          <w:lang w:eastAsia="ar-SA"/>
        </w:rPr>
        <w:t xml:space="preserve"> před podpisem smlouvy</w:t>
      </w:r>
      <w:r w:rsidRPr="00511AE9">
        <w:rPr>
          <w:rFonts w:asciiTheme="minorHAnsi" w:hAnsiTheme="minorHAnsi" w:cstheme="minorHAnsi"/>
          <w:b w:val="0"/>
          <w:sz w:val="22"/>
          <w:szCs w:val="22"/>
          <w:lang w:eastAsia="ar-SA"/>
        </w:rPr>
        <w:t>]</w:t>
      </w:r>
    </w:p>
    <w:p w14:paraId="71C87E72" w14:textId="58C677CE" w:rsidR="0005711F" w:rsidRPr="00511AE9" w:rsidRDefault="0005711F" w:rsidP="00566FA0">
      <w:pPr>
        <w:pStyle w:val="Nzev"/>
        <w:numPr>
          <w:ilvl w:val="0"/>
          <w:numId w:val="6"/>
        </w:numPr>
        <w:suppressAutoHyphens/>
        <w:spacing w:after="120"/>
        <w:ind w:left="1276"/>
        <w:jc w:val="both"/>
        <w:rPr>
          <w:rFonts w:asciiTheme="minorHAnsi" w:hAnsiTheme="minorHAnsi" w:cstheme="minorHAnsi"/>
          <w:b w:val="0"/>
          <w:bCs/>
          <w:sz w:val="22"/>
          <w:szCs w:val="22"/>
          <w:lang w:eastAsia="ar-SA"/>
        </w:rPr>
      </w:pPr>
      <w:r w:rsidRPr="00511AE9">
        <w:rPr>
          <w:rFonts w:asciiTheme="minorHAnsi" w:hAnsiTheme="minorHAnsi" w:cstheme="minorHAnsi"/>
          <w:b w:val="0"/>
          <w:bCs/>
          <w:sz w:val="22"/>
          <w:szCs w:val="22"/>
          <w:lang w:eastAsia="ar-SA"/>
        </w:rPr>
        <w:t>telefon:</w:t>
      </w:r>
      <w:r w:rsidRPr="00511AE9">
        <w:rPr>
          <w:rFonts w:asciiTheme="minorHAnsi" w:hAnsiTheme="minorHAnsi" w:cstheme="minorHAnsi"/>
          <w:b w:val="0"/>
          <w:bCs/>
          <w:sz w:val="22"/>
          <w:szCs w:val="22"/>
          <w:lang w:eastAsia="ar-SA"/>
        </w:rPr>
        <w:tab/>
      </w:r>
      <w:r w:rsidRPr="00511AE9">
        <w:rPr>
          <w:rFonts w:asciiTheme="minorHAnsi" w:hAnsiTheme="minorHAnsi" w:cstheme="minorHAnsi"/>
          <w:b w:val="0"/>
          <w:bCs/>
          <w:sz w:val="22"/>
          <w:szCs w:val="22"/>
          <w:lang w:eastAsia="ar-SA"/>
        </w:rPr>
        <w:tab/>
      </w:r>
      <w:r w:rsidRPr="00511AE9">
        <w:rPr>
          <w:rFonts w:asciiTheme="minorHAnsi" w:hAnsiTheme="minorHAnsi" w:cstheme="minorHAnsi"/>
          <w:b w:val="0"/>
          <w:bCs/>
          <w:sz w:val="22"/>
          <w:szCs w:val="22"/>
          <w:lang w:eastAsia="ar-SA"/>
        </w:rPr>
        <w:tab/>
        <w:t>[</w:t>
      </w:r>
      <w:r w:rsidRPr="00511AE9">
        <w:rPr>
          <w:rFonts w:asciiTheme="minorHAnsi" w:hAnsiTheme="minorHAnsi" w:cstheme="minorHAnsi"/>
          <w:b w:val="0"/>
          <w:bCs/>
          <w:sz w:val="22"/>
          <w:szCs w:val="22"/>
          <w:highlight w:val="green"/>
          <w:lang w:eastAsia="ar-SA"/>
        </w:rPr>
        <w:t>doplní Objednatel</w:t>
      </w:r>
      <w:r w:rsidR="00F32E54">
        <w:rPr>
          <w:rFonts w:asciiTheme="minorHAnsi" w:hAnsiTheme="minorHAnsi" w:cstheme="minorHAnsi"/>
          <w:b w:val="0"/>
          <w:bCs/>
          <w:sz w:val="22"/>
          <w:szCs w:val="22"/>
          <w:lang w:eastAsia="ar-SA"/>
        </w:rPr>
        <w:t xml:space="preserve"> </w:t>
      </w:r>
      <w:r w:rsidR="00F32E54" w:rsidRPr="002D1470">
        <w:rPr>
          <w:rFonts w:asciiTheme="minorHAnsi" w:hAnsiTheme="minorHAnsi" w:cstheme="minorHAnsi"/>
          <w:b w:val="0"/>
          <w:bCs/>
          <w:sz w:val="22"/>
          <w:szCs w:val="22"/>
          <w:highlight w:val="green"/>
          <w:lang w:eastAsia="ar-SA"/>
        </w:rPr>
        <w:t>před podpisem smlouvy</w:t>
      </w:r>
      <w:r w:rsidRPr="00511AE9">
        <w:rPr>
          <w:rFonts w:asciiTheme="minorHAnsi" w:hAnsiTheme="minorHAnsi" w:cstheme="minorHAnsi"/>
          <w:b w:val="0"/>
          <w:bCs/>
          <w:sz w:val="22"/>
          <w:szCs w:val="22"/>
          <w:lang w:eastAsia="ar-SA"/>
        </w:rPr>
        <w:t>].</w:t>
      </w:r>
    </w:p>
    <w:p w14:paraId="33A7BDCC" w14:textId="77777777" w:rsidR="0005711F" w:rsidRPr="006B3EB4" w:rsidRDefault="00CF1A5A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6B3EB4">
        <w:rPr>
          <w:rFonts w:asciiTheme="minorHAnsi" w:hAnsiTheme="minorHAnsi" w:cstheme="minorHAnsi"/>
        </w:rPr>
        <w:t xml:space="preserve">Kromě shora uvedených osob a technického dozoru stavebníka není nikdo další oprávněn na staveništi přerušovat práci, požadovat výměnu pracovníků a udělovat </w:t>
      </w:r>
      <w:r w:rsidR="00E6477E" w:rsidRPr="006B3EB4">
        <w:rPr>
          <w:rFonts w:asciiTheme="minorHAnsi" w:hAnsiTheme="minorHAnsi" w:cstheme="minorHAnsi"/>
        </w:rPr>
        <w:t xml:space="preserve">Zhotoviteli </w:t>
      </w:r>
      <w:r w:rsidRPr="006B3EB4">
        <w:rPr>
          <w:rFonts w:asciiTheme="minorHAnsi" w:hAnsiTheme="minorHAnsi" w:cstheme="minorHAnsi"/>
        </w:rPr>
        <w:t xml:space="preserve">další závazné pokyny a příkazy. </w:t>
      </w:r>
      <w:r w:rsidR="00E6477E" w:rsidRPr="006B3EB4">
        <w:rPr>
          <w:rFonts w:asciiTheme="minorHAnsi" w:hAnsiTheme="minorHAnsi" w:cstheme="minorHAnsi"/>
        </w:rPr>
        <w:t>Pouze osoby dle tohoto odstavce jsou současně oprávněny řešit otázky související s</w:t>
      </w:r>
      <w:r w:rsidR="00B75F3C" w:rsidRPr="006B3EB4">
        <w:rPr>
          <w:rFonts w:asciiTheme="minorHAnsi" w:hAnsiTheme="minorHAnsi" w:cstheme="minorHAnsi"/>
        </w:rPr>
        <w:t> </w:t>
      </w:r>
      <w:r w:rsidR="00E6477E" w:rsidRPr="006B3EB4">
        <w:rPr>
          <w:rFonts w:asciiTheme="minorHAnsi" w:hAnsiTheme="minorHAnsi" w:cstheme="minorHAnsi"/>
        </w:rPr>
        <w:t>autorským dozorem.</w:t>
      </w:r>
    </w:p>
    <w:p w14:paraId="4529019E" w14:textId="77777777" w:rsidR="00CF1A5A" w:rsidRPr="006B3EB4" w:rsidRDefault="00CF1A5A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6B3EB4">
        <w:rPr>
          <w:rFonts w:asciiTheme="minorHAnsi" w:hAnsiTheme="minorHAnsi" w:cstheme="minorHAnsi"/>
        </w:rPr>
        <w:t xml:space="preserve">Zhotovitel </w:t>
      </w:r>
      <w:r w:rsidR="00511AE9" w:rsidRPr="006B3EB4">
        <w:rPr>
          <w:rFonts w:asciiTheme="minorHAnsi" w:hAnsiTheme="minorHAnsi" w:cstheme="minorHAnsi"/>
        </w:rPr>
        <w:t xml:space="preserve">je povinen </w:t>
      </w:r>
      <w:r w:rsidRPr="006B3EB4">
        <w:rPr>
          <w:rFonts w:asciiTheme="minorHAnsi" w:hAnsiTheme="minorHAnsi" w:cstheme="minorHAnsi"/>
        </w:rPr>
        <w:t xml:space="preserve">provádět </w:t>
      </w:r>
      <w:r w:rsidR="00511AE9" w:rsidRPr="006B3EB4">
        <w:rPr>
          <w:rFonts w:asciiTheme="minorHAnsi" w:hAnsiTheme="minorHAnsi" w:cstheme="minorHAnsi"/>
        </w:rPr>
        <w:t>D</w:t>
      </w:r>
      <w:r w:rsidRPr="006B3EB4">
        <w:rPr>
          <w:rFonts w:asciiTheme="minorHAnsi" w:hAnsiTheme="minorHAnsi" w:cstheme="minorHAnsi"/>
        </w:rPr>
        <w:t xml:space="preserve">ílo prostřednictvím následujících </w:t>
      </w:r>
      <w:r w:rsidR="00511AE9" w:rsidRPr="006B3EB4">
        <w:rPr>
          <w:rFonts w:asciiTheme="minorHAnsi" w:hAnsiTheme="minorHAnsi" w:cstheme="minorHAnsi"/>
        </w:rPr>
        <w:t xml:space="preserve">jmenovitě uvedených </w:t>
      </w:r>
      <w:r w:rsidRPr="006B3EB4">
        <w:rPr>
          <w:rFonts w:asciiTheme="minorHAnsi" w:hAnsiTheme="minorHAnsi" w:cstheme="minorHAnsi"/>
        </w:rPr>
        <w:t>osob:</w:t>
      </w:r>
    </w:p>
    <w:p w14:paraId="512FE151" w14:textId="1B74911C" w:rsidR="00CF1A5A" w:rsidRPr="003E1EC8" w:rsidRDefault="008D5819" w:rsidP="00566FA0">
      <w:pPr>
        <w:pStyle w:val="Odstavecseseznamem"/>
        <w:numPr>
          <w:ilvl w:val="0"/>
          <w:numId w:val="5"/>
        </w:numPr>
        <w:spacing w:after="12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E1EC8">
        <w:rPr>
          <w:rFonts w:asciiTheme="minorHAnsi" w:hAnsiTheme="minorHAnsi" w:cstheme="minorHAnsi"/>
          <w:sz w:val="22"/>
          <w:szCs w:val="22"/>
        </w:rPr>
        <w:t xml:space="preserve">Hlavní stavbyvedoucí </w:t>
      </w:r>
      <w:r w:rsidR="003E1EC8">
        <w:rPr>
          <w:rFonts w:asciiTheme="minorHAnsi" w:hAnsiTheme="minorHAnsi" w:cstheme="minorHAnsi"/>
          <w:sz w:val="22"/>
          <w:szCs w:val="22"/>
        </w:rPr>
        <w:t>(1 osoba)</w:t>
      </w:r>
    </w:p>
    <w:p w14:paraId="34E3AEE0" w14:textId="735294EB" w:rsidR="008D5819" w:rsidRPr="00CF1A5A" w:rsidRDefault="008D5819" w:rsidP="008D5819">
      <w:pPr>
        <w:pStyle w:val="Nzev"/>
        <w:suppressAutoHyphens/>
        <w:spacing w:after="120"/>
        <w:ind w:left="1287"/>
        <w:jc w:val="both"/>
        <w:rPr>
          <w:rFonts w:asciiTheme="minorHAnsi" w:hAnsiTheme="minorHAnsi" w:cstheme="minorHAnsi"/>
          <w:b w:val="0"/>
          <w:sz w:val="22"/>
          <w:szCs w:val="22"/>
          <w:lang w:eastAsia="ar-SA"/>
        </w:rPr>
      </w:pPr>
      <w:r w:rsidRPr="00CF1A5A">
        <w:rPr>
          <w:rFonts w:asciiTheme="minorHAnsi" w:hAnsiTheme="minorHAnsi" w:cstheme="minorHAnsi"/>
          <w:b w:val="0"/>
          <w:sz w:val="22"/>
          <w:szCs w:val="22"/>
          <w:lang w:eastAsia="ar-SA"/>
        </w:rPr>
        <w:t>jméno a příjmení:</w:t>
      </w:r>
      <w:r w:rsidRPr="00CF1A5A">
        <w:rPr>
          <w:rFonts w:asciiTheme="minorHAnsi" w:hAnsiTheme="minorHAnsi" w:cstheme="minorHAnsi"/>
          <w:b w:val="0"/>
          <w:sz w:val="22"/>
          <w:szCs w:val="22"/>
          <w:lang w:eastAsia="ar-SA"/>
        </w:rPr>
        <w:tab/>
      </w:r>
      <w:r w:rsidR="00240926" w:rsidRPr="00240926">
        <w:rPr>
          <w:rFonts w:asciiTheme="minorHAnsi" w:hAnsiTheme="minorHAnsi" w:cstheme="minorHAnsi"/>
          <w:b w:val="0"/>
          <w:bCs/>
          <w:sz w:val="22"/>
          <w:highlight w:val="yellow"/>
        </w:rPr>
        <w:t xml:space="preserve">[doplní </w:t>
      </w:r>
      <w:r w:rsidR="001F4675" w:rsidRPr="001F4675">
        <w:rPr>
          <w:rFonts w:asciiTheme="minorHAnsi" w:hAnsiTheme="minorHAnsi" w:cstheme="minorHAnsi"/>
          <w:b w:val="0"/>
          <w:sz w:val="22"/>
          <w:highlight w:val="yellow"/>
        </w:rPr>
        <w:t>Zhotovitel</w:t>
      </w:r>
      <w:r w:rsidR="001F4675" w:rsidRPr="00240926">
        <w:rPr>
          <w:rFonts w:asciiTheme="minorHAnsi" w:hAnsiTheme="minorHAnsi" w:cstheme="minorHAnsi"/>
          <w:b w:val="0"/>
          <w:bCs/>
          <w:sz w:val="22"/>
          <w:highlight w:val="yellow"/>
        </w:rPr>
        <w:t xml:space="preserve"> </w:t>
      </w:r>
      <w:r w:rsidR="00240926" w:rsidRPr="00240926">
        <w:rPr>
          <w:rFonts w:asciiTheme="minorHAnsi" w:hAnsiTheme="minorHAnsi" w:cstheme="minorHAnsi"/>
          <w:b w:val="0"/>
          <w:bCs/>
          <w:sz w:val="22"/>
          <w:highlight w:val="yellow"/>
        </w:rPr>
        <w:t>před podpisem Smlouvy]</w:t>
      </w:r>
    </w:p>
    <w:p w14:paraId="1DB8A809" w14:textId="1B3868F3" w:rsidR="008D5819" w:rsidRPr="00CF1A5A" w:rsidRDefault="008D5819" w:rsidP="008D5819">
      <w:pPr>
        <w:pStyle w:val="Nzev"/>
        <w:suppressAutoHyphens/>
        <w:spacing w:after="120"/>
        <w:ind w:left="1287"/>
        <w:jc w:val="both"/>
        <w:rPr>
          <w:rFonts w:asciiTheme="minorHAnsi" w:hAnsiTheme="minorHAnsi" w:cstheme="minorHAnsi"/>
          <w:b w:val="0"/>
          <w:sz w:val="22"/>
          <w:szCs w:val="22"/>
          <w:lang w:eastAsia="ar-SA"/>
        </w:rPr>
      </w:pPr>
      <w:r w:rsidRPr="00CF1A5A">
        <w:rPr>
          <w:rFonts w:asciiTheme="minorHAnsi" w:hAnsiTheme="minorHAnsi" w:cstheme="minorHAnsi"/>
          <w:b w:val="0"/>
          <w:sz w:val="22"/>
          <w:szCs w:val="22"/>
          <w:lang w:eastAsia="ar-SA"/>
        </w:rPr>
        <w:t xml:space="preserve">e-mail: </w:t>
      </w:r>
      <w:r w:rsidRPr="00CF1A5A">
        <w:rPr>
          <w:rFonts w:asciiTheme="minorHAnsi" w:hAnsiTheme="minorHAnsi" w:cstheme="minorHAnsi"/>
          <w:b w:val="0"/>
          <w:sz w:val="22"/>
          <w:szCs w:val="22"/>
          <w:lang w:eastAsia="ar-SA"/>
        </w:rPr>
        <w:tab/>
      </w:r>
      <w:r w:rsidRPr="00CF1A5A">
        <w:rPr>
          <w:rFonts w:asciiTheme="minorHAnsi" w:hAnsiTheme="minorHAnsi" w:cstheme="minorHAnsi"/>
          <w:b w:val="0"/>
          <w:sz w:val="22"/>
          <w:szCs w:val="22"/>
          <w:lang w:eastAsia="ar-SA"/>
        </w:rPr>
        <w:tab/>
      </w:r>
      <w:r w:rsidRPr="00CF1A5A">
        <w:rPr>
          <w:rFonts w:asciiTheme="minorHAnsi" w:hAnsiTheme="minorHAnsi" w:cstheme="minorHAnsi"/>
          <w:b w:val="0"/>
          <w:sz w:val="22"/>
          <w:szCs w:val="22"/>
          <w:lang w:eastAsia="ar-SA"/>
        </w:rPr>
        <w:tab/>
      </w:r>
      <w:r w:rsidR="00240926" w:rsidRPr="00240926">
        <w:rPr>
          <w:rFonts w:asciiTheme="minorHAnsi" w:hAnsiTheme="minorHAnsi" w:cstheme="minorHAnsi"/>
          <w:b w:val="0"/>
          <w:bCs/>
          <w:sz w:val="22"/>
          <w:highlight w:val="yellow"/>
        </w:rPr>
        <w:t xml:space="preserve">[doplní </w:t>
      </w:r>
      <w:r w:rsidR="001F4675" w:rsidRPr="001F4675">
        <w:rPr>
          <w:rFonts w:asciiTheme="minorHAnsi" w:hAnsiTheme="minorHAnsi" w:cstheme="minorHAnsi"/>
          <w:b w:val="0"/>
          <w:sz w:val="22"/>
          <w:highlight w:val="yellow"/>
        </w:rPr>
        <w:t>Zhotovitel</w:t>
      </w:r>
      <w:r w:rsidR="00240926" w:rsidRPr="00240926">
        <w:rPr>
          <w:rFonts w:asciiTheme="minorHAnsi" w:hAnsiTheme="minorHAnsi" w:cstheme="minorHAnsi"/>
          <w:b w:val="0"/>
          <w:bCs/>
          <w:sz w:val="22"/>
          <w:highlight w:val="yellow"/>
        </w:rPr>
        <w:t xml:space="preserve"> před podpisem Smlouvy]</w:t>
      </w:r>
    </w:p>
    <w:p w14:paraId="501320E2" w14:textId="64BF737F" w:rsidR="008D5819" w:rsidRPr="00240926" w:rsidRDefault="008D5819" w:rsidP="008D5819">
      <w:pPr>
        <w:pStyle w:val="Odstavecseseznamem"/>
        <w:spacing w:after="120"/>
        <w:ind w:left="1287"/>
        <w:rPr>
          <w:rFonts w:asciiTheme="minorHAnsi" w:hAnsiTheme="minorHAnsi" w:cstheme="minorHAnsi"/>
          <w:sz w:val="22"/>
          <w:szCs w:val="22"/>
          <w:lang w:eastAsia="ar-SA"/>
        </w:rPr>
      </w:pPr>
      <w:r w:rsidRPr="00240926">
        <w:rPr>
          <w:rFonts w:asciiTheme="minorHAnsi" w:hAnsiTheme="minorHAnsi" w:cstheme="minorHAnsi"/>
          <w:sz w:val="22"/>
          <w:szCs w:val="22"/>
          <w:lang w:eastAsia="ar-SA"/>
        </w:rPr>
        <w:t>telefon:</w:t>
      </w:r>
      <w:r w:rsidRPr="00240926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240926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240926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240926" w:rsidRPr="00240926">
        <w:rPr>
          <w:rFonts w:asciiTheme="minorHAnsi" w:hAnsiTheme="minorHAnsi" w:cstheme="minorHAnsi"/>
          <w:sz w:val="22"/>
          <w:highlight w:val="yellow"/>
        </w:rPr>
        <w:t xml:space="preserve">[doplní </w:t>
      </w:r>
      <w:r w:rsidR="001F4675" w:rsidRPr="001F4675">
        <w:rPr>
          <w:rFonts w:asciiTheme="minorHAnsi" w:hAnsiTheme="minorHAnsi" w:cstheme="minorHAnsi"/>
          <w:sz w:val="22"/>
          <w:highlight w:val="yellow"/>
        </w:rPr>
        <w:t>Zhotovitel</w:t>
      </w:r>
      <w:r w:rsidR="00240926" w:rsidRPr="00240926">
        <w:rPr>
          <w:rFonts w:asciiTheme="minorHAnsi" w:hAnsiTheme="minorHAnsi" w:cstheme="minorHAnsi"/>
          <w:sz w:val="22"/>
          <w:highlight w:val="yellow"/>
        </w:rPr>
        <w:t xml:space="preserve"> před podpisem Smlouvy]</w:t>
      </w:r>
      <w:r w:rsidRPr="00240926"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08E1601D" w14:textId="77777777" w:rsidR="008D5819" w:rsidRPr="008D5819" w:rsidRDefault="008D5819" w:rsidP="008D5819">
      <w:pPr>
        <w:pStyle w:val="Odstavecseseznamem"/>
        <w:spacing w:after="120"/>
        <w:ind w:left="1287"/>
        <w:rPr>
          <w:rFonts w:asciiTheme="minorHAnsi" w:hAnsiTheme="minorHAnsi" w:cstheme="minorHAnsi"/>
          <w:sz w:val="22"/>
          <w:szCs w:val="22"/>
        </w:rPr>
      </w:pPr>
    </w:p>
    <w:p w14:paraId="0A1F3779" w14:textId="5169F92A" w:rsidR="008D5819" w:rsidRPr="003E1EC8" w:rsidRDefault="003E1EC8" w:rsidP="00566FA0">
      <w:pPr>
        <w:pStyle w:val="Odstavecseseznamem"/>
        <w:numPr>
          <w:ilvl w:val="0"/>
          <w:numId w:val="5"/>
        </w:numPr>
        <w:spacing w:before="120" w:after="12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E1EC8">
        <w:rPr>
          <w:rFonts w:asciiTheme="minorHAnsi" w:hAnsiTheme="minorHAnsi" w:cstheme="minorHAnsi"/>
          <w:sz w:val="22"/>
          <w:szCs w:val="22"/>
        </w:rPr>
        <w:t xml:space="preserve">Zástupce stavbyvedoucího </w:t>
      </w:r>
      <w:r w:rsidR="008D5819" w:rsidRPr="003E1EC8">
        <w:rPr>
          <w:rFonts w:asciiTheme="minorHAnsi" w:hAnsiTheme="minorHAnsi" w:cstheme="minorHAnsi"/>
          <w:sz w:val="22"/>
          <w:szCs w:val="22"/>
        </w:rPr>
        <w:t>(1 osoba)</w:t>
      </w:r>
    </w:p>
    <w:p w14:paraId="6A9FD8E6" w14:textId="723F9B27" w:rsidR="00240926" w:rsidRPr="00CF1A5A" w:rsidRDefault="00240926" w:rsidP="00240926">
      <w:pPr>
        <w:pStyle w:val="Nzev"/>
        <w:suppressAutoHyphens/>
        <w:spacing w:after="120"/>
        <w:ind w:left="1287"/>
        <w:jc w:val="both"/>
        <w:rPr>
          <w:rFonts w:asciiTheme="minorHAnsi" w:hAnsiTheme="minorHAnsi" w:cstheme="minorHAnsi"/>
          <w:b w:val="0"/>
          <w:sz w:val="22"/>
          <w:szCs w:val="22"/>
          <w:lang w:eastAsia="ar-SA"/>
        </w:rPr>
      </w:pPr>
      <w:r w:rsidRPr="00CF1A5A">
        <w:rPr>
          <w:rFonts w:asciiTheme="minorHAnsi" w:hAnsiTheme="minorHAnsi" w:cstheme="minorHAnsi"/>
          <w:b w:val="0"/>
          <w:sz w:val="22"/>
          <w:szCs w:val="22"/>
          <w:lang w:eastAsia="ar-SA"/>
        </w:rPr>
        <w:t>jméno a příjmení:</w:t>
      </w:r>
      <w:r w:rsidRPr="00CF1A5A">
        <w:rPr>
          <w:rFonts w:asciiTheme="minorHAnsi" w:hAnsiTheme="minorHAnsi" w:cstheme="minorHAnsi"/>
          <w:b w:val="0"/>
          <w:sz w:val="22"/>
          <w:szCs w:val="22"/>
          <w:lang w:eastAsia="ar-SA"/>
        </w:rPr>
        <w:tab/>
      </w:r>
      <w:r w:rsidRPr="00240926">
        <w:rPr>
          <w:rFonts w:asciiTheme="minorHAnsi" w:hAnsiTheme="minorHAnsi" w:cstheme="minorHAnsi"/>
          <w:b w:val="0"/>
          <w:bCs/>
          <w:sz w:val="22"/>
          <w:highlight w:val="yellow"/>
        </w:rPr>
        <w:t xml:space="preserve">[doplní </w:t>
      </w:r>
      <w:r w:rsidR="001F4675" w:rsidRPr="001F4675">
        <w:rPr>
          <w:rFonts w:asciiTheme="minorHAnsi" w:hAnsiTheme="minorHAnsi" w:cstheme="minorHAnsi"/>
          <w:b w:val="0"/>
          <w:sz w:val="22"/>
          <w:highlight w:val="yellow"/>
        </w:rPr>
        <w:t>Zhotovitel</w:t>
      </w:r>
      <w:r w:rsidRPr="00240926">
        <w:rPr>
          <w:rFonts w:asciiTheme="minorHAnsi" w:hAnsiTheme="minorHAnsi" w:cstheme="minorHAnsi"/>
          <w:b w:val="0"/>
          <w:bCs/>
          <w:sz w:val="22"/>
          <w:highlight w:val="yellow"/>
        </w:rPr>
        <w:t xml:space="preserve"> před podpisem Smlouvy]</w:t>
      </w:r>
    </w:p>
    <w:p w14:paraId="1150D563" w14:textId="07278A18" w:rsidR="00240926" w:rsidRPr="00CF1A5A" w:rsidRDefault="00240926" w:rsidP="00240926">
      <w:pPr>
        <w:pStyle w:val="Nzev"/>
        <w:suppressAutoHyphens/>
        <w:spacing w:after="120"/>
        <w:ind w:left="1287"/>
        <w:jc w:val="both"/>
        <w:rPr>
          <w:rFonts w:asciiTheme="minorHAnsi" w:hAnsiTheme="minorHAnsi" w:cstheme="minorHAnsi"/>
          <w:b w:val="0"/>
          <w:sz w:val="22"/>
          <w:szCs w:val="22"/>
          <w:lang w:eastAsia="ar-SA"/>
        </w:rPr>
      </w:pPr>
      <w:r w:rsidRPr="00CF1A5A">
        <w:rPr>
          <w:rFonts w:asciiTheme="minorHAnsi" w:hAnsiTheme="minorHAnsi" w:cstheme="minorHAnsi"/>
          <w:b w:val="0"/>
          <w:sz w:val="22"/>
          <w:szCs w:val="22"/>
          <w:lang w:eastAsia="ar-SA"/>
        </w:rPr>
        <w:t xml:space="preserve">e-mail: </w:t>
      </w:r>
      <w:r w:rsidRPr="00CF1A5A">
        <w:rPr>
          <w:rFonts w:asciiTheme="minorHAnsi" w:hAnsiTheme="minorHAnsi" w:cstheme="minorHAnsi"/>
          <w:b w:val="0"/>
          <w:sz w:val="22"/>
          <w:szCs w:val="22"/>
          <w:lang w:eastAsia="ar-SA"/>
        </w:rPr>
        <w:tab/>
      </w:r>
      <w:r w:rsidRPr="00CF1A5A">
        <w:rPr>
          <w:rFonts w:asciiTheme="minorHAnsi" w:hAnsiTheme="minorHAnsi" w:cstheme="minorHAnsi"/>
          <w:b w:val="0"/>
          <w:sz w:val="22"/>
          <w:szCs w:val="22"/>
          <w:lang w:eastAsia="ar-SA"/>
        </w:rPr>
        <w:tab/>
      </w:r>
      <w:r w:rsidRPr="00CF1A5A">
        <w:rPr>
          <w:rFonts w:asciiTheme="minorHAnsi" w:hAnsiTheme="minorHAnsi" w:cstheme="minorHAnsi"/>
          <w:b w:val="0"/>
          <w:sz w:val="22"/>
          <w:szCs w:val="22"/>
          <w:lang w:eastAsia="ar-SA"/>
        </w:rPr>
        <w:tab/>
      </w:r>
      <w:r w:rsidRPr="00240926">
        <w:rPr>
          <w:rFonts w:asciiTheme="minorHAnsi" w:hAnsiTheme="minorHAnsi" w:cstheme="minorHAnsi"/>
          <w:b w:val="0"/>
          <w:bCs/>
          <w:sz w:val="22"/>
          <w:highlight w:val="yellow"/>
        </w:rPr>
        <w:t xml:space="preserve">[doplní </w:t>
      </w:r>
      <w:r w:rsidR="001F4675" w:rsidRPr="001F4675">
        <w:rPr>
          <w:rFonts w:asciiTheme="minorHAnsi" w:hAnsiTheme="minorHAnsi" w:cstheme="minorHAnsi"/>
          <w:b w:val="0"/>
          <w:sz w:val="22"/>
          <w:highlight w:val="yellow"/>
        </w:rPr>
        <w:t>Zhotovitel</w:t>
      </w:r>
      <w:r w:rsidRPr="00240926">
        <w:rPr>
          <w:rFonts w:asciiTheme="minorHAnsi" w:hAnsiTheme="minorHAnsi" w:cstheme="minorHAnsi"/>
          <w:b w:val="0"/>
          <w:bCs/>
          <w:sz w:val="22"/>
          <w:highlight w:val="yellow"/>
        </w:rPr>
        <w:t xml:space="preserve"> před podpisem Smlouvy]</w:t>
      </w:r>
    </w:p>
    <w:p w14:paraId="6516E4AB" w14:textId="1F57EFCC" w:rsidR="00511AE9" w:rsidRPr="00CF1A5A" w:rsidRDefault="00240926" w:rsidP="00240926">
      <w:pPr>
        <w:pStyle w:val="Odstavecseseznamem"/>
        <w:spacing w:before="120" w:after="120"/>
        <w:ind w:left="128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240926">
        <w:rPr>
          <w:rFonts w:asciiTheme="minorHAnsi" w:hAnsiTheme="minorHAnsi" w:cstheme="minorHAnsi"/>
          <w:sz w:val="22"/>
          <w:szCs w:val="22"/>
          <w:lang w:eastAsia="ar-SA"/>
        </w:rPr>
        <w:t>telefon:</w:t>
      </w:r>
      <w:r w:rsidRPr="00240926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240926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240926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240926">
        <w:rPr>
          <w:rFonts w:asciiTheme="minorHAnsi" w:hAnsiTheme="minorHAnsi" w:cstheme="minorHAnsi"/>
          <w:sz w:val="22"/>
          <w:highlight w:val="yellow"/>
        </w:rPr>
        <w:t xml:space="preserve">[doplní </w:t>
      </w:r>
      <w:r w:rsidR="001F4675" w:rsidRPr="001F4675">
        <w:rPr>
          <w:rFonts w:asciiTheme="minorHAnsi" w:hAnsiTheme="minorHAnsi" w:cstheme="minorHAnsi"/>
          <w:sz w:val="22"/>
          <w:highlight w:val="yellow"/>
        </w:rPr>
        <w:t>Zhotovitel</w:t>
      </w:r>
      <w:r w:rsidRPr="00240926">
        <w:rPr>
          <w:rFonts w:asciiTheme="minorHAnsi" w:hAnsiTheme="minorHAnsi" w:cstheme="minorHAnsi"/>
          <w:sz w:val="22"/>
          <w:highlight w:val="yellow"/>
        </w:rPr>
        <w:t xml:space="preserve"> před podpisem Smlouvy]</w:t>
      </w:r>
      <w:r w:rsidRPr="00240926"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60B8940B" w14:textId="5F84E86B" w:rsidR="001A05A9" w:rsidRDefault="001A05A9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Zadavatel požaduje, aby Hlavní stavbyvedoucí byl kontinuálně na stavbě přítomen s tím, že Zástupce stavbyvedoucího jej může zastoupit jen v nutných případech a po nezbytně nutnou dobu.</w:t>
      </w:r>
    </w:p>
    <w:p w14:paraId="3A4F6CAE" w14:textId="194AAC16" w:rsidR="00511AE9" w:rsidRPr="006B3EB4" w:rsidRDefault="00511AE9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6B3EB4">
        <w:rPr>
          <w:rFonts w:asciiTheme="minorHAnsi" w:hAnsiTheme="minorHAnsi" w:cstheme="minorHAnsi"/>
        </w:rPr>
        <w:t>Zhotovitel není oprávněn změnit osoby uvedené v</w:t>
      </w:r>
      <w:r w:rsidR="00B75F3C" w:rsidRPr="006B3EB4">
        <w:rPr>
          <w:rFonts w:asciiTheme="minorHAnsi" w:hAnsiTheme="minorHAnsi" w:cstheme="minorHAnsi"/>
        </w:rPr>
        <w:t> </w:t>
      </w:r>
      <w:r w:rsidRPr="006B3EB4">
        <w:rPr>
          <w:rFonts w:asciiTheme="minorHAnsi" w:hAnsiTheme="minorHAnsi" w:cstheme="minorHAnsi"/>
        </w:rPr>
        <w:t>článku 14.3 shora bez předchozího písemného souhlasu Objednatele. Osoba nahrazující příslušného specialistu musí mít stejnou nebo lepší kvalifikaci, než jakou měla nahrazovaná osoba.</w:t>
      </w:r>
    </w:p>
    <w:p w14:paraId="14093305" w14:textId="77777777" w:rsidR="0005711F" w:rsidRDefault="0005711F" w:rsidP="00B62F23">
      <w:pPr>
        <w:spacing w:after="120"/>
        <w:rPr>
          <w:rFonts w:asciiTheme="minorHAnsi" w:hAnsiTheme="minorHAnsi" w:cstheme="minorHAnsi"/>
          <w:bCs/>
          <w:sz w:val="22"/>
          <w:szCs w:val="22"/>
          <w:lang w:eastAsia="ar-SA"/>
        </w:rPr>
      </w:pPr>
    </w:p>
    <w:p w14:paraId="3FF6F832" w14:textId="27545261" w:rsidR="004D7626" w:rsidRPr="00B62F23" w:rsidRDefault="001D177D" w:rsidP="00566FA0">
      <w:pPr>
        <w:pStyle w:val="Nzev"/>
        <w:numPr>
          <w:ilvl w:val="0"/>
          <w:numId w:val="4"/>
        </w:numPr>
        <w:suppressAutoHyphens/>
        <w:spacing w:after="120"/>
        <w:rPr>
          <w:rFonts w:asciiTheme="minorHAnsi" w:hAnsiTheme="minorHAnsi" w:cstheme="minorHAnsi"/>
          <w:bCs/>
          <w:sz w:val="22"/>
          <w:szCs w:val="22"/>
          <w:lang w:eastAsia="ar-SA"/>
        </w:rPr>
      </w:pPr>
      <w:r>
        <w:rPr>
          <w:rFonts w:asciiTheme="minorHAnsi" w:hAnsiTheme="minorHAnsi" w:cstheme="minorHAnsi"/>
          <w:bCs/>
          <w:sz w:val="22"/>
          <w:szCs w:val="22"/>
          <w:lang w:eastAsia="ar-SA"/>
        </w:rPr>
        <w:t>S</w:t>
      </w:r>
      <w:r w:rsidR="004D7626" w:rsidRPr="00B62F23">
        <w:rPr>
          <w:rFonts w:asciiTheme="minorHAnsi" w:hAnsiTheme="minorHAnsi" w:cstheme="minorHAnsi"/>
          <w:bCs/>
          <w:sz w:val="22"/>
          <w:szCs w:val="22"/>
          <w:lang w:eastAsia="ar-SA"/>
        </w:rPr>
        <w:t>mírné řešení sporů</w:t>
      </w:r>
    </w:p>
    <w:p w14:paraId="009C648B" w14:textId="77777777" w:rsidR="004D7626" w:rsidRPr="006B3EB4" w:rsidRDefault="004D7626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6B3EB4">
        <w:rPr>
          <w:rFonts w:asciiTheme="minorHAnsi" w:hAnsiTheme="minorHAnsi" w:cstheme="minorHAnsi"/>
        </w:rPr>
        <w:t>Každodenní řízení stavebních prací poskytovaných na základě této Smlouvy a řešení běžných otázek souvisejících s</w:t>
      </w:r>
      <w:r w:rsidR="00B75F3C" w:rsidRPr="006B3EB4">
        <w:rPr>
          <w:rFonts w:asciiTheme="minorHAnsi" w:hAnsiTheme="minorHAnsi" w:cstheme="minorHAnsi"/>
        </w:rPr>
        <w:t> </w:t>
      </w:r>
      <w:r w:rsidRPr="006B3EB4">
        <w:rPr>
          <w:rFonts w:asciiTheme="minorHAnsi" w:hAnsiTheme="minorHAnsi" w:cstheme="minorHAnsi"/>
        </w:rPr>
        <w:t>jejím plněním spadá do kompetence osob uvedených v</w:t>
      </w:r>
      <w:r w:rsidR="00B75F3C" w:rsidRPr="006B3EB4">
        <w:rPr>
          <w:rFonts w:asciiTheme="minorHAnsi" w:hAnsiTheme="minorHAnsi" w:cstheme="minorHAnsi"/>
        </w:rPr>
        <w:t> </w:t>
      </w:r>
      <w:r w:rsidRPr="006B3EB4">
        <w:rPr>
          <w:rFonts w:asciiTheme="minorHAnsi" w:hAnsiTheme="minorHAnsi" w:cstheme="minorHAnsi"/>
        </w:rPr>
        <w:t>článku 14. této Smlouvy.</w:t>
      </w:r>
    </w:p>
    <w:p w14:paraId="0AC9DBD3" w14:textId="77777777" w:rsidR="004D7626" w:rsidRPr="006B3EB4" w:rsidRDefault="004D7626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6B3EB4">
        <w:rPr>
          <w:rFonts w:asciiTheme="minorHAnsi" w:hAnsiTheme="minorHAnsi" w:cstheme="minorHAnsi"/>
        </w:rPr>
        <w:t>Smluvní strany výslovně prohlašují, že hlavním cílem vzájemné spolupráce je řádné splnění předmětu Smlouvy, a v</w:t>
      </w:r>
      <w:r w:rsidR="00B75F3C" w:rsidRPr="006B3EB4">
        <w:rPr>
          <w:rFonts w:asciiTheme="minorHAnsi" w:hAnsiTheme="minorHAnsi" w:cstheme="minorHAnsi"/>
        </w:rPr>
        <w:t> </w:t>
      </w:r>
      <w:r w:rsidRPr="006B3EB4">
        <w:rPr>
          <w:rFonts w:asciiTheme="minorHAnsi" w:hAnsiTheme="minorHAnsi" w:cstheme="minorHAnsi"/>
        </w:rPr>
        <w:t>případě, že se při provádění stavebních prací vyskytne sporná otázka, Smluvní strany vyvinou úsilí k</w:t>
      </w:r>
      <w:r w:rsidR="00B75F3C" w:rsidRPr="006B3EB4">
        <w:rPr>
          <w:rFonts w:asciiTheme="minorHAnsi" w:hAnsiTheme="minorHAnsi" w:cstheme="minorHAnsi"/>
        </w:rPr>
        <w:t> </w:t>
      </w:r>
      <w:r w:rsidRPr="006B3EB4">
        <w:rPr>
          <w:rFonts w:asciiTheme="minorHAnsi" w:hAnsiTheme="minorHAnsi" w:cstheme="minorHAnsi"/>
        </w:rPr>
        <w:t>jejímu efektivnímu a hospodárnému vyřešení. Kterákoli ze Smluvních stran (resp. osoba uvedená v</w:t>
      </w:r>
      <w:r w:rsidR="00B75F3C" w:rsidRPr="006B3EB4">
        <w:rPr>
          <w:rFonts w:asciiTheme="minorHAnsi" w:hAnsiTheme="minorHAnsi" w:cstheme="minorHAnsi"/>
        </w:rPr>
        <w:t> </w:t>
      </w:r>
      <w:r w:rsidRPr="006B3EB4">
        <w:rPr>
          <w:rFonts w:asciiTheme="minorHAnsi" w:hAnsiTheme="minorHAnsi" w:cstheme="minorHAnsi"/>
        </w:rPr>
        <w:t>článku 14. této Smlouvy) může vyzvat ve lhůtě 7 pracovních dnů druhou Smluvní stranu ke smírnému řešení problematického bodu.</w:t>
      </w:r>
    </w:p>
    <w:p w14:paraId="389ADBDD" w14:textId="6AD9AB18" w:rsidR="004D7626" w:rsidRPr="006B3EB4" w:rsidRDefault="004D7626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6B3EB4">
        <w:rPr>
          <w:rFonts w:asciiTheme="minorHAnsi" w:hAnsiTheme="minorHAnsi" w:cstheme="minorHAnsi"/>
        </w:rPr>
        <w:t>V</w:t>
      </w:r>
      <w:r w:rsidR="00B75F3C" w:rsidRPr="006B3EB4">
        <w:rPr>
          <w:rFonts w:asciiTheme="minorHAnsi" w:hAnsiTheme="minorHAnsi" w:cstheme="minorHAnsi"/>
        </w:rPr>
        <w:t> </w:t>
      </w:r>
      <w:r w:rsidRPr="006B3EB4">
        <w:rPr>
          <w:rFonts w:asciiTheme="minorHAnsi" w:hAnsiTheme="minorHAnsi" w:cstheme="minorHAnsi"/>
        </w:rPr>
        <w:t>případě, že se vyskytne jakákoli sporná otázka, kterou osoby uvedené v</w:t>
      </w:r>
      <w:r w:rsidR="00B75F3C" w:rsidRPr="006B3EB4">
        <w:rPr>
          <w:rFonts w:asciiTheme="minorHAnsi" w:hAnsiTheme="minorHAnsi" w:cstheme="minorHAnsi"/>
        </w:rPr>
        <w:t> </w:t>
      </w:r>
      <w:r w:rsidRPr="006B3EB4">
        <w:rPr>
          <w:rFonts w:asciiTheme="minorHAnsi" w:hAnsiTheme="minorHAnsi" w:cstheme="minorHAnsi"/>
        </w:rPr>
        <w:t>článku 14. této Smlouvy nebudou schopny vyřešit vzájemnou dohodou ani během 20 dnů od doručení výzvy dle předchozího odstavce, bude taková otázka postoupena k</w:t>
      </w:r>
      <w:r w:rsidR="00B75F3C" w:rsidRPr="006B3EB4">
        <w:rPr>
          <w:rFonts w:asciiTheme="minorHAnsi" w:hAnsiTheme="minorHAnsi" w:cstheme="minorHAnsi"/>
        </w:rPr>
        <w:t> </w:t>
      </w:r>
      <w:r w:rsidRPr="006B3EB4">
        <w:rPr>
          <w:rFonts w:asciiTheme="minorHAnsi" w:hAnsiTheme="minorHAnsi" w:cstheme="minorHAnsi"/>
        </w:rPr>
        <w:t xml:space="preserve">nalezení vhodného vyřešení </w:t>
      </w:r>
      <w:r w:rsidR="00A47527">
        <w:rPr>
          <w:rFonts w:asciiTheme="minorHAnsi" w:hAnsiTheme="minorHAnsi" w:cstheme="minorHAnsi"/>
        </w:rPr>
        <w:t xml:space="preserve">k mediaci. </w:t>
      </w:r>
      <w:r w:rsidR="001D177D">
        <w:rPr>
          <w:rFonts w:asciiTheme="minorHAnsi" w:hAnsiTheme="minorHAnsi" w:cstheme="minorHAnsi"/>
        </w:rPr>
        <w:t xml:space="preserve">Smluvní strany se na osobě mediátora dohodnou. V případě, že k dohodě bez zbytečného odkladu nedojde, určí osobu mediátora Objednatel. </w:t>
      </w:r>
    </w:p>
    <w:p w14:paraId="27F18F25" w14:textId="1BFB4A78" w:rsidR="004D7626" w:rsidRPr="006B3EB4" w:rsidRDefault="001D177D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Spory, které se nepodaří vyřešit mediací, budou s konečnou platností řešeny u obecného soudu. </w:t>
      </w:r>
    </w:p>
    <w:p w14:paraId="790D3A75" w14:textId="77777777" w:rsidR="005D263D" w:rsidRDefault="005D263D" w:rsidP="005D263D">
      <w:pPr>
        <w:spacing w:after="120"/>
        <w:rPr>
          <w:rFonts w:asciiTheme="minorHAnsi" w:hAnsiTheme="minorHAnsi" w:cstheme="minorHAnsi"/>
          <w:sz w:val="22"/>
          <w:szCs w:val="22"/>
        </w:rPr>
      </w:pPr>
    </w:p>
    <w:p w14:paraId="0B88874E" w14:textId="77777777" w:rsidR="00073254" w:rsidRPr="00F92BE4" w:rsidRDefault="005D263D" w:rsidP="00566FA0">
      <w:pPr>
        <w:pStyle w:val="Nzev"/>
        <w:numPr>
          <w:ilvl w:val="0"/>
          <w:numId w:val="4"/>
        </w:numPr>
        <w:suppressAutoHyphens/>
        <w:spacing w:after="120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F92BE4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Změny </w:t>
      </w:r>
      <w:r w:rsidR="00073254">
        <w:rPr>
          <w:rFonts w:asciiTheme="minorHAnsi" w:hAnsiTheme="minorHAnsi" w:cstheme="minorHAnsi"/>
          <w:bCs/>
          <w:sz w:val="22"/>
          <w:szCs w:val="22"/>
          <w:lang w:eastAsia="ar-SA"/>
        </w:rPr>
        <w:t>D</w:t>
      </w:r>
      <w:r w:rsidRPr="00F92BE4">
        <w:rPr>
          <w:rFonts w:asciiTheme="minorHAnsi" w:hAnsiTheme="minorHAnsi" w:cstheme="minorHAnsi"/>
          <w:bCs/>
          <w:sz w:val="22"/>
          <w:szCs w:val="22"/>
          <w:lang w:eastAsia="ar-SA"/>
        </w:rPr>
        <w:t>íla</w:t>
      </w:r>
    </w:p>
    <w:p w14:paraId="0FBB64ED" w14:textId="77777777" w:rsidR="00073254" w:rsidRPr="00F70F32" w:rsidRDefault="0007325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70F32">
        <w:rPr>
          <w:rFonts w:asciiTheme="minorHAnsi" w:hAnsiTheme="minorHAnsi" w:cstheme="minorHAnsi"/>
        </w:rPr>
        <w:t xml:space="preserve">Objednatel je oprávněn navrhnout provedení změny díla formou změnového listu kdykoli před protokolárním předáním a převzetím </w:t>
      </w:r>
      <w:r w:rsidR="00F92BE4" w:rsidRPr="00F70F32">
        <w:rPr>
          <w:rFonts w:asciiTheme="minorHAnsi" w:hAnsiTheme="minorHAnsi" w:cstheme="minorHAnsi"/>
        </w:rPr>
        <w:t>D</w:t>
      </w:r>
      <w:r w:rsidRPr="00F70F32">
        <w:rPr>
          <w:rFonts w:asciiTheme="minorHAnsi" w:hAnsiTheme="minorHAnsi" w:cstheme="minorHAnsi"/>
        </w:rPr>
        <w:t xml:space="preserve">íla. Zhotovitel je oprávněn sám navrhnout provedení změny </w:t>
      </w:r>
      <w:r w:rsidR="00F92BE4" w:rsidRPr="00F70F32">
        <w:rPr>
          <w:rFonts w:asciiTheme="minorHAnsi" w:hAnsiTheme="minorHAnsi" w:cstheme="minorHAnsi"/>
        </w:rPr>
        <w:t>d</w:t>
      </w:r>
      <w:r w:rsidRPr="00F70F32">
        <w:rPr>
          <w:rFonts w:asciiTheme="minorHAnsi" w:hAnsiTheme="minorHAnsi" w:cstheme="minorHAnsi"/>
        </w:rPr>
        <w:t>íla Objednateli.</w:t>
      </w:r>
    </w:p>
    <w:p w14:paraId="6DB3B482" w14:textId="77777777" w:rsidR="005D263D" w:rsidRPr="00F70F32" w:rsidRDefault="005D263D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70F32">
        <w:rPr>
          <w:rFonts w:asciiTheme="minorHAnsi" w:hAnsiTheme="minorHAnsi" w:cstheme="minorHAnsi"/>
        </w:rPr>
        <w:t>Zhotovitel je povinen na žádost Objednatele zpracovat v reakci na obdržený změnový list nejpozději do pěti (5) pracovních dnů od jeho obdržení písemný návrh provedení změny podepsaného zástupcem Zhotovitele (dále jen „návrh změny“). Návrh změny obsahuje zejména:</w:t>
      </w:r>
    </w:p>
    <w:p w14:paraId="2220C821" w14:textId="0FD047A2" w:rsidR="005D263D" w:rsidRDefault="005D263D" w:rsidP="00566FA0">
      <w:pPr>
        <w:pStyle w:val="Styl1"/>
        <w:numPr>
          <w:ilvl w:val="0"/>
          <w:numId w:val="17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F70F32">
        <w:rPr>
          <w:rFonts w:asciiTheme="minorHAnsi" w:hAnsiTheme="minorHAnsi" w:cstheme="minorHAnsi"/>
        </w:rPr>
        <w:t xml:space="preserve">popis prací, které je třeba při provedení změny vykonat, </w:t>
      </w:r>
    </w:p>
    <w:p w14:paraId="5EAA58DA" w14:textId="59906E5A" w:rsidR="005D263D" w:rsidRDefault="005D263D" w:rsidP="00566FA0">
      <w:pPr>
        <w:pStyle w:val="Styl1"/>
        <w:numPr>
          <w:ilvl w:val="0"/>
          <w:numId w:val="17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F70F32">
        <w:rPr>
          <w:rFonts w:asciiTheme="minorHAnsi" w:hAnsiTheme="minorHAnsi" w:cstheme="minorHAnsi"/>
        </w:rPr>
        <w:t xml:space="preserve">změnu ceny </w:t>
      </w:r>
      <w:r w:rsidR="00F92BE4" w:rsidRPr="00F70F32">
        <w:rPr>
          <w:rFonts w:asciiTheme="minorHAnsi" w:hAnsiTheme="minorHAnsi" w:cstheme="minorHAnsi"/>
        </w:rPr>
        <w:t>D</w:t>
      </w:r>
      <w:r w:rsidRPr="00F70F32">
        <w:rPr>
          <w:rFonts w:asciiTheme="minorHAnsi" w:hAnsiTheme="minorHAnsi" w:cstheme="minorHAnsi"/>
        </w:rPr>
        <w:t xml:space="preserve">íla, </w:t>
      </w:r>
    </w:p>
    <w:p w14:paraId="481F8C3F" w14:textId="0AE63597" w:rsidR="005D263D" w:rsidRPr="00F70F32" w:rsidRDefault="005D263D" w:rsidP="00566FA0">
      <w:pPr>
        <w:pStyle w:val="Styl1"/>
        <w:numPr>
          <w:ilvl w:val="0"/>
          <w:numId w:val="17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F70F32">
        <w:rPr>
          <w:rFonts w:asciiTheme="minorHAnsi" w:hAnsiTheme="minorHAnsi" w:cstheme="minorHAnsi"/>
        </w:rPr>
        <w:t>úpravy časového harmonogramu prací.</w:t>
      </w:r>
    </w:p>
    <w:p w14:paraId="7D5419AF" w14:textId="12893AC1" w:rsidR="005D263D" w:rsidRPr="00F70F32" w:rsidRDefault="005D263D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bookmarkStart w:id="3" w:name="_Ref525141421"/>
      <w:r w:rsidRPr="00F70F32">
        <w:rPr>
          <w:rFonts w:asciiTheme="minorHAnsi" w:hAnsiTheme="minorHAnsi" w:cstheme="minorHAnsi"/>
        </w:rPr>
        <w:t xml:space="preserve">Případné změny (včetně </w:t>
      </w:r>
      <w:proofErr w:type="spellStart"/>
      <w:r w:rsidRPr="00F70F32">
        <w:rPr>
          <w:rFonts w:asciiTheme="minorHAnsi" w:hAnsiTheme="minorHAnsi" w:cstheme="minorHAnsi"/>
        </w:rPr>
        <w:t>méněprací</w:t>
      </w:r>
      <w:proofErr w:type="spellEnd"/>
      <w:r w:rsidRPr="00F70F32">
        <w:rPr>
          <w:rFonts w:asciiTheme="minorHAnsi" w:hAnsiTheme="minorHAnsi" w:cstheme="minorHAnsi"/>
        </w:rPr>
        <w:t xml:space="preserve"> nebo víceprací), jejichž celk</w:t>
      </w:r>
      <w:r w:rsidR="003E1EC8">
        <w:rPr>
          <w:rFonts w:asciiTheme="minorHAnsi" w:hAnsiTheme="minorHAnsi" w:cstheme="minorHAnsi"/>
        </w:rPr>
        <w:t>ový finanční objem nepřesáhne 5</w:t>
      </w:r>
      <w:r w:rsidR="00F92BE4" w:rsidRPr="00F70F32">
        <w:rPr>
          <w:rFonts w:asciiTheme="minorHAnsi" w:hAnsiTheme="minorHAnsi" w:cstheme="minorHAnsi"/>
        </w:rPr>
        <w:t xml:space="preserve"> </w:t>
      </w:r>
      <w:r w:rsidRPr="00F70F32">
        <w:rPr>
          <w:rFonts w:asciiTheme="minorHAnsi" w:hAnsiTheme="minorHAnsi" w:cstheme="minorHAnsi"/>
        </w:rPr>
        <w:t xml:space="preserve">% z hodnoty ceny </w:t>
      </w:r>
      <w:r w:rsidR="00F92BE4" w:rsidRPr="00F70F32">
        <w:rPr>
          <w:rFonts w:asciiTheme="minorHAnsi" w:hAnsiTheme="minorHAnsi" w:cstheme="minorHAnsi"/>
        </w:rPr>
        <w:t>D</w:t>
      </w:r>
      <w:r w:rsidRPr="00F70F32">
        <w:rPr>
          <w:rFonts w:asciiTheme="minorHAnsi" w:hAnsiTheme="minorHAnsi" w:cstheme="minorHAnsi"/>
        </w:rPr>
        <w:t>íla sjednané v čl</w:t>
      </w:r>
      <w:r w:rsidR="00F92BE4" w:rsidRPr="00F70F32">
        <w:rPr>
          <w:rFonts w:asciiTheme="minorHAnsi" w:hAnsiTheme="minorHAnsi" w:cstheme="minorHAnsi"/>
        </w:rPr>
        <w:t>ánku</w:t>
      </w:r>
      <w:r w:rsidRPr="00F70F32">
        <w:rPr>
          <w:rFonts w:asciiTheme="minorHAnsi" w:hAnsiTheme="minorHAnsi" w:cstheme="minorHAnsi"/>
        </w:rPr>
        <w:t xml:space="preserve"> </w:t>
      </w:r>
      <w:r w:rsidR="00F92BE4" w:rsidRPr="00F70F32">
        <w:rPr>
          <w:rFonts w:asciiTheme="minorHAnsi" w:hAnsiTheme="minorHAnsi" w:cstheme="minorHAnsi"/>
        </w:rPr>
        <w:t>3</w:t>
      </w:r>
      <w:r w:rsidRPr="00F70F32">
        <w:rPr>
          <w:rFonts w:asciiTheme="minorHAnsi" w:hAnsiTheme="minorHAnsi" w:cstheme="minorHAnsi"/>
        </w:rPr>
        <w:t>.1</w:t>
      </w:r>
      <w:r w:rsidR="00F92BE4" w:rsidRPr="00F70F32">
        <w:rPr>
          <w:rFonts w:asciiTheme="minorHAnsi" w:hAnsiTheme="minorHAnsi" w:cstheme="minorHAnsi"/>
        </w:rPr>
        <w:t>.</w:t>
      </w:r>
      <w:r w:rsidRPr="00F70F32">
        <w:rPr>
          <w:rFonts w:asciiTheme="minorHAnsi" w:hAnsiTheme="minorHAnsi" w:cstheme="minorHAnsi"/>
        </w:rPr>
        <w:t xml:space="preserve"> této </w:t>
      </w:r>
      <w:r w:rsidR="00F92BE4" w:rsidRPr="00F70F32">
        <w:rPr>
          <w:rFonts w:asciiTheme="minorHAnsi" w:hAnsiTheme="minorHAnsi" w:cstheme="minorHAnsi"/>
        </w:rPr>
        <w:t>S</w:t>
      </w:r>
      <w:r w:rsidRPr="00F70F32">
        <w:rPr>
          <w:rFonts w:asciiTheme="minorHAnsi" w:hAnsiTheme="minorHAnsi" w:cstheme="minorHAnsi"/>
        </w:rPr>
        <w:t xml:space="preserve">mlouvy, nemají vliv na lhůtu pro úplné dokončení </w:t>
      </w:r>
      <w:r w:rsidR="00F92BE4" w:rsidRPr="00F70F32">
        <w:rPr>
          <w:rFonts w:asciiTheme="minorHAnsi" w:hAnsiTheme="minorHAnsi" w:cstheme="minorHAnsi"/>
        </w:rPr>
        <w:t>D</w:t>
      </w:r>
      <w:r w:rsidRPr="00F70F32">
        <w:rPr>
          <w:rFonts w:asciiTheme="minorHAnsi" w:hAnsiTheme="minorHAnsi" w:cstheme="minorHAnsi"/>
        </w:rPr>
        <w:t xml:space="preserve">íla a </w:t>
      </w:r>
      <w:r w:rsidR="00F92BE4" w:rsidRPr="00F70F32">
        <w:rPr>
          <w:rFonts w:asciiTheme="minorHAnsi" w:hAnsiTheme="minorHAnsi" w:cstheme="minorHAnsi"/>
        </w:rPr>
        <w:t>D</w:t>
      </w:r>
      <w:r w:rsidRPr="00F70F32">
        <w:rPr>
          <w:rFonts w:asciiTheme="minorHAnsi" w:hAnsiTheme="minorHAnsi" w:cstheme="minorHAnsi"/>
        </w:rPr>
        <w:t xml:space="preserve">ílo bude dokončeno ve sjednaném termínu úplného dokončení </w:t>
      </w:r>
      <w:r w:rsidR="00F92BE4" w:rsidRPr="00F70F32">
        <w:rPr>
          <w:rFonts w:asciiTheme="minorHAnsi" w:hAnsiTheme="minorHAnsi" w:cstheme="minorHAnsi"/>
        </w:rPr>
        <w:t>D</w:t>
      </w:r>
      <w:r w:rsidRPr="00F70F32">
        <w:rPr>
          <w:rFonts w:asciiTheme="minorHAnsi" w:hAnsiTheme="minorHAnsi" w:cstheme="minorHAnsi"/>
        </w:rPr>
        <w:t xml:space="preserve">íla dle této </w:t>
      </w:r>
      <w:r w:rsidR="00F92BE4" w:rsidRPr="00F70F32">
        <w:rPr>
          <w:rFonts w:asciiTheme="minorHAnsi" w:hAnsiTheme="minorHAnsi" w:cstheme="minorHAnsi"/>
        </w:rPr>
        <w:t>S</w:t>
      </w:r>
      <w:r w:rsidRPr="00F70F32">
        <w:rPr>
          <w:rFonts w:asciiTheme="minorHAnsi" w:hAnsiTheme="minorHAnsi" w:cstheme="minorHAnsi"/>
        </w:rPr>
        <w:t>mlouvy.</w:t>
      </w:r>
    </w:p>
    <w:p w14:paraId="1E6A55BF" w14:textId="2EE4DE68" w:rsidR="005D263D" w:rsidRPr="00F70F32" w:rsidRDefault="005D263D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70F32">
        <w:rPr>
          <w:rFonts w:asciiTheme="minorHAnsi" w:hAnsiTheme="minorHAnsi" w:cstheme="minorHAnsi"/>
        </w:rPr>
        <w:lastRenderedPageBreak/>
        <w:t>Pokud Objednatel s návrhem změny podle změnového listu souhlasí, uzavřou S</w:t>
      </w:r>
      <w:r w:rsidR="00F92BE4" w:rsidRPr="00F70F32">
        <w:rPr>
          <w:rFonts w:asciiTheme="minorHAnsi" w:hAnsiTheme="minorHAnsi" w:cstheme="minorHAnsi"/>
        </w:rPr>
        <w:t>mluvní s</w:t>
      </w:r>
      <w:r w:rsidRPr="00F70F32">
        <w:rPr>
          <w:rFonts w:asciiTheme="minorHAnsi" w:hAnsiTheme="minorHAnsi" w:cstheme="minorHAnsi"/>
        </w:rPr>
        <w:t xml:space="preserve">trany písemný dodatek ke </w:t>
      </w:r>
      <w:r w:rsidR="00F92BE4" w:rsidRPr="00F70F32">
        <w:rPr>
          <w:rFonts w:asciiTheme="minorHAnsi" w:hAnsiTheme="minorHAnsi" w:cstheme="minorHAnsi"/>
        </w:rPr>
        <w:t>S</w:t>
      </w:r>
      <w:r w:rsidRPr="00F70F32">
        <w:rPr>
          <w:rFonts w:asciiTheme="minorHAnsi" w:hAnsiTheme="minorHAnsi" w:cstheme="minorHAnsi"/>
        </w:rPr>
        <w:t xml:space="preserve">mlouvě, na </w:t>
      </w:r>
      <w:proofErr w:type="gramStart"/>
      <w:r w:rsidRPr="00F70F32">
        <w:rPr>
          <w:rFonts w:asciiTheme="minorHAnsi" w:hAnsiTheme="minorHAnsi" w:cstheme="minorHAnsi"/>
        </w:rPr>
        <w:t>základě</w:t>
      </w:r>
      <w:proofErr w:type="gramEnd"/>
      <w:r w:rsidRPr="00F70F32">
        <w:rPr>
          <w:rFonts w:asciiTheme="minorHAnsi" w:hAnsiTheme="minorHAnsi" w:cstheme="minorHAnsi"/>
        </w:rPr>
        <w:t xml:space="preserve"> kterého dojde </w:t>
      </w:r>
      <w:r w:rsidR="003E1EC8">
        <w:rPr>
          <w:rFonts w:asciiTheme="minorHAnsi" w:hAnsiTheme="minorHAnsi" w:cstheme="minorHAnsi"/>
        </w:rPr>
        <w:t xml:space="preserve">k </w:t>
      </w:r>
      <w:r w:rsidRPr="00F70F32">
        <w:rPr>
          <w:rFonts w:asciiTheme="minorHAnsi" w:hAnsiTheme="minorHAnsi" w:cstheme="minorHAnsi"/>
        </w:rPr>
        <w:t>přijetí změny navržené ve změnovém listu.</w:t>
      </w:r>
      <w:bookmarkEnd w:id="3"/>
    </w:p>
    <w:p w14:paraId="70684DEF" w14:textId="77777777" w:rsidR="005D263D" w:rsidRPr="00F70F32" w:rsidRDefault="005D263D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70F32">
        <w:rPr>
          <w:rFonts w:asciiTheme="minorHAnsi" w:hAnsiTheme="minorHAnsi" w:cstheme="minorHAnsi"/>
        </w:rPr>
        <w:t>Zhotovitel je povinen vést veškerou evidenci změn, byť jen navržených nebo projednávaných po</w:t>
      </w:r>
      <w:r w:rsidR="00F92BE4" w:rsidRPr="00F70F32">
        <w:rPr>
          <w:rFonts w:asciiTheme="minorHAnsi" w:hAnsiTheme="minorHAnsi" w:cstheme="minorHAnsi"/>
        </w:rPr>
        <w:t> </w:t>
      </w:r>
      <w:r w:rsidRPr="00F70F32">
        <w:rPr>
          <w:rFonts w:asciiTheme="minorHAnsi" w:hAnsiTheme="minorHAnsi" w:cstheme="minorHAnsi"/>
        </w:rPr>
        <w:t xml:space="preserve">celou dobu realizace </w:t>
      </w:r>
      <w:r w:rsidR="00F92BE4" w:rsidRPr="00F70F32">
        <w:rPr>
          <w:rFonts w:asciiTheme="minorHAnsi" w:hAnsiTheme="minorHAnsi" w:cstheme="minorHAnsi"/>
        </w:rPr>
        <w:t>D</w:t>
      </w:r>
      <w:r w:rsidRPr="00F70F32">
        <w:rPr>
          <w:rFonts w:asciiTheme="minorHAnsi" w:hAnsiTheme="minorHAnsi" w:cstheme="minorHAnsi"/>
        </w:rPr>
        <w:t>íla.</w:t>
      </w:r>
    </w:p>
    <w:p w14:paraId="70D406F3" w14:textId="77777777" w:rsidR="00F70F32" w:rsidRDefault="005D263D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70F32">
        <w:rPr>
          <w:rFonts w:asciiTheme="minorHAnsi" w:hAnsiTheme="minorHAnsi" w:cstheme="minorHAnsi"/>
        </w:rPr>
        <w:t>Jestliže potřeba změny byla vyvolána porušením povinností na straně Zhotovitele, pak</w:t>
      </w:r>
      <w:r w:rsidR="00F70F32">
        <w:rPr>
          <w:rFonts w:asciiTheme="minorHAnsi" w:hAnsiTheme="minorHAnsi" w:cstheme="minorHAnsi"/>
        </w:rPr>
        <w:t>:</w:t>
      </w:r>
    </w:p>
    <w:p w14:paraId="4EF06068" w14:textId="77777777" w:rsidR="00F70F32" w:rsidRDefault="005D263D" w:rsidP="00566FA0">
      <w:pPr>
        <w:pStyle w:val="Styl1"/>
        <w:numPr>
          <w:ilvl w:val="0"/>
          <w:numId w:val="18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F70F32">
        <w:rPr>
          <w:rFonts w:asciiTheme="minorHAnsi" w:hAnsiTheme="minorHAnsi" w:cstheme="minorHAnsi"/>
        </w:rPr>
        <w:t xml:space="preserve">veškeré dodatečné náklady Zhotovitele, případně zbytečně vynaložené dřívější náklady spojené se změnou jdou k tíži Zhotovitele, a cena </w:t>
      </w:r>
      <w:r w:rsidR="00F92BE4" w:rsidRPr="00F70F32">
        <w:rPr>
          <w:rFonts w:asciiTheme="minorHAnsi" w:hAnsiTheme="minorHAnsi" w:cstheme="minorHAnsi"/>
        </w:rPr>
        <w:t>D</w:t>
      </w:r>
      <w:r w:rsidRPr="00F70F32">
        <w:rPr>
          <w:rFonts w:asciiTheme="minorHAnsi" w:hAnsiTheme="minorHAnsi" w:cstheme="minorHAnsi"/>
        </w:rPr>
        <w:t>íla o ně nebude navyšována, případně, pokud</w:t>
      </w:r>
      <w:r w:rsidR="00F92BE4" w:rsidRPr="00F70F32">
        <w:rPr>
          <w:rFonts w:asciiTheme="minorHAnsi" w:hAnsiTheme="minorHAnsi" w:cstheme="minorHAnsi"/>
        </w:rPr>
        <w:t> </w:t>
      </w:r>
      <w:r w:rsidRPr="00F70F32">
        <w:rPr>
          <w:rFonts w:asciiTheme="minorHAnsi" w:hAnsiTheme="minorHAnsi" w:cstheme="minorHAnsi"/>
        </w:rPr>
        <w:t>již byly tyto náklady Objednatelem zaplaceny, má Objednatel právo na jejich náhradu, a</w:t>
      </w:r>
      <w:r w:rsidR="00F92BE4" w:rsidRPr="00F70F32">
        <w:rPr>
          <w:rFonts w:asciiTheme="minorHAnsi" w:hAnsiTheme="minorHAnsi" w:cstheme="minorHAnsi"/>
        </w:rPr>
        <w:t> </w:t>
      </w:r>
    </w:p>
    <w:p w14:paraId="6C82C9F3" w14:textId="76AF5550" w:rsidR="005D263D" w:rsidRPr="00F70F32" w:rsidRDefault="005D263D" w:rsidP="00566FA0">
      <w:pPr>
        <w:pStyle w:val="Styl1"/>
        <w:numPr>
          <w:ilvl w:val="0"/>
          <w:numId w:val="18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F70F32">
        <w:rPr>
          <w:rFonts w:asciiTheme="minorHAnsi" w:hAnsiTheme="minorHAnsi" w:cstheme="minorHAnsi"/>
        </w:rPr>
        <w:t>dojde-li v důsledku změny k nedodržení časového harmonogramu, považuje se</w:t>
      </w:r>
      <w:r w:rsidR="00F92BE4" w:rsidRPr="00F70F32">
        <w:rPr>
          <w:rFonts w:asciiTheme="minorHAnsi" w:hAnsiTheme="minorHAnsi" w:cstheme="minorHAnsi"/>
        </w:rPr>
        <w:t> </w:t>
      </w:r>
      <w:r w:rsidRPr="00F70F32">
        <w:rPr>
          <w:rFonts w:asciiTheme="minorHAnsi" w:hAnsiTheme="minorHAnsi" w:cstheme="minorHAnsi"/>
        </w:rPr>
        <w:t>to</w:t>
      </w:r>
      <w:r w:rsidR="00F92BE4" w:rsidRPr="00F70F32">
        <w:rPr>
          <w:rFonts w:asciiTheme="minorHAnsi" w:hAnsiTheme="minorHAnsi" w:cstheme="minorHAnsi"/>
        </w:rPr>
        <w:t> </w:t>
      </w:r>
      <w:r w:rsidRPr="00F70F32">
        <w:rPr>
          <w:rFonts w:asciiTheme="minorHAnsi" w:hAnsiTheme="minorHAnsi" w:cstheme="minorHAnsi"/>
        </w:rPr>
        <w:t>za prodlení Zhotovitele s postupem prací se všemi z toho plynoucími důsledky.</w:t>
      </w:r>
    </w:p>
    <w:p w14:paraId="2C8890DC" w14:textId="77777777" w:rsidR="00F70F32" w:rsidRDefault="005D263D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70F32">
        <w:rPr>
          <w:rFonts w:asciiTheme="minorHAnsi" w:hAnsiTheme="minorHAnsi" w:cstheme="minorHAnsi"/>
        </w:rPr>
        <w:t>Jestliže potřeba změny byla vyvolána porušením povinností na straně Objednatele, nebo ze svobodné vůle Objednatele, pak</w:t>
      </w:r>
      <w:r w:rsidR="00F70F32">
        <w:rPr>
          <w:rFonts w:asciiTheme="minorHAnsi" w:hAnsiTheme="minorHAnsi" w:cstheme="minorHAnsi"/>
        </w:rPr>
        <w:t>:</w:t>
      </w:r>
    </w:p>
    <w:p w14:paraId="1A7179FC" w14:textId="77777777" w:rsidR="00F70F32" w:rsidRDefault="005D263D" w:rsidP="00566FA0">
      <w:pPr>
        <w:pStyle w:val="Styl1"/>
        <w:numPr>
          <w:ilvl w:val="0"/>
          <w:numId w:val="19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F70F32">
        <w:rPr>
          <w:rFonts w:asciiTheme="minorHAnsi" w:hAnsiTheme="minorHAnsi" w:cstheme="minorHAnsi"/>
        </w:rPr>
        <w:t xml:space="preserve">veškeré dodatečné náklady jdou k tíži Objednatele a bude o ně navýšena cena </w:t>
      </w:r>
      <w:r w:rsidR="000F39FA" w:rsidRPr="00F70F32">
        <w:rPr>
          <w:rFonts w:asciiTheme="minorHAnsi" w:hAnsiTheme="minorHAnsi" w:cstheme="minorHAnsi"/>
        </w:rPr>
        <w:t>D</w:t>
      </w:r>
      <w:r w:rsidRPr="00F70F32">
        <w:rPr>
          <w:rFonts w:asciiTheme="minorHAnsi" w:hAnsiTheme="minorHAnsi" w:cstheme="minorHAnsi"/>
        </w:rPr>
        <w:t>íla; a</w:t>
      </w:r>
    </w:p>
    <w:p w14:paraId="708A607E" w14:textId="346B2826" w:rsidR="005D263D" w:rsidRPr="00F70F32" w:rsidRDefault="005D263D" w:rsidP="00566FA0">
      <w:pPr>
        <w:pStyle w:val="Styl1"/>
        <w:numPr>
          <w:ilvl w:val="0"/>
          <w:numId w:val="19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F70F32">
        <w:rPr>
          <w:rFonts w:asciiTheme="minorHAnsi" w:hAnsiTheme="minorHAnsi" w:cstheme="minorHAnsi"/>
        </w:rPr>
        <w:t xml:space="preserve"> dojde-li v důsledku změny k nedodržení časového harmonogramu, nepovažuje se toto nedodržení časového harmonogramu prací za prodlení Zhotovitele.</w:t>
      </w:r>
    </w:p>
    <w:p w14:paraId="07A4AD4D" w14:textId="15350973" w:rsidR="005D263D" w:rsidRPr="00F70F32" w:rsidRDefault="005D263D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70F32">
        <w:rPr>
          <w:rFonts w:asciiTheme="minorHAnsi" w:hAnsiTheme="minorHAnsi" w:cstheme="minorHAnsi"/>
        </w:rPr>
        <w:t xml:space="preserve">Změny musejí být vždy provedené v souladu s pravidly pro změnu závazků ze smlouvy na veřejnou zakázku dle </w:t>
      </w:r>
      <w:r w:rsidR="00F70F32">
        <w:rPr>
          <w:rFonts w:asciiTheme="minorHAnsi" w:hAnsiTheme="minorHAnsi" w:cstheme="minorHAnsi"/>
        </w:rPr>
        <w:t>zákona o zadávání veřejných zakázek.</w:t>
      </w:r>
    </w:p>
    <w:p w14:paraId="4B4BB3DA" w14:textId="77777777" w:rsidR="00F70F32" w:rsidRPr="00F70F32" w:rsidRDefault="00F70F32" w:rsidP="00F70F32">
      <w:pPr>
        <w:pStyle w:val="Styl1"/>
        <w:spacing w:before="120" w:after="120" w:line="276" w:lineRule="auto"/>
        <w:ind w:left="142"/>
        <w:jc w:val="both"/>
        <w:rPr>
          <w:rFonts w:asciiTheme="minorHAnsi" w:hAnsiTheme="minorHAnsi" w:cstheme="minorHAnsi"/>
        </w:rPr>
      </w:pPr>
    </w:p>
    <w:p w14:paraId="31052236" w14:textId="77777777" w:rsidR="00CF1A5A" w:rsidRPr="006C2F0A" w:rsidRDefault="00E87804" w:rsidP="00566FA0">
      <w:pPr>
        <w:pStyle w:val="Nzev"/>
        <w:numPr>
          <w:ilvl w:val="0"/>
          <w:numId w:val="4"/>
        </w:numPr>
        <w:suppressAutoHyphens/>
        <w:spacing w:after="120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53187C">
        <w:rPr>
          <w:rFonts w:asciiTheme="minorHAnsi" w:hAnsiTheme="minorHAnsi" w:cstheme="minorHAnsi"/>
          <w:bCs/>
          <w:sz w:val="22"/>
          <w:szCs w:val="22"/>
          <w:lang w:eastAsia="ar-SA"/>
        </w:rPr>
        <w:t>Závěrečná ustanovení</w:t>
      </w:r>
    </w:p>
    <w:p w14:paraId="2CFE4769" w14:textId="59C5D6EA" w:rsidR="001E5FB5" w:rsidRPr="00F70F32" w:rsidRDefault="00DF2EC7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70F32">
        <w:rPr>
          <w:rFonts w:asciiTheme="minorHAnsi" w:hAnsiTheme="minorHAnsi" w:cstheme="minorHAnsi"/>
        </w:rPr>
        <w:t>Tato Smlouva a veškeré právní vztahy z</w:t>
      </w:r>
      <w:r w:rsidR="00B75F3C" w:rsidRPr="00F70F32">
        <w:rPr>
          <w:rFonts w:asciiTheme="minorHAnsi" w:hAnsiTheme="minorHAnsi" w:cstheme="minorHAnsi"/>
        </w:rPr>
        <w:t> </w:t>
      </w:r>
      <w:r w:rsidRPr="00F70F32">
        <w:rPr>
          <w:rFonts w:asciiTheme="minorHAnsi" w:hAnsiTheme="minorHAnsi" w:cstheme="minorHAnsi"/>
        </w:rPr>
        <w:t>ní vzniklé se řídí právním řádem České republiky,</w:t>
      </w:r>
      <w:r w:rsidR="00E87804" w:rsidRPr="00F70F32">
        <w:rPr>
          <w:rFonts w:asciiTheme="minorHAnsi" w:hAnsiTheme="minorHAnsi" w:cstheme="minorHAnsi"/>
        </w:rPr>
        <w:t xml:space="preserve"> </w:t>
      </w:r>
      <w:r w:rsidRPr="00F70F32">
        <w:rPr>
          <w:rFonts w:asciiTheme="minorHAnsi" w:hAnsiTheme="minorHAnsi" w:cstheme="minorHAnsi"/>
        </w:rPr>
        <w:t xml:space="preserve">především </w:t>
      </w:r>
      <w:r w:rsidR="00E87804" w:rsidRPr="00F70F32">
        <w:rPr>
          <w:rFonts w:asciiTheme="minorHAnsi" w:hAnsiTheme="minorHAnsi" w:cstheme="minorHAnsi"/>
        </w:rPr>
        <w:t xml:space="preserve">příslušnými ustanoveními </w:t>
      </w:r>
      <w:r w:rsidR="00F70F32">
        <w:rPr>
          <w:rFonts w:asciiTheme="minorHAnsi" w:hAnsiTheme="minorHAnsi" w:cstheme="minorHAnsi"/>
        </w:rPr>
        <w:t>občanského zákoníku</w:t>
      </w:r>
      <w:r w:rsidRPr="00F70F32">
        <w:rPr>
          <w:rFonts w:asciiTheme="minorHAnsi" w:hAnsiTheme="minorHAnsi" w:cstheme="minorHAnsi"/>
        </w:rPr>
        <w:t xml:space="preserve">. </w:t>
      </w:r>
      <w:r w:rsidR="00E87804" w:rsidRPr="00F70F32">
        <w:rPr>
          <w:rFonts w:asciiTheme="minorHAnsi" w:hAnsiTheme="minorHAnsi" w:cstheme="minorHAnsi"/>
        </w:rPr>
        <w:t xml:space="preserve">Nedílnou součástí této </w:t>
      </w:r>
      <w:r w:rsidR="003A6A98" w:rsidRPr="00F70F32">
        <w:rPr>
          <w:rFonts w:asciiTheme="minorHAnsi" w:hAnsiTheme="minorHAnsi" w:cstheme="minorHAnsi"/>
        </w:rPr>
        <w:t>S</w:t>
      </w:r>
      <w:r w:rsidR="00E87804" w:rsidRPr="00F70F32">
        <w:rPr>
          <w:rFonts w:asciiTheme="minorHAnsi" w:hAnsiTheme="minorHAnsi" w:cstheme="minorHAnsi"/>
        </w:rPr>
        <w:t xml:space="preserve">mlouvy jsou </w:t>
      </w:r>
      <w:r w:rsidR="00E3453C" w:rsidRPr="00F70F32">
        <w:rPr>
          <w:rFonts w:asciiTheme="minorHAnsi" w:hAnsiTheme="minorHAnsi" w:cstheme="minorHAnsi"/>
        </w:rPr>
        <w:t xml:space="preserve">její </w:t>
      </w:r>
      <w:r w:rsidR="003A6A98" w:rsidRPr="003E1EC8">
        <w:rPr>
          <w:rFonts w:asciiTheme="minorHAnsi" w:hAnsiTheme="minorHAnsi" w:cstheme="minorHAnsi"/>
        </w:rPr>
        <w:t>P</w:t>
      </w:r>
      <w:r w:rsidR="00E87804" w:rsidRPr="003E1EC8">
        <w:rPr>
          <w:rFonts w:asciiTheme="minorHAnsi" w:hAnsiTheme="minorHAnsi" w:cstheme="minorHAnsi"/>
        </w:rPr>
        <w:t xml:space="preserve">řílohy č. 1 až </w:t>
      </w:r>
      <w:r w:rsidR="00C5796B" w:rsidRPr="003E1EC8">
        <w:rPr>
          <w:rFonts w:asciiTheme="minorHAnsi" w:hAnsiTheme="minorHAnsi" w:cstheme="minorHAnsi"/>
        </w:rPr>
        <w:t>7</w:t>
      </w:r>
      <w:r w:rsidR="00E87804" w:rsidRPr="003E1EC8">
        <w:rPr>
          <w:rFonts w:asciiTheme="minorHAnsi" w:hAnsiTheme="minorHAnsi" w:cstheme="minorHAnsi"/>
        </w:rPr>
        <w:t>.</w:t>
      </w:r>
      <w:r w:rsidR="00E87804" w:rsidRPr="00F70F32">
        <w:rPr>
          <w:rFonts w:asciiTheme="minorHAnsi" w:hAnsiTheme="minorHAnsi" w:cstheme="minorHAnsi"/>
        </w:rPr>
        <w:t xml:space="preserve"> </w:t>
      </w:r>
    </w:p>
    <w:p w14:paraId="32066029" w14:textId="77777777" w:rsidR="001E5FB5" w:rsidRPr="00F70F32" w:rsidRDefault="001E5FB5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70F32">
        <w:rPr>
          <w:rFonts w:asciiTheme="minorHAnsi" w:hAnsiTheme="minorHAnsi" w:cstheme="minorHAnsi"/>
        </w:rPr>
        <w:t xml:space="preserve">Tato Smlouva nabývá platnosti dnem jejího podpisu oběma Smluvními stranami. Účinnosti nabývá </w:t>
      </w:r>
      <w:r w:rsidR="00E3453C" w:rsidRPr="00F70F32">
        <w:rPr>
          <w:rFonts w:asciiTheme="minorHAnsi" w:hAnsiTheme="minorHAnsi" w:cstheme="minorHAnsi"/>
        </w:rPr>
        <w:t>S</w:t>
      </w:r>
      <w:r w:rsidRPr="00F70F32">
        <w:rPr>
          <w:rFonts w:asciiTheme="minorHAnsi" w:hAnsiTheme="minorHAnsi" w:cstheme="minorHAnsi"/>
        </w:rPr>
        <w:t>mlouva uveřejněním v</w:t>
      </w:r>
      <w:r w:rsidR="00B75F3C" w:rsidRPr="00F70F32">
        <w:rPr>
          <w:rFonts w:asciiTheme="minorHAnsi" w:hAnsiTheme="minorHAnsi" w:cstheme="minorHAnsi"/>
        </w:rPr>
        <w:t> </w:t>
      </w:r>
      <w:r w:rsidRPr="00F70F32">
        <w:rPr>
          <w:rFonts w:asciiTheme="minorHAnsi" w:hAnsiTheme="minorHAnsi" w:cstheme="minorHAnsi"/>
        </w:rPr>
        <w:t>registru smluv.</w:t>
      </w:r>
    </w:p>
    <w:p w14:paraId="5D6E31EF" w14:textId="23826592" w:rsidR="00E87804" w:rsidRPr="00F70F32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70F32">
        <w:rPr>
          <w:rFonts w:asciiTheme="minorHAnsi" w:hAnsiTheme="minorHAnsi" w:cstheme="minorHAnsi"/>
        </w:rPr>
        <w:t xml:space="preserve">Veškeré změny a doplňky této </w:t>
      </w:r>
      <w:r w:rsidR="003A6A98" w:rsidRPr="00F70F32">
        <w:rPr>
          <w:rFonts w:asciiTheme="minorHAnsi" w:hAnsiTheme="minorHAnsi" w:cstheme="minorHAnsi"/>
        </w:rPr>
        <w:t>S</w:t>
      </w:r>
      <w:r w:rsidRPr="00F70F32">
        <w:rPr>
          <w:rFonts w:asciiTheme="minorHAnsi" w:hAnsiTheme="minorHAnsi" w:cstheme="minorHAnsi"/>
        </w:rPr>
        <w:t xml:space="preserve">mlouvy budou prováděny pouze formou písemných </w:t>
      </w:r>
      <w:r w:rsidR="00F70F32">
        <w:rPr>
          <w:rFonts w:asciiTheme="minorHAnsi" w:hAnsiTheme="minorHAnsi" w:cstheme="minorHAnsi"/>
        </w:rPr>
        <w:t>D</w:t>
      </w:r>
      <w:r w:rsidRPr="00F70F32">
        <w:rPr>
          <w:rFonts w:asciiTheme="minorHAnsi" w:hAnsiTheme="minorHAnsi" w:cstheme="minorHAnsi"/>
        </w:rPr>
        <w:t xml:space="preserve">odatků odsouhlasených oběma </w:t>
      </w:r>
      <w:r w:rsidR="003A6A98" w:rsidRPr="00F70F32">
        <w:rPr>
          <w:rFonts w:asciiTheme="minorHAnsi" w:hAnsiTheme="minorHAnsi" w:cstheme="minorHAnsi"/>
        </w:rPr>
        <w:t>S</w:t>
      </w:r>
      <w:r w:rsidRPr="00F70F32">
        <w:rPr>
          <w:rFonts w:asciiTheme="minorHAnsi" w:hAnsiTheme="minorHAnsi" w:cstheme="minorHAnsi"/>
        </w:rPr>
        <w:t>mluvními stranami. V</w:t>
      </w:r>
      <w:r w:rsidR="00B75F3C" w:rsidRPr="00F70F32">
        <w:rPr>
          <w:rFonts w:asciiTheme="minorHAnsi" w:hAnsiTheme="minorHAnsi" w:cstheme="minorHAnsi"/>
        </w:rPr>
        <w:t> </w:t>
      </w:r>
      <w:r w:rsidRPr="00F70F32">
        <w:rPr>
          <w:rFonts w:asciiTheme="minorHAnsi" w:hAnsiTheme="minorHAnsi" w:cstheme="minorHAnsi"/>
        </w:rPr>
        <w:t xml:space="preserve">korespondenci se obě </w:t>
      </w:r>
      <w:r w:rsidR="003A6A98" w:rsidRPr="00F70F32">
        <w:rPr>
          <w:rFonts w:asciiTheme="minorHAnsi" w:hAnsiTheme="minorHAnsi" w:cstheme="minorHAnsi"/>
        </w:rPr>
        <w:t>Smluvní s</w:t>
      </w:r>
      <w:r w:rsidRPr="00F70F32">
        <w:rPr>
          <w:rFonts w:asciiTheme="minorHAnsi" w:hAnsiTheme="minorHAnsi" w:cstheme="minorHAnsi"/>
        </w:rPr>
        <w:t xml:space="preserve">trany zavazují uvádět číslo a název akce a číslo této </w:t>
      </w:r>
      <w:r w:rsidR="003A6A98" w:rsidRPr="00F70F32">
        <w:rPr>
          <w:rFonts w:asciiTheme="minorHAnsi" w:hAnsiTheme="minorHAnsi" w:cstheme="minorHAnsi"/>
        </w:rPr>
        <w:t>S</w:t>
      </w:r>
      <w:r w:rsidRPr="00F70F32">
        <w:rPr>
          <w:rFonts w:asciiTheme="minorHAnsi" w:hAnsiTheme="minorHAnsi" w:cstheme="minorHAnsi"/>
        </w:rPr>
        <w:t xml:space="preserve">mlouvy. </w:t>
      </w:r>
    </w:p>
    <w:p w14:paraId="7D259F5F" w14:textId="77777777" w:rsidR="001E5FB5" w:rsidRPr="00F70F32" w:rsidRDefault="001E5FB5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70F32">
        <w:rPr>
          <w:rFonts w:asciiTheme="minorHAnsi" w:hAnsiTheme="minorHAnsi" w:cstheme="minorHAnsi"/>
        </w:rPr>
        <w:t>Smluvní strany prohlašují, že skutečnosti uvedené v</w:t>
      </w:r>
      <w:r w:rsidR="00B75F3C" w:rsidRPr="00F70F32">
        <w:rPr>
          <w:rFonts w:asciiTheme="minorHAnsi" w:hAnsiTheme="minorHAnsi" w:cstheme="minorHAnsi"/>
        </w:rPr>
        <w:t> </w:t>
      </w:r>
      <w:r w:rsidRPr="00F70F32">
        <w:rPr>
          <w:rFonts w:asciiTheme="minorHAnsi" w:hAnsiTheme="minorHAnsi" w:cstheme="minorHAnsi"/>
        </w:rPr>
        <w:t>této Smlouvě nepovažují za obchodní tajemství ve smyslu § 504 OZ a udělují svolení k</w:t>
      </w:r>
      <w:r w:rsidR="00B75F3C" w:rsidRPr="00F70F32">
        <w:rPr>
          <w:rFonts w:asciiTheme="minorHAnsi" w:hAnsiTheme="minorHAnsi" w:cstheme="minorHAnsi"/>
        </w:rPr>
        <w:t> </w:t>
      </w:r>
      <w:r w:rsidRPr="00F70F32">
        <w:rPr>
          <w:rFonts w:asciiTheme="minorHAnsi" w:hAnsiTheme="minorHAnsi" w:cstheme="minorHAnsi"/>
        </w:rPr>
        <w:t>jejich užití a zveřejnění bez stanovení jakýchkoliv dalších podmínek.</w:t>
      </w:r>
    </w:p>
    <w:p w14:paraId="2646FF3C" w14:textId="77777777" w:rsidR="001E5FB5" w:rsidRPr="00F70F32" w:rsidRDefault="001E5FB5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70F32">
        <w:rPr>
          <w:rFonts w:asciiTheme="minorHAnsi" w:hAnsiTheme="minorHAnsi" w:cstheme="minorHAnsi"/>
        </w:rPr>
        <w:t>Zhotovitel je na základě ustanovení § 2 písm. e) a zákona č. 320/2001 Sb. o finanční kontrole ve veřejné správě a o změně některých zákonů (zákon o finanční kontrole), ve znění pozdějších předpisů, osobou povinnou spolupůsobit při výkonu finanční kontroly. Zhotovitel je v</w:t>
      </w:r>
      <w:r w:rsidR="00B75F3C" w:rsidRPr="00F70F32">
        <w:rPr>
          <w:rFonts w:asciiTheme="minorHAnsi" w:hAnsiTheme="minorHAnsi" w:cstheme="minorHAnsi"/>
        </w:rPr>
        <w:t> </w:t>
      </w:r>
      <w:r w:rsidRPr="00F70F32">
        <w:rPr>
          <w:rFonts w:asciiTheme="minorHAnsi" w:hAnsiTheme="minorHAnsi" w:cstheme="minorHAnsi"/>
        </w:rPr>
        <w:t>tomto případě povinen vykonat veškerou součinnost s</w:t>
      </w:r>
      <w:r w:rsidR="00B75F3C" w:rsidRPr="00F70F32">
        <w:rPr>
          <w:rFonts w:asciiTheme="minorHAnsi" w:hAnsiTheme="minorHAnsi" w:cstheme="minorHAnsi"/>
        </w:rPr>
        <w:t> </w:t>
      </w:r>
      <w:r w:rsidRPr="00F70F32">
        <w:rPr>
          <w:rFonts w:asciiTheme="minorHAnsi" w:hAnsiTheme="minorHAnsi" w:cstheme="minorHAnsi"/>
        </w:rPr>
        <w:t>finanční kontrolou. Zhotovitel se zavazuje, že uchová veškeré podklady a písemnosti potřebné k</w:t>
      </w:r>
      <w:r w:rsidR="00B75F3C" w:rsidRPr="00F70F32">
        <w:rPr>
          <w:rFonts w:asciiTheme="minorHAnsi" w:hAnsiTheme="minorHAnsi" w:cstheme="minorHAnsi"/>
        </w:rPr>
        <w:t> </w:t>
      </w:r>
      <w:r w:rsidRPr="00F70F32">
        <w:rPr>
          <w:rFonts w:asciiTheme="minorHAnsi" w:hAnsiTheme="minorHAnsi" w:cstheme="minorHAnsi"/>
        </w:rPr>
        <w:t xml:space="preserve">řádnému provedení kontroly použití prostředků ze státního rozpočtu po dobu nejméně deseti (10) let od termínu ukončení závěrečného vyhodnocení akce. O termínu závěrečného vyhodnocení akce bude Objednatel </w:t>
      </w:r>
      <w:r w:rsidRPr="00F70F32">
        <w:rPr>
          <w:rFonts w:asciiTheme="minorHAnsi" w:hAnsiTheme="minorHAnsi" w:cstheme="minorHAnsi"/>
        </w:rPr>
        <w:lastRenderedPageBreak/>
        <w:t>Zhotovitele informovat. Zhotovitel se zavazuje, že k</w:t>
      </w:r>
      <w:r w:rsidR="00B75F3C" w:rsidRPr="00F70F32">
        <w:rPr>
          <w:rFonts w:asciiTheme="minorHAnsi" w:hAnsiTheme="minorHAnsi" w:cstheme="minorHAnsi"/>
        </w:rPr>
        <w:t> </w:t>
      </w:r>
      <w:r w:rsidRPr="00F70F32">
        <w:rPr>
          <w:rFonts w:asciiTheme="minorHAnsi" w:hAnsiTheme="minorHAnsi" w:cstheme="minorHAnsi"/>
        </w:rPr>
        <w:t>této povinnosti zaváže ve Smlouvě také své poddodavatele.</w:t>
      </w:r>
    </w:p>
    <w:p w14:paraId="0CBA57CC" w14:textId="77777777" w:rsidR="004B4E57" w:rsidRPr="00F70F32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70F32">
        <w:rPr>
          <w:rFonts w:asciiTheme="minorHAnsi" w:hAnsiTheme="minorHAnsi" w:cstheme="minorHAnsi"/>
        </w:rPr>
        <w:t xml:space="preserve">Smlouva je </w:t>
      </w:r>
      <w:r w:rsidR="00E3453C" w:rsidRPr="00F70F32">
        <w:rPr>
          <w:rFonts w:asciiTheme="minorHAnsi" w:hAnsiTheme="minorHAnsi" w:cstheme="minorHAnsi"/>
        </w:rPr>
        <w:t xml:space="preserve">podepsána </w:t>
      </w:r>
      <w:r w:rsidRPr="00F70F32">
        <w:rPr>
          <w:rFonts w:asciiTheme="minorHAnsi" w:hAnsiTheme="minorHAnsi" w:cstheme="minorHAnsi"/>
        </w:rPr>
        <w:t>v</w:t>
      </w:r>
      <w:r w:rsidR="00B75F3C" w:rsidRPr="00F70F32">
        <w:rPr>
          <w:rFonts w:asciiTheme="minorHAnsi" w:hAnsiTheme="minorHAnsi" w:cstheme="minorHAnsi"/>
        </w:rPr>
        <w:t> </w:t>
      </w:r>
      <w:r w:rsidR="00E3453C" w:rsidRPr="00F70F32">
        <w:rPr>
          <w:rFonts w:asciiTheme="minorHAnsi" w:hAnsiTheme="minorHAnsi" w:cstheme="minorHAnsi"/>
        </w:rPr>
        <w:t>elektronické podobě</w:t>
      </w:r>
      <w:r w:rsidRPr="00F70F32">
        <w:rPr>
          <w:rFonts w:asciiTheme="minorHAnsi" w:hAnsiTheme="minorHAnsi" w:cstheme="minorHAnsi"/>
        </w:rPr>
        <w:t>.</w:t>
      </w:r>
    </w:p>
    <w:p w14:paraId="63C6ED05" w14:textId="356CAE83" w:rsidR="00E3453C" w:rsidRPr="00F70F32" w:rsidRDefault="004B4E57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70F32">
        <w:rPr>
          <w:rFonts w:asciiTheme="minorHAnsi" w:hAnsiTheme="minorHAnsi" w:cstheme="minorHAnsi"/>
        </w:rPr>
        <w:t>Smluvní strany berou na vědomí, že tato Smlouva vyžaduje uveřejnění v registru smluv podle zákona č. 340/2015 Sb., ve znění pozdějších předpisů, a s tímto uveřejněním souhlasí. Zaslání Smlouvy do registru smluv zajistí Objednatel neprodleně po nabytí platnosti Smlouvy. Objednatel se současně zavazuje informovat Zhotovitele o provedení registrace Smlouvy tak, že zašle Zhotoviteli kopii potvrzení správce registru smluv o uveřejnění Smlouvy bez zbytečného odkladu poté, kdy sám potvrzení obdrží, popř. v průvodním formuláři při registraci Smlouvy vyplní příslušnou kolonku s ID datové schránky Zhotovitele (v takovém případě potvrzení od správce registru smluv o provedení registrace Smlouvy obdrží obě Smluvní strany zároveň).</w:t>
      </w:r>
      <w:r w:rsidR="00E87804" w:rsidRPr="00F70F32">
        <w:rPr>
          <w:rFonts w:asciiTheme="minorHAnsi" w:hAnsiTheme="minorHAnsi" w:cstheme="minorHAnsi"/>
        </w:rPr>
        <w:t xml:space="preserve"> </w:t>
      </w:r>
    </w:p>
    <w:p w14:paraId="617FD6B2" w14:textId="77777777" w:rsidR="000C7D8E" w:rsidRPr="00F70F32" w:rsidRDefault="000C7D8E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70F32">
        <w:rPr>
          <w:rFonts w:asciiTheme="minorHAnsi" w:hAnsiTheme="minorHAnsi" w:cstheme="minorHAnsi"/>
        </w:rPr>
        <w:t>Níže uvedené přílohy jsou nedílnou součástí této Smlouvy:</w:t>
      </w:r>
    </w:p>
    <w:p w14:paraId="6FA2D030" w14:textId="1A0225F9" w:rsidR="000C7D8E" w:rsidRPr="00F70F32" w:rsidRDefault="000C7D8E" w:rsidP="00F70F32">
      <w:pPr>
        <w:pStyle w:val="Styl1"/>
        <w:spacing w:before="120" w:after="120" w:line="276" w:lineRule="auto"/>
        <w:ind w:left="716"/>
        <w:jc w:val="both"/>
        <w:rPr>
          <w:rFonts w:asciiTheme="minorHAnsi" w:hAnsiTheme="minorHAnsi" w:cstheme="minorHAnsi"/>
          <w:i/>
        </w:rPr>
      </w:pPr>
      <w:r w:rsidRPr="00F70F32">
        <w:rPr>
          <w:rFonts w:asciiTheme="minorHAnsi" w:hAnsiTheme="minorHAnsi" w:cstheme="minorHAnsi"/>
          <w:b/>
          <w:i/>
        </w:rPr>
        <w:t>Příloha č. 1</w:t>
      </w:r>
      <w:r w:rsidRPr="00F70F32">
        <w:rPr>
          <w:rFonts w:asciiTheme="minorHAnsi" w:hAnsiTheme="minorHAnsi" w:cstheme="minorHAnsi"/>
          <w:i/>
        </w:rPr>
        <w:t>: Projektov</w:t>
      </w:r>
      <w:r w:rsidR="00763558" w:rsidRPr="00F70F32">
        <w:rPr>
          <w:rFonts w:asciiTheme="minorHAnsi" w:hAnsiTheme="minorHAnsi" w:cstheme="minorHAnsi"/>
          <w:i/>
        </w:rPr>
        <w:t>é</w:t>
      </w:r>
      <w:r w:rsidRPr="00F70F32">
        <w:rPr>
          <w:rFonts w:asciiTheme="minorHAnsi" w:hAnsiTheme="minorHAnsi" w:cstheme="minorHAnsi"/>
          <w:i/>
        </w:rPr>
        <w:t xml:space="preserve"> dokumentace</w:t>
      </w:r>
      <w:r w:rsidR="00F70F32" w:rsidRPr="00F70F32">
        <w:rPr>
          <w:rFonts w:asciiTheme="minorHAnsi" w:hAnsiTheme="minorHAnsi" w:cstheme="minorHAnsi"/>
          <w:i/>
        </w:rPr>
        <w:t xml:space="preserve"> </w:t>
      </w:r>
      <w:r w:rsidRPr="00F70F32">
        <w:rPr>
          <w:rFonts w:asciiTheme="minorHAnsi" w:hAnsiTheme="minorHAnsi" w:cstheme="minorHAnsi"/>
          <w:i/>
        </w:rPr>
        <w:t>(bude přiložena až při podpisu Smlouvy s</w:t>
      </w:r>
      <w:r w:rsidR="00B75F3C" w:rsidRPr="00F70F32">
        <w:rPr>
          <w:rFonts w:asciiTheme="minorHAnsi" w:hAnsiTheme="minorHAnsi" w:cstheme="minorHAnsi"/>
          <w:i/>
        </w:rPr>
        <w:t> </w:t>
      </w:r>
      <w:r w:rsidRPr="00F70F32">
        <w:rPr>
          <w:rFonts w:asciiTheme="minorHAnsi" w:hAnsiTheme="minorHAnsi" w:cstheme="minorHAnsi"/>
          <w:i/>
        </w:rPr>
        <w:t>vybraným dodavatelem; v</w:t>
      </w:r>
      <w:r w:rsidR="00B75F3C" w:rsidRPr="00F70F32">
        <w:rPr>
          <w:rFonts w:asciiTheme="minorHAnsi" w:hAnsiTheme="minorHAnsi" w:cstheme="minorHAnsi"/>
          <w:i/>
        </w:rPr>
        <w:t> </w:t>
      </w:r>
      <w:r w:rsidRPr="00F70F32">
        <w:rPr>
          <w:rFonts w:asciiTheme="minorHAnsi" w:hAnsiTheme="minorHAnsi" w:cstheme="minorHAnsi"/>
          <w:i/>
        </w:rPr>
        <w:t>nabídce se ke Smlouvě nepředkládá)</w:t>
      </w:r>
    </w:p>
    <w:p w14:paraId="77AB78CD" w14:textId="057FFE7B" w:rsidR="000C7D8E" w:rsidRPr="00F70F32" w:rsidRDefault="000C7D8E" w:rsidP="00F70F32">
      <w:pPr>
        <w:pStyle w:val="Styl1"/>
        <w:spacing w:before="120" w:after="120" w:line="276" w:lineRule="auto"/>
        <w:ind w:left="716"/>
        <w:jc w:val="both"/>
        <w:rPr>
          <w:rFonts w:asciiTheme="minorHAnsi" w:hAnsiTheme="minorHAnsi" w:cstheme="minorHAnsi"/>
          <w:i/>
        </w:rPr>
      </w:pPr>
      <w:r w:rsidRPr="00F70F32">
        <w:rPr>
          <w:rFonts w:asciiTheme="minorHAnsi" w:hAnsiTheme="minorHAnsi" w:cstheme="minorHAnsi"/>
          <w:b/>
          <w:i/>
        </w:rPr>
        <w:t>Příloha č. 2</w:t>
      </w:r>
      <w:r w:rsidRPr="00F70F32">
        <w:rPr>
          <w:rFonts w:asciiTheme="minorHAnsi" w:hAnsiTheme="minorHAnsi" w:cstheme="minorHAnsi"/>
          <w:i/>
        </w:rPr>
        <w:t>: Rozpočet díla – oceněné soupisy prací s</w:t>
      </w:r>
      <w:r w:rsidR="00B75F3C" w:rsidRPr="00F70F32">
        <w:rPr>
          <w:rFonts w:asciiTheme="minorHAnsi" w:hAnsiTheme="minorHAnsi" w:cstheme="minorHAnsi"/>
          <w:i/>
        </w:rPr>
        <w:t> </w:t>
      </w:r>
      <w:r w:rsidRPr="00F70F32">
        <w:rPr>
          <w:rFonts w:asciiTheme="minorHAnsi" w:hAnsiTheme="minorHAnsi" w:cstheme="minorHAnsi"/>
          <w:i/>
        </w:rPr>
        <w:t>výkazy výměr dělenými na investiční, resp. neinvestiční prostředky</w:t>
      </w:r>
      <w:r w:rsidR="00F70F32" w:rsidRPr="00F70F32">
        <w:rPr>
          <w:rFonts w:asciiTheme="minorHAnsi" w:hAnsiTheme="minorHAnsi" w:cstheme="minorHAnsi"/>
          <w:i/>
        </w:rPr>
        <w:t xml:space="preserve"> </w:t>
      </w:r>
      <w:r w:rsidRPr="00F70F32">
        <w:rPr>
          <w:rFonts w:asciiTheme="minorHAnsi" w:hAnsiTheme="minorHAnsi" w:cstheme="minorHAnsi"/>
          <w:i/>
        </w:rPr>
        <w:t>(dodavatel je povinen v</w:t>
      </w:r>
      <w:r w:rsidR="00B75F3C" w:rsidRPr="00F70F32">
        <w:rPr>
          <w:rFonts w:asciiTheme="minorHAnsi" w:hAnsiTheme="minorHAnsi" w:cstheme="minorHAnsi"/>
          <w:i/>
        </w:rPr>
        <w:t> </w:t>
      </w:r>
      <w:r w:rsidRPr="00F70F32">
        <w:rPr>
          <w:rFonts w:asciiTheme="minorHAnsi" w:hAnsiTheme="minorHAnsi" w:cstheme="minorHAnsi"/>
          <w:i/>
        </w:rPr>
        <w:t>nabídce předložit oceněný soupis prací s</w:t>
      </w:r>
      <w:r w:rsidR="00B75F3C" w:rsidRPr="00F70F32">
        <w:rPr>
          <w:rFonts w:asciiTheme="minorHAnsi" w:hAnsiTheme="minorHAnsi" w:cstheme="minorHAnsi"/>
          <w:i/>
        </w:rPr>
        <w:t> </w:t>
      </w:r>
      <w:r w:rsidRPr="00F70F32">
        <w:rPr>
          <w:rFonts w:asciiTheme="minorHAnsi" w:hAnsiTheme="minorHAnsi" w:cstheme="minorHAnsi"/>
          <w:i/>
        </w:rPr>
        <w:t>výkazem výměr)</w:t>
      </w:r>
    </w:p>
    <w:p w14:paraId="08CED9D9" w14:textId="6855A8D6" w:rsidR="000C7D8E" w:rsidRPr="00F70F32" w:rsidRDefault="000C7D8E" w:rsidP="00F70F32">
      <w:pPr>
        <w:pStyle w:val="Styl1"/>
        <w:spacing w:before="120" w:after="120" w:line="276" w:lineRule="auto"/>
        <w:ind w:left="716"/>
        <w:jc w:val="both"/>
        <w:rPr>
          <w:rFonts w:asciiTheme="minorHAnsi" w:hAnsiTheme="minorHAnsi" w:cstheme="minorHAnsi"/>
          <w:i/>
        </w:rPr>
      </w:pPr>
      <w:r w:rsidRPr="00F70F32">
        <w:rPr>
          <w:rFonts w:asciiTheme="minorHAnsi" w:hAnsiTheme="minorHAnsi" w:cstheme="minorHAnsi"/>
          <w:b/>
          <w:i/>
        </w:rPr>
        <w:t>Příloha č. 3</w:t>
      </w:r>
      <w:r w:rsidRPr="00F70F32">
        <w:rPr>
          <w:rFonts w:asciiTheme="minorHAnsi" w:hAnsiTheme="minorHAnsi" w:cstheme="minorHAnsi"/>
          <w:i/>
        </w:rPr>
        <w:t xml:space="preserve">: </w:t>
      </w:r>
      <w:r w:rsidR="00624B55" w:rsidRPr="00F70F32">
        <w:rPr>
          <w:rFonts w:asciiTheme="minorHAnsi" w:hAnsiTheme="minorHAnsi" w:cstheme="minorHAnsi"/>
          <w:i/>
        </w:rPr>
        <w:t xml:space="preserve">Finanční </w:t>
      </w:r>
      <w:r w:rsidR="00D4648D" w:rsidRPr="00F70F32">
        <w:rPr>
          <w:rFonts w:asciiTheme="minorHAnsi" w:hAnsiTheme="minorHAnsi" w:cstheme="minorHAnsi"/>
          <w:i/>
        </w:rPr>
        <w:t>plán</w:t>
      </w:r>
      <w:r w:rsidR="00F70F32" w:rsidRPr="00F70F32">
        <w:rPr>
          <w:rFonts w:asciiTheme="minorHAnsi" w:hAnsiTheme="minorHAnsi" w:cstheme="minorHAnsi"/>
          <w:i/>
        </w:rPr>
        <w:t xml:space="preserve"> </w:t>
      </w:r>
      <w:r w:rsidRPr="00F70F32">
        <w:rPr>
          <w:rFonts w:asciiTheme="minorHAnsi" w:hAnsiTheme="minorHAnsi" w:cstheme="minorHAnsi"/>
          <w:i/>
        </w:rPr>
        <w:t>(bude přiložen až po podpisu smlouvy s</w:t>
      </w:r>
      <w:r w:rsidR="00B75F3C" w:rsidRPr="00F70F32">
        <w:rPr>
          <w:rFonts w:asciiTheme="minorHAnsi" w:hAnsiTheme="minorHAnsi" w:cstheme="minorHAnsi"/>
          <w:i/>
        </w:rPr>
        <w:t> </w:t>
      </w:r>
      <w:r w:rsidRPr="00F70F32">
        <w:rPr>
          <w:rFonts w:asciiTheme="minorHAnsi" w:hAnsiTheme="minorHAnsi" w:cstheme="minorHAnsi"/>
          <w:i/>
        </w:rPr>
        <w:t>vybraným uchazečem; v</w:t>
      </w:r>
      <w:r w:rsidR="00B75F3C" w:rsidRPr="00F70F32">
        <w:rPr>
          <w:rFonts w:asciiTheme="minorHAnsi" w:hAnsiTheme="minorHAnsi" w:cstheme="minorHAnsi"/>
          <w:i/>
        </w:rPr>
        <w:t> </w:t>
      </w:r>
      <w:r w:rsidRPr="00F70F32">
        <w:rPr>
          <w:rFonts w:asciiTheme="minorHAnsi" w:hAnsiTheme="minorHAnsi" w:cstheme="minorHAnsi"/>
          <w:i/>
        </w:rPr>
        <w:t>nabídce se ke </w:t>
      </w:r>
      <w:r w:rsidR="00E3453C" w:rsidRPr="00F70F32">
        <w:rPr>
          <w:rFonts w:asciiTheme="minorHAnsi" w:hAnsiTheme="minorHAnsi" w:cstheme="minorHAnsi"/>
          <w:i/>
        </w:rPr>
        <w:t>S</w:t>
      </w:r>
      <w:r w:rsidRPr="00F70F32">
        <w:rPr>
          <w:rFonts w:asciiTheme="minorHAnsi" w:hAnsiTheme="minorHAnsi" w:cstheme="minorHAnsi"/>
          <w:i/>
        </w:rPr>
        <w:t>mlouvě nepředkládá)</w:t>
      </w:r>
    </w:p>
    <w:p w14:paraId="384E030E" w14:textId="2B08EE78" w:rsidR="000C7D8E" w:rsidRPr="00F70F32" w:rsidRDefault="000C7D8E" w:rsidP="00F70F32">
      <w:pPr>
        <w:pStyle w:val="Styl1"/>
        <w:spacing w:before="120" w:after="120" w:line="276" w:lineRule="auto"/>
        <w:ind w:left="716"/>
        <w:jc w:val="both"/>
        <w:rPr>
          <w:rFonts w:asciiTheme="minorHAnsi" w:hAnsiTheme="minorHAnsi" w:cstheme="minorHAnsi"/>
          <w:i/>
        </w:rPr>
      </w:pPr>
      <w:r w:rsidRPr="00F70F32">
        <w:rPr>
          <w:rFonts w:asciiTheme="minorHAnsi" w:hAnsiTheme="minorHAnsi" w:cstheme="minorHAnsi"/>
          <w:b/>
          <w:i/>
        </w:rPr>
        <w:t>Příloha č. 4</w:t>
      </w:r>
      <w:r w:rsidRPr="00F70F32">
        <w:rPr>
          <w:rFonts w:asciiTheme="minorHAnsi" w:hAnsiTheme="minorHAnsi" w:cstheme="minorHAnsi"/>
          <w:i/>
        </w:rPr>
        <w:t>: Seznam poddodavatelů</w:t>
      </w:r>
      <w:r w:rsidR="00F70F32" w:rsidRPr="00F70F32">
        <w:rPr>
          <w:rFonts w:asciiTheme="minorHAnsi" w:hAnsiTheme="minorHAnsi" w:cstheme="minorHAnsi"/>
          <w:i/>
        </w:rPr>
        <w:t xml:space="preserve"> </w:t>
      </w:r>
      <w:r w:rsidRPr="00F70F32">
        <w:rPr>
          <w:rFonts w:asciiTheme="minorHAnsi" w:hAnsiTheme="minorHAnsi" w:cstheme="minorHAnsi"/>
          <w:i/>
        </w:rPr>
        <w:t>(</w:t>
      </w:r>
      <w:r w:rsidR="00DF2EC7" w:rsidRPr="00F70F32">
        <w:rPr>
          <w:rFonts w:asciiTheme="minorHAnsi" w:hAnsiTheme="minorHAnsi" w:cstheme="minorHAnsi"/>
          <w:i/>
        </w:rPr>
        <w:t>dodavatel</w:t>
      </w:r>
      <w:r w:rsidRPr="00F70F32">
        <w:rPr>
          <w:rFonts w:asciiTheme="minorHAnsi" w:hAnsiTheme="minorHAnsi" w:cstheme="minorHAnsi"/>
          <w:i/>
        </w:rPr>
        <w:t xml:space="preserve"> je povinen upravit znění této přílohy podle skutečnosti a dokument ke </w:t>
      </w:r>
      <w:r w:rsidR="00E3453C" w:rsidRPr="00F70F32">
        <w:rPr>
          <w:rFonts w:asciiTheme="minorHAnsi" w:hAnsiTheme="minorHAnsi" w:cstheme="minorHAnsi"/>
          <w:i/>
        </w:rPr>
        <w:t>S</w:t>
      </w:r>
      <w:r w:rsidRPr="00F70F32">
        <w:rPr>
          <w:rFonts w:asciiTheme="minorHAnsi" w:hAnsiTheme="minorHAnsi" w:cstheme="minorHAnsi"/>
          <w:i/>
        </w:rPr>
        <w:t>mlouvě v</w:t>
      </w:r>
      <w:r w:rsidR="00B75F3C" w:rsidRPr="00F70F32">
        <w:rPr>
          <w:rFonts w:asciiTheme="minorHAnsi" w:hAnsiTheme="minorHAnsi" w:cstheme="minorHAnsi"/>
          <w:i/>
        </w:rPr>
        <w:t> </w:t>
      </w:r>
      <w:r w:rsidRPr="00F70F32">
        <w:rPr>
          <w:rFonts w:asciiTheme="minorHAnsi" w:hAnsiTheme="minorHAnsi" w:cstheme="minorHAnsi"/>
          <w:i/>
        </w:rPr>
        <w:t>nabídce předložit)</w:t>
      </w:r>
    </w:p>
    <w:p w14:paraId="2E783A83" w14:textId="781E673E" w:rsidR="000C7D8E" w:rsidRPr="00F70F32" w:rsidRDefault="000C7D8E" w:rsidP="00F70F32">
      <w:pPr>
        <w:pStyle w:val="Styl1"/>
        <w:spacing w:before="120" w:after="120" w:line="276" w:lineRule="auto"/>
        <w:ind w:left="716"/>
        <w:jc w:val="both"/>
        <w:rPr>
          <w:rFonts w:asciiTheme="minorHAnsi" w:hAnsiTheme="minorHAnsi" w:cstheme="minorHAnsi"/>
          <w:i/>
        </w:rPr>
      </w:pPr>
      <w:r w:rsidRPr="003E1EC8">
        <w:rPr>
          <w:rFonts w:asciiTheme="minorHAnsi" w:hAnsiTheme="minorHAnsi" w:cstheme="minorHAnsi"/>
          <w:b/>
          <w:i/>
        </w:rPr>
        <w:t>Příloha č. 5</w:t>
      </w:r>
      <w:r w:rsidRPr="003E1EC8">
        <w:rPr>
          <w:rFonts w:asciiTheme="minorHAnsi" w:hAnsiTheme="minorHAnsi" w:cstheme="minorHAnsi"/>
          <w:i/>
        </w:rPr>
        <w:t xml:space="preserve">: </w:t>
      </w:r>
      <w:r w:rsidR="00E45052" w:rsidRPr="003E1EC8">
        <w:rPr>
          <w:rFonts w:asciiTheme="minorHAnsi" w:hAnsiTheme="minorHAnsi" w:cstheme="minorHAnsi"/>
          <w:i/>
        </w:rPr>
        <w:t xml:space="preserve">Bankovní garance </w:t>
      </w:r>
      <w:r w:rsidRPr="003E1EC8">
        <w:rPr>
          <w:rFonts w:asciiTheme="minorHAnsi" w:hAnsiTheme="minorHAnsi" w:cstheme="minorHAnsi"/>
          <w:i/>
        </w:rPr>
        <w:t xml:space="preserve">za </w:t>
      </w:r>
      <w:r w:rsidR="00974D86" w:rsidRPr="003E1EC8">
        <w:rPr>
          <w:rFonts w:asciiTheme="minorHAnsi" w:hAnsiTheme="minorHAnsi" w:cstheme="minorHAnsi"/>
          <w:i/>
        </w:rPr>
        <w:t>kvalitu</w:t>
      </w:r>
      <w:r w:rsidRPr="003E1EC8">
        <w:rPr>
          <w:rFonts w:asciiTheme="minorHAnsi" w:hAnsiTheme="minorHAnsi" w:cstheme="minorHAnsi"/>
          <w:i/>
        </w:rPr>
        <w:t xml:space="preserve"> Díla</w:t>
      </w:r>
      <w:r w:rsidR="00630EC8" w:rsidRPr="003E1EC8">
        <w:rPr>
          <w:rFonts w:asciiTheme="minorHAnsi" w:hAnsiTheme="minorHAnsi" w:cstheme="minorHAnsi"/>
          <w:i/>
        </w:rPr>
        <w:t xml:space="preserve"> v záruční době</w:t>
      </w:r>
      <w:r w:rsidR="00F70F32" w:rsidRPr="003E1EC8">
        <w:rPr>
          <w:rFonts w:asciiTheme="minorHAnsi" w:hAnsiTheme="minorHAnsi" w:cstheme="minorHAnsi"/>
          <w:i/>
        </w:rPr>
        <w:t xml:space="preserve"> </w:t>
      </w:r>
      <w:r w:rsidRPr="003E1EC8">
        <w:rPr>
          <w:rFonts w:asciiTheme="minorHAnsi" w:hAnsiTheme="minorHAnsi" w:cstheme="minorHAnsi"/>
          <w:i/>
        </w:rPr>
        <w:t xml:space="preserve">(bude </w:t>
      </w:r>
      <w:r w:rsidR="00B75F3C" w:rsidRPr="003E1EC8">
        <w:rPr>
          <w:rFonts w:asciiTheme="minorHAnsi" w:hAnsiTheme="minorHAnsi" w:cstheme="minorHAnsi"/>
          <w:i/>
        </w:rPr>
        <w:t xml:space="preserve">Objednateli předána </w:t>
      </w:r>
      <w:r w:rsidR="004B4E57" w:rsidRPr="003E1EC8">
        <w:rPr>
          <w:rFonts w:asciiTheme="minorHAnsi" w:hAnsiTheme="minorHAnsi" w:cstheme="minorHAnsi"/>
          <w:i/>
        </w:rPr>
        <w:t xml:space="preserve">v souladu s články 6.10 a 12.1 Smlouvy </w:t>
      </w:r>
      <w:r w:rsidR="00B75F3C" w:rsidRPr="003E1EC8">
        <w:rPr>
          <w:rFonts w:asciiTheme="minorHAnsi" w:hAnsiTheme="minorHAnsi" w:cstheme="minorHAnsi"/>
          <w:i/>
        </w:rPr>
        <w:t>přede dnem podpisu Protokolu o předání a převzetí Díla</w:t>
      </w:r>
      <w:r w:rsidRPr="003E1EC8">
        <w:rPr>
          <w:rFonts w:asciiTheme="minorHAnsi" w:hAnsiTheme="minorHAnsi" w:cstheme="minorHAnsi"/>
          <w:i/>
        </w:rPr>
        <w:t xml:space="preserve">; v nabídce se ke </w:t>
      </w:r>
      <w:r w:rsidR="00E3453C" w:rsidRPr="003E1EC8">
        <w:rPr>
          <w:rFonts w:asciiTheme="minorHAnsi" w:hAnsiTheme="minorHAnsi" w:cstheme="minorHAnsi"/>
          <w:i/>
        </w:rPr>
        <w:t>S</w:t>
      </w:r>
      <w:r w:rsidRPr="003E1EC8">
        <w:rPr>
          <w:rFonts w:asciiTheme="minorHAnsi" w:hAnsiTheme="minorHAnsi" w:cstheme="minorHAnsi"/>
          <w:i/>
        </w:rPr>
        <w:t>mlouvě nepředkládá)</w:t>
      </w:r>
    </w:p>
    <w:p w14:paraId="4B07E1CA" w14:textId="2DE8E7FF" w:rsidR="000C7D8E" w:rsidRPr="00F70F32" w:rsidRDefault="000C7D8E" w:rsidP="00F70F32">
      <w:pPr>
        <w:pStyle w:val="Styl1"/>
        <w:spacing w:before="120" w:after="120" w:line="276" w:lineRule="auto"/>
        <w:ind w:left="716"/>
        <w:jc w:val="both"/>
        <w:rPr>
          <w:rFonts w:asciiTheme="minorHAnsi" w:hAnsiTheme="minorHAnsi" w:cstheme="minorHAnsi"/>
          <w:i/>
        </w:rPr>
      </w:pPr>
      <w:r w:rsidRPr="00F70F32">
        <w:rPr>
          <w:rFonts w:asciiTheme="minorHAnsi" w:hAnsiTheme="minorHAnsi" w:cstheme="minorHAnsi"/>
          <w:b/>
          <w:i/>
        </w:rPr>
        <w:t>Příloha č. 6</w:t>
      </w:r>
      <w:r w:rsidRPr="00F70F32">
        <w:rPr>
          <w:rFonts w:asciiTheme="minorHAnsi" w:hAnsiTheme="minorHAnsi" w:cstheme="minorHAnsi"/>
          <w:i/>
        </w:rPr>
        <w:t xml:space="preserve">: Doklad o sjednaném pojištění odpovědnosti Zhotovitele za škodu (budou přiloženy až při podpisu </w:t>
      </w:r>
      <w:r w:rsidR="00E3453C" w:rsidRPr="00F70F32">
        <w:rPr>
          <w:rFonts w:asciiTheme="minorHAnsi" w:hAnsiTheme="minorHAnsi" w:cstheme="minorHAnsi"/>
          <w:i/>
        </w:rPr>
        <w:t>S</w:t>
      </w:r>
      <w:r w:rsidRPr="00F70F32">
        <w:rPr>
          <w:rFonts w:asciiTheme="minorHAnsi" w:hAnsiTheme="minorHAnsi" w:cstheme="minorHAnsi"/>
          <w:i/>
        </w:rPr>
        <w:t>mlouvy s vybraným dodavatelem; v nabídce se</w:t>
      </w:r>
      <w:r w:rsidR="00E3453C" w:rsidRPr="00F70F32">
        <w:rPr>
          <w:rFonts w:asciiTheme="minorHAnsi" w:hAnsiTheme="minorHAnsi" w:cstheme="minorHAnsi"/>
          <w:i/>
        </w:rPr>
        <w:t> </w:t>
      </w:r>
      <w:r w:rsidRPr="00F70F32">
        <w:rPr>
          <w:rFonts w:asciiTheme="minorHAnsi" w:hAnsiTheme="minorHAnsi" w:cstheme="minorHAnsi"/>
          <w:i/>
        </w:rPr>
        <w:t>ke</w:t>
      </w:r>
      <w:r w:rsidR="00E3453C" w:rsidRPr="00F70F32">
        <w:rPr>
          <w:rFonts w:asciiTheme="minorHAnsi" w:hAnsiTheme="minorHAnsi" w:cstheme="minorHAnsi"/>
          <w:i/>
        </w:rPr>
        <w:t> S</w:t>
      </w:r>
      <w:r w:rsidRPr="00F70F32">
        <w:rPr>
          <w:rFonts w:asciiTheme="minorHAnsi" w:hAnsiTheme="minorHAnsi" w:cstheme="minorHAnsi"/>
          <w:i/>
        </w:rPr>
        <w:t>mlouvě nepředkládají)</w:t>
      </w:r>
    </w:p>
    <w:p w14:paraId="39175557" w14:textId="66102953" w:rsidR="00B62EB4" w:rsidRPr="00F70F32" w:rsidRDefault="000C7D8E" w:rsidP="00F70F32">
      <w:pPr>
        <w:pStyle w:val="Styl1"/>
        <w:spacing w:before="120" w:after="120" w:line="276" w:lineRule="auto"/>
        <w:ind w:left="716"/>
        <w:jc w:val="both"/>
        <w:rPr>
          <w:rFonts w:asciiTheme="minorHAnsi" w:hAnsiTheme="minorHAnsi" w:cstheme="minorHAnsi"/>
          <w:i/>
        </w:rPr>
      </w:pPr>
      <w:r w:rsidRPr="00F70F32">
        <w:rPr>
          <w:rFonts w:asciiTheme="minorHAnsi" w:hAnsiTheme="minorHAnsi" w:cstheme="minorHAnsi"/>
          <w:b/>
          <w:i/>
        </w:rPr>
        <w:t>Příloha č. 7</w:t>
      </w:r>
      <w:r w:rsidR="00F70F32">
        <w:rPr>
          <w:rFonts w:asciiTheme="minorHAnsi" w:hAnsiTheme="minorHAnsi" w:cstheme="minorHAnsi"/>
          <w:i/>
        </w:rPr>
        <w:t xml:space="preserve">: </w:t>
      </w:r>
      <w:r w:rsidR="001E5FB5" w:rsidRPr="00F70F32">
        <w:rPr>
          <w:rFonts w:asciiTheme="minorHAnsi" w:hAnsiTheme="minorHAnsi" w:cstheme="minorHAnsi"/>
          <w:i/>
        </w:rPr>
        <w:t>S</w:t>
      </w:r>
      <w:r w:rsidRPr="00F70F32">
        <w:rPr>
          <w:rFonts w:asciiTheme="minorHAnsi" w:hAnsiTheme="minorHAnsi" w:cstheme="minorHAnsi"/>
          <w:i/>
        </w:rPr>
        <w:t xml:space="preserve">tavební povolení včetně vyjádření a všech příloh </w:t>
      </w:r>
      <w:r w:rsidR="00E45A23" w:rsidRPr="00F70F32">
        <w:rPr>
          <w:rFonts w:asciiTheme="minorHAnsi" w:hAnsiTheme="minorHAnsi" w:cstheme="minorHAnsi"/>
        </w:rPr>
        <w:t xml:space="preserve"> </w:t>
      </w:r>
      <w:r w:rsidR="00B62EB4" w:rsidRPr="00F70F32">
        <w:rPr>
          <w:rFonts w:asciiTheme="minorHAnsi" w:hAnsiTheme="minorHAnsi" w:cstheme="minorHAnsi"/>
        </w:rPr>
        <w:t xml:space="preserve"> </w:t>
      </w:r>
    </w:p>
    <w:p w14:paraId="4F31AECA" w14:textId="77777777" w:rsidR="00E87804" w:rsidRPr="00F70F32" w:rsidRDefault="00E87804" w:rsidP="00566FA0">
      <w:pPr>
        <w:pStyle w:val="Styl1"/>
        <w:numPr>
          <w:ilvl w:val="1"/>
          <w:numId w:val="3"/>
        </w:numPr>
        <w:spacing w:before="120" w:after="120" w:line="276" w:lineRule="auto"/>
        <w:ind w:hanging="574"/>
        <w:jc w:val="both"/>
        <w:rPr>
          <w:rFonts w:asciiTheme="minorHAnsi" w:hAnsiTheme="minorHAnsi" w:cstheme="minorHAnsi"/>
        </w:rPr>
      </w:pPr>
      <w:r w:rsidRPr="00F70F32">
        <w:rPr>
          <w:rFonts w:asciiTheme="minorHAnsi" w:hAnsiTheme="minorHAnsi" w:cstheme="minorHAnsi"/>
        </w:rPr>
        <w:t xml:space="preserve">Smluvní strany prohlašují, že si </w:t>
      </w:r>
      <w:r w:rsidR="00E3453C" w:rsidRPr="00F70F32">
        <w:rPr>
          <w:rFonts w:asciiTheme="minorHAnsi" w:hAnsiTheme="minorHAnsi" w:cstheme="minorHAnsi"/>
        </w:rPr>
        <w:t>S</w:t>
      </w:r>
      <w:r w:rsidRPr="00F70F32">
        <w:rPr>
          <w:rFonts w:asciiTheme="minorHAnsi" w:hAnsiTheme="minorHAnsi" w:cstheme="minorHAnsi"/>
        </w:rPr>
        <w:t>mlouvu přečetly, s jejím obsahem souhlasí, tato je</w:t>
      </w:r>
      <w:r w:rsidR="00627856" w:rsidRPr="00F70F32">
        <w:rPr>
          <w:rFonts w:asciiTheme="minorHAnsi" w:hAnsiTheme="minorHAnsi" w:cstheme="minorHAnsi"/>
        </w:rPr>
        <w:t> </w:t>
      </w:r>
      <w:r w:rsidRPr="00F70F32">
        <w:rPr>
          <w:rFonts w:asciiTheme="minorHAnsi" w:hAnsiTheme="minorHAnsi" w:cstheme="minorHAnsi"/>
        </w:rPr>
        <w:t>důkazem jejich pravé a svobodné vůle a na důkaz toho připojují své podpis</w:t>
      </w:r>
      <w:r w:rsidR="00925D4B" w:rsidRPr="00F70F32">
        <w:rPr>
          <w:rFonts w:asciiTheme="minorHAnsi" w:hAnsiTheme="minorHAnsi" w:cstheme="minorHAnsi"/>
        </w:rPr>
        <w:t>y.</w:t>
      </w:r>
    </w:p>
    <w:p w14:paraId="400B6076" w14:textId="77777777" w:rsidR="00E87804" w:rsidRPr="00F70F32" w:rsidRDefault="00E87804" w:rsidP="00F70F32">
      <w:pPr>
        <w:pStyle w:val="Styl1"/>
        <w:spacing w:before="120" w:after="120" w:line="276" w:lineRule="auto"/>
        <w:ind w:left="716"/>
        <w:jc w:val="both"/>
        <w:rPr>
          <w:rFonts w:asciiTheme="minorHAnsi" w:hAnsiTheme="minorHAnsi" w:cstheme="minorHAnsi"/>
        </w:rPr>
      </w:pPr>
    </w:p>
    <w:p w14:paraId="0F8069FC" w14:textId="77777777" w:rsidR="00E87804" w:rsidRPr="0053187C" w:rsidRDefault="00E87804" w:rsidP="00855C13">
      <w:pPr>
        <w:pStyle w:val="Zkladntext3"/>
        <w:jc w:val="both"/>
        <w:rPr>
          <w:rFonts w:asciiTheme="minorHAnsi" w:hAnsiTheme="minorHAnsi" w:cstheme="minorHAnsi"/>
          <w:b w:val="0"/>
          <w:sz w:val="20"/>
        </w:rPr>
      </w:pPr>
    </w:p>
    <w:p w14:paraId="4C6E973A" w14:textId="7533238D" w:rsidR="00E87804" w:rsidRPr="0053187C" w:rsidRDefault="00E87804" w:rsidP="00855C13">
      <w:pPr>
        <w:tabs>
          <w:tab w:val="left" w:pos="4962"/>
        </w:tabs>
        <w:rPr>
          <w:rFonts w:asciiTheme="minorHAnsi" w:hAnsiTheme="minorHAnsi" w:cstheme="minorHAnsi"/>
          <w:sz w:val="22"/>
          <w:szCs w:val="22"/>
        </w:rPr>
      </w:pPr>
      <w:r w:rsidRPr="0053187C">
        <w:rPr>
          <w:rFonts w:asciiTheme="minorHAnsi" w:hAnsiTheme="minorHAnsi" w:cstheme="minorHAnsi"/>
          <w:sz w:val="22"/>
          <w:szCs w:val="22"/>
        </w:rPr>
        <w:t>V Praze</w:t>
      </w:r>
      <w:r w:rsidR="00925D4B" w:rsidRPr="0053187C">
        <w:rPr>
          <w:rFonts w:asciiTheme="minorHAnsi" w:hAnsiTheme="minorHAnsi" w:cstheme="minorHAnsi"/>
          <w:sz w:val="22"/>
          <w:szCs w:val="22"/>
        </w:rPr>
        <w:tab/>
      </w:r>
      <w:r w:rsidRPr="0053187C">
        <w:rPr>
          <w:rFonts w:asciiTheme="minorHAnsi" w:hAnsiTheme="minorHAnsi" w:cstheme="minorHAnsi"/>
          <w:sz w:val="22"/>
          <w:szCs w:val="22"/>
        </w:rPr>
        <w:t xml:space="preserve">V </w:t>
      </w:r>
      <w:r w:rsidR="00240926" w:rsidRPr="0053187C">
        <w:rPr>
          <w:rFonts w:asciiTheme="minorHAnsi" w:hAnsiTheme="minorHAnsi" w:cstheme="minorHAnsi"/>
          <w:sz w:val="22"/>
          <w:szCs w:val="22"/>
          <w:highlight w:val="yellow"/>
        </w:rPr>
        <w:t>[doplnit]</w:t>
      </w:r>
      <w:r w:rsidR="00925D4B" w:rsidRPr="0053187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9AC6C21" w14:textId="77777777" w:rsidR="00E87804" w:rsidRPr="0053187C" w:rsidRDefault="00E87804" w:rsidP="00855C13">
      <w:pPr>
        <w:rPr>
          <w:rFonts w:asciiTheme="minorHAnsi" w:hAnsiTheme="minorHAnsi" w:cstheme="minorHAnsi"/>
          <w:sz w:val="22"/>
          <w:szCs w:val="22"/>
        </w:rPr>
      </w:pPr>
    </w:p>
    <w:p w14:paraId="76BD0294" w14:textId="77777777" w:rsidR="00855C13" w:rsidRDefault="00925D4B" w:rsidP="00855C13">
      <w:pPr>
        <w:tabs>
          <w:tab w:val="left" w:pos="4962"/>
        </w:tabs>
        <w:rPr>
          <w:rFonts w:asciiTheme="minorHAnsi" w:hAnsiTheme="minorHAnsi" w:cstheme="minorHAnsi"/>
          <w:sz w:val="22"/>
          <w:szCs w:val="22"/>
        </w:rPr>
      </w:pPr>
      <w:r w:rsidRPr="0053187C">
        <w:rPr>
          <w:rFonts w:asciiTheme="minorHAnsi" w:hAnsiTheme="minorHAnsi" w:cstheme="minorHAnsi"/>
          <w:sz w:val="22"/>
          <w:szCs w:val="22"/>
        </w:rPr>
        <w:t>Za Objednatele:</w:t>
      </w:r>
      <w:r w:rsidRPr="0053187C">
        <w:rPr>
          <w:rFonts w:asciiTheme="minorHAnsi" w:hAnsiTheme="minorHAnsi" w:cstheme="minorHAnsi"/>
          <w:sz w:val="22"/>
          <w:szCs w:val="22"/>
        </w:rPr>
        <w:tab/>
        <w:t>Za Zhotovitele:</w:t>
      </w:r>
    </w:p>
    <w:p w14:paraId="4C18EABD" w14:textId="77777777" w:rsidR="00855C13" w:rsidRDefault="00855C13" w:rsidP="00855C13">
      <w:pPr>
        <w:tabs>
          <w:tab w:val="left" w:pos="4962"/>
        </w:tabs>
        <w:rPr>
          <w:rFonts w:asciiTheme="minorHAnsi" w:hAnsiTheme="minorHAnsi" w:cstheme="minorHAnsi"/>
          <w:sz w:val="22"/>
          <w:szCs w:val="22"/>
        </w:rPr>
      </w:pPr>
    </w:p>
    <w:p w14:paraId="72F241FA" w14:textId="77777777" w:rsidR="00855C13" w:rsidRDefault="00855C13" w:rsidP="00855C13">
      <w:pPr>
        <w:tabs>
          <w:tab w:val="left" w:pos="4962"/>
        </w:tabs>
        <w:rPr>
          <w:rFonts w:asciiTheme="minorHAnsi" w:hAnsiTheme="minorHAnsi" w:cstheme="minorHAnsi"/>
          <w:sz w:val="22"/>
          <w:szCs w:val="22"/>
        </w:rPr>
      </w:pPr>
    </w:p>
    <w:p w14:paraId="52DA148C" w14:textId="77777777" w:rsidR="00855C13" w:rsidRDefault="00855C13" w:rsidP="00855C13">
      <w:pPr>
        <w:tabs>
          <w:tab w:val="left" w:pos="4962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</w:t>
      </w:r>
      <w:r w:rsidR="00925D4B" w:rsidRPr="0053187C">
        <w:rPr>
          <w:rFonts w:asciiTheme="minorHAnsi" w:hAnsiTheme="minorHAnsi" w:cstheme="minorHAnsi"/>
          <w:sz w:val="22"/>
          <w:szCs w:val="22"/>
        </w:rPr>
        <w:t>_____________________________</w:t>
      </w:r>
      <w:r w:rsidR="00925D4B" w:rsidRPr="0053187C">
        <w:rPr>
          <w:rFonts w:asciiTheme="minorHAnsi" w:hAnsiTheme="minorHAnsi" w:cstheme="minorHAnsi"/>
          <w:sz w:val="22"/>
          <w:szCs w:val="22"/>
        </w:rPr>
        <w:tab/>
        <w:t>________________________</w:t>
      </w:r>
      <w:r>
        <w:rPr>
          <w:rFonts w:asciiTheme="minorHAnsi" w:hAnsiTheme="minorHAnsi" w:cstheme="minorHAnsi"/>
          <w:sz w:val="22"/>
          <w:szCs w:val="22"/>
        </w:rPr>
        <w:t>__</w:t>
      </w:r>
      <w:r w:rsidR="00925D4B" w:rsidRPr="0053187C">
        <w:rPr>
          <w:rFonts w:asciiTheme="minorHAnsi" w:hAnsiTheme="minorHAnsi" w:cstheme="minorHAnsi"/>
          <w:sz w:val="22"/>
          <w:szCs w:val="22"/>
        </w:rPr>
        <w:t>____</w:t>
      </w:r>
      <w:r w:rsidR="00240926">
        <w:rPr>
          <w:rFonts w:asciiTheme="minorHAnsi" w:hAnsiTheme="minorHAnsi" w:cstheme="minorHAnsi"/>
          <w:sz w:val="22"/>
          <w:szCs w:val="22"/>
        </w:rPr>
        <w:t>______</w:t>
      </w:r>
      <w:r w:rsidR="00925D4B" w:rsidRPr="0053187C">
        <w:rPr>
          <w:rFonts w:asciiTheme="minorHAnsi" w:hAnsiTheme="minorHAnsi" w:cstheme="minorHAnsi"/>
          <w:sz w:val="22"/>
          <w:szCs w:val="22"/>
        </w:rPr>
        <w:t>_</w:t>
      </w:r>
    </w:p>
    <w:p w14:paraId="13531B19" w14:textId="4BC054CC" w:rsidR="00E87804" w:rsidRDefault="00925D4B" w:rsidP="00855C13">
      <w:pPr>
        <w:tabs>
          <w:tab w:val="left" w:pos="4962"/>
        </w:tabs>
        <w:rPr>
          <w:rFonts w:asciiTheme="minorHAnsi" w:hAnsiTheme="minorHAnsi" w:cstheme="minorHAnsi"/>
          <w:sz w:val="22"/>
          <w:szCs w:val="28"/>
        </w:rPr>
      </w:pPr>
      <w:r w:rsidRPr="0053187C">
        <w:rPr>
          <w:rFonts w:asciiTheme="minorHAnsi" w:hAnsiTheme="minorHAnsi" w:cstheme="minorHAnsi"/>
          <w:sz w:val="22"/>
          <w:szCs w:val="28"/>
        </w:rPr>
        <w:tab/>
      </w:r>
      <w:r w:rsidR="00240926" w:rsidRPr="00240926">
        <w:rPr>
          <w:rFonts w:asciiTheme="minorHAnsi" w:hAnsiTheme="minorHAnsi" w:cstheme="minorHAnsi"/>
          <w:sz w:val="22"/>
          <w:highlight w:val="yellow"/>
        </w:rPr>
        <w:t xml:space="preserve">[doplní </w:t>
      </w:r>
      <w:r w:rsidR="00C5796B">
        <w:rPr>
          <w:rFonts w:asciiTheme="minorHAnsi" w:hAnsiTheme="minorHAnsi" w:cstheme="minorHAnsi"/>
          <w:sz w:val="22"/>
          <w:highlight w:val="yellow"/>
        </w:rPr>
        <w:t>Zhotovite</w:t>
      </w:r>
      <w:r w:rsidR="00240926" w:rsidRPr="00240926">
        <w:rPr>
          <w:rFonts w:asciiTheme="minorHAnsi" w:hAnsiTheme="minorHAnsi" w:cstheme="minorHAnsi"/>
          <w:sz w:val="22"/>
          <w:highlight w:val="yellow"/>
        </w:rPr>
        <w:t>l před podpisem Smlouvy]</w:t>
      </w:r>
    </w:p>
    <w:p w14:paraId="7643588F" w14:textId="2A369BF3" w:rsidR="00855C13" w:rsidRDefault="00CC77C8" w:rsidP="00855C13">
      <w:pPr>
        <w:rPr>
          <w:rFonts w:asciiTheme="minorHAnsi" w:hAnsiTheme="minorHAnsi" w:cstheme="minorHAnsi"/>
          <w:sz w:val="22"/>
          <w:szCs w:val="28"/>
        </w:rPr>
      </w:pPr>
      <w:r>
        <w:rPr>
          <w:rFonts w:asciiTheme="minorHAnsi" w:hAnsiTheme="minorHAnsi" w:cstheme="minorHAnsi"/>
          <w:sz w:val="22"/>
          <w:szCs w:val="28"/>
        </w:rPr>
        <w:t xml:space="preserve"> </w:t>
      </w:r>
    </w:p>
    <w:p w14:paraId="4B2B95A9" w14:textId="77777777" w:rsidR="00421402" w:rsidRDefault="00421402">
      <w:pPr>
        <w:jc w:val="left"/>
        <w:rPr>
          <w:rFonts w:asciiTheme="minorHAnsi" w:hAnsiTheme="minorHAnsi" w:cstheme="minorHAnsi"/>
          <w:sz w:val="20"/>
          <w:szCs w:val="20"/>
        </w:rPr>
      </w:pPr>
      <w:bookmarkStart w:id="4" w:name="_GoBack"/>
      <w:bookmarkEnd w:id="4"/>
    </w:p>
    <w:sectPr w:rsidR="00421402" w:rsidSect="00014015"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AE766" w16cex:dateUtc="2022-02-04T09:14:00Z"/>
  <w16cex:commentExtensible w16cex:durableId="25AAED73" w16cex:dateUtc="2022-02-06T23:59:00Z"/>
  <w16cex:commentExtensible w16cex:durableId="25AAE767" w16cex:dateUtc="2022-02-04T09:18:00Z"/>
  <w16cex:commentExtensible w16cex:durableId="25AAED82" w16cex:dateUtc="2022-02-06T23:59:00Z"/>
  <w16cex:commentExtensible w16cex:durableId="25AAE76A" w16cex:dateUtc="2022-02-04T09:24:00Z"/>
  <w16cex:commentExtensible w16cex:durableId="25AAEDA8" w16cex:dateUtc="2022-02-07T00:00:00Z"/>
  <w16cex:commentExtensible w16cex:durableId="25AAE76C" w16cex:dateUtc="2022-02-04T09:37:00Z"/>
  <w16cex:commentExtensible w16cex:durableId="25AAEDF7" w16cex:dateUtc="2022-02-07T00:01:00Z"/>
  <w16cex:commentExtensible w16cex:durableId="25ABE1D5" w16cex:dateUtc="2022-02-07T08:30:00Z"/>
  <w16cex:commentExtensible w16cex:durableId="25ABE232" w16cex:dateUtc="2022-02-07T17:23:00Z"/>
  <w16cex:commentExtensible w16cex:durableId="25ABE28F" w16cex:dateUtc="2022-02-07T17:25:00Z"/>
  <w16cex:commentExtensible w16cex:durableId="25AAE76D" w16cex:dateUtc="2022-02-04T10:08:00Z"/>
  <w16cex:commentExtensible w16cex:durableId="25AAEE85" w16cex:dateUtc="2022-02-07T00:04:00Z"/>
  <w16cex:commentExtensible w16cex:durableId="25ABE1D8" w16cex:dateUtc="2022-02-07T08:32:00Z"/>
  <w16cex:commentExtensible w16cex:durableId="25ABE312" w16cex:dateUtc="2022-02-07T17:27:00Z"/>
  <w16cex:commentExtensible w16cex:durableId="25ABE1DE" w16cex:dateUtc="2022-02-07T08:47:00Z"/>
  <w16cex:commentExtensible w16cex:durableId="25ABE3B3" w16cex:dateUtc="2022-02-07T17:3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48D1FF" w14:textId="77777777" w:rsidR="00E552B1" w:rsidRDefault="00E552B1">
      <w:r>
        <w:separator/>
      </w:r>
    </w:p>
  </w:endnote>
  <w:endnote w:type="continuationSeparator" w:id="0">
    <w:p w14:paraId="481FE510" w14:textId="77777777" w:rsidR="00E552B1" w:rsidRDefault="00E55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8738"/>
      <w:gridCol w:w="334"/>
    </w:tblGrid>
    <w:tr w:rsidR="00DB332C" w:rsidRPr="002E2C2E" w14:paraId="0B7FFB6C" w14:textId="77777777" w:rsidTr="00FE31A0">
      <w:tc>
        <w:tcPr>
          <w:tcW w:w="4816" w:type="pct"/>
          <w:tcBorders>
            <w:bottom w:val="nil"/>
            <w:right w:val="single" w:sz="4" w:space="0" w:color="BFBFBF"/>
          </w:tcBorders>
        </w:tcPr>
        <w:p w14:paraId="17A9766F" w14:textId="77777777" w:rsidR="00DB332C" w:rsidRPr="002E2C2E" w:rsidRDefault="00DB332C" w:rsidP="00FE31A0">
          <w:pPr>
            <w:jc w:val="right"/>
            <w:rPr>
              <w:rFonts w:ascii="Cambria" w:eastAsia="Cambria" w:hAnsi="Cambria" w:cs="Tahoma"/>
              <w:color w:val="595959"/>
              <w:sz w:val="14"/>
              <w:szCs w:val="14"/>
            </w:rPr>
          </w:pPr>
          <w:r>
            <w:rPr>
              <w:rFonts w:ascii="Cambria" w:hAnsi="Cambria" w:cs="Tahoma"/>
              <w:bCs/>
              <w:caps/>
              <w:color w:val="595959"/>
              <w:sz w:val="14"/>
              <w:szCs w:val="14"/>
            </w:rPr>
            <w:t>SMLOUVA O DÍLO</w:t>
          </w:r>
        </w:p>
      </w:tc>
      <w:tc>
        <w:tcPr>
          <w:tcW w:w="184" w:type="pct"/>
          <w:tcBorders>
            <w:left w:val="single" w:sz="4" w:space="0" w:color="BFBFBF"/>
            <w:bottom w:val="nil"/>
          </w:tcBorders>
        </w:tcPr>
        <w:p w14:paraId="5B314063" w14:textId="52FAA23A" w:rsidR="00DB332C" w:rsidRPr="002E2C2E" w:rsidRDefault="00DB332C" w:rsidP="00FE31A0">
          <w:pPr>
            <w:rPr>
              <w:rFonts w:ascii="Cambria" w:eastAsia="Cambria" w:hAnsi="Cambria" w:cs="Tahoma"/>
              <w:color w:val="595959"/>
              <w:sz w:val="14"/>
              <w:szCs w:val="14"/>
            </w:rPr>
          </w:pPr>
          <w:r w:rsidRPr="002E2C2E">
            <w:rPr>
              <w:rFonts w:ascii="Cambria" w:hAnsi="Cambria" w:cs="Tahoma"/>
              <w:color w:val="595959"/>
              <w:sz w:val="14"/>
              <w:szCs w:val="14"/>
            </w:rPr>
            <w:fldChar w:fldCharType="begin"/>
          </w:r>
          <w:r w:rsidRPr="002E2C2E">
            <w:rPr>
              <w:rFonts w:ascii="Cambria" w:hAnsi="Cambria" w:cs="Tahoma"/>
              <w:color w:val="595959"/>
              <w:sz w:val="14"/>
              <w:szCs w:val="14"/>
            </w:rPr>
            <w:instrText xml:space="preserve"> PAGE   \* MERGEFORMAT </w:instrText>
          </w:r>
          <w:r w:rsidRPr="002E2C2E">
            <w:rPr>
              <w:rFonts w:ascii="Cambria" w:hAnsi="Cambria" w:cs="Tahoma"/>
              <w:color w:val="595959"/>
              <w:sz w:val="14"/>
              <w:szCs w:val="14"/>
            </w:rPr>
            <w:fldChar w:fldCharType="separate"/>
          </w:r>
          <w:r w:rsidR="00EF5916">
            <w:rPr>
              <w:rFonts w:ascii="Cambria" w:hAnsi="Cambria" w:cs="Tahoma"/>
              <w:noProof/>
              <w:color w:val="595959"/>
              <w:sz w:val="14"/>
              <w:szCs w:val="14"/>
            </w:rPr>
            <w:t>21</w:t>
          </w:r>
          <w:r w:rsidRPr="002E2C2E">
            <w:rPr>
              <w:rFonts w:ascii="Cambria" w:hAnsi="Cambria" w:cs="Tahoma"/>
              <w:color w:val="595959"/>
              <w:sz w:val="14"/>
              <w:szCs w:val="14"/>
            </w:rPr>
            <w:fldChar w:fldCharType="end"/>
          </w:r>
        </w:p>
      </w:tc>
    </w:tr>
  </w:tbl>
  <w:p w14:paraId="47DD0F76" w14:textId="77777777" w:rsidR="00DB332C" w:rsidRPr="008C6953" w:rsidRDefault="00DB332C" w:rsidP="008C69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8F612D" w14:textId="77777777" w:rsidR="00E552B1" w:rsidRDefault="00E552B1">
      <w:r>
        <w:separator/>
      </w:r>
    </w:p>
  </w:footnote>
  <w:footnote w:type="continuationSeparator" w:id="0">
    <w:p w14:paraId="67521964" w14:textId="77777777" w:rsidR="00E552B1" w:rsidRDefault="00E552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.%2."/>
      <w:lvlJc w:val="left"/>
      <w:pPr>
        <w:tabs>
          <w:tab w:val="num" w:pos="792"/>
        </w:tabs>
        <w:ind w:left="792" w:hanging="79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153F569C"/>
    <w:multiLevelType w:val="hybridMultilevel"/>
    <w:tmpl w:val="B4A2359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75C51FB"/>
    <w:multiLevelType w:val="hybridMultilevel"/>
    <w:tmpl w:val="C4A215D4"/>
    <w:lvl w:ilvl="0" w:tplc="D6D06218">
      <w:start w:val="1"/>
      <w:numFmt w:val="bullet"/>
      <w:pStyle w:val="Tabulka"/>
      <w:lvlText w:val=""/>
      <w:lvlJc w:val="left"/>
      <w:pPr>
        <w:ind w:left="1571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E816CB9"/>
    <w:multiLevelType w:val="hybridMultilevel"/>
    <w:tmpl w:val="739496DA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 w15:restartNumberingAfterBreak="0">
    <w:nsid w:val="30FC771C"/>
    <w:multiLevelType w:val="hybridMultilevel"/>
    <w:tmpl w:val="E774CE08"/>
    <w:lvl w:ilvl="0" w:tplc="04050001">
      <w:start w:val="1"/>
      <w:numFmt w:val="bullet"/>
      <w:lvlText w:val=""/>
      <w:lvlJc w:val="left"/>
      <w:pPr>
        <w:ind w:left="1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6" w15:restartNumberingAfterBreak="0">
    <w:nsid w:val="369E0658"/>
    <w:multiLevelType w:val="hybridMultilevel"/>
    <w:tmpl w:val="EEDE4CD0"/>
    <w:lvl w:ilvl="0" w:tplc="040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384C7D01"/>
    <w:multiLevelType w:val="hybridMultilevel"/>
    <w:tmpl w:val="A4388B06"/>
    <w:lvl w:ilvl="0" w:tplc="04050001">
      <w:start w:val="1"/>
      <w:numFmt w:val="bullet"/>
      <w:lvlText w:val=""/>
      <w:lvlJc w:val="left"/>
      <w:pPr>
        <w:ind w:left="1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8" w15:restartNumberingAfterBreak="0">
    <w:nsid w:val="3CE85571"/>
    <w:multiLevelType w:val="hybridMultilevel"/>
    <w:tmpl w:val="347E365A"/>
    <w:lvl w:ilvl="0" w:tplc="04050001">
      <w:start w:val="1"/>
      <w:numFmt w:val="bullet"/>
      <w:lvlText w:val=""/>
      <w:lvlJc w:val="left"/>
      <w:pPr>
        <w:ind w:left="1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9" w15:restartNumberingAfterBreak="0">
    <w:nsid w:val="3ECE3036"/>
    <w:multiLevelType w:val="hybridMultilevel"/>
    <w:tmpl w:val="AEC8ADD8"/>
    <w:lvl w:ilvl="0" w:tplc="04050001">
      <w:start w:val="1"/>
      <w:numFmt w:val="bullet"/>
      <w:lvlText w:val=""/>
      <w:lvlJc w:val="left"/>
      <w:pPr>
        <w:ind w:left="1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10" w15:restartNumberingAfterBreak="0">
    <w:nsid w:val="46B67341"/>
    <w:multiLevelType w:val="hybridMultilevel"/>
    <w:tmpl w:val="B11AB9C2"/>
    <w:lvl w:ilvl="0" w:tplc="04050001">
      <w:start w:val="1"/>
      <w:numFmt w:val="bullet"/>
      <w:lvlText w:val=""/>
      <w:lvlJc w:val="left"/>
      <w:pPr>
        <w:ind w:left="1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11" w15:restartNumberingAfterBreak="0">
    <w:nsid w:val="497A00C4"/>
    <w:multiLevelType w:val="multilevel"/>
    <w:tmpl w:val="714021CE"/>
    <w:lvl w:ilvl="0">
      <w:start w:val="1"/>
      <w:numFmt w:val="decimal"/>
      <w:pStyle w:val="Nadpis2"/>
      <w:lvlText w:val="%1."/>
      <w:lvlJc w:val="left"/>
      <w:pPr>
        <w:tabs>
          <w:tab w:val="num" w:pos="720"/>
        </w:tabs>
        <w:ind w:left="397" w:hanging="397"/>
      </w:pPr>
      <w:rPr>
        <w:rFonts w:cs="Times New Roman" w:hint="default"/>
      </w:rPr>
    </w:lvl>
    <w:lvl w:ilvl="1">
      <w:start w:val="1"/>
      <w:numFmt w:val="decimal"/>
      <w:pStyle w:val="Normodsaz"/>
      <w:lvlText w:val="%1.%2."/>
      <w:lvlJc w:val="left"/>
      <w:pPr>
        <w:tabs>
          <w:tab w:val="num" w:pos="1117"/>
        </w:tabs>
        <w:ind w:left="794" w:hanging="39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191" w:hanging="39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11"/>
        </w:tabs>
        <w:ind w:left="1588" w:hanging="39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308"/>
        </w:tabs>
        <w:ind w:left="1985" w:hanging="39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05"/>
        </w:tabs>
        <w:ind w:left="2382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02"/>
        </w:tabs>
        <w:ind w:left="2779" w:hanging="39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99"/>
        </w:tabs>
        <w:ind w:left="3176" w:hanging="39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896"/>
        </w:tabs>
        <w:ind w:left="3573" w:hanging="397"/>
      </w:pPr>
      <w:rPr>
        <w:rFonts w:cs="Times New Roman" w:hint="default"/>
      </w:rPr>
    </w:lvl>
  </w:abstractNum>
  <w:abstractNum w:abstractNumId="12" w15:restartNumberingAfterBreak="0">
    <w:nsid w:val="535E79F2"/>
    <w:multiLevelType w:val="hybridMultilevel"/>
    <w:tmpl w:val="F80A40CA"/>
    <w:lvl w:ilvl="0" w:tplc="04050001">
      <w:start w:val="1"/>
      <w:numFmt w:val="bullet"/>
      <w:lvlText w:val=""/>
      <w:lvlJc w:val="left"/>
      <w:pPr>
        <w:ind w:left="1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13" w15:restartNumberingAfterBreak="0">
    <w:nsid w:val="55AD0297"/>
    <w:multiLevelType w:val="hybridMultilevel"/>
    <w:tmpl w:val="310CFA5A"/>
    <w:lvl w:ilvl="0" w:tplc="04050001">
      <w:start w:val="1"/>
      <w:numFmt w:val="bullet"/>
      <w:lvlText w:val=""/>
      <w:lvlJc w:val="left"/>
      <w:pPr>
        <w:ind w:left="1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14" w15:restartNumberingAfterBreak="0">
    <w:nsid w:val="59D209C8"/>
    <w:multiLevelType w:val="multilevel"/>
    <w:tmpl w:val="886AA9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pStyle w:val="Styl11"/>
      <w:lvlText w:val="%1.%2."/>
      <w:lvlJc w:val="left"/>
      <w:pPr>
        <w:ind w:left="397" w:hanging="397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sz w:val="22"/>
      </w:rPr>
    </w:lvl>
  </w:abstractNum>
  <w:abstractNum w:abstractNumId="15" w15:restartNumberingAfterBreak="0">
    <w:nsid w:val="5DDD296A"/>
    <w:multiLevelType w:val="hybridMultilevel"/>
    <w:tmpl w:val="0A6AC46E"/>
    <w:lvl w:ilvl="0" w:tplc="04050001">
      <w:start w:val="1"/>
      <w:numFmt w:val="bullet"/>
      <w:lvlText w:val=""/>
      <w:lvlJc w:val="left"/>
      <w:pPr>
        <w:ind w:left="1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16" w15:restartNumberingAfterBreak="0">
    <w:nsid w:val="6927450B"/>
    <w:multiLevelType w:val="hybridMultilevel"/>
    <w:tmpl w:val="B1F237A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C490650"/>
    <w:multiLevelType w:val="multilevel"/>
    <w:tmpl w:val="1828267A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  <w:b w:val="0"/>
        <w:bCs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7328176C"/>
    <w:multiLevelType w:val="hybridMultilevel"/>
    <w:tmpl w:val="6088E0AA"/>
    <w:lvl w:ilvl="0" w:tplc="04050001">
      <w:start w:val="1"/>
      <w:numFmt w:val="bullet"/>
      <w:lvlText w:val=""/>
      <w:lvlJc w:val="left"/>
      <w:pPr>
        <w:ind w:left="1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19" w15:restartNumberingAfterBreak="0">
    <w:nsid w:val="7AC9398B"/>
    <w:multiLevelType w:val="hybridMultilevel"/>
    <w:tmpl w:val="A1EC8800"/>
    <w:lvl w:ilvl="0" w:tplc="04050001">
      <w:start w:val="1"/>
      <w:numFmt w:val="bullet"/>
      <w:lvlText w:val=""/>
      <w:lvlJc w:val="left"/>
      <w:pPr>
        <w:ind w:left="1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17"/>
  </w:num>
  <w:num w:numId="4">
    <w:abstractNumId w:val="17"/>
  </w:num>
  <w:num w:numId="5">
    <w:abstractNumId w:val="16"/>
  </w:num>
  <w:num w:numId="6">
    <w:abstractNumId w:val="6"/>
  </w:num>
  <w:num w:numId="7">
    <w:abstractNumId w:val="3"/>
  </w:num>
  <w:num w:numId="8">
    <w:abstractNumId w:val="8"/>
  </w:num>
  <w:num w:numId="9">
    <w:abstractNumId w:val="5"/>
  </w:num>
  <w:num w:numId="10">
    <w:abstractNumId w:val="12"/>
  </w:num>
  <w:num w:numId="11">
    <w:abstractNumId w:val="10"/>
  </w:num>
  <w:num w:numId="12">
    <w:abstractNumId w:val="19"/>
  </w:num>
  <w:num w:numId="13">
    <w:abstractNumId w:val="15"/>
  </w:num>
  <w:num w:numId="14">
    <w:abstractNumId w:val="18"/>
  </w:num>
  <w:num w:numId="15">
    <w:abstractNumId w:val="13"/>
  </w:num>
  <w:num w:numId="16">
    <w:abstractNumId w:val="9"/>
  </w:num>
  <w:num w:numId="17">
    <w:abstractNumId w:val="7"/>
  </w:num>
  <w:num w:numId="18">
    <w:abstractNumId w:val="2"/>
  </w:num>
  <w:num w:numId="19">
    <w:abstractNumId w:val="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A2D"/>
    <w:rsid w:val="00005239"/>
    <w:rsid w:val="00007897"/>
    <w:rsid w:val="00012634"/>
    <w:rsid w:val="00013BBF"/>
    <w:rsid w:val="00014015"/>
    <w:rsid w:val="0001492A"/>
    <w:rsid w:val="00014B67"/>
    <w:rsid w:val="000173E8"/>
    <w:rsid w:val="00017477"/>
    <w:rsid w:val="00025D0A"/>
    <w:rsid w:val="00027816"/>
    <w:rsid w:val="00027CEE"/>
    <w:rsid w:val="00037B41"/>
    <w:rsid w:val="00041468"/>
    <w:rsid w:val="000522D1"/>
    <w:rsid w:val="000537A2"/>
    <w:rsid w:val="0005711F"/>
    <w:rsid w:val="00061C21"/>
    <w:rsid w:val="00063552"/>
    <w:rsid w:val="00073254"/>
    <w:rsid w:val="000740ED"/>
    <w:rsid w:val="00074C2E"/>
    <w:rsid w:val="00081D53"/>
    <w:rsid w:val="000824BC"/>
    <w:rsid w:val="000825CF"/>
    <w:rsid w:val="00082DF2"/>
    <w:rsid w:val="00087F8B"/>
    <w:rsid w:val="00091E99"/>
    <w:rsid w:val="0009621C"/>
    <w:rsid w:val="00097936"/>
    <w:rsid w:val="000A3351"/>
    <w:rsid w:val="000A46BE"/>
    <w:rsid w:val="000A79D8"/>
    <w:rsid w:val="000B0843"/>
    <w:rsid w:val="000B1D2B"/>
    <w:rsid w:val="000B702C"/>
    <w:rsid w:val="000C00E1"/>
    <w:rsid w:val="000C4067"/>
    <w:rsid w:val="000C7D8E"/>
    <w:rsid w:val="000D1B89"/>
    <w:rsid w:val="000D2BBB"/>
    <w:rsid w:val="000D2BF4"/>
    <w:rsid w:val="000D4802"/>
    <w:rsid w:val="000D672D"/>
    <w:rsid w:val="000D7238"/>
    <w:rsid w:val="000D7740"/>
    <w:rsid w:val="000E5C40"/>
    <w:rsid w:val="000E6397"/>
    <w:rsid w:val="000F39FA"/>
    <w:rsid w:val="000F69E1"/>
    <w:rsid w:val="001027D1"/>
    <w:rsid w:val="00105F9B"/>
    <w:rsid w:val="00106982"/>
    <w:rsid w:val="00115C4F"/>
    <w:rsid w:val="0012141C"/>
    <w:rsid w:val="001232BE"/>
    <w:rsid w:val="00124276"/>
    <w:rsid w:val="00127CC8"/>
    <w:rsid w:val="001300A9"/>
    <w:rsid w:val="00130849"/>
    <w:rsid w:val="00130E55"/>
    <w:rsid w:val="001330A5"/>
    <w:rsid w:val="001362C5"/>
    <w:rsid w:val="00137C70"/>
    <w:rsid w:val="00141049"/>
    <w:rsid w:val="001422DE"/>
    <w:rsid w:val="00142ACC"/>
    <w:rsid w:val="0014318F"/>
    <w:rsid w:val="0014434F"/>
    <w:rsid w:val="00144642"/>
    <w:rsid w:val="001464D3"/>
    <w:rsid w:val="00154E26"/>
    <w:rsid w:val="00156795"/>
    <w:rsid w:val="00156D02"/>
    <w:rsid w:val="00157690"/>
    <w:rsid w:val="00160945"/>
    <w:rsid w:val="00162C1D"/>
    <w:rsid w:val="001635AD"/>
    <w:rsid w:val="00165046"/>
    <w:rsid w:val="00166328"/>
    <w:rsid w:val="00167316"/>
    <w:rsid w:val="00167DFC"/>
    <w:rsid w:val="00174676"/>
    <w:rsid w:val="00174A69"/>
    <w:rsid w:val="00176391"/>
    <w:rsid w:val="00183B0C"/>
    <w:rsid w:val="00187AC8"/>
    <w:rsid w:val="00187CAE"/>
    <w:rsid w:val="00187E07"/>
    <w:rsid w:val="00193D8A"/>
    <w:rsid w:val="0019623E"/>
    <w:rsid w:val="001A05A9"/>
    <w:rsid w:val="001A06D5"/>
    <w:rsid w:val="001A4B5E"/>
    <w:rsid w:val="001A50C4"/>
    <w:rsid w:val="001A524E"/>
    <w:rsid w:val="001A5D69"/>
    <w:rsid w:val="001A7A0D"/>
    <w:rsid w:val="001B19CA"/>
    <w:rsid w:val="001B24B2"/>
    <w:rsid w:val="001B587A"/>
    <w:rsid w:val="001B5BD0"/>
    <w:rsid w:val="001B7FDD"/>
    <w:rsid w:val="001C54B4"/>
    <w:rsid w:val="001C7583"/>
    <w:rsid w:val="001C7CCD"/>
    <w:rsid w:val="001D0C02"/>
    <w:rsid w:val="001D177D"/>
    <w:rsid w:val="001D4056"/>
    <w:rsid w:val="001D5B2A"/>
    <w:rsid w:val="001E2740"/>
    <w:rsid w:val="001E36D8"/>
    <w:rsid w:val="001E5C8A"/>
    <w:rsid w:val="001E5FB5"/>
    <w:rsid w:val="001E644C"/>
    <w:rsid w:val="001E7386"/>
    <w:rsid w:val="001E75D8"/>
    <w:rsid w:val="001F2D64"/>
    <w:rsid w:val="001F4675"/>
    <w:rsid w:val="001F48B0"/>
    <w:rsid w:val="0020202C"/>
    <w:rsid w:val="0020223E"/>
    <w:rsid w:val="00204199"/>
    <w:rsid w:val="0020465C"/>
    <w:rsid w:val="0020508D"/>
    <w:rsid w:val="00205958"/>
    <w:rsid w:val="00206327"/>
    <w:rsid w:val="00206873"/>
    <w:rsid w:val="00207034"/>
    <w:rsid w:val="00207E39"/>
    <w:rsid w:val="00211779"/>
    <w:rsid w:val="0021614C"/>
    <w:rsid w:val="00216A1C"/>
    <w:rsid w:val="00222538"/>
    <w:rsid w:val="002225ED"/>
    <w:rsid w:val="00223A9D"/>
    <w:rsid w:val="002275CA"/>
    <w:rsid w:val="002309FC"/>
    <w:rsid w:val="00234637"/>
    <w:rsid w:val="00240926"/>
    <w:rsid w:val="002440E4"/>
    <w:rsid w:val="00247A8F"/>
    <w:rsid w:val="0025012F"/>
    <w:rsid w:val="002511A1"/>
    <w:rsid w:val="0025199F"/>
    <w:rsid w:val="00252DC8"/>
    <w:rsid w:val="0025590E"/>
    <w:rsid w:val="002562E9"/>
    <w:rsid w:val="002577DB"/>
    <w:rsid w:val="00266633"/>
    <w:rsid w:val="002677B6"/>
    <w:rsid w:val="00272EBF"/>
    <w:rsid w:val="0027339D"/>
    <w:rsid w:val="002760D1"/>
    <w:rsid w:val="00276DE1"/>
    <w:rsid w:val="00281ACE"/>
    <w:rsid w:val="00284632"/>
    <w:rsid w:val="00284667"/>
    <w:rsid w:val="00284E4B"/>
    <w:rsid w:val="00287F6F"/>
    <w:rsid w:val="00293290"/>
    <w:rsid w:val="00295474"/>
    <w:rsid w:val="00296E2F"/>
    <w:rsid w:val="00297983"/>
    <w:rsid w:val="002A02AF"/>
    <w:rsid w:val="002A0CA2"/>
    <w:rsid w:val="002A6553"/>
    <w:rsid w:val="002A74EB"/>
    <w:rsid w:val="002B08C7"/>
    <w:rsid w:val="002B2345"/>
    <w:rsid w:val="002B5190"/>
    <w:rsid w:val="002C0A04"/>
    <w:rsid w:val="002C3034"/>
    <w:rsid w:val="002C39AB"/>
    <w:rsid w:val="002C53E3"/>
    <w:rsid w:val="002D07C1"/>
    <w:rsid w:val="002D1470"/>
    <w:rsid w:val="002D28C9"/>
    <w:rsid w:val="002D486C"/>
    <w:rsid w:val="002D6B85"/>
    <w:rsid w:val="002D6C71"/>
    <w:rsid w:val="002E176A"/>
    <w:rsid w:val="002E7C68"/>
    <w:rsid w:val="002F2F77"/>
    <w:rsid w:val="002F50B7"/>
    <w:rsid w:val="002F5867"/>
    <w:rsid w:val="002F5882"/>
    <w:rsid w:val="002F6833"/>
    <w:rsid w:val="0030273D"/>
    <w:rsid w:val="0030322B"/>
    <w:rsid w:val="00303F81"/>
    <w:rsid w:val="00304396"/>
    <w:rsid w:val="00306F55"/>
    <w:rsid w:val="0031028D"/>
    <w:rsid w:val="00311444"/>
    <w:rsid w:val="00311BF2"/>
    <w:rsid w:val="0031209D"/>
    <w:rsid w:val="003123A6"/>
    <w:rsid w:val="003136F9"/>
    <w:rsid w:val="00314135"/>
    <w:rsid w:val="0031599B"/>
    <w:rsid w:val="00317298"/>
    <w:rsid w:val="003178DB"/>
    <w:rsid w:val="0032323C"/>
    <w:rsid w:val="0032379C"/>
    <w:rsid w:val="00324513"/>
    <w:rsid w:val="00337488"/>
    <w:rsid w:val="0034081D"/>
    <w:rsid w:val="00342942"/>
    <w:rsid w:val="00343CE0"/>
    <w:rsid w:val="00344222"/>
    <w:rsid w:val="00347023"/>
    <w:rsid w:val="00350244"/>
    <w:rsid w:val="00350CD2"/>
    <w:rsid w:val="00351EBD"/>
    <w:rsid w:val="00352296"/>
    <w:rsid w:val="00361A0B"/>
    <w:rsid w:val="00364906"/>
    <w:rsid w:val="00371612"/>
    <w:rsid w:val="0038126C"/>
    <w:rsid w:val="003838DA"/>
    <w:rsid w:val="00385629"/>
    <w:rsid w:val="00387968"/>
    <w:rsid w:val="003951BC"/>
    <w:rsid w:val="00395861"/>
    <w:rsid w:val="00395D4C"/>
    <w:rsid w:val="003A6A98"/>
    <w:rsid w:val="003B07F8"/>
    <w:rsid w:val="003B399D"/>
    <w:rsid w:val="003B5098"/>
    <w:rsid w:val="003C04CE"/>
    <w:rsid w:val="003C62AF"/>
    <w:rsid w:val="003C7A4D"/>
    <w:rsid w:val="003D447C"/>
    <w:rsid w:val="003D47F4"/>
    <w:rsid w:val="003E1305"/>
    <w:rsid w:val="003E1EC8"/>
    <w:rsid w:val="003E22B3"/>
    <w:rsid w:val="003E3D59"/>
    <w:rsid w:val="003E6E6E"/>
    <w:rsid w:val="003F1750"/>
    <w:rsid w:val="003F2A49"/>
    <w:rsid w:val="003F2B06"/>
    <w:rsid w:val="003F5E96"/>
    <w:rsid w:val="003F786D"/>
    <w:rsid w:val="00400312"/>
    <w:rsid w:val="00400D6B"/>
    <w:rsid w:val="004044F5"/>
    <w:rsid w:val="00405C99"/>
    <w:rsid w:val="00410EEC"/>
    <w:rsid w:val="00415B64"/>
    <w:rsid w:val="0041772D"/>
    <w:rsid w:val="00420B50"/>
    <w:rsid w:val="00421054"/>
    <w:rsid w:val="004210F0"/>
    <w:rsid w:val="00421402"/>
    <w:rsid w:val="00421523"/>
    <w:rsid w:val="00421844"/>
    <w:rsid w:val="00421F1C"/>
    <w:rsid w:val="00423276"/>
    <w:rsid w:val="004232E5"/>
    <w:rsid w:val="00426757"/>
    <w:rsid w:val="00427D2F"/>
    <w:rsid w:val="004301D4"/>
    <w:rsid w:val="00432867"/>
    <w:rsid w:val="00435510"/>
    <w:rsid w:val="00436AF4"/>
    <w:rsid w:val="00441E9D"/>
    <w:rsid w:val="00442307"/>
    <w:rsid w:val="0044334E"/>
    <w:rsid w:val="004437BD"/>
    <w:rsid w:val="00452D80"/>
    <w:rsid w:val="00455E6A"/>
    <w:rsid w:val="00460CF6"/>
    <w:rsid w:val="0046727F"/>
    <w:rsid w:val="004805E6"/>
    <w:rsid w:val="00484232"/>
    <w:rsid w:val="00492792"/>
    <w:rsid w:val="00493260"/>
    <w:rsid w:val="0049330D"/>
    <w:rsid w:val="004A19CF"/>
    <w:rsid w:val="004A1DEC"/>
    <w:rsid w:val="004A2AA1"/>
    <w:rsid w:val="004A33BC"/>
    <w:rsid w:val="004A35A9"/>
    <w:rsid w:val="004A4575"/>
    <w:rsid w:val="004A5DCF"/>
    <w:rsid w:val="004A63C0"/>
    <w:rsid w:val="004B4E57"/>
    <w:rsid w:val="004B4F81"/>
    <w:rsid w:val="004B5BA2"/>
    <w:rsid w:val="004B5E16"/>
    <w:rsid w:val="004C2717"/>
    <w:rsid w:val="004C2AEB"/>
    <w:rsid w:val="004C5E98"/>
    <w:rsid w:val="004C68B5"/>
    <w:rsid w:val="004D1724"/>
    <w:rsid w:val="004D2FA1"/>
    <w:rsid w:val="004D7626"/>
    <w:rsid w:val="004E0B8D"/>
    <w:rsid w:val="004E1282"/>
    <w:rsid w:val="004F5C4D"/>
    <w:rsid w:val="00502F10"/>
    <w:rsid w:val="00506ACD"/>
    <w:rsid w:val="0051122F"/>
    <w:rsid w:val="0051136C"/>
    <w:rsid w:val="00511AE9"/>
    <w:rsid w:val="00512B55"/>
    <w:rsid w:val="00515B52"/>
    <w:rsid w:val="00516F69"/>
    <w:rsid w:val="005200E9"/>
    <w:rsid w:val="005209ED"/>
    <w:rsid w:val="0052201B"/>
    <w:rsid w:val="0053187C"/>
    <w:rsid w:val="00531D8F"/>
    <w:rsid w:val="00532914"/>
    <w:rsid w:val="005400CC"/>
    <w:rsid w:val="00544A9D"/>
    <w:rsid w:val="00546B11"/>
    <w:rsid w:val="00550F79"/>
    <w:rsid w:val="00555FB0"/>
    <w:rsid w:val="005577E7"/>
    <w:rsid w:val="0056327D"/>
    <w:rsid w:val="00565928"/>
    <w:rsid w:val="005667EC"/>
    <w:rsid w:val="00566FA0"/>
    <w:rsid w:val="005705B4"/>
    <w:rsid w:val="00571A32"/>
    <w:rsid w:val="00571F45"/>
    <w:rsid w:val="00575338"/>
    <w:rsid w:val="00584D7F"/>
    <w:rsid w:val="00587126"/>
    <w:rsid w:val="00591724"/>
    <w:rsid w:val="00593011"/>
    <w:rsid w:val="00597DB1"/>
    <w:rsid w:val="005A354F"/>
    <w:rsid w:val="005A4DB9"/>
    <w:rsid w:val="005A6499"/>
    <w:rsid w:val="005A79EA"/>
    <w:rsid w:val="005A7FFE"/>
    <w:rsid w:val="005C22AA"/>
    <w:rsid w:val="005C4235"/>
    <w:rsid w:val="005C6A8E"/>
    <w:rsid w:val="005D1F8A"/>
    <w:rsid w:val="005D263D"/>
    <w:rsid w:val="005D3BF5"/>
    <w:rsid w:val="005D6456"/>
    <w:rsid w:val="005E1089"/>
    <w:rsid w:val="005E6749"/>
    <w:rsid w:val="005F212F"/>
    <w:rsid w:val="005F272C"/>
    <w:rsid w:val="005F31CD"/>
    <w:rsid w:val="005F4AFE"/>
    <w:rsid w:val="005F7170"/>
    <w:rsid w:val="005F7933"/>
    <w:rsid w:val="00600CE4"/>
    <w:rsid w:val="00604FDE"/>
    <w:rsid w:val="00615CAD"/>
    <w:rsid w:val="006163A6"/>
    <w:rsid w:val="006204A2"/>
    <w:rsid w:val="006214CB"/>
    <w:rsid w:val="00621AE1"/>
    <w:rsid w:val="0062343B"/>
    <w:rsid w:val="00624B55"/>
    <w:rsid w:val="00626FF6"/>
    <w:rsid w:val="00627856"/>
    <w:rsid w:val="00630CCC"/>
    <w:rsid w:val="00630EC8"/>
    <w:rsid w:val="00631A5C"/>
    <w:rsid w:val="00631DF1"/>
    <w:rsid w:val="006455DA"/>
    <w:rsid w:val="00645DAC"/>
    <w:rsid w:val="00650758"/>
    <w:rsid w:val="006515E7"/>
    <w:rsid w:val="00656103"/>
    <w:rsid w:val="006609F0"/>
    <w:rsid w:val="00660D05"/>
    <w:rsid w:val="00663219"/>
    <w:rsid w:val="00663B43"/>
    <w:rsid w:val="00664AAE"/>
    <w:rsid w:val="006656AD"/>
    <w:rsid w:val="00665BE7"/>
    <w:rsid w:val="00665C92"/>
    <w:rsid w:val="00670420"/>
    <w:rsid w:val="0067246F"/>
    <w:rsid w:val="00674592"/>
    <w:rsid w:val="00675A69"/>
    <w:rsid w:val="006765A7"/>
    <w:rsid w:val="00681B09"/>
    <w:rsid w:val="00682044"/>
    <w:rsid w:val="00684589"/>
    <w:rsid w:val="00684AA0"/>
    <w:rsid w:val="00687C14"/>
    <w:rsid w:val="00690237"/>
    <w:rsid w:val="00690F8B"/>
    <w:rsid w:val="00691F0D"/>
    <w:rsid w:val="00694D6D"/>
    <w:rsid w:val="0069757F"/>
    <w:rsid w:val="006A4FEE"/>
    <w:rsid w:val="006A57AF"/>
    <w:rsid w:val="006A7E78"/>
    <w:rsid w:val="006B2A3D"/>
    <w:rsid w:val="006B3A66"/>
    <w:rsid w:val="006B3EB4"/>
    <w:rsid w:val="006B4165"/>
    <w:rsid w:val="006B490D"/>
    <w:rsid w:val="006B7AA1"/>
    <w:rsid w:val="006B7D86"/>
    <w:rsid w:val="006C25FC"/>
    <w:rsid w:val="006C2F0A"/>
    <w:rsid w:val="006C3FFD"/>
    <w:rsid w:val="006C59C9"/>
    <w:rsid w:val="006D0CE8"/>
    <w:rsid w:val="006D30D9"/>
    <w:rsid w:val="006D38BA"/>
    <w:rsid w:val="006D5048"/>
    <w:rsid w:val="006D5A37"/>
    <w:rsid w:val="006D7480"/>
    <w:rsid w:val="006D7D23"/>
    <w:rsid w:val="006E0128"/>
    <w:rsid w:val="006E0669"/>
    <w:rsid w:val="006E514C"/>
    <w:rsid w:val="006F19D3"/>
    <w:rsid w:val="00701D99"/>
    <w:rsid w:val="00702CD8"/>
    <w:rsid w:val="0070674F"/>
    <w:rsid w:val="00706CEC"/>
    <w:rsid w:val="00707CD4"/>
    <w:rsid w:val="0071046C"/>
    <w:rsid w:val="0071168D"/>
    <w:rsid w:val="00715CC4"/>
    <w:rsid w:val="00716DEA"/>
    <w:rsid w:val="0072168A"/>
    <w:rsid w:val="00721790"/>
    <w:rsid w:val="007227A2"/>
    <w:rsid w:val="00723A08"/>
    <w:rsid w:val="00724E57"/>
    <w:rsid w:val="00731560"/>
    <w:rsid w:val="00733B64"/>
    <w:rsid w:val="00734901"/>
    <w:rsid w:val="00737B9F"/>
    <w:rsid w:val="00743934"/>
    <w:rsid w:val="00747CCD"/>
    <w:rsid w:val="00750D3F"/>
    <w:rsid w:val="00751377"/>
    <w:rsid w:val="00751AA8"/>
    <w:rsid w:val="00763558"/>
    <w:rsid w:val="00767156"/>
    <w:rsid w:val="00767B5C"/>
    <w:rsid w:val="00770915"/>
    <w:rsid w:val="007759D9"/>
    <w:rsid w:val="007773E1"/>
    <w:rsid w:val="007777FA"/>
    <w:rsid w:val="00780D1D"/>
    <w:rsid w:val="0078143B"/>
    <w:rsid w:val="00786E5C"/>
    <w:rsid w:val="007873F7"/>
    <w:rsid w:val="0079251D"/>
    <w:rsid w:val="00794242"/>
    <w:rsid w:val="00794881"/>
    <w:rsid w:val="00794BC3"/>
    <w:rsid w:val="007951E0"/>
    <w:rsid w:val="00795FCC"/>
    <w:rsid w:val="007A0BB6"/>
    <w:rsid w:val="007A19FE"/>
    <w:rsid w:val="007A590C"/>
    <w:rsid w:val="007B3072"/>
    <w:rsid w:val="007B4CD7"/>
    <w:rsid w:val="007C288D"/>
    <w:rsid w:val="007C7AD2"/>
    <w:rsid w:val="007C7CCD"/>
    <w:rsid w:val="007D00E6"/>
    <w:rsid w:val="007D1893"/>
    <w:rsid w:val="007D5371"/>
    <w:rsid w:val="007D54C3"/>
    <w:rsid w:val="007D741F"/>
    <w:rsid w:val="007E0069"/>
    <w:rsid w:val="007E2ACE"/>
    <w:rsid w:val="007E2E30"/>
    <w:rsid w:val="007E5859"/>
    <w:rsid w:val="007F29D9"/>
    <w:rsid w:val="007F2A23"/>
    <w:rsid w:val="007F37ED"/>
    <w:rsid w:val="007F5151"/>
    <w:rsid w:val="007F7618"/>
    <w:rsid w:val="007F78EA"/>
    <w:rsid w:val="00801988"/>
    <w:rsid w:val="00803EAA"/>
    <w:rsid w:val="0080797C"/>
    <w:rsid w:val="008106AD"/>
    <w:rsid w:val="00810DAF"/>
    <w:rsid w:val="00811590"/>
    <w:rsid w:val="00815EEC"/>
    <w:rsid w:val="008206AF"/>
    <w:rsid w:val="00821F11"/>
    <w:rsid w:val="00822931"/>
    <w:rsid w:val="008234F3"/>
    <w:rsid w:val="008248A2"/>
    <w:rsid w:val="00832E78"/>
    <w:rsid w:val="0083386A"/>
    <w:rsid w:val="00841A1F"/>
    <w:rsid w:val="008423BF"/>
    <w:rsid w:val="00850229"/>
    <w:rsid w:val="00852399"/>
    <w:rsid w:val="00853629"/>
    <w:rsid w:val="00855913"/>
    <w:rsid w:val="00855C13"/>
    <w:rsid w:val="00856ABF"/>
    <w:rsid w:val="008629A6"/>
    <w:rsid w:val="00864A2E"/>
    <w:rsid w:val="00864B08"/>
    <w:rsid w:val="00866588"/>
    <w:rsid w:val="00875091"/>
    <w:rsid w:val="00875203"/>
    <w:rsid w:val="00875271"/>
    <w:rsid w:val="00875300"/>
    <w:rsid w:val="00881CC2"/>
    <w:rsid w:val="00886227"/>
    <w:rsid w:val="00886BE4"/>
    <w:rsid w:val="008876F3"/>
    <w:rsid w:val="008911D9"/>
    <w:rsid w:val="008A27FD"/>
    <w:rsid w:val="008A3FDA"/>
    <w:rsid w:val="008A6F01"/>
    <w:rsid w:val="008B10E9"/>
    <w:rsid w:val="008B1253"/>
    <w:rsid w:val="008B7A6C"/>
    <w:rsid w:val="008C6953"/>
    <w:rsid w:val="008D0E67"/>
    <w:rsid w:val="008D5819"/>
    <w:rsid w:val="008D64B9"/>
    <w:rsid w:val="008D78C2"/>
    <w:rsid w:val="008E2A80"/>
    <w:rsid w:val="008E768E"/>
    <w:rsid w:val="008F06E2"/>
    <w:rsid w:val="008F1A0C"/>
    <w:rsid w:val="008F2A69"/>
    <w:rsid w:val="008F4885"/>
    <w:rsid w:val="009000E8"/>
    <w:rsid w:val="009019B9"/>
    <w:rsid w:val="00904F2F"/>
    <w:rsid w:val="0090520C"/>
    <w:rsid w:val="0090730B"/>
    <w:rsid w:val="00911D9C"/>
    <w:rsid w:val="00912489"/>
    <w:rsid w:val="009169B4"/>
    <w:rsid w:val="00921858"/>
    <w:rsid w:val="00923E61"/>
    <w:rsid w:val="00924DFF"/>
    <w:rsid w:val="00925D4B"/>
    <w:rsid w:val="00926707"/>
    <w:rsid w:val="00930A35"/>
    <w:rsid w:val="00931C17"/>
    <w:rsid w:val="0093410C"/>
    <w:rsid w:val="00934681"/>
    <w:rsid w:val="00940214"/>
    <w:rsid w:val="00940D0E"/>
    <w:rsid w:val="00941C9D"/>
    <w:rsid w:val="0094287B"/>
    <w:rsid w:val="00942E95"/>
    <w:rsid w:val="00943A94"/>
    <w:rsid w:val="00954908"/>
    <w:rsid w:val="009601D0"/>
    <w:rsid w:val="009625EC"/>
    <w:rsid w:val="0097118D"/>
    <w:rsid w:val="00971703"/>
    <w:rsid w:val="00974D86"/>
    <w:rsid w:val="0098299F"/>
    <w:rsid w:val="0098479C"/>
    <w:rsid w:val="00985B5A"/>
    <w:rsid w:val="00990EC0"/>
    <w:rsid w:val="009919DD"/>
    <w:rsid w:val="009947CD"/>
    <w:rsid w:val="00995924"/>
    <w:rsid w:val="009A0A83"/>
    <w:rsid w:val="009A1195"/>
    <w:rsid w:val="009A327A"/>
    <w:rsid w:val="009A5CF4"/>
    <w:rsid w:val="009A5FE9"/>
    <w:rsid w:val="009B03BB"/>
    <w:rsid w:val="009B2D09"/>
    <w:rsid w:val="009B507B"/>
    <w:rsid w:val="009C29E2"/>
    <w:rsid w:val="009C66D2"/>
    <w:rsid w:val="009D120A"/>
    <w:rsid w:val="009D1987"/>
    <w:rsid w:val="009D1DD1"/>
    <w:rsid w:val="009D1E04"/>
    <w:rsid w:val="009D201F"/>
    <w:rsid w:val="009D2756"/>
    <w:rsid w:val="009D5E45"/>
    <w:rsid w:val="009D604B"/>
    <w:rsid w:val="009D7229"/>
    <w:rsid w:val="009E00F6"/>
    <w:rsid w:val="009E0F48"/>
    <w:rsid w:val="009E2C25"/>
    <w:rsid w:val="009E796B"/>
    <w:rsid w:val="009F293C"/>
    <w:rsid w:val="00A013DF"/>
    <w:rsid w:val="00A019C5"/>
    <w:rsid w:val="00A04508"/>
    <w:rsid w:val="00A04E40"/>
    <w:rsid w:val="00A051A6"/>
    <w:rsid w:val="00A05AC1"/>
    <w:rsid w:val="00A07025"/>
    <w:rsid w:val="00A132E4"/>
    <w:rsid w:val="00A14DC0"/>
    <w:rsid w:val="00A170CE"/>
    <w:rsid w:val="00A26947"/>
    <w:rsid w:val="00A305C1"/>
    <w:rsid w:val="00A306AC"/>
    <w:rsid w:val="00A30AEB"/>
    <w:rsid w:val="00A34E1C"/>
    <w:rsid w:val="00A360E1"/>
    <w:rsid w:val="00A45E0F"/>
    <w:rsid w:val="00A47527"/>
    <w:rsid w:val="00A5245D"/>
    <w:rsid w:val="00A54BCE"/>
    <w:rsid w:val="00A56707"/>
    <w:rsid w:val="00A60058"/>
    <w:rsid w:val="00A62E06"/>
    <w:rsid w:val="00A63414"/>
    <w:rsid w:val="00A670E6"/>
    <w:rsid w:val="00A74022"/>
    <w:rsid w:val="00A7577B"/>
    <w:rsid w:val="00A75900"/>
    <w:rsid w:val="00A778AD"/>
    <w:rsid w:val="00A77B78"/>
    <w:rsid w:val="00A80AFD"/>
    <w:rsid w:val="00A81C36"/>
    <w:rsid w:val="00A833B7"/>
    <w:rsid w:val="00A83ECC"/>
    <w:rsid w:val="00A84997"/>
    <w:rsid w:val="00AA19DA"/>
    <w:rsid w:val="00AA2817"/>
    <w:rsid w:val="00AA4492"/>
    <w:rsid w:val="00AB1A64"/>
    <w:rsid w:val="00AB295B"/>
    <w:rsid w:val="00AC0B9D"/>
    <w:rsid w:val="00AC439C"/>
    <w:rsid w:val="00AC4B2F"/>
    <w:rsid w:val="00AC5F5C"/>
    <w:rsid w:val="00AC74A6"/>
    <w:rsid w:val="00AD180E"/>
    <w:rsid w:val="00AD1C8C"/>
    <w:rsid w:val="00AD7C43"/>
    <w:rsid w:val="00AE10DE"/>
    <w:rsid w:val="00AE2F6A"/>
    <w:rsid w:val="00AE3DEA"/>
    <w:rsid w:val="00AE708A"/>
    <w:rsid w:val="00AF037A"/>
    <w:rsid w:val="00AF2019"/>
    <w:rsid w:val="00AF3D29"/>
    <w:rsid w:val="00AF77D9"/>
    <w:rsid w:val="00B013B2"/>
    <w:rsid w:val="00B037CC"/>
    <w:rsid w:val="00B03BA3"/>
    <w:rsid w:val="00B10D3C"/>
    <w:rsid w:val="00B1327C"/>
    <w:rsid w:val="00B13C03"/>
    <w:rsid w:val="00B17A2D"/>
    <w:rsid w:val="00B23163"/>
    <w:rsid w:val="00B24A03"/>
    <w:rsid w:val="00B263E2"/>
    <w:rsid w:val="00B31CB4"/>
    <w:rsid w:val="00B3415A"/>
    <w:rsid w:val="00B362B3"/>
    <w:rsid w:val="00B3702D"/>
    <w:rsid w:val="00B41407"/>
    <w:rsid w:val="00B42820"/>
    <w:rsid w:val="00B42891"/>
    <w:rsid w:val="00B45B6B"/>
    <w:rsid w:val="00B5056E"/>
    <w:rsid w:val="00B50F2E"/>
    <w:rsid w:val="00B54122"/>
    <w:rsid w:val="00B541D9"/>
    <w:rsid w:val="00B55160"/>
    <w:rsid w:val="00B62EB4"/>
    <w:rsid w:val="00B62F23"/>
    <w:rsid w:val="00B6447F"/>
    <w:rsid w:val="00B65ACE"/>
    <w:rsid w:val="00B662B0"/>
    <w:rsid w:val="00B7311F"/>
    <w:rsid w:val="00B7334E"/>
    <w:rsid w:val="00B745DF"/>
    <w:rsid w:val="00B75F3C"/>
    <w:rsid w:val="00B816D2"/>
    <w:rsid w:val="00B8336B"/>
    <w:rsid w:val="00B84312"/>
    <w:rsid w:val="00B84C41"/>
    <w:rsid w:val="00B87EB5"/>
    <w:rsid w:val="00B9061E"/>
    <w:rsid w:val="00B96457"/>
    <w:rsid w:val="00BA08EA"/>
    <w:rsid w:val="00BA385B"/>
    <w:rsid w:val="00BA5054"/>
    <w:rsid w:val="00BA65EC"/>
    <w:rsid w:val="00BB31A1"/>
    <w:rsid w:val="00BB3FE1"/>
    <w:rsid w:val="00BB4B4D"/>
    <w:rsid w:val="00BB727A"/>
    <w:rsid w:val="00BC2AFD"/>
    <w:rsid w:val="00BC3C20"/>
    <w:rsid w:val="00BC5812"/>
    <w:rsid w:val="00BC72C8"/>
    <w:rsid w:val="00BD08A9"/>
    <w:rsid w:val="00BD0AAF"/>
    <w:rsid w:val="00BD2021"/>
    <w:rsid w:val="00BD4470"/>
    <w:rsid w:val="00BE052F"/>
    <w:rsid w:val="00BE5448"/>
    <w:rsid w:val="00BE64DE"/>
    <w:rsid w:val="00BE6B9D"/>
    <w:rsid w:val="00BF19C4"/>
    <w:rsid w:val="00BF3EF8"/>
    <w:rsid w:val="00BF6E04"/>
    <w:rsid w:val="00BF7D88"/>
    <w:rsid w:val="00C0756A"/>
    <w:rsid w:val="00C0773A"/>
    <w:rsid w:val="00C13016"/>
    <w:rsid w:val="00C13580"/>
    <w:rsid w:val="00C13786"/>
    <w:rsid w:val="00C14CE5"/>
    <w:rsid w:val="00C23867"/>
    <w:rsid w:val="00C23B13"/>
    <w:rsid w:val="00C26B61"/>
    <w:rsid w:val="00C33787"/>
    <w:rsid w:val="00C3551B"/>
    <w:rsid w:val="00C37529"/>
    <w:rsid w:val="00C43E58"/>
    <w:rsid w:val="00C46A12"/>
    <w:rsid w:val="00C50729"/>
    <w:rsid w:val="00C511F3"/>
    <w:rsid w:val="00C543F3"/>
    <w:rsid w:val="00C557B7"/>
    <w:rsid w:val="00C5796B"/>
    <w:rsid w:val="00C6372A"/>
    <w:rsid w:val="00C63A6E"/>
    <w:rsid w:val="00C65433"/>
    <w:rsid w:val="00C6629D"/>
    <w:rsid w:val="00C66F05"/>
    <w:rsid w:val="00C728C8"/>
    <w:rsid w:val="00C72C19"/>
    <w:rsid w:val="00C72D7F"/>
    <w:rsid w:val="00C750E4"/>
    <w:rsid w:val="00C770A0"/>
    <w:rsid w:val="00C77F27"/>
    <w:rsid w:val="00C800B6"/>
    <w:rsid w:val="00C81B82"/>
    <w:rsid w:val="00C821F0"/>
    <w:rsid w:val="00C8570A"/>
    <w:rsid w:val="00C860DD"/>
    <w:rsid w:val="00C91240"/>
    <w:rsid w:val="00C9530A"/>
    <w:rsid w:val="00CA1C73"/>
    <w:rsid w:val="00CA5662"/>
    <w:rsid w:val="00CB184B"/>
    <w:rsid w:val="00CB4E27"/>
    <w:rsid w:val="00CB7B2E"/>
    <w:rsid w:val="00CC5F2F"/>
    <w:rsid w:val="00CC74E0"/>
    <w:rsid w:val="00CC77C8"/>
    <w:rsid w:val="00CD16D3"/>
    <w:rsid w:val="00CD4DB9"/>
    <w:rsid w:val="00CD6817"/>
    <w:rsid w:val="00CD7728"/>
    <w:rsid w:val="00CE17BE"/>
    <w:rsid w:val="00CE2061"/>
    <w:rsid w:val="00CE4A9B"/>
    <w:rsid w:val="00CE51AA"/>
    <w:rsid w:val="00CE5C3B"/>
    <w:rsid w:val="00CF1A5A"/>
    <w:rsid w:val="00CF301D"/>
    <w:rsid w:val="00CF3A54"/>
    <w:rsid w:val="00CF757F"/>
    <w:rsid w:val="00CF7716"/>
    <w:rsid w:val="00D002A2"/>
    <w:rsid w:val="00D0096E"/>
    <w:rsid w:val="00D03FCB"/>
    <w:rsid w:val="00D10E72"/>
    <w:rsid w:val="00D11D57"/>
    <w:rsid w:val="00D12CB7"/>
    <w:rsid w:val="00D17A44"/>
    <w:rsid w:val="00D2202B"/>
    <w:rsid w:val="00D24278"/>
    <w:rsid w:val="00D27DFB"/>
    <w:rsid w:val="00D34C7D"/>
    <w:rsid w:val="00D356B0"/>
    <w:rsid w:val="00D454CD"/>
    <w:rsid w:val="00D4648D"/>
    <w:rsid w:val="00D468EC"/>
    <w:rsid w:val="00D47BE9"/>
    <w:rsid w:val="00D5035B"/>
    <w:rsid w:val="00D5118A"/>
    <w:rsid w:val="00D51D79"/>
    <w:rsid w:val="00D55086"/>
    <w:rsid w:val="00D55742"/>
    <w:rsid w:val="00D56A17"/>
    <w:rsid w:val="00D60893"/>
    <w:rsid w:val="00D614C6"/>
    <w:rsid w:val="00D62DE7"/>
    <w:rsid w:val="00D64C2A"/>
    <w:rsid w:val="00D668E5"/>
    <w:rsid w:val="00D67483"/>
    <w:rsid w:val="00D67AFF"/>
    <w:rsid w:val="00D72306"/>
    <w:rsid w:val="00D754AB"/>
    <w:rsid w:val="00D80C81"/>
    <w:rsid w:val="00D81A28"/>
    <w:rsid w:val="00D86AB2"/>
    <w:rsid w:val="00D9195E"/>
    <w:rsid w:val="00D92245"/>
    <w:rsid w:val="00D93434"/>
    <w:rsid w:val="00D94533"/>
    <w:rsid w:val="00D95C1D"/>
    <w:rsid w:val="00D977B8"/>
    <w:rsid w:val="00D97D1E"/>
    <w:rsid w:val="00DA4ADF"/>
    <w:rsid w:val="00DA5027"/>
    <w:rsid w:val="00DB332C"/>
    <w:rsid w:val="00DB4AC0"/>
    <w:rsid w:val="00DB4B8A"/>
    <w:rsid w:val="00DB6985"/>
    <w:rsid w:val="00DB75A2"/>
    <w:rsid w:val="00DC1DE9"/>
    <w:rsid w:val="00DC37B9"/>
    <w:rsid w:val="00DC4E32"/>
    <w:rsid w:val="00DC7849"/>
    <w:rsid w:val="00DD0EC0"/>
    <w:rsid w:val="00DD1DD1"/>
    <w:rsid w:val="00DD6C47"/>
    <w:rsid w:val="00DD7DF6"/>
    <w:rsid w:val="00DE1F6C"/>
    <w:rsid w:val="00DE5E37"/>
    <w:rsid w:val="00DE747D"/>
    <w:rsid w:val="00DF2072"/>
    <w:rsid w:val="00DF2EC7"/>
    <w:rsid w:val="00DF66FA"/>
    <w:rsid w:val="00E00A74"/>
    <w:rsid w:val="00E06101"/>
    <w:rsid w:val="00E10ABE"/>
    <w:rsid w:val="00E10E91"/>
    <w:rsid w:val="00E112CE"/>
    <w:rsid w:val="00E127D7"/>
    <w:rsid w:val="00E257E0"/>
    <w:rsid w:val="00E25C0E"/>
    <w:rsid w:val="00E2685B"/>
    <w:rsid w:val="00E278E6"/>
    <w:rsid w:val="00E306CE"/>
    <w:rsid w:val="00E31108"/>
    <w:rsid w:val="00E31D5E"/>
    <w:rsid w:val="00E33717"/>
    <w:rsid w:val="00E33C42"/>
    <w:rsid w:val="00E3453C"/>
    <w:rsid w:val="00E34C29"/>
    <w:rsid w:val="00E41593"/>
    <w:rsid w:val="00E41C5D"/>
    <w:rsid w:val="00E43A8E"/>
    <w:rsid w:val="00E45052"/>
    <w:rsid w:val="00E45A23"/>
    <w:rsid w:val="00E52259"/>
    <w:rsid w:val="00E54555"/>
    <w:rsid w:val="00E552B1"/>
    <w:rsid w:val="00E64367"/>
    <w:rsid w:val="00E6477E"/>
    <w:rsid w:val="00E71C92"/>
    <w:rsid w:val="00E72417"/>
    <w:rsid w:val="00E734B7"/>
    <w:rsid w:val="00E74ED9"/>
    <w:rsid w:val="00E8147B"/>
    <w:rsid w:val="00E83922"/>
    <w:rsid w:val="00E83A3E"/>
    <w:rsid w:val="00E8561C"/>
    <w:rsid w:val="00E87804"/>
    <w:rsid w:val="00E92682"/>
    <w:rsid w:val="00E963F4"/>
    <w:rsid w:val="00EA0688"/>
    <w:rsid w:val="00EA4D8F"/>
    <w:rsid w:val="00EA7230"/>
    <w:rsid w:val="00EA75D9"/>
    <w:rsid w:val="00EB0F23"/>
    <w:rsid w:val="00EB29DE"/>
    <w:rsid w:val="00EB33E9"/>
    <w:rsid w:val="00EC1298"/>
    <w:rsid w:val="00EC13AB"/>
    <w:rsid w:val="00EC2B94"/>
    <w:rsid w:val="00EC3FD9"/>
    <w:rsid w:val="00ED2DA5"/>
    <w:rsid w:val="00ED5143"/>
    <w:rsid w:val="00EE3DB8"/>
    <w:rsid w:val="00EE7140"/>
    <w:rsid w:val="00EF1239"/>
    <w:rsid w:val="00EF5916"/>
    <w:rsid w:val="00F007A7"/>
    <w:rsid w:val="00F030EC"/>
    <w:rsid w:val="00F047DB"/>
    <w:rsid w:val="00F06D67"/>
    <w:rsid w:val="00F07385"/>
    <w:rsid w:val="00F07CFB"/>
    <w:rsid w:val="00F12B6A"/>
    <w:rsid w:val="00F149B2"/>
    <w:rsid w:val="00F149BE"/>
    <w:rsid w:val="00F2011E"/>
    <w:rsid w:val="00F20443"/>
    <w:rsid w:val="00F2285C"/>
    <w:rsid w:val="00F2413C"/>
    <w:rsid w:val="00F26AD6"/>
    <w:rsid w:val="00F30CE3"/>
    <w:rsid w:val="00F32E54"/>
    <w:rsid w:val="00F35325"/>
    <w:rsid w:val="00F37617"/>
    <w:rsid w:val="00F404ED"/>
    <w:rsid w:val="00F41796"/>
    <w:rsid w:val="00F41D26"/>
    <w:rsid w:val="00F4516D"/>
    <w:rsid w:val="00F45872"/>
    <w:rsid w:val="00F522AA"/>
    <w:rsid w:val="00F5265D"/>
    <w:rsid w:val="00F53516"/>
    <w:rsid w:val="00F53FA6"/>
    <w:rsid w:val="00F54006"/>
    <w:rsid w:val="00F61429"/>
    <w:rsid w:val="00F61DBB"/>
    <w:rsid w:val="00F62A15"/>
    <w:rsid w:val="00F66563"/>
    <w:rsid w:val="00F67FBB"/>
    <w:rsid w:val="00F70F32"/>
    <w:rsid w:val="00F71A5B"/>
    <w:rsid w:val="00F730E5"/>
    <w:rsid w:val="00F7503A"/>
    <w:rsid w:val="00F77FAD"/>
    <w:rsid w:val="00F82455"/>
    <w:rsid w:val="00F83D4E"/>
    <w:rsid w:val="00F86E39"/>
    <w:rsid w:val="00F92085"/>
    <w:rsid w:val="00F92BE4"/>
    <w:rsid w:val="00F9515F"/>
    <w:rsid w:val="00F96B61"/>
    <w:rsid w:val="00FA1172"/>
    <w:rsid w:val="00FA2156"/>
    <w:rsid w:val="00FA2C4E"/>
    <w:rsid w:val="00FA7CDC"/>
    <w:rsid w:val="00FB1DC0"/>
    <w:rsid w:val="00FB30E6"/>
    <w:rsid w:val="00FB38B3"/>
    <w:rsid w:val="00FC4317"/>
    <w:rsid w:val="00FC5057"/>
    <w:rsid w:val="00FC62C3"/>
    <w:rsid w:val="00FC68EA"/>
    <w:rsid w:val="00FC7C05"/>
    <w:rsid w:val="00FD5330"/>
    <w:rsid w:val="00FD5C2C"/>
    <w:rsid w:val="00FE236F"/>
    <w:rsid w:val="00FE31A0"/>
    <w:rsid w:val="00FE4801"/>
    <w:rsid w:val="00FE638E"/>
    <w:rsid w:val="00FF134F"/>
    <w:rsid w:val="00FF18AF"/>
    <w:rsid w:val="00FF5F09"/>
    <w:rsid w:val="00FF7AE2"/>
    <w:rsid w:val="00FF7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8D6C137"/>
  <w15:docId w15:val="{A8F7C5B2-3C7D-4086-83A0-BA4A69FE3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17A2D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B17A2D"/>
    <w:pPr>
      <w:keepNext/>
      <w:spacing w:before="120" w:after="120"/>
      <w:jc w:val="center"/>
      <w:outlineLvl w:val="0"/>
    </w:pPr>
    <w:rPr>
      <w:rFonts w:ascii="Arial Black" w:hAnsi="Arial Black"/>
      <w:caps/>
      <w:sz w:val="50"/>
      <w:szCs w:val="20"/>
    </w:rPr>
  </w:style>
  <w:style w:type="paragraph" w:styleId="Nadpis2">
    <w:name w:val="heading 2"/>
    <w:basedOn w:val="Normln"/>
    <w:next w:val="Normln"/>
    <w:link w:val="Nadpis2Char"/>
    <w:uiPriority w:val="99"/>
    <w:qFormat/>
    <w:rsid w:val="00B17A2D"/>
    <w:pPr>
      <w:keepNext/>
      <w:numPr>
        <w:numId w:val="1"/>
      </w:numPr>
      <w:jc w:val="center"/>
      <w:outlineLvl w:val="1"/>
    </w:pPr>
    <w:rPr>
      <w:rFonts w:ascii="Arial" w:hAnsi="Arial"/>
      <w:b/>
      <w:sz w:val="32"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B17A2D"/>
    <w:pPr>
      <w:keepNext/>
      <w:jc w:val="center"/>
      <w:outlineLvl w:val="2"/>
    </w:pPr>
    <w:rPr>
      <w:rFonts w:ascii="Arial" w:hAnsi="Arial"/>
      <w:b/>
      <w:sz w:val="22"/>
      <w:szCs w:val="20"/>
    </w:rPr>
  </w:style>
  <w:style w:type="paragraph" w:styleId="Nadpis5">
    <w:name w:val="heading 5"/>
    <w:basedOn w:val="Normln"/>
    <w:next w:val="Normln"/>
    <w:link w:val="Nadpis5Char"/>
    <w:semiHidden/>
    <w:unhideWhenUsed/>
    <w:qFormat/>
    <w:locked/>
    <w:rsid w:val="000740E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locked/>
    <w:rsid w:val="00F4516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F4516D"/>
    <w:rPr>
      <w:rFonts w:ascii="Arial" w:hAnsi="Arial"/>
      <w:b/>
      <w:sz w:val="32"/>
      <w:szCs w:val="20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F4516D"/>
    <w:rPr>
      <w:rFonts w:ascii="Cambria" w:hAnsi="Cambria" w:cs="Times New Roman"/>
      <w:b/>
      <w:bCs/>
      <w:sz w:val="26"/>
      <w:szCs w:val="26"/>
    </w:rPr>
  </w:style>
  <w:style w:type="paragraph" w:customStyle="1" w:styleId="Normodsaz">
    <w:name w:val="Norm.odsaz."/>
    <w:basedOn w:val="Normln"/>
    <w:uiPriority w:val="99"/>
    <w:rsid w:val="00B17A2D"/>
    <w:pPr>
      <w:numPr>
        <w:ilvl w:val="1"/>
        <w:numId w:val="1"/>
      </w:numPr>
      <w:spacing w:before="120" w:after="120"/>
    </w:pPr>
    <w:rPr>
      <w:rFonts w:ascii="Arial" w:hAnsi="Arial"/>
      <w:sz w:val="22"/>
      <w:szCs w:val="20"/>
    </w:rPr>
  </w:style>
  <w:style w:type="paragraph" w:styleId="Textkomente">
    <w:name w:val="annotation text"/>
    <w:basedOn w:val="Normln"/>
    <w:link w:val="TextkomenteChar"/>
    <w:rsid w:val="00B17A2D"/>
    <w:rPr>
      <w:rFonts w:ascii="Arial" w:hAnsi="Arial"/>
      <w:sz w:val="22"/>
      <w:szCs w:val="20"/>
    </w:rPr>
  </w:style>
  <w:style w:type="character" w:customStyle="1" w:styleId="TextkomenteChar">
    <w:name w:val="Text komentáře Char"/>
    <w:basedOn w:val="Standardnpsmoodstavce"/>
    <w:link w:val="Textkomente"/>
    <w:locked/>
    <w:rsid w:val="003951BC"/>
    <w:rPr>
      <w:rFonts w:ascii="Arial" w:hAnsi="Arial" w:cs="Times New Roman"/>
      <w:sz w:val="22"/>
    </w:rPr>
  </w:style>
  <w:style w:type="paragraph" w:styleId="Zhlav">
    <w:name w:val="header"/>
    <w:basedOn w:val="Normln"/>
    <w:link w:val="ZhlavChar"/>
    <w:uiPriority w:val="99"/>
    <w:rsid w:val="00DD1D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21858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rsid w:val="00DD1DD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locked/>
    <w:rsid w:val="00C511F3"/>
    <w:rPr>
      <w:rFonts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DD1DD1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B17A2D"/>
    <w:rPr>
      <w:rFonts w:cs="Times New Roman"/>
      <w:b/>
    </w:rPr>
  </w:style>
  <w:style w:type="paragraph" w:styleId="Zkladntext3">
    <w:name w:val="Body Text 3"/>
    <w:basedOn w:val="Normln"/>
    <w:link w:val="Zkladntext3Char"/>
    <w:uiPriority w:val="99"/>
    <w:rsid w:val="00B17A2D"/>
    <w:pPr>
      <w:jc w:val="left"/>
    </w:pPr>
    <w:rPr>
      <w:b/>
      <w:sz w:val="28"/>
      <w:szCs w:val="20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F4516D"/>
    <w:rPr>
      <w:rFonts w:cs="Times New Roman"/>
      <w:sz w:val="16"/>
      <w:szCs w:val="16"/>
    </w:rPr>
  </w:style>
  <w:style w:type="paragraph" w:styleId="Nzev">
    <w:name w:val="Title"/>
    <w:basedOn w:val="Normln"/>
    <w:link w:val="NzevChar"/>
    <w:qFormat/>
    <w:rsid w:val="00D72306"/>
    <w:pPr>
      <w:jc w:val="center"/>
    </w:pPr>
    <w:rPr>
      <w:b/>
      <w:sz w:val="36"/>
      <w:szCs w:val="20"/>
    </w:rPr>
  </w:style>
  <w:style w:type="character" w:customStyle="1" w:styleId="NzevChar">
    <w:name w:val="Název Char"/>
    <w:basedOn w:val="Standardnpsmoodstavce"/>
    <w:link w:val="Nzev"/>
    <w:locked/>
    <w:rsid w:val="00D72306"/>
    <w:rPr>
      <w:rFonts w:cs="Times New Roman"/>
      <w:b/>
      <w:sz w:val="36"/>
    </w:rPr>
  </w:style>
  <w:style w:type="paragraph" w:styleId="Zkladntext">
    <w:name w:val="Body Text"/>
    <w:basedOn w:val="Normln"/>
    <w:link w:val="ZkladntextChar"/>
    <w:uiPriority w:val="99"/>
    <w:rsid w:val="00D723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D72306"/>
    <w:rPr>
      <w:rFonts w:cs="Times New Roman"/>
      <w:sz w:val="24"/>
      <w:szCs w:val="24"/>
    </w:rPr>
  </w:style>
  <w:style w:type="paragraph" w:styleId="Seznam2">
    <w:name w:val="List 2"/>
    <w:basedOn w:val="Normln"/>
    <w:uiPriority w:val="99"/>
    <w:rsid w:val="008F2A69"/>
    <w:pPr>
      <w:ind w:left="566" w:hanging="283"/>
      <w:jc w:val="left"/>
    </w:pPr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A5D69"/>
    <w:pPr>
      <w:ind w:left="720"/>
      <w:contextualSpacing/>
      <w:jc w:val="left"/>
    </w:pPr>
  </w:style>
  <w:style w:type="paragraph" w:styleId="Seznam">
    <w:name w:val="List"/>
    <w:basedOn w:val="Normln"/>
    <w:uiPriority w:val="99"/>
    <w:rsid w:val="0052201B"/>
    <w:pPr>
      <w:ind w:left="283" w:hanging="283"/>
      <w:contextualSpacing/>
    </w:pPr>
  </w:style>
  <w:style w:type="paragraph" w:styleId="Textbubliny">
    <w:name w:val="Balloon Text"/>
    <w:basedOn w:val="Normln"/>
    <w:link w:val="TextbublinyChar"/>
    <w:uiPriority w:val="99"/>
    <w:rsid w:val="00F41D2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F41D26"/>
    <w:rPr>
      <w:rFonts w:ascii="Tahoma" w:hAnsi="Tahoma" w:cs="Tahoma"/>
      <w:sz w:val="16"/>
      <w:szCs w:val="16"/>
    </w:rPr>
  </w:style>
  <w:style w:type="paragraph" w:styleId="Seznam3">
    <w:name w:val="List 3"/>
    <w:basedOn w:val="Normln"/>
    <w:uiPriority w:val="99"/>
    <w:rsid w:val="000B0843"/>
    <w:pPr>
      <w:ind w:left="849" w:hanging="283"/>
      <w:contextualSpacing/>
    </w:pPr>
  </w:style>
  <w:style w:type="character" w:styleId="Odkaznakoment">
    <w:name w:val="annotation reference"/>
    <w:basedOn w:val="Standardnpsmoodstavce"/>
    <w:uiPriority w:val="99"/>
    <w:rsid w:val="003951BC"/>
    <w:rPr>
      <w:rFonts w:cs="Times New Roman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3951BC"/>
    <w:rPr>
      <w:rFonts w:ascii="Times New Roman" w:hAnsi="Times New Roman"/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3951BC"/>
    <w:rPr>
      <w:rFonts w:ascii="Arial" w:hAnsi="Arial" w:cs="Times New Roman"/>
      <w:b/>
      <w:bCs/>
      <w:sz w:val="22"/>
    </w:rPr>
  </w:style>
  <w:style w:type="paragraph" w:styleId="Revize">
    <w:name w:val="Revision"/>
    <w:hidden/>
    <w:uiPriority w:val="99"/>
    <w:semiHidden/>
    <w:rsid w:val="00DA4ADF"/>
    <w:rPr>
      <w:sz w:val="24"/>
      <w:szCs w:val="24"/>
    </w:rPr>
  </w:style>
  <w:style w:type="paragraph" w:customStyle="1" w:styleId="Styl1">
    <w:name w:val="Styl1"/>
    <w:basedOn w:val="Normln"/>
    <w:link w:val="Styl1Char"/>
    <w:uiPriority w:val="99"/>
    <w:qFormat/>
    <w:rsid w:val="00B87EB5"/>
    <w:pPr>
      <w:jc w:val="left"/>
    </w:pPr>
    <w:rPr>
      <w:rFonts w:ascii="Arial" w:hAnsi="Arial"/>
      <w:sz w:val="22"/>
      <w:szCs w:val="20"/>
    </w:rPr>
  </w:style>
  <w:style w:type="character" w:styleId="Znakapoznpodarou">
    <w:name w:val="footnote reference"/>
    <w:semiHidden/>
    <w:rsid w:val="00B87EB5"/>
    <w:rPr>
      <w:vertAlign w:val="superscript"/>
    </w:rPr>
  </w:style>
  <w:style w:type="paragraph" w:customStyle="1" w:styleId="CharCharCharCharCharCharChar">
    <w:name w:val="Char Char Char Char Char Char Char"/>
    <w:basedOn w:val="Normln"/>
    <w:rsid w:val="00CD4DB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Default">
    <w:name w:val="Default"/>
    <w:rsid w:val="0025012F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Styl2">
    <w:name w:val="Styl2"/>
    <w:basedOn w:val="Bezmezer"/>
    <w:uiPriority w:val="99"/>
    <w:qFormat/>
    <w:rsid w:val="00D12CB7"/>
    <w:pPr>
      <w:tabs>
        <w:tab w:val="num" w:pos="1514"/>
      </w:tabs>
      <w:spacing w:before="120" w:after="120" w:line="276" w:lineRule="auto"/>
      <w:ind w:left="1191" w:hanging="397"/>
    </w:pPr>
    <w:rPr>
      <w:rFonts w:asciiTheme="minorHAnsi" w:eastAsia="Calibri" w:hAnsiTheme="minorHAnsi" w:cs="Arial"/>
      <w:sz w:val="22"/>
      <w:szCs w:val="20"/>
      <w:lang w:eastAsia="en-US"/>
    </w:rPr>
  </w:style>
  <w:style w:type="character" w:customStyle="1" w:styleId="Styl1Char">
    <w:name w:val="Styl1 Char"/>
    <w:basedOn w:val="Standardnpsmoodstavce"/>
    <w:link w:val="Styl1"/>
    <w:uiPriority w:val="99"/>
    <w:rsid w:val="00D12CB7"/>
    <w:rPr>
      <w:rFonts w:ascii="Arial" w:hAnsi="Arial"/>
      <w:szCs w:val="20"/>
    </w:rPr>
  </w:style>
  <w:style w:type="paragraph" w:styleId="Bezmezer">
    <w:name w:val="No Spacing"/>
    <w:uiPriority w:val="1"/>
    <w:qFormat/>
    <w:rsid w:val="00D12CB7"/>
    <w:pPr>
      <w:jc w:val="both"/>
    </w:pPr>
    <w:rPr>
      <w:sz w:val="24"/>
      <w:szCs w:val="24"/>
    </w:rPr>
  </w:style>
  <w:style w:type="table" w:styleId="Mkatabulky">
    <w:name w:val="Table Grid"/>
    <w:basedOn w:val="Normlntabulka"/>
    <w:locked/>
    <w:rsid w:val="00EC13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B62F23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B62F23"/>
    <w:pPr>
      <w:spacing w:after="120"/>
    </w:pPr>
  </w:style>
  <w:style w:type="paragraph" w:customStyle="1" w:styleId="TableContents">
    <w:name w:val="Table Contents"/>
    <w:basedOn w:val="Standard"/>
    <w:rsid w:val="00B62F23"/>
    <w:pPr>
      <w:suppressLineNumbers/>
    </w:pPr>
  </w:style>
  <w:style w:type="character" w:styleId="slostrnky">
    <w:name w:val="page number"/>
    <w:basedOn w:val="Standardnpsmoodstavce"/>
    <w:uiPriority w:val="99"/>
    <w:semiHidden/>
    <w:rsid w:val="005209ED"/>
    <w:rPr>
      <w:rFonts w:ascii="Times New Roman" w:hAnsi="Times New Roman" w:cs="Times New Roman"/>
    </w:rPr>
  </w:style>
  <w:style w:type="paragraph" w:customStyle="1" w:styleId="Tabulka">
    <w:name w:val="Tabulka"/>
    <w:basedOn w:val="Styl11"/>
    <w:link w:val="TabulkaChar"/>
    <w:qFormat/>
    <w:rsid w:val="005209ED"/>
    <w:pPr>
      <w:numPr>
        <w:ilvl w:val="0"/>
        <w:numId w:val="7"/>
      </w:numPr>
      <w:ind w:left="360"/>
    </w:pPr>
  </w:style>
  <w:style w:type="character" w:customStyle="1" w:styleId="TabulkaChar">
    <w:name w:val="Tabulka Char"/>
    <w:basedOn w:val="Standardnpsmoodstavce"/>
    <w:link w:val="Tabulka"/>
    <w:rsid w:val="005209ED"/>
    <w:rPr>
      <w:rFonts w:ascii="Calibri" w:eastAsia="Calibri" w:hAnsi="Calibri" w:cs="Arial"/>
      <w:szCs w:val="20"/>
      <w:lang w:eastAsia="en-US"/>
    </w:rPr>
  </w:style>
  <w:style w:type="paragraph" w:customStyle="1" w:styleId="Styl11">
    <w:name w:val="Styl 1.1."/>
    <w:basedOn w:val="Styl1"/>
    <w:link w:val="Styl11Char"/>
    <w:qFormat/>
    <w:rsid w:val="005209ED"/>
    <w:pPr>
      <w:numPr>
        <w:ilvl w:val="1"/>
        <w:numId w:val="2"/>
      </w:numPr>
      <w:spacing w:before="120" w:after="120" w:line="276" w:lineRule="auto"/>
      <w:jc w:val="both"/>
    </w:pPr>
    <w:rPr>
      <w:rFonts w:ascii="Calibri" w:eastAsia="Calibri" w:hAnsi="Calibri" w:cs="Arial"/>
      <w:lang w:eastAsia="en-US"/>
    </w:rPr>
  </w:style>
  <w:style w:type="character" w:customStyle="1" w:styleId="Styl11Char">
    <w:name w:val="Styl 1.1. Char"/>
    <w:basedOn w:val="Styl1Char"/>
    <w:link w:val="Styl11"/>
    <w:rsid w:val="005209ED"/>
    <w:rPr>
      <w:rFonts w:ascii="Calibri" w:eastAsia="Calibri" w:hAnsi="Calibri" w:cs="Arial"/>
      <w:szCs w:val="20"/>
      <w:lang w:eastAsia="en-US"/>
    </w:rPr>
  </w:style>
  <w:style w:type="character" w:customStyle="1" w:styleId="dn">
    <w:name w:val="Žádný"/>
    <w:rsid w:val="001422DE"/>
  </w:style>
  <w:style w:type="paragraph" w:customStyle="1" w:styleId="Bodytext2">
    <w:name w:val="Body text (2)"/>
    <w:link w:val="Bodytext20"/>
    <w:uiPriority w:val="99"/>
    <w:rsid w:val="001422DE"/>
    <w:pPr>
      <w:widowControl w:val="0"/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before="420" w:line="224" w:lineRule="exact"/>
    </w:pPr>
    <w:rPr>
      <w:rFonts w:ascii="Arial" w:eastAsia="Arial Unicode MS" w:hAnsi="Arial" w:cs="Arial Unicode MS"/>
      <w:color w:val="000000"/>
      <w:sz w:val="20"/>
      <w:szCs w:val="20"/>
      <w:u w:color="000000"/>
      <w:bdr w:val="nil"/>
    </w:rPr>
  </w:style>
  <w:style w:type="character" w:customStyle="1" w:styleId="Hyperlink0">
    <w:name w:val="Hyperlink.0"/>
    <w:basedOn w:val="dn"/>
    <w:rsid w:val="001422DE"/>
    <w:rPr>
      <w:rFonts w:ascii="Cambria" w:eastAsia="Cambria" w:hAnsi="Cambria" w:cs="Cambria"/>
      <w:sz w:val="22"/>
      <w:szCs w:val="22"/>
    </w:rPr>
  </w:style>
  <w:style w:type="paragraph" w:customStyle="1" w:styleId="Bodytext3">
    <w:name w:val="Body text (3)"/>
    <w:uiPriority w:val="99"/>
    <w:rsid w:val="001422DE"/>
    <w:pPr>
      <w:widowControl w:val="0"/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before="440" w:line="224" w:lineRule="exact"/>
      <w:jc w:val="both"/>
    </w:pPr>
    <w:rPr>
      <w:rFonts w:ascii="Arial" w:eastAsia="Arial" w:hAnsi="Arial" w:cs="Arial"/>
      <w:b/>
      <w:bCs/>
      <w:color w:val="000000"/>
      <w:sz w:val="20"/>
      <w:szCs w:val="20"/>
      <w:u w:color="000000"/>
      <w:bdr w:val="nil"/>
    </w:rPr>
  </w:style>
  <w:style w:type="paragraph" w:customStyle="1" w:styleId="Bodytext4">
    <w:name w:val="Body text (4)"/>
    <w:uiPriority w:val="99"/>
    <w:rsid w:val="001422DE"/>
    <w:pPr>
      <w:widowControl w:val="0"/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after="240" w:line="224" w:lineRule="exact"/>
      <w:jc w:val="both"/>
    </w:pPr>
    <w:rPr>
      <w:rFonts w:ascii="Arial" w:eastAsia="Arial Unicode MS" w:hAnsi="Arial" w:cs="Arial Unicode MS"/>
      <w:i/>
      <w:iCs/>
      <w:color w:val="000000"/>
      <w:sz w:val="20"/>
      <w:szCs w:val="20"/>
      <w:u w:color="000000"/>
      <w:bdr w:val="nil"/>
    </w:rPr>
  </w:style>
  <w:style w:type="character" w:customStyle="1" w:styleId="Bodytext20">
    <w:name w:val="Body text (2)_"/>
    <w:basedOn w:val="Standardnpsmoodstavce"/>
    <w:link w:val="Bodytext2"/>
    <w:uiPriority w:val="99"/>
    <w:rsid w:val="001422DE"/>
    <w:rPr>
      <w:rFonts w:ascii="Arial" w:eastAsia="Arial Unicode MS" w:hAnsi="Arial" w:cs="Arial Unicode MS"/>
      <w:color w:val="000000"/>
      <w:sz w:val="20"/>
      <w:szCs w:val="20"/>
      <w:u w:color="000000"/>
      <w:bdr w:val="nil"/>
      <w:shd w:val="clear" w:color="auto" w:fill="FFFFFF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11BF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11BF2"/>
    <w:rPr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311BF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311BF2"/>
    <w:rPr>
      <w:sz w:val="24"/>
      <w:szCs w:val="24"/>
    </w:rPr>
  </w:style>
  <w:style w:type="paragraph" w:customStyle="1" w:styleId="Smlouva2">
    <w:name w:val="Smlouva2"/>
    <w:basedOn w:val="Normln"/>
    <w:rsid w:val="005D263D"/>
    <w:pPr>
      <w:jc w:val="center"/>
    </w:pPr>
    <w:rPr>
      <w:b/>
      <w:szCs w:val="2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0740E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0740ED"/>
    <w:rPr>
      <w:sz w:val="24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0740ED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0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A0D57-A51C-48FD-B733-4253B6025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21</Pages>
  <Words>7768</Words>
  <Characters>45832</Characters>
  <Application>Microsoft Office Word</Application>
  <DocSecurity>0</DocSecurity>
  <Lines>381</Lines>
  <Paragraphs>106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</vt:lpstr>
    </vt:vector>
  </TitlesOfParts>
  <Company>Univerzita Karlova</Company>
  <LinksUpToDate>false</LinksUpToDate>
  <CharactersWithSpaces>53494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</dc:title>
  <dc:creator>neubert</dc:creator>
  <cp:lastModifiedBy>Tomáš Horáček</cp:lastModifiedBy>
  <cp:revision>52</cp:revision>
  <cp:lastPrinted>2019-11-21T11:55:00Z</cp:lastPrinted>
  <dcterms:created xsi:type="dcterms:W3CDTF">2022-02-08T10:11:00Z</dcterms:created>
  <dcterms:modified xsi:type="dcterms:W3CDTF">2022-11-30T11:31:00Z</dcterms:modified>
</cp:coreProperties>
</file>