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24385F" w14:paraId="280CD827" w14:textId="77777777" w:rsidTr="003B0694">
        <w:trPr>
          <w:trHeight w:val="424"/>
        </w:trPr>
        <w:tc>
          <w:tcPr>
            <w:tcW w:w="8992" w:type="dxa"/>
            <w:tcBorders>
              <w:bottom w:val="single" w:sz="4" w:space="0" w:color="auto"/>
            </w:tcBorders>
            <w:shd w:val="clear" w:color="auto" w:fill="CCCCCC"/>
          </w:tcPr>
          <w:p w14:paraId="127EDDBA" w14:textId="77777777" w:rsidR="00D63A83" w:rsidRPr="0024385F" w:rsidRDefault="00E84379" w:rsidP="00E1075D">
            <w:pPr>
              <w:pStyle w:val="Nzev"/>
              <w:rPr>
                <w:spacing w:val="20"/>
                <w:sz w:val="40"/>
                <w:szCs w:val="40"/>
              </w:rPr>
            </w:pPr>
            <w:r>
              <w:rPr>
                <w:smallCaps w:val="0"/>
                <w:spacing w:val="20"/>
                <w:sz w:val="40"/>
                <w:szCs w:val="40"/>
              </w:rPr>
              <w:t>Rámcová k</w:t>
            </w:r>
            <w:r w:rsidR="00E1075D" w:rsidRPr="0024385F">
              <w:rPr>
                <w:smallCaps w:val="0"/>
                <w:spacing w:val="20"/>
                <w:sz w:val="40"/>
                <w:szCs w:val="40"/>
              </w:rPr>
              <w:t>upní smlouva</w:t>
            </w:r>
            <w:r w:rsidR="00D63A83" w:rsidRPr="0024385F">
              <w:rPr>
                <w:spacing w:val="20"/>
                <w:sz w:val="40"/>
                <w:szCs w:val="40"/>
              </w:rPr>
              <w:t xml:space="preserve"> </w:t>
            </w:r>
          </w:p>
        </w:tc>
      </w:tr>
    </w:tbl>
    <w:p w14:paraId="0FCD10C2" w14:textId="77777777" w:rsidR="003B0694" w:rsidRDefault="003B0694" w:rsidP="003B0694">
      <w:pPr>
        <w:jc w:val="both"/>
        <w:rPr>
          <w:rFonts w:eastAsia="Batang"/>
          <w:bCs/>
          <w:sz w:val="22"/>
          <w:szCs w:val="22"/>
          <w:lang w:val="cs-CZ"/>
        </w:rPr>
      </w:pPr>
    </w:p>
    <w:p w14:paraId="4908ABFB" w14:textId="638B5CD2" w:rsidR="00F563CA" w:rsidRPr="0024385F" w:rsidRDefault="003B0694" w:rsidP="003B0694">
      <w:pPr>
        <w:jc w:val="both"/>
        <w:rPr>
          <w:rFonts w:eastAsia="Batang"/>
          <w:b/>
          <w:bCs/>
          <w:lang w:val="cs-CZ"/>
        </w:rPr>
      </w:pPr>
      <w:r w:rsidRPr="00E03B41">
        <w:rPr>
          <w:rFonts w:eastAsia="Batang"/>
          <w:bCs/>
          <w:sz w:val="22"/>
          <w:szCs w:val="22"/>
          <w:lang w:val="cs-CZ"/>
        </w:rPr>
        <w:t>Číslo jednací:</w:t>
      </w:r>
      <w:r w:rsidR="00150FD9">
        <w:rPr>
          <w:rFonts w:eastAsia="Batang"/>
          <w:bCs/>
          <w:sz w:val="22"/>
          <w:szCs w:val="22"/>
          <w:lang w:val="cs-CZ"/>
        </w:rPr>
        <w:t xml:space="preserve"> </w:t>
      </w:r>
      <w:r w:rsidR="008C33D4" w:rsidRPr="008C33D4">
        <w:rPr>
          <w:rFonts w:eastAsia="Batang"/>
          <w:bCs/>
          <w:sz w:val="22"/>
          <w:szCs w:val="22"/>
        </w:rPr>
        <w:t>UKPedF/4241/2023</w:t>
      </w:r>
    </w:p>
    <w:p w14:paraId="6CBA9D4A" w14:textId="77777777" w:rsidR="003B0694" w:rsidRDefault="003B0694" w:rsidP="00E1075D">
      <w:pPr>
        <w:pStyle w:val="Zkladntext3"/>
        <w:spacing w:after="0" w:line="252" w:lineRule="auto"/>
        <w:jc w:val="both"/>
        <w:rPr>
          <w:b/>
          <w:sz w:val="24"/>
          <w:szCs w:val="24"/>
        </w:rPr>
      </w:pPr>
    </w:p>
    <w:p w14:paraId="4E31094E" w14:textId="77777777" w:rsidR="00E1075D" w:rsidRPr="0024385F" w:rsidRDefault="00E1075D" w:rsidP="00E1075D">
      <w:pPr>
        <w:pStyle w:val="Zkladntext3"/>
        <w:spacing w:after="0" w:line="252" w:lineRule="auto"/>
        <w:jc w:val="both"/>
        <w:rPr>
          <w:b/>
          <w:sz w:val="24"/>
          <w:szCs w:val="24"/>
        </w:rPr>
      </w:pPr>
      <w:r w:rsidRPr="0024385F">
        <w:rPr>
          <w:b/>
          <w:sz w:val="24"/>
          <w:szCs w:val="24"/>
        </w:rPr>
        <w:t>Univerzita Karlova, Pedagogická fakulta</w:t>
      </w:r>
    </w:p>
    <w:p w14:paraId="4A3EE50E" w14:textId="77777777" w:rsidR="00E1075D" w:rsidRPr="0024385F" w:rsidRDefault="00E1075D" w:rsidP="00E1075D">
      <w:pPr>
        <w:pStyle w:val="Zkladntext3"/>
        <w:spacing w:after="0" w:line="252" w:lineRule="auto"/>
        <w:jc w:val="both"/>
        <w:rPr>
          <w:sz w:val="24"/>
          <w:szCs w:val="24"/>
        </w:rPr>
      </w:pPr>
      <w:r w:rsidRPr="0024385F">
        <w:rPr>
          <w:sz w:val="24"/>
          <w:szCs w:val="24"/>
        </w:rPr>
        <w:t>se sídlem Praha 1, Nové Město, Magdalény Rettigové 47/4, PSČ 116 39</w:t>
      </w:r>
    </w:p>
    <w:p w14:paraId="69E61D41" w14:textId="77777777" w:rsidR="00E1075D" w:rsidRPr="0024385F" w:rsidRDefault="00E1075D" w:rsidP="00E1075D">
      <w:pPr>
        <w:pStyle w:val="Zkladntext3"/>
        <w:spacing w:after="0" w:line="252" w:lineRule="auto"/>
        <w:jc w:val="both"/>
        <w:rPr>
          <w:sz w:val="24"/>
          <w:szCs w:val="24"/>
        </w:rPr>
      </w:pPr>
      <w:r w:rsidRPr="0024385F">
        <w:rPr>
          <w:sz w:val="24"/>
          <w:szCs w:val="24"/>
        </w:rPr>
        <w:t>IČ: 00216208</w:t>
      </w:r>
    </w:p>
    <w:p w14:paraId="3BFD3848" w14:textId="77777777" w:rsidR="00E1075D" w:rsidRPr="0024385F" w:rsidRDefault="00E1075D" w:rsidP="00E1075D">
      <w:pPr>
        <w:pStyle w:val="Zkladntext3"/>
        <w:spacing w:after="0" w:line="252" w:lineRule="auto"/>
        <w:jc w:val="both"/>
        <w:rPr>
          <w:sz w:val="24"/>
          <w:szCs w:val="24"/>
        </w:rPr>
      </w:pPr>
      <w:r w:rsidRPr="0024385F">
        <w:rPr>
          <w:sz w:val="24"/>
          <w:szCs w:val="24"/>
        </w:rPr>
        <w:t>DIČ: CZ00216208</w:t>
      </w:r>
    </w:p>
    <w:p w14:paraId="7C64EAAF" w14:textId="3F234A43" w:rsidR="00E1075D" w:rsidRPr="0024385F" w:rsidRDefault="00E1075D" w:rsidP="00E1075D">
      <w:pPr>
        <w:spacing w:after="120" w:line="252" w:lineRule="auto"/>
        <w:jc w:val="both"/>
        <w:rPr>
          <w:lang w:val="cs-CZ"/>
        </w:rPr>
      </w:pPr>
      <w:r w:rsidRPr="0024385F">
        <w:rPr>
          <w:lang w:val="cs-CZ"/>
        </w:rPr>
        <w:t xml:space="preserve">zastoupená: </w:t>
      </w:r>
      <w:r w:rsidR="00C73DC6" w:rsidRPr="00C73DC6">
        <w:rPr>
          <w:lang w:val="cs-CZ"/>
        </w:rPr>
        <w:t xml:space="preserve">prof. PaedDr. Michal Nedělka, Dr. </w:t>
      </w:r>
      <w:r w:rsidR="004C3E91">
        <w:rPr>
          <w:lang w:val="cs-CZ"/>
        </w:rPr>
        <w:t>–</w:t>
      </w:r>
      <w:r w:rsidR="00C73DC6" w:rsidRPr="00C73DC6">
        <w:rPr>
          <w:lang w:val="cs-CZ"/>
        </w:rPr>
        <w:t xml:space="preserve"> děkan</w:t>
      </w:r>
      <w:r w:rsidR="00C73DC6" w:rsidRPr="00C73DC6" w:rsidDel="00C73DC6">
        <w:rPr>
          <w:lang w:val="cs-CZ"/>
        </w:rPr>
        <w:t xml:space="preserve"> </w:t>
      </w:r>
    </w:p>
    <w:p w14:paraId="468C352F" w14:textId="3E25436C" w:rsidR="00E1075D" w:rsidRPr="0024385F" w:rsidRDefault="00E1075D" w:rsidP="00E1075D">
      <w:pPr>
        <w:spacing w:after="120"/>
        <w:jc w:val="both"/>
        <w:rPr>
          <w:lang w:val="cs-CZ"/>
        </w:rPr>
      </w:pPr>
      <w:r w:rsidRPr="0024385F">
        <w:rPr>
          <w:lang w:val="cs-CZ"/>
        </w:rPr>
        <w:t xml:space="preserve">bankovní spojení: </w:t>
      </w:r>
      <w:r w:rsidRPr="0024385F">
        <w:rPr>
          <w:lang w:val="cs-CZ"/>
        </w:rPr>
        <w:tab/>
        <w:t xml:space="preserve">účet číslo </w:t>
      </w:r>
      <w:r w:rsidR="00C73DC6" w:rsidRPr="00C73DC6">
        <w:rPr>
          <w:lang w:val="cs-CZ"/>
        </w:rPr>
        <w:t>85236011/0100, vedený u Komerční banka, a.</w:t>
      </w:r>
      <w:r w:rsidR="00890502">
        <w:rPr>
          <w:lang w:val="cs-CZ"/>
        </w:rPr>
        <w:t xml:space="preserve"> </w:t>
      </w:r>
      <w:r w:rsidR="00C73DC6" w:rsidRPr="00C73DC6">
        <w:rPr>
          <w:lang w:val="cs-CZ"/>
        </w:rPr>
        <w:t>s.</w:t>
      </w:r>
    </w:p>
    <w:p w14:paraId="0BE11E6D" w14:textId="77777777" w:rsidR="00E1075D" w:rsidRPr="0024385F" w:rsidRDefault="00E1075D" w:rsidP="00E1075D">
      <w:pPr>
        <w:jc w:val="both"/>
        <w:rPr>
          <w:lang w:val="cs-CZ"/>
        </w:rPr>
      </w:pPr>
      <w:r w:rsidRPr="0024385F">
        <w:rPr>
          <w:i/>
          <w:lang w:val="cs-CZ"/>
        </w:rPr>
        <w:t>na straně jedné</w:t>
      </w:r>
      <w:r w:rsidRPr="0024385F">
        <w:rPr>
          <w:lang w:val="cs-CZ"/>
        </w:rPr>
        <w:t xml:space="preserve">, </w:t>
      </w:r>
    </w:p>
    <w:p w14:paraId="5658E09C" w14:textId="77777777" w:rsidR="00E1075D" w:rsidRPr="0024385F" w:rsidRDefault="00E1075D" w:rsidP="00E1075D">
      <w:pPr>
        <w:jc w:val="both"/>
        <w:rPr>
          <w:lang w:val="cs-CZ"/>
        </w:rPr>
      </w:pPr>
      <w:r w:rsidRPr="0024385F">
        <w:rPr>
          <w:lang w:val="cs-CZ"/>
        </w:rPr>
        <w:t xml:space="preserve">dále jen </w:t>
      </w:r>
      <w:r w:rsidRPr="0024385F">
        <w:rPr>
          <w:i/>
          <w:lang w:val="cs-CZ"/>
        </w:rPr>
        <w:t>„</w:t>
      </w:r>
      <w:r w:rsidRPr="0024385F">
        <w:rPr>
          <w:b/>
          <w:i/>
          <w:lang w:val="cs-CZ"/>
        </w:rPr>
        <w:t>kupující</w:t>
      </w:r>
      <w:r w:rsidRPr="0024385F">
        <w:rPr>
          <w:lang w:val="cs-CZ"/>
        </w:rPr>
        <w:t>“</w:t>
      </w:r>
    </w:p>
    <w:p w14:paraId="2AADB689" w14:textId="185818AB" w:rsidR="00E1075D" w:rsidRPr="0024385F" w:rsidRDefault="00E1075D" w:rsidP="00E1075D">
      <w:pPr>
        <w:jc w:val="both"/>
        <w:rPr>
          <w:lang w:val="cs-CZ"/>
        </w:rPr>
      </w:pPr>
    </w:p>
    <w:p w14:paraId="654074E4" w14:textId="77777777" w:rsidR="00E1075D" w:rsidRPr="0024385F" w:rsidRDefault="00E1075D" w:rsidP="00E1075D">
      <w:pPr>
        <w:jc w:val="both"/>
        <w:rPr>
          <w:b/>
          <w:i/>
          <w:lang w:val="cs-CZ"/>
        </w:rPr>
      </w:pPr>
      <w:r w:rsidRPr="0024385F">
        <w:rPr>
          <w:b/>
          <w:i/>
          <w:lang w:val="cs-CZ"/>
        </w:rPr>
        <w:t>a</w:t>
      </w:r>
    </w:p>
    <w:p w14:paraId="74D147D6" w14:textId="77777777" w:rsidR="00E1075D" w:rsidRPr="0024385F" w:rsidRDefault="00E1075D" w:rsidP="00E1075D">
      <w:pPr>
        <w:jc w:val="both"/>
        <w:rPr>
          <w:b/>
          <w:lang w:val="cs-CZ"/>
        </w:rPr>
      </w:pPr>
    </w:p>
    <w:p w14:paraId="1BBDC3FF" w14:textId="77777777" w:rsidR="00E1075D" w:rsidRPr="0024385F" w:rsidRDefault="00E1075D" w:rsidP="00E1075D">
      <w:pPr>
        <w:jc w:val="both"/>
        <w:rPr>
          <w:lang w:val="cs-CZ"/>
        </w:rPr>
      </w:pPr>
      <w:r w:rsidRPr="0024385F">
        <w:rPr>
          <w:b/>
          <w:lang w:val="cs-CZ"/>
        </w:rPr>
        <w:t>____________________________</w:t>
      </w:r>
    </w:p>
    <w:p w14:paraId="5A14CCCD" w14:textId="77777777" w:rsidR="00E1075D" w:rsidRPr="0024385F" w:rsidRDefault="00357F75" w:rsidP="00E1075D">
      <w:pPr>
        <w:jc w:val="both"/>
        <w:rPr>
          <w:lang w:val="cs-CZ"/>
        </w:rPr>
      </w:pPr>
      <w:r>
        <w:rPr>
          <w:lang w:val="cs-CZ"/>
        </w:rPr>
        <w:t xml:space="preserve">se sídlem: </w:t>
      </w:r>
      <w:r w:rsidR="00E1075D" w:rsidRPr="0024385F">
        <w:rPr>
          <w:lang w:val="cs-CZ"/>
        </w:rPr>
        <w:t>___________________________________</w:t>
      </w:r>
    </w:p>
    <w:p w14:paraId="6B01B308" w14:textId="77777777" w:rsidR="00E1075D" w:rsidRPr="0024385F" w:rsidRDefault="00E1075D" w:rsidP="00E1075D">
      <w:pPr>
        <w:jc w:val="both"/>
        <w:rPr>
          <w:lang w:val="cs-CZ"/>
        </w:rPr>
      </w:pPr>
      <w:r w:rsidRPr="0024385F">
        <w:rPr>
          <w:lang w:val="cs-CZ"/>
        </w:rPr>
        <w:t>IČ: _______________</w:t>
      </w:r>
    </w:p>
    <w:p w14:paraId="3B3E1C96" w14:textId="77777777" w:rsidR="00E1075D" w:rsidRPr="0024385F" w:rsidRDefault="00E1075D" w:rsidP="00E1075D">
      <w:pPr>
        <w:jc w:val="both"/>
        <w:rPr>
          <w:lang w:val="cs-CZ"/>
        </w:rPr>
      </w:pPr>
      <w:r w:rsidRPr="0024385F">
        <w:rPr>
          <w:lang w:val="cs-CZ"/>
        </w:rPr>
        <w:t>DIČ: CZ________________</w:t>
      </w:r>
    </w:p>
    <w:p w14:paraId="58DB88DF" w14:textId="77777777" w:rsidR="00E1075D" w:rsidRPr="0024385F" w:rsidRDefault="00E1075D" w:rsidP="00E1075D">
      <w:pPr>
        <w:spacing w:after="120"/>
        <w:jc w:val="both"/>
        <w:rPr>
          <w:lang w:val="cs-CZ"/>
        </w:rPr>
      </w:pPr>
      <w:r w:rsidRPr="0024385F">
        <w:rPr>
          <w:lang w:val="cs-CZ"/>
        </w:rPr>
        <w:t>zastoupená: ______________________________</w:t>
      </w:r>
    </w:p>
    <w:p w14:paraId="791EBFCE" w14:textId="77777777" w:rsidR="00E1075D" w:rsidRPr="0024385F" w:rsidRDefault="00E1075D" w:rsidP="00E1075D">
      <w:pPr>
        <w:spacing w:after="120"/>
        <w:rPr>
          <w:lang w:val="cs-CZ"/>
        </w:rPr>
      </w:pPr>
      <w:r w:rsidRPr="0024385F">
        <w:rPr>
          <w:lang w:val="cs-CZ"/>
        </w:rPr>
        <w:t xml:space="preserve">bankovní spojení: </w:t>
      </w:r>
      <w:r w:rsidRPr="0024385F">
        <w:rPr>
          <w:lang w:val="cs-CZ"/>
        </w:rPr>
        <w:tab/>
        <w:t>účet číslo __________/____, vedený u __________________</w:t>
      </w:r>
    </w:p>
    <w:p w14:paraId="2BB13826" w14:textId="77777777" w:rsidR="00E1075D" w:rsidRPr="0024385F" w:rsidRDefault="00E1075D" w:rsidP="00E1075D">
      <w:pPr>
        <w:ind w:left="1701" w:hanging="1701"/>
        <w:jc w:val="both"/>
        <w:rPr>
          <w:lang w:val="cs-CZ"/>
        </w:rPr>
      </w:pPr>
      <w:r w:rsidRPr="0024385F">
        <w:rPr>
          <w:i/>
          <w:lang w:val="cs-CZ"/>
        </w:rPr>
        <w:t>na straně druhé</w:t>
      </w:r>
      <w:r w:rsidRPr="0024385F">
        <w:rPr>
          <w:lang w:val="cs-CZ"/>
        </w:rPr>
        <w:t xml:space="preserve">, </w:t>
      </w:r>
    </w:p>
    <w:p w14:paraId="48C3DC73" w14:textId="77777777" w:rsidR="00E1075D" w:rsidRPr="0024385F" w:rsidRDefault="00E1075D" w:rsidP="00E1075D">
      <w:pPr>
        <w:ind w:left="1701" w:hanging="1701"/>
        <w:jc w:val="both"/>
        <w:rPr>
          <w:lang w:val="cs-CZ"/>
        </w:rPr>
      </w:pPr>
      <w:r w:rsidRPr="0024385F">
        <w:rPr>
          <w:lang w:val="cs-CZ"/>
        </w:rPr>
        <w:t>dále jen „</w:t>
      </w:r>
      <w:r w:rsidRPr="0024385F">
        <w:rPr>
          <w:b/>
          <w:i/>
          <w:lang w:val="cs-CZ"/>
        </w:rPr>
        <w:t>prodávající</w:t>
      </w:r>
      <w:r w:rsidRPr="0024385F">
        <w:rPr>
          <w:lang w:val="cs-CZ"/>
        </w:rPr>
        <w:t>“</w:t>
      </w:r>
    </w:p>
    <w:p w14:paraId="1CED0F08" w14:textId="77777777" w:rsidR="00F563CA" w:rsidRDefault="00F563CA" w:rsidP="00F563CA">
      <w:pPr>
        <w:jc w:val="both"/>
        <w:rPr>
          <w:rFonts w:eastAsia="Batang"/>
          <w:highlight w:val="yellow"/>
          <w:lang w:val="cs-CZ"/>
        </w:rPr>
      </w:pPr>
    </w:p>
    <w:p w14:paraId="4D6664EC" w14:textId="77777777" w:rsidR="001D258E" w:rsidRPr="0024385F" w:rsidRDefault="001D258E" w:rsidP="00F563CA">
      <w:pPr>
        <w:jc w:val="both"/>
        <w:rPr>
          <w:rFonts w:eastAsia="Batang"/>
          <w:highlight w:val="yellow"/>
          <w:lang w:val="cs-CZ"/>
        </w:rPr>
      </w:pPr>
    </w:p>
    <w:p w14:paraId="6C3A825B" w14:textId="77777777" w:rsidR="00D63A83" w:rsidRPr="0024385F" w:rsidRDefault="00D63A83" w:rsidP="00F563CA">
      <w:pPr>
        <w:jc w:val="both"/>
        <w:rPr>
          <w:rFonts w:eastAsia="Batang"/>
          <w:lang w:val="cs-CZ"/>
        </w:rPr>
      </w:pPr>
    </w:p>
    <w:p w14:paraId="1BA7C7FC" w14:textId="77777777" w:rsidR="00E1075D" w:rsidRPr="005D0E7A" w:rsidRDefault="00676017" w:rsidP="00E1075D">
      <w:pPr>
        <w:jc w:val="center"/>
        <w:rPr>
          <w:i/>
          <w:sz w:val="20"/>
          <w:lang w:val="cs-CZ"/>
        </w:rPr>
      </w:pPr>
      <w:r w:rsidRPr="005D0E7A">
        <w:rPr>
          <w:i/>
          <w:sz w:val="20"/>
          <w:lang w:val="cs-CZ"/>
        </w:rPr>
        <w:t xml:space="preserve">uzavírají podle ustanovení § 1746, odstavec 2 a § 2079 a násl. zákona č. 89/2012 Sb., občanský zákoník, </w:t>
      </w:r>
    </w:p>
    <w:p w14:paraId="0EAFC9D2" w14:textId="77777777" w:rsidR="00E1075D" w:rsidRPr="005D0E7A" w:rsidRDefault="00676017" w:rsidP="00E1075D">
      <w:pPr>
        <w:jc w:val="center"/>
        <w:rPr>
          <w:i/>
          <w:sz w:val="20"/>
          <w:lang w:val="cs-CZ"/>
        </w:rPr>
      </w:pPr>
      <w:r w:rsidRPr="005D0E7A">
        <w:rPr>
          <w:i/>
          <w:sz w:val="20"/>
          <w:lang w:val="cs-CZ"/>
        </w:rPr>
        <w:t xml:space="preserve">ve znění pozdějších předpisů, tuto </w:t>
      </w:r>
    </w:p>
    <w:p w14:paraId="08DE2468" w14:textId="77777777" w:rsidR="00E1075D" w:rsidRDefault="00E1075D" w:rsidP="00E1075D">
      <w:pPr>
        <w:pStyle w:val="Nadpis5"/>
        <w:jc w:val="left"/>
        <w:rPr>
          <w:rFonts w:ascii="Times New Roman" w:hAnsi="Times New Roman"/>
          <w:i w:val="0"/>
          <w:smallCaps/>
          <w:spacing w:val="20"/>
          <w:sz w:val="24"/>
          <w:szCs w:val="36"/>
        </w:rPr>
      </w:pPr>
    </w:p>
    <w:p w14:paraId="79234ACD" w14:textId="77777777" w:rsidR="00E1075D" w:rsidRPr="0024385F" w:rsidRDefault="00E84379" w:rsidP="00E1075D">
      <w:pPr>
        <w:pStyle w:val="Nadpis5"/>
        <w:rPr>
          <w:rFonts w:ascii="Times New Roman" w:hAnsi="Times New Roman"/>
          <w:i w:val="0"/>
          <w:smallCaps/>
          <w:spacing w:val="20"/>
          <w:sz w:val="36"/>
          <w:szCs w:val="36"/>
        </w:rPr>
      </w:pPr>
      <w:r>
        <w:rPr>
          <w:rFonts w:ascii="Times New Roman" w:hAnsi="Times New Roman"/>
          <w:i w:val="0"/>
          <w:smallCaps/>
          <w:spacing w:val="20"/>
          <w:sz w:val="36"/>
          <w:szCs w:val="36"/>
        </w:rPr>
        <w:t>Rámcovou k</w:t>
      </w:r>
      <w:r w:rsidR="00E1075D" w:rsidRPr="0024385F">
        <w:rPr>
          <w:rFonts w:ascii="Times New Roman" w:hAnsi="Times New Roman"/>
          <w:i w:val="0"/>
          <w:smallCaps/>
          <w:spacing w:val="20"/>
          <w:sz w:val="36"/>
          <w:szCs w:val="36"/>
        </w:rPr>
        <w:t>upní smlouvu</w:t>
      </w:r>
    </w:p>
    <w:p w14:paraId="59F99DF8" w14:textId="77777777" w:rsidR="00E1075D" w:rsidRPr="0024385F" w:rsidRDefault="00E1075D" w:rsidP="00E1075D">
      <w:pPr>
        <w:jc w:val="center"/>
        <w:rPr>
          <w:lang w:val="cs-CZ"/>
        </w:rPr>
      </w:pPr>
    </w:p>
    <w:p w14:paraId="582E2AE7" w14:textId="77777777" w:rsidR="00E1075D" w:rsidRPr="0024385F" w:rsidRDefault="00E1075D" w:rsidP="00E1075D">
      <w:pPr>
        <w:jc w:val="center"/>
        <w:rPr>
          <w:lang w:val="cs-CZ"/>
        </w:rPr>
      </w:pPr>
      <w:r w:rsidRPr="0024385F">
        <w:rPr>
          <w:lang w:val="cs-CZ"/>
        </w:rPr>
        <w:t xml:space="preserve">číslo </w:t>
      </w:r>
      <w:r w:rsidR="003D576D" w:rsidRPr="0024385F">
        <w:rPr>
          <w:lang w:val="cs-CZ"/>
        </w:rPr>
        <w:t>kupujícího</w:t>
      </w:r>
      <w:r w:rsidRPr="0024385F">
        <w:rPr>
          <w:lang w:val="cs-CZ"/>
        </w:rPr>
        <w:t>: _________</w:t>
      </w:r>
    </w:p>
    <w:p w14:paraId="7E30CAC3" w14:textId="77777777" w:rsidR="00D63A83" w:rsidRDefault="00D63A83" w:rsidP="002C5C8C">
      <w:pPr>
        <w:jc w:val="both"/>
        <w:rPr>
          <w:lang w:val="cs-CZ"/>
        </w:rPr>
      </w:pPr>
    </w:p>
    <w:p w14:paraId="30DF9BCB" w14:textId="77777777" w:rsidR="001D258E" w:rsidRPr="0024385F" w:rsidRDefault="001D258E" w:rsidP="002C5C8C">
      <w:pPr>
        <w:jc w:val="both"/>
        <w:rPr>
          <w:lang w:val="cs-CZ"/>
        </w:rPr>
      </w:pPr>
    </w:p>
    <w:p w14:paraId="7DD46A49" w14:textId="77777777" w:rsidR="00E1075D" w:rsidRPr="00E1075D" w:rsidRDefault="00E1075D" w:rsidP="00E1075D">
      <w:pPr>
        <w:jc w:val="center"/>
        <w:outlineLvl w:val="0"/>
        <w:rPr>
          <w:rFonts w:eastAsia="Times New Roman"/>
          <w:b/>
          <w:szCs w:val="20"/>
          <w:lang w:val="cs-CZ" w:eastAsia="cs-CZ"/>
        </w:rPr>
      </w:pPr>
      <w:r w:rsidRPr="00E1075D">
        <w:rPr>
          <w:rFonts w:eastAsia="Times New Roman"/>
          <w:b/>
          <w:szCs w:val="20"/>
          <w:lang w:val="cs-CZ" w:eastAsia="cs-CZ"/>
        </w:rPr>
        <w:t>Článek I.</w:t>
      </w:r>
    </w:p>
    <w:p w14:paraId="58FE66BB" w14:textId="77777777" w:rsidR="00E1075D" w:rsidRPr="0024385F" w:rsidRDefault="00E1075D" w:rsidP="00E1075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Předmět smlouvy</w:t>
      </w:r>
      <w:r w:rsidR="003E673E" w:rsidRPr="0024385F">
        <w:rPr>
          <w:rFonts w:eastAsia="Times New Roman"/>
          <w:b/>
          <w:sz w:val="28"/>
          <w:szCs w:val="28"/>
          <w:lang w:val="cs-CZ" w:eastAsia="cs-CZ"/>
        </w:rPr>
        <w:t>, předmět</w:t>
      </w:r>
      <w:r w:rsidRPr="0024385F">
        <w:rPr>
          <w:rFonts w:eastAsia="Times New Roman"/>
          <w:b/>
          <w:sz w:val="28"/>
          <w:szCs w:val="28"/>
          <w:lang w:val="cs-CZ" w:eastAsia="cs-CZ"/>
        </w:rPr>
        <w:t xml:space="preserve"> a místo plnění</w:t>
      </w:r>
    </w:p>
    <w:p w14:paraId="32B809A6" w14:textId="2EA77364" w:rsidR="00F27C40" w:rsidRPr="00F27C40" w:rsidRDefault="003E673E" w:rsidP="00F27C40">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Prodávající se zavazuje kupujícímu</w:t>
      </w:r>
      <w:r w:rsidR="004E09CB">
        <w:rPr>
          <w:rFonts w:eastAsia="Times New Roman"/>
          <w:szCs w:val="20"/>
          <w:lang w:val="cs-CZ" w:eastAsia="cs-CZ"/>
        </w:rPr>
        <w:t xml:space="preserve"> v </w:t>
      </w:r>
      <w:r w:rsidRPr="0024385F">
        <w:rPr>
          <w:rFonts w:eastAsia="Times New Roman"/>
          <w:szCs w:val="20"/>
          <w:lang w:val="cs-CZ" w:eastAsia="cs-CZ"/>
        </w:rPr>
        <w:t>souladu</w:t>
      </w:r>
      <w:r w:rsidR="004E09CB">
        <w:rPr>
          <w:rFonts w:eastAsia="Times New Roman"/>
          <w:szCs w:val="20"/>
          <w:lang w:val="cs-CZ" w:eastAsia="cs-CZ"/>
        </w:rPr>
        <w:t xml:space="preserve"> s </w:t>
      </w:r>
      <w:r w:rsidRPr="0024385F">
        <w:rPr>
          <w:rFonts w:eastAsia="Times New Roman"/>
          <w:szCs w:val="20"/>
          <w:lang w:val="cs-CZ" w:eastAsia="cs-CZ"/>
        </w:rPr>
        <w:t>touto kupní smlouvou dod</w:t>
      </w:r>
      <w:r w:rsidR="00E84379">
        <w:rPr>
          <w:rFonts w:eastAsia="Times New Roman"/>
          <w:szCs w:val="20"/>
          <w:lang w:val="cs-CZ" w:eastAsia="cs-CZ"/>
        </w:rPr>
        <w:t>ávat</w:t>
      </w:r>
      <w:r w:rsidRPr="0024385F">
        <w:rPr>
          <w:rFonts w:eastAsia="Times New Roman"/>
          <w:szCs w:val="20"/>
          <w:lang w:val="cs-CZ" w:eastAsia="cs-CZ"/>
        </w:rPr>
        <w:t xml:space="preserve"> </w:t>
      </w:r>
      <w:r w:rsidR="00F27C40">
        <w:rPr>
          <w:rFonts w:eastAsia="Times New Roman"/>
          <w:szCs w:val="20"/>
          <w:lang w:val="cs-CZ" w:eastAsia="cs-CZ"/>
        </w:rPr>
        <w:t xml:space="preserve">kupujícímu </w:t>
      </w:r>
      <w:r w:rsidR="00586EF3">
        <w:rPr>
          <w:rFonts w:eastAsia="Times New Roman"/>
          <w:szCs w:val="20"/>
          <w:lang w:val="cs-CZ" w:eastAsia="cs-CZ"/>
        </w:rPr>
        <w:t xml:space="preserve">na základě jeho jednotlivých objednávek </w:t>
      </w:r>
      <w:r w:rsidR="00F22163" w:rsidRPr="00F22163">
        <w:rPr>
          <w:rFonts w:eastAsia="Times New Roman"/>
          <w:szCs w:val="20"/>
          <w:lang w:val="cs-CZ" w:eastAsia="cs-CZ"/>
        </w:rPr>
        <w:t>toner</w:t>
      </w:r>
      <w:r w:rsidR="00AD6ED9">
        <w:rPr>
          <w:rFonts w:eastAsia="Times New Roman"/>
          <w:szCs w:val="20"/>
          <w:lang w:val="cs-CZ" w:eastAsia="cs-CZ"/>
        </w:rPr>
        <w:t>y</w:t>
      </w:r>
      <w:r w:rsidR="00F22163" w:rsidRPr="00F22163">
        <w:rPr>
          <w:rFonts w:eastAsia="Times New Roman"/>
          <w:szCs w:val="20"/>
          <w:lang w:val="cs-CZ" w:eastAsia="cs-CZ"/>
        </w:rPr>
        <w:t>,</w:t>
      </w:r>
      <w:r w:rsidR="00FA13A1">
        <w:rPr>
          <w:rFonts w:eastAsia="Times New Roman"/>
          <w:szCs w:val="20"/>
          <w:lang w:val="cs-CZ" w:eastAsia="cs-CZ"/>
        </w:rPr>
        <w:t xml:space="preserve"> tiskov</w:t>
      </w:r>
      <w:r w:rsidR="00AD6ED9">
        <w:rPr>
          <w:rFonts w:eastAsia="Times New Roman"/>
          <w:szCs w:val="20"/>
          <w:lang w:val="cs-CZ" w:eastAsia="cs-CZ"/>
        </w:rPr>
        <w:t>é</w:t>
      </w:r>
      <w:r w:rsidR="00F22163" w:rsidRPr="00F22163">
        <w:rPr>
          <w:rFonts w:eastAsia="Times New Roman"/>
          <w:szCs w:val="20"/>
          <w:lang w:val="cs-CZ" w:eastAsia="cs-CZ"/>
        </w:rPr>
        <w:t xml:space="preserve"> nápln</w:t>
      </w:r>
      <w:r w:rsidR="00AD6ED9">
        <w:rPr>
          <w:rFonts w:eastAsia="Times New Roman"/>
          <w:szCs w:val="20"/>
          <w:lang w:val="cs-CZ" w:eastAsia="cs-CZ"/>
        </w:rPr>
        <w:t>ě</w:t>
      </w:r>
      <w:r w:rsidR="00F22163" w:rsidRPr="00F22163">
        <w:rPr>
          <w:rFonts w:eastAsia="Times New Roman"/>
          <w:szCs w:val="20"/>
          <w:lang w:val="cs-CZ" w:eastAsia="cs-CZ"/>
        </w:rPr>
        <w:t xml:space="preserve"> a další spotřební materiál</w:t>
      </w:r>
      <w:r w:rsidR="00D21B63" w:rsidRPr="0024385F">
        <w:rPr>
          <w:rFonts w:eastAsia="Times New Roman"/>
          <w:szCs w:val="20"/>
          <w:lang w:val="cs-CZ" w:eastAsia="cs-CZ"/>
        </w:rPr>
        <w:t xml:space="preserve">, </w:t>
      </w:r>
      <w:r w:rsidR="00F27C40" w:rsidRPr="0024385F">
        <w:rPr>
          <w:rFonts w:eastAsia="Times New Roman"/>
          <w:szCs w:val="20"/>
          <w:lang w:val="cs-CZ" w:eastAsia="cs-CZ"/>
        </w:rPr>
        <w:t>včetně veškerého příslušenství</w:t>
      </w:r>
      <w:r w:rsidR="00AD6ED9">
        <w:rPr>
          <w:rFonts w:eastAsia="Times New Roman"/>
          <w:szCs w:val="20"/>
          <w:lang w:val="cs-CZ" w:eastAsia="cs-CZ"/>
        </w:rPr>
        <w:t>,</w:t>
      </w:r>
      <w:r w:rsidR="00F27C40" w:rsidRPr="0024385F">
        <w:rPr>
          <w:rFonts w:eastAsia="Times New Roman"/>
          <w:szCs w:val="20"/>
          <w:lang w:val="cs-CZ" w:eastAsia="cs-CZ"/>
        </w:rPr>
        <w:t xml:space="preserve"> souvisejících materiálů a zařízení</w:t>
      </w:r>
      <w:r w:rsidR="00F27C40">
        <w:rPr>
          <w:rFonts w:eastAsia="Times New Roman"/>
          <w:szCs w:val="20"/>
          <w:lang w:val="cs-CZ" w:eastAsia="cs-CZ"/>
        </w:rPr>
        <w:t xml:space="preserve"> a kupující se zavazuje prodávajícímu uhradit za dodávané zboží kupní cenu</w:t>
      </w:r>
      <w:r w:rsidR="00F27C40" w:rsidRPr="00F27C40">
        <w:rPr>
          <w:rFonts w:eastAsia="Times New Roman"/>
          <w:szCs w:val="20"/>
          <w:lang w:val="cs-CZ" w:eastAsia="cs-CZ"/>
        </w:rPr>
        <w:t xml:space="preserve">. </w:t>
      </w:r>
    </w:p>
    <w:p w14:paraId="5956E67E" w14:textId="77777777" w:rsidR="003E673E" w:rsidRPr="0024385F" w:rsidRDefault="00F27C40" w:rsidP="00F27C40">
      <w:pPr>
        <w:numPr>
          <w:ilvl w:val="0"/>
          <w:numId w:val="12"/>
        </w:numPr>
        <w:tabs>
          <w:tab w:val="num" w:pos="426"/>
        </w:tabs>
        <w:spacing w:after="120"/>
        <w:ind w:left="425" w:hanging="425"/>
        <w:jc w:val="both"/>
        <w:rPr>
          <w:rFonts w:eastAsia="Times New Roman"/>
          <w:szCs w:val="20"/>
          <w:lang w:val="cs-CZ" w:eastAsia="cs-CZ"/>
        </w:rPr>
      </w:pPr>
      <w:r w:rsidRPr="00F27C40">
        <w:rPr>
          <w:rFonts w:eastAsia="Times New Roman"/>
          <w:szCs w:val="20"/>
          <w:lang w:val="cs-CZ" w:eastAsia="cs-CZ"/>
        </w:rPr>
        <w:t>Prodávající se zavazuje dod</w:t>
      </w:r>
      <w:r>
        <w:rPr>
          <w:rFonts w:eastAsia="Times New Roman"/>
          <w:szCs w:val="20"/>
          <w:lang w:val="cs-CZ" w:eastAsia="cs-CZ"/>
        </w:rPr>
        <w:t>ávat</w:t>
      </w:r>
      <w:r w:rsidRPr="00F27C40">
        <w:rPr>
          <w:rFonts w:eastAsia="Times New Roman"/>
          <w:szCs w:val="20"/>
          <w:lang w:val="cs-CZ" w:eastAsia="cs-CZ"/>
        </w:rPr>
        <w:t xml:space="preserve"> kupujícímu </w:t>
      </w:r>
      <w:r>
        <w:rPr>
          <w:rFonts w:eastAsia="Times New Roman"/>
          <w:szCs w:val="20"/>
          <w:lang w:val="cs-CZ" w:eastAsia="cs-CZ"/>
        </w:rPr>
        <w:t>jednotlivé objednané plnění</w:t>
      </w:r>
      <w:r w:rsidR="004E09CB">
        <w:rPr>
          <w:rFonts w:eastAsia="Times New Roman"/>
          <w:szCs w:val="20"/>
          <w:lang w:val="cs-CZ" w:eastAsia="cs-CZ"/>
        </w:rPr>
        <w:t xml:space="preserve"> v </w:t>
      </w:r>
      <w:r w:rsidRPr="00F27C40">
        <w:rPr>
          <w:rFonts w:eastAsia="Times New Roman"/>
          <w:szCs w:val="20"/>
          <w:lang w:val="cs-CZ" w:eastAsia="cs-CZ"/>
        </w:rPr>
        <w:t xml:space="preserve">rozsahu a za podmínek stanovených touto </w:t>
      </w:r>
      <w:r>
        <w:rPr>
          <w:rFonts w:eastAsia="Times New Roman"/>
          <w:szCs w:val="20"/>
          <w:lang w:val="cs-CZ" w:eastAsia="cs-CZ"/>
        </w:rPr>
        <w:t>s</w:t>
      </w:r>
      <w:r w:rsidRPr="00F27C40">
        <w:rPr>
          <w:rFonts w:eastAsia="Times New Roman"/>
          <w:szCs w:val="20"/>
          <w:lang w:val="cs-CZ" w:eastAsia="cs-CZ"/>
        </w:rPr>
        <w:t>mlouvou a převést na kupujícího vlastnické právo</w:t>
      </w:r>
      <w:r w:rsidR="004E09CB">
        <w:rPr>
          <w:rFonts w:eastAsia="Times New Roman"/>
          <w:szCs w:val="20"/>
          <w:lang w:val="cs-CZ" w:eastAsia="cs-CZ"/>
        </w:rPr>
        <w:t xml:space="preserve"> k </w:t>
      </w:r>
      <w:r w:rsidRPr="00F27C40">
        <w:rPr>
          <w:rFonts w:eastAsia="Times New Roman"/>
          <w:szCs w:val="20"/>
          <w:lang w:val="cs-CZ" w:eastAsia="cs-CZ"/>
        </w:rPr>
        <w:t xml:space="preserve">tomuto zboží. </w:t>
      </w:r>
    </w:p>
    <w:p w14:paraId="75D54AA9" w14:textId="3E10936B" w:rsidR="003E673E" w:rsidRPr="000D58B8" w:rsidRDefault="003E673E" w:rsidP="000D58B8">
      <w:pPr>
        <w:pStyle w:val="Zkladntext"/>
        <w:numPr>
          <w:ilvl w:val="0"/>
          <w:numId w:val="12"/>
        </w:numPr>
        <w:tabs>
          <w:tab w:val="clear" w:pos="720"/>
          <w:tab w:val="num" w:pos="426"/>
        </w:tabs>
        <w:ind w:left="425" w:hanging="425"/>
        <w:jc w:val="both"/>
        <w:rPr>
          <w:lang w:val="cs-CZ"/>
        </w:rPr>
      </w:pPr>
      <w:r w:rsidRPr="0024385F">
        <w:rPr>
          <w:rFonts w:eastAsia="Times New Roman"/>
          <w:szCs w:val="20"/>
          <w:lang w:val="cs-CZ" w:eastAsia="cs-CZ"/>
        </w:rPr>
        <w:t xml:space="preserve">Předmětem plnění podle této smlouvy je dodání </w:t>
      </w:r>
      <w:r w:rsidR="00F22163" w:rsidRPr="00F22163">
        <w:rPr>
          <w:rFonts w:eastAsia="Times New Roman"/>
          <w:szCs w:val="20"/>
          <w:lang w:val="cs-CZ" w:eastAsia="cs-CZ"/>
        </w:rPr>
        <w:t xml:space="preserve">tonerů, </w:t>
      </w:r>
      <w:r w:rsidR="00FA13A1">
        <w:rPr>
          <w:rFonts w:eastAsia="Times New Roman"/>
          <w:szCs w:val="20"/>
          <w:lang w:val="cs-CZ" w:eastAsia="cs-CZ"/>
        </w:rPr>
        <w:t xml:space="preserve">tiskových </w:t>
      </w:r>
      <w:r w:rsidR="00F22163" w:rsidRPr="00F22163">
        <w:rPr>
          <w:rFonts w:eastAsia="Times New Roman"/>
          <w:szCs w:val="20"/>
          <w:lang w:val="cs-CZ" w:eastAsia="cs-CZ"/>
        </w:rPr>
        <w:t>náplní a dalšího spotřebního materiálu</w:t>
      </w:r>
      <w:r w:rsidR="00F22163" w:rsidRPr="0024385F">
        <w:rPr>
          <w:rFonts w:eastAsia="Times New Roman"/>
          <w:szCs w:val="20"/>
          <w:lang w:val="cs-CZ" w:eastAsia="cs-CZ"/>
        </w:rPr>
        <w:t>, včetně veškerého příslušenství a souvisejících materiálů a zařízení</w:t>
      </w:r>
      <w:r w:rsidR="00F22163" w:rsidRPr="00BF7493" w:rsidDel="00F22163">
        <w:rPr>
          <w:rFonts w:eastAsia="Times New Roman"/>
          <w:szCs w:val="20"/>
          <w:lang w:val="cs-CZ" w:eastAsia="cs-CZ"/>
        </w:rPr>
        <w:t xml:space="preserve"> </w:t>
      </w:r>
      <w:r w:rsidR="00F27C40">
        <w:rPr>
          <w:rFonts w:eastAsia="Times New Roman"/>
          <w:szCs w:val="20"/>
          <w:lang w:val="cs-CZ" w:eastAsia="cs-CZ"/>
        </w:rPr>
        <w:t xml:space="preserve">na základě </w:t>
      </w:r>
      <w:r w:rsidR="006523FB">
        <w:rPr>
          <w:rFonts w:eastAsia="Times New Roman"/>
          <w:szCs w:val="20"/>
          <w:lang w:val="cs-CZ" w:eastAsia="cs-CZ"/>
        </w:rPr>
        <w:t>individuálních</w:t>
      </w:r>
      <w:r w:rsidR="00F27C40">
        <w:rPr>
          <w:rFonts w:eastAsia="Times New Roman"/>
          <w:szCs w:val="20"/>
          <w:lang w:val="cs-CZ" w:eastAsia="cs-CZ"/>
        </w:rPr>
        <w:t xml:space="preserve"> objednávek kupujícího </w:t>
      </w:r>
      <w:r w:rsidRPr="0024385F">
        <w:rPr>
          <w:rFonts w:eastAsia="Times New Roman"/>
          <w:szCs w:val="20"/>
          <w:lang w:val="cs-CZ" w:eastAsia="cs-CZ"/>
        </w:rPr>
        <w:t xml:space="preserve">(shora uvedené </w:t>
      </w:r>
      <w:r w:rsidR="00586EF3">
        <w:rPr>
          <w:rFonts w:eastAsia="Times New Roman"/>
          <w:szCs w:val="20"/>
          <w:lang w:val="cs-CZ" w:eastAsia="cs-CZ"/>
        </w:rPr>
        <w:t xml:space="preserve">jednotlivé objednané </w:t>
      </w:r>
      <w:r w:rsidRPr="0024385F">
        <w:rPr>
          <w:rFonts w:eastAsia="Times New Roman"/>
          <w:szCs w:val="20"/>
          <w:lang w:val="cs-CZ" w:eastAsia="cs-CZ"/>
        </w:rPr>
        <w:t>plnění dále jen „</w:t>
      </w:r>
      <w:r w:rsidRPr="0024385F">
        <w:rPr>
          <w:rFonts w:eastAsia="Times New Roman"/>
          <w:b/>
          <w:i/>
          <w:szCs w:val="20"/>
          <w:lang w:val="cs-CZ" w:eastAsia="cs-CZ"/>
        </w:rPr>
        <w:t>předmět koupě</w:t>
      </w:r>
      <w:r w:rsidRPr="0024385F">
        <w:rPr>
          <w:rFonts w:eastAsia="Times New Roman"/>
          <w:szCs w:val="20"/>
          <w:lang w:val="cs-CZ" w:eastAsia="cs-CZ"/>
        </w:rPr>
        <w:t xml:space="preserve">“), </w:t>
      </w:r>
      <w:r w:rsidR="003D576D" w:rsidRPr="0024385F">
        <w:rPr>
          <w:rFonts w:eastAsia="Times New Roman"/>
          <w:szCs w:val="20"/>
          <w:lang w:val="cs-CZ" w:eastAsia="cs-CZ"/>
        </w:rPr>
        <w:t>a to podle podrobné specifikace uvedené</w:t>
      </w:r>
      <w:r w:rsidR="004E09CB">
        <w:rPr>
          <w:rFonts w:eastAsia="Times New Roman"/>
          <w:szCs w:val="20"/>
          <w:lang w:val="cs-CZ" w:eastAsia="cs-CZ"/>
        </w:rPr>
        <w:t xml:space="preserve"> v </w:t>
      </w:r>
      <w:r w:rsidR="00093BBD" w:rsidRPr="003D5B06">
        <w:rPr>
          <w:rFonts w:eastAsia="Times New Roman"/>
          <w:szCs w:val="20"/>
          <w:lang w:val="cs-CZ" w:eastAsia="cs-CZ"/>
        </w:rPr>
        <w:t xml:space="preserve">nabídkovém listu </w:t>
      </w:r>
      <w:r w:rsidR="00093BBD">
        <w:rPr>
          <w:rFonts w:eastAsia="Times New Roman"/>
          <w:szCs w:val="20"/>
          <w:lang w:val="cs-CZ" w:eastAsia="cs-CZ"/>
        </w:rPr>
        <w:t>tvořícím</w:t>
      </w:r>
      <w:r w:rsidR="003D576D" w:rsidRPr="0024385F">
        <w:rPr>
          <w:rFonts w:eastAsia="Times New Roman"/>
          <w:szCs w:val="20"/>
          <w:lang w:val="cs-CZ" w:eastAsia="cs-CZ"/>
        </w:rPr>
        <w:t> </w:t>
      </w:r>
      <w:r w:rsidR="00093BBD" w:rsidRPr="0024385F">
        <w:rPr>
          <w:rFonts w:eastAsia="Times New Roman"/>
          <w:szCs w:val="20"/>
          <w:lang w:val="cs-CZ" w:eastAsia="cs-CZ"/>
        </w:rPr>
        <w:t>přílo</w:t>
      </w:r>
      <w:r w:rsidR="00093BBD">
        <w:rPr>
          <w:rFonts w:eastAsia="Times New Roman"/>
          <w:szCs w:val="20"/>
          <w:lang w:val="cs-CZ" w:eastAsia="cs-CZ"/>
        </w:rPr>
        <w:t>hu</w:t>
      </w:r>
      <w:r w:rsidR="00093BBD" w:rsidRPr="0024385F">
        <w:rPr>
          <w:rFonts w:eastAsia="Times New Roman"/>
          <w:szCs w:val="20"/>
          <w:lang w:val="cs-CZ" w:eastAsia="cs-CZ"/>
        </w:rPr>
        <w:t xml:space="preserve"> </w:t>
      </w:r>
      <w:r w:rsidR="003D576D" w:rsidRPr="0024385F">
        <w:rPr>
          <w:rFonts w:eastAsia="Times New Roman"/>
          <w:szCs w:val="20"/>
          <w:lang w:val="cs-CZ" w:eastAsia="cs-CZ"/>
        </w:rPr>
        <w:t>č. 1 této smlouvy</w:t>
      </w:r>
      <w:r w:rsidR="008870F5">
        <w:rPr>
          <w:rFonts w:eastAsia="Times New Roman"/>
          <w:szCs w:val="20"/>
          <w:lang w:val="cs-CZ" w:eastAsia="cs-CZ"/>
        </w:rPr>
        <w:t xml:space="preserve"> </w:t>
      </w:r>
      <w:r w:rsidR="00160F20" w:rsidRPr="003D5B06">
        <w:rPr>
          <w:rFonts w:eastAsia="Times New Roman"/>
          <w:szCs w:val="20"/>
          <w:lang w:val="cs-CZ" w:eastAsia="cs-CZ"/>
        </w:rPr>
        <w:t xml:space="preserve">a podle katalogu prodávajícího obsahující </w:t>
      </w:r>
      <w:r w:rsidR="00874FE0">
        <w:rPr>
          <w:rFonts w:eastAsia="Times New Roman"/>
          <w:szCs w:val="20"/>
          <w:lang w:val="cs-CZ" w:eastAsia="cs-CZ"/>
        </w:rPr>
        <w:lastRenderedPageBreak/>
        <w:t>požadované</w:t>
      </w:r>
      <w:r w:rsidR="00874FE0" w:rsidRPr="003D5B06">
        <w:rPr>
          <w:rFonts w:eastAsia="Times New Roman"/>
          <w:szCs w:val="20"/>
          <w:lang w:val="cs-CZ" w:eastAsia="cs-CZ"/>
        </w:rPr>
        <w:t xml:space="preserve"> </w:t>
      </w:r>
      <w:r w:rsidR="004448FE" w:rsidRPr="003D5B06">
        <w:rPr>
          <w:rFonts w:eastAsia="Times New Roman"/>
          <w:szCs w:val="20"/>
          <w:lang w:val="cs-CZ" w:eastAsia="cs-CZ"/>
        </w:rPr>
        <w:t>a související</w:t>
      </w:r>
      <w:r w:rsidR="00160F20" w:rsidRPr="003D5B06">
        <w:rPr>
          <w:rFonts w:eastAsia="Times New Roman"/>
          <w:szCs w:val="20"/>
          <w:lang w:val="cs-CZ" w:eastAsia="cs-CZ"/>
        </w:rPr>
        <w:t xml:space="preserve"> produkty, který prodávající zpřístupní kupujícímu po uzavření této smlouvy a bude jej udržovat aktuální</w:t>
      </w:r>
      <w:r w:rsidR="00F27C40" w:rsidRPr="003D5B06">
        <w:rPr>
          <w:rFonts w:eastAsia="Times New Roman"/>
          <w:szCs w:val="20"/>
          <w:lang w:val="cs-CZ" w:eastAsia="cs-CZ"/>
        </w:rPr>
        <w:t>.</w:t>
      </w:r>
      <w:r w:rsidR="00874FE0">
        <w:rPr>
          <w:rFonts w:eastAsia="Times New Roman"/>
          <w:szCs w:val="20"/>
          <w:lang w:val="cs-CZ" w:eastAsia="cs-CZ"/>
        </w:rPr>
        <w:t xml:space="preserve"> Katalog prodávajícího může mít formu elektronickou, </w:t>
      </w:r>
      <w:r w:rsidR="004A463B">
        <w:rPr>
          <w:rFonts w:eastAsia="Times New Roman"/>
          <w:szCs w:val="20"/>
          <w:lang w:val="cs-CZ" w:eastAsia="cs-CZ"/>
        </w:rPr>
        <w:t xml:space="preserve">nebo </w:t>
      </w:r>
      <w:r w:rsidR="00874FE0">
        <w:rPr>
          <w:rFonts w:eastAsia="Times New Roman"/>
          <w:szCs w:val="20"/>
          <w:lang w:val="cs-CZ" w:eastAsia="cs-CZ"/>
        </w:rPr>
        <w:t>tištěnou,</w:t>
      </w:r>
      <w:r w:rsidR="004A463B">
        <w:rPr>
          <w:rFonts w:eastAsia="Times New Roman"/>
          <w:szCs w:val="20"/>
          <w:lang w:val="cs-CZ" w:eastAsia="cs-CZ"/>
        </w:rPr>
        <w:t xml:space="preserve"> a bude obsahovat minimálně produktové označení výrobku, kusovou cenu (případně cenu za přesně vymezené množství) a dodací lhůtu</w:t>
      </w:r>
      <w:r w:rsidR="007E28A4">
        <w:rPr>
          <w:rFonts w:eastAsia="Times New Roman"/>
          <w:szCs w:val="20"/>
          <w:lang w:val="cs-CZ" w:eastAsia="cs-CZ"/>
        </w:rPr>
        <w:t xml:space="preserve"> nepřekračující </w:t>
      </w:r>
      <w:r w:rsidR="007E28A4" w:rsidRPr="00247BB5">
        <w:rPr>
          <w:rFonts w:eastAsia="Times New Roman"/>
          <w:szCs w:val="20"/>
          <w:lang w:val="cs-CZ" w:eastAsia="cs-CZ"/>
        </w:rPr>
        <w:t xml:space="preserve">20 </w:t>
      </w:r>
      <w:r w:rsidR="00442299" w:rsidRPr="00247BB5">
        <w:rPr>
          <w:rFonts w:eastAsia="Times New Roman"/>
          <w:szCs w:val="20"/>
          <w:lang w:val="cs-CZ" w:eastAsia="cs-CZ"/>
        </w:rPr>
        <w:t xml:space="preserve">kalendářních </w:t>
      </w:r>
      <w:r w:rsidR="007E28A4" w:rsidRPr="00247BB5">
        <w:rPr>
          <w:rFonts w:eastAsia="Times New Roman"/>
          <w:szCs w:val="20"/>
          <w:lang w:val="cs-CZ" w:eastAsia="cs-CZ"/>
        </w:rPr>
        <w:t>dní</w:t>
      </w:r>
      <w:r w:rsidR="004A463B" w:rsidRPr="00FA4F61">
        <w:rPr>
          <w:rFonts w:eastAsia="Times New Roman"/>
          <w:szCs w:val="20"/>
          <w:lang w:val="cs-CZ" w:eastAsia="cs-CZ"/>
        </w:rPr>
        <w:t>.</w:t>
      </w:r>
      <w:r w:rsidRPr="003D5B06">
        <w:rPr>
          <w:rFonts w:eastAsia="Times New Roman"/>
          <w:szCs w:val="20"/>
          <w:lang w:val="cs-CZ" w:eastAsia="cs-CZ"/>
        </w:rPr>
        <w:t xml:space="preserve"> Předmět </w:t>
      </w:r>
      <w:r w:rsidR="000303E8" w:rsidRPr="003D5B06">
        <w:rPr>
          <w:rFonts w:eastAsia="Times New Roman"/>
          <w:szCs w:val="20"/>
          <w:lang w:val="cs-CZ" w:eastAsia="cs-CZ"/>
        </w:rPr>
        <w:t xml:space="preserve">koupě </w:t>
      </w:r>
      <w:r w:rsidRPr="003D5B06">
        <w:rPr>
          <w:rFonts w:eastAsia="Times New Roman"/>
          <w:szCs w:val="20"/>
          <w:lang w:val="cs-CZ" w:eastAsia="cs-CZ"/>
        </w:rPr>
        <w:t>bude dodán</w:t>
      </w:r>
      <w:r w:rsidR="004E09CB">
        <w:rPr>
          <w:rFonts w:eastAsia="Times New Roman"/>
          <w:szCs w:val="20"/>
          <w:lang w:val="cs-CZ" w:eastAsia="cs-CZ"/>
        </w:rPr>
        <w:t xml:space="preserve"> v </w:t>
      </w:r>
      <w:r w:rsidR="003D576D" w:rsidRPr="003D5B06">
        <w:rPr>
          <w:rFonts w:eastAsia="Times New Roman"/>
          <w:szCs w:val="20"/>
          <w:lang w:val="cs-CZ" w:eastAsia="cs-CZ"/>
        </w:rPr>
        <w:t xml:space="preserve">rozsahu a </w:t>
      </w:r>
      <w:r w:rsidRPr="003D5B06">
        <w:rPr>
          <w:rFonts w:eastAsia="Times New Roman"/>
          <w:szCs w:val="20"/>
          <w:lang w:val="cs-CZ" w:eastAsia="cs-CZ"/>
        </w:rPr>
        <w:t>provedení podle</w:t>
      </w:r>
      <w:r w:rsidRPr="0024385F">
        <w:rPr>
          <w:rFonts w:eastAsia="Times New Roman"/>
          <w:szCs w:val="20"/>
          <w:lang w:val="cs-CZ" w:eastAsia="cs-CZ"/>
        </w:rPr>
        <w:t xml:space="preserve"> zadání obsaženého</w:t>
      </w:r>
      <w:r w:rsidR="004E09CB">
        <w:rPr>
          <w:rFonts w:eastAsia="Times New Roman"/>
          <w:szCs w:val="20"/>
          <w:lang w:val="cs-CZ" w:eastAsia="cs-CZ"/>
        </w:rPr>
        <w:t xml:space="preserve"> v </w:t>
      </w:r>
      <w:r w:rsidR="003D576D" w:rsidRPr="0024385F">
        <w:rPr>
          <w:rFonts w:eastAsia="Times New Roman"/>
          <w:szCs w:val="20"/>
          <w:lang w:val="cs-CZ" w:eastAsia="cs-CZ"/>
        </w:rPr>
        <w:t>technické</w:t>
      </w:r>
      <w:r w:rsidRPr="0024385F">
        <w:rPr>
          <w:rFonts w:eastAsia="Times New Roman"/>
          <w:szCs w:val="20"/>
          <w:lang w:val="cs-CZ" w:eastAsia="cs-CZ"/>
        </w:rPr>
        <w:t xml:space="preserve"> </w:t>
      </w:r>
      <w:r w:rsidR="003D576D" w:rsidRPr="0024385F">
        <w:rPr>
          <w:rFonts w:eastAsia="Times New Roman"/>
          <w:szCs w:val="20"/>
          <w:lang w:val="cs-CZ" w:eastAsia="cs-CZ"/>
        </w:rPr>
        <w:t>specifikaci uvedené</w:t>
      </w:r>
      <w:r w:rsidR="004E09CB">
        <w:rPr>
          <w:rFonts w:eastAsia="Times New Roman"/>
          <w:szCs w:val="20"/>
          <w:lang w:val="cs-CZ" w:eastAsia="cs-CZ"/>
        </w:rPr>
        <w:t xml:space="preserve"> v </w:t>
      </w:r>
      <w:r w:rsidRPr="0024385F">
        <w:rPr>
          <w:rFonts w:eastAsia="Times New Roman"/>
          <w:szCs w:val="20"/>
          <w:lang w:val="cs-CZ" w:eastAsia="cs-CZ"/>
        </w:rPr>
        <w:t xml:space="preserve">rámci zadávacího řízení </w:t>
      </w:r>
      <w:r w:rsidRPr="0024385F">
        <w:rPr>
          <w:lang w:val="cs-CZ"/>
        </w:rPr>
        <w:t>(dále jen „</w:t>
      </w:r>
      <w:r w:rsidRPr="0024385F">
        <w:rPr>
          <w:b/>
          <w:i/>
          <w:lang w:val="cs-CZ"/>
        </w:rPr>
        <w:t>zadávací řízení</w:t>
      </w:r>
      <w:r w:rsidRPr="0024385F">
        <w:rPr>
          <w:lang w:val="cs-CZ"/>
        </w:rPr>
        <w:t>“) uskutečněného podle zákona č. 134/2016 Sb.,</w:t>
      </w:r>
      <w:r w:rsidR="004E09CB">
        <w:rPr>
          <w:lang w:val="cs-CZ"/>
        </w:rPr>
        <w:t xml:space="preserve"> o </w:t>
      </w:r>
      <w:r w:rsidRPr="0024385F">
        <w:rPr>
          <w:lang w:val="cs-CZ"/>
        </w:rPr>
        <w:t xml:space="preserve">zadávání veřejných zakázek, ve znění pozdějších předpisů, a to na základě nabídky podané </w:t>
      </w:r>
      <w:r w:rsidR="003D576D" w:rsidRPr="0024385F">
        <w:rPr>
          <w:lang w:val="cs-CZ"/>
        </w:rPr>
        <w:t>prodávajícím</w:t>
      </w:r>
      <w:r w:rsidR="004E09CB">
        <w:rPr>
          <w:lang w:val="cs-CZ"/>
        </w:rPr>
        <w:t xml:space="preserve"> v </w:t>
      </w:r>
      <w:r w:rsidRPr="0024385F">
        <w:rPr>
          <w:lang w:val="cs-CZ"/>
        </w:rPr>
        <w:t>zadávacím řízení</w:t>
      </w:r>
      <w:r w:rsidR="0020708F">
        <w:rPr>
          <w:lang w:val="cs-CZ"/>
        </w:rPr>
        <w:t>, vždy však</w:t>
      </w:r>
      <w:r w:rsidR="004E09CB">
        <w:rPr>
          <w:lang w:val="cs-CZ"/>
        </w:rPr>
        <w:t xml:space="preserve"> v </w:t>
      </w:r>
      <w:r w:rsidR="0020708F">
        <w:rPr>
          <w:lang w:val="cs-CZ"/>
        </w:rPr>
        <w:t>jakosti odpovídající vyšší než střední jakosti plnění,</w:t>
      </w:r>
      <w:r w:rsidR="004E09CB">
        <w:rPr>
          <w:lang w:val="cs-CZ"/>
        </w:rPr>
        <w:t xml:space="preserve"> s </w:t>
      </w:r>
      <w:r w:rsidRPr="0024385F">
        <w:rPr>
          <w:lang w:val="cs-CZ"/>
        </w:rPr>
        <w:t xml:space="preserve">tím, že </w:t>
      </w:r>
      <w:r w:rsidR="003D576D" w:rsidRPr="0024385F">
        <w:rPr>
          <w:lang w:val="cs-CZ"/>
        </w:rPr>
        <w:t>prodávající</w:t>
      </w:r>
      <w:r w:rsidRPr="0024385F">
        <w:rPr>
          <w:lang w:val="cs-CZ"/>
        </w:rPr>
        <w:t xml:space="preserve"> je povinen</w:t>
      </w:r>
      <w:r w:rsidR="004E09CB">
        <w:rPr>
          <w:lang w:val="cs-CZ"/>
        </w:rPr>
        <w:t xml:space="preserve"> v </w:t>
      </w:r>
      <w:r w:rsidRPr="0024385F">
        <w:rPr>
          <w:lang w:val="cs-CZ"/>
        </w:rPr>
        <w:t>rámci plnění předmětu této smlouvy</w:t>
      </w:r>
      <w:r w:rsidR="000303E8">
        <w:rPr>
          <w:lang w:val="cs-CZ"/>
        </w:rPr>
        <w:t xml:space="preserve"> dodržet</w:t>
      </w:r>
      <w:r w:rsidRPr="0024385F">
        <w:rPr>
          <w:lang w:val="cs-CZ"/>
        </w:rPr>
        <w:t xml:space="preserve"> všechny podmínky zadávací dokumentace zadávacího řízení a dodržet veškeré své závazky vyplývající z nabídky podané </w:t>
      </w:r>
      <w:r w:rsidR="003D576D" w:rsidRPr="0024385F">
        <w:rPr>
          <w:lang w:val="cs-CZ"/>
        </w:rPr>
        <w:t>prodávajícím</w:t>
      </w:r>
      <w:r w:rsidR="004E09CB">
        <w:rPr>
          <w:lang w:val="cs-CZ"/>
        </w:rPr>
        <w:t xml:space="preserve"> v </w:t>
      </w:r>
      <w:r w:rsidRPr="0024385F">
        <w:rPr>
          <w:lang w:val="cs-CZ"/>
        </w:rPr>
        <w:t>zadávacím řízení</w:t>
      </w:r>
      <w:r w:rsidR="00E20DDD">
        <w:rPr>
          <w:lang w:val="cs-CZ"/>
        </w:rPr>
        <w:t>, s tím že pro rozptýlení pochybností se podmínky stanovené v zadávací dokumentaci (např. vyplývající z požadavku na společensky odpovědné zadávání) považují za nedílnou součást této smlouvy</w:t>
      </w:r>
      <w:r w:rsidRPr="0024385F">
        <w:rPr>
          <w:lang w:val="cs-CZ"/>
        </w:rPr>
        <w:t>.</w:t>
      </w:r>
      <w:r w:rsidR="004E09CB">
        <w:rPr>
          <w:lang w:val="cs-CZ"/>
        </w:rPr>
        <w:t xml:space="preserve"> </w:t>
      </w:r>
      <w:r w:rsidR="00E46539">
        <w:rPr>
          <w:lang w:val="cs-CZ"/>
        </w:rPr>
        <w:t>V </w:t>
      </w:r>
      <w:r w:rsidR="000C0202">
        <w:rPr>
          <w:lang w:val="cs-CZ"/>
        </w:rPr>
        <w:t>z</w:t>
      </w:r>
      <w:r w:rsidR="00160F20" w:rsidRPr="003D5B06">
        <w:rPr>
          <w:lang w:val="cs-CZ"/>
        </w:rPr>
        <w:t>adávací</w:t>
      </w:r>
      <w:r w:rsidR="000C0202">
        <w:rPr>
          <w:lang w:val="cs-CZ"/>
        </w:rPr>
        <w:t>m</w:t>
      </w:r>
      <w:r w:rsidR="00160F20" w:rsidRPr="003D5B06">
        <w:rPr>
          <w:lang w:val="cs-CZ"/>
        </w:rPr>
        <w:t xml:space="preserve"> řízení na veřejnou zakázku </w:t>
      </w:r>
      <w:r w:rsidR="00160F20" w:rsidRPr="003D5B06">
        <w:rPr>
          <w:rFonts w:eastAsia="Times New Roman"/>
          <w:szCs w:val="20"/>
          <w:lang w:val="cs-CZ" w:eastAsia="cs-CZ"/>
        </w:rPr>
        <w:t xml:space="preserve">malého </w:t>
      </w:r>
      <w:r w:rsidR="00160F20" w:rsidRPr="003D5B06">
        <w:rPr>
          <w:lang w:val="cs-CZ"/>
        </w:rPr>
        <w:t>rozsahu</w:t>
      </w:r>
      <w:r w:rsidR="004E09CB">
        <w:rPr>
          <w:lang w:val="cs-CZ"/>
        </w:rPr>
        <w:t xml:space="preserve"> s </w:t>
      </w:r>
      <w:r w:rsidR="00160F20" w:rsidRPr="003D5B06">
        <w:rPr>
          <w:lang w:val="cs-CZ"/>
        </w:rPr>
        <w:t>názvem „</w:t>
      </w:r>
      <w:r w:rsidR="00160F20" w:rsidRPr="00847230">
        <w:rPr>
          <w:i/>
          <w:lang w:val="cs-CZ"/>
        </w:rPr>
        <w:t xml:space="preserve">PedF </w:t>
      </w:r>
      <w:r w:rsidR="00442299">
        <w:rPr>
          <w:i/>
          <w:lang w:val="cs-CZ"/>
        </w:rPr>
        <w:t>–</w:t>
      </w:r>
      <w:r w:rsidR="00160F20" w:rsidRPr="003D5B06">
        <w:rPr>
          <w:lang w:val="cs-CZ"/>
        </w:rPr>
        <w:t xml:space="preserve"> </w:t>
      </w:r>
      <w:r w:rsidR="00442299" w:rsidRPr="00941BC5">
        <w:rPr>
          <w:i/>
          <w:lang w:val="cs-CZ"/>
        </w:rPr>
        <w:t xml:space="preserve">Nákup tonerů </w:t>
      </w:r>
      <w:r w:rsidR="00B3280E" w:rsidRPr="00941BC5">
        <w:rPr>
          <w:i/>
          <w:lang w:val="cs-CZ"/>
        </w:rPr>
        <w:t>202</w:t>
      </w:r>
      <w:r w:rsidR="00B3280E">
        <w:rPr>
          <w:i/>
          <w:lang w:val="cs-CZ"/>
        </w:rPr>
        <w:t>3</w:t>
      </w:r>
      <w:r w:rsidR="00442299" w:rsidRPr="00941BC5">
        <w:rPr>
          <w:i/>
          <w:lang w:val="cs-CZ"/>
        </w:rPr>
        <w:t>/202</w:t>
      </w:r>
      <w:r w:rsidR="00B3280E">
        <w:rPr>
          <w:i/>
          <w:lang w:val="cs-CZ"/>
        </w:rPr>
        <w:t>4</w:t>
      </w:r>
      <w:r w:rsidR="00160F20" w:rsidRPr="003D5B06">
        <w:rPr>
          <w:lang w:val="cs-CZ"/>
        </w:rPr>
        <w:t xml:space="preserve">“ je využito finančních prostředků </w:t>
      </w:r>
      <w:r w:rsidR="008870F5">
        <w:rPr>
          <w:lang w:val="cs-CZ"/>
        </w:rPr>
        <w:t>kupujícího</w:t>
      </w:r>
      <w:r w:rsidR="00FE70DC">
        <w:rPr>
          <w:lang w:val="cs-CZ"/>
        </w:rPr>
        <w:t>.</w:t>
      </w:r>
      <w:r w:rsidR="00E46539">
        <w:rPr>
          <w:lang w:val="cs-CZ"/>
        </w:rPr>
        <w:t xml:space="preserve"> Prodávající je oprávněn v katalogu prodávajícího uvést u zboží vymezeného </w:t>
      </w:r>
      <w:r w:rsidR="00357F75">
        <w:rPr>
          <w:lang w:val="cs-CZ"/>
        </w:rPr>
        <w:t xml:space="preserve">již </w:t>
      </w:r>
      <w:r w:rsidR="00E46539">
        <w:rPr>
          <w:lang w:val="cs-CZ"/>
        </w:rPr>
        <w:t xml:space="preserve">v </w:t>
      </w:r>
      <w:r w:rsidR="00E46539" w:rsidRPr="003D5B06">
        <w:rPr>
          <w:rFonts w:eastAsia="Times New Roman"/>
          <w:szCs w:val="20"/>
          <w:lang w:val="cs-CZ" w:eastAsia="cs-CZ"/>
        </w:rPr>
        <w:t xml:space="preserve">nabídkovém listu </w:t>
      </w:r>
      <w:r w:rsidR="00E46539">
        <w:rPr>
          <w:rFonts w:eastAsia="Times New Roman"/>
          <w:szCs w:val="20"/>
          <w:lang w:val="cs-CZ" w:eastAsia="cs-CZ"/>
        </w:rPr>
        <w:t>tvořícím</w:t>
      </w:r>
      <w:r w:rsidR="00E46539" w:rsidRPr="0024385F">
        <w:rPr>
          <w:rFonts w:eastAsia="Times New Roman"/>
          <w:szCs w:val="20"/>
          <w:lang w:val="cs-CZ" w:eastAsia="cs-CZ"/>
        </w:rPr>
        <w:t> přílo</w:t>
      </w:r>
      <w:r w:rsidR="00E46539">
        <w:rPr>
          <w:rFonts w:eastAsia="Times New Roman"/>
          <w:szCs w:val="20"/>
          <w:lang w:val="cs-CZ" w:eastAsia="cs-CZ"/>
        </w:rPr>
        <w:t>hu</w:t>
      </w:r>
      <w:r w:rsidR="00E46539" w:rsidRPr="0024385F">
        <w:rPr>
          <w:rFonts w:eastAsia="Times New Roman"/>
          <w:szCs w:val="20"/>
          <w:lang w:val="cs-CZ" w:eastAsia="cs-CZ"/>
        </w:rPr>
        <w:t xml:space="preserve"> č. 1 této smlouvy</w:t>
      </w:r>
      <w:r w:rsidR="00E46539">
        <w:rPr>
          <w:rFonts w:eastAsia="Times New Roman"/>
          <w:szCs w:val="20"/>
          <w:lang w:val="cs-CZ" w:eastAsia="cs-CZ"/>
        </w:rPr>
        <w:t xml:space="preserve"> nižší cenu, než byla cena uvedená v nabídce prodávajícího v rámci zadávacího řízení, s tím že</w:t>
      </w:r>
      <w:r w:rsidR="00E46539" w:rsidRPr="00E46539">
        <w:rPr>
          <w:lang w:val="cs-CZ"/>
        </w:rPr>
        <w:tab/>
      </w:r>
      <w:r w:rsidR="00E46539">
        <w:rPr>
          <w:lang w:val="cs-CZ"/>
        </w:rPr>
        <w:t>c</w:t>
      </w:r>
      <w:r w:rsidR="00E46539" w:rsidRPr="00E46539">
        <w:rPr>
          <w:lang w:val="cs-CZ"/>
        </w:rPr>
        <w:t xml:space="preserve">eny uvedené u jednotlivých položek </w:t>
      </w:r>
      <w:r w:rsidR="00E46539">
        <w:rPr>
          <w:lang w:val="cs-CZ"/>
        </w:rPr>
        <w:t xml:space="preserve">v </w:t>
      </w:r>
      <w:r w:rsidR="00E46539" w:rsidRPr="003D5B06">
        <w:rPr>
          <w:rFonts w:eastAsia="Times New Roman"/>
          <w:szCs w:val="20"/>
          <w:lang w:val="cs-CZ" w:eastAsia="cs-CZ"/>
        </w:rPr>
        <w:t xml:space="preserve">nabídkovém listu </w:t>
      </w:r>
      <w:r w:rsidR="00E46539">
        <w:rPr>
          <w:rFonts w:eastAsia="Times New Roman"/>
          <w:szCs w:val="20"/>
          <w:lang w:val="cs-CZ" w:eastAsia="cs-CZ"/>
        </w:rPr>
        <w:t>tvořícím</w:t>
      </w:r>
      <w:r w:rsidR="00E46539" w:rsidRPr="0024385F">
        <w:rPr>
          <w:rFonts w:eastAsia="Times New Roman"/>
          <w:szCs w:val="20"/>
          <w:lang w:val="cs-CZ" w:eastAsia="cs-CZ"/>
        </w:rPr>
        <w:t> přílo</w:t>
      </w:r>
      <w:r w:rsidR="00E46539">
        <w:rPr>
          <w:rFonts w:eastAsia="Times New Roman"/>
          <w:szCs w:val="20"/>
          <w:lang w:val="cs-CZ" w:eastAsia="cs-CZ"/>
        </w:rPr>
        <w:t>hu</w:t>
      </w:r>
      <w:r w:rsidR="00E46539" w:rsidRPr="0024385F">
        <w:rPr>
          <w:rFonts w:eastAsia="Times New Roman"/>
          <w:szCs w:val="20"/>
          <w:lang w:val="cs-CZ" w:eastAsia="cs-CZ"/>
        </w:rPr>
        <w:t xml:space="preserve"> č. 1 této smlouvy</w:t>
      </w:r>
      <w:r w:rsidR="00E46539" w:rsidRPr="00E46539">
        <w:rPr>
          <w:lang w:val="cs-CZ"/>
        </w:rPr>
        <w:t xml:space="preserve"> jsou cenami nejvýše přípustnými. Pro plnění dílčích částí je </w:t>
      </w:r>
      <w:r w:rsidR="00E46539">
        <w:rPr>
          <w:lang w:val="cs-CZ"/>
        </w:rPr>
        <w:t>prodávající</w:t>
      </w:r>
      <w:r w:rsidR="00E46539" w:rsidRPr="00E46539">
        <w:rPr>
          <w:lang w:val="cs-CZ"/>
        </w:rPr>
        <w:t xml:space="preserve"> povinen nabídnout </w:t>
      </w:r>
      <w:r w:rsidR="00E46539">
        <w:rPr>
          <w:lang w:val="cs-CZ"/>
        </w:rPr>
        <w:t xml:space="preserve">za zboží uvedené v </w:t>
      </w:r>
      <w:r w:rsidR="00E46539" w:rsidRPr="003D5B06">
        <w:rPr>
          <w:rFonts w:eastAsia="Times New Roman"/>
          <w:szCs w:val="20"/>
          <w:lang w:val="cs-CZ" w:eastAsia="cs-CZ"/>
        </w:rPr>
        <w:t xml:space="preserve">nabídkovém listu </w:t>
      </w:r>
      <w:r w:rsidR="00E46539">
        <w:rPr>
          <w:rFonts w:eastAsia="Times New Roman"/>
          <w:szCs w:val="20"/>
          <w:lang w:val="cs-CZ" w:eastAsia="cs-CZ"/>
        </w:rPr>
        <w:t>tvořícím</w:t>
      </w:r>
      <w:r w:rsidR="00E46539" w:rsidRPr="0024385F">
        <w:rPr>
          <w:rFonts w:eastAsia="Times New Roman"/>
          <w:szCs w:val="20"/>
          <w:lang w:val="cs-CZ" w:eastAsia="cs-CZ"/>
        </w:rPr>
        <w:t> přílo</w:t>
      </w:r>
      <w:r w:rsidR="00E46539">
        <w:rPr>
          <w:rFonts w:eastAsia="Times New Roman"/>
          <w:szCs w:val="20"/>
          <w:lang w:val="cs-CZ" w:eastAsia="cs-CZ"/>
        </w:rPr>
        <w:t>hu</w:t>
      </w:r>
      <w:r w:rsidR="00E46539" w:rsidRPr="0024385F">
        <w:rPr>
          <w:rFonts w:eastAsia="Times New Roman"/>
          <w:szCs w:val="20"/>
          <w:lang w:val="cs-CZ" w:eastAsia="cs-CZ"/>
        </w:rPr>
        <w:t xml:space="preserve"> č. 1 této smlouvy</w:t>
      </w:r>
      <w:r w:rsidR="00E46539">
        <w:rPr>
          <w:rFonts w:eastAsia="Times New Roman"/>
          <w:szCs w:val="20"/>
          <w:lang w:val="cs-CZ" w:eastAsia="cs-CZ"/>
        </w:rPr>
        <w:t xml:space="preserve"> </w:t>
      </w:r>
      <w:r w:rsidR="00E46539" w:rsidRPr="00E46539">
        <w:rPr>
          <w:lang w:val="cs-CZ"/>
        </w:rPr>
        <w:t xml:space="preserve">nejvýše takovou cenu za jednotlivé položky, kterou nabídl při uzavření </w:t>
      </w:r>
      <w:r w:rsidR="00E46539">
        <w:rPr>
          <w:lang w:val="cs-CZ"/>
        </w:rPr>
        <w:t>této</w:t>
      </w:r>
      <w:r w:rsidR="00E46539" w:rsidRPr="00E46539">
        <w:rPr>
          <w:lang w:val="cs-CZ"/>
        </w:rPr>
        <w:t xml:space="preserve"> smlouvy</w:t>
      </w:r>
      <w:r w:rsidR="009D0CBF">
        <w:rPr>
          <w:lang w:val="cs-CZ"/>
        </w:rPr>
        <w:t>, a je povinen toto zbož</w:t>
      </w:r>
      <w:r w:rsidR="00F3390F">
        <w:rPr>
          <w:lang w:val="cs-CZ"/>
        </w:rPr>
        <w:t>í mít k dispozici po celou dobu trvání této smlouvy</w:t>
      </w:r>
      <w:r w:rsidR="00E46539" w:rsidRPr="00E46539">
        <w:rPr>
          <w:lang w:val="cs-CZ"/>
        </w:rPr>
        <w:t>.</w:t>
      </w:r>
      <w:r w:rsidR="009F7013">
        <w:rPr>
          <w:lang w:val="cs-CZ"/>
        </w:rPr>
        <w:t xml:space="preserve"> Součástí povinností prodávajícího je i závazek zpětného odběru prázdných tonerových nádob a ekologické nakládání s nimi.</w:t>
      </w:r>
    </w:p>
    <w:p w14:paraId="129E1BE6" w14:textId="77777777" w:rsidR="00E1075D" w:rsidRDefault="003D576D" w:rsidP="00F66364">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Kupující</w:t>
      </w:r>
      <w:r w:rsidR="00E1075D" w:rsidRPr="00E1075D">
        <w:rPr>
          <w:rFonts w:eastAsia="Times New Roman"/>
          <w:szCs w:val="20"/>
          <w:lang w:val="cs-CZ" w:eastAsia="cs-CZ"/>
        </w:rPr>
        <w:t xml:space="preserve"> je jako veřejný zadavatel povinen postupovat</w:t>
      </w:r>
      <w:r w:rsidR="004E09CB">
        <w:rPr>
          <w:rFonts w:eastAsia="Times New Roman"/>
          <w:szCs w:val="20"/>
          <w:lang w:val="cs-CZ" w:eastAsia="cs-CZ"/>
        </w:rPr>
        <w:t xml:space="preserve"> v </w:t>
      </w:r>
      <w:r w:rsidR="00E1075D" w:rsidRPr="00E1075D">
        <w:rPr>
          <w:rFonts w:eastAsia="Times New Roman"/>
          <w:szCs w:val="20"/>
          <w:lang w:val="cs-CZ" w:eastAsia="cs-CZ"/>
        </w:rPr>
        <w:t>souladu</w:t>
      </w:r>
      <w:r w:rsidR="004E09CB">
        <w:rPr>
          <w:rFonts w:eastAsia="Times New Roman"/>
          <w:szCs w:val="20"/>
          <w:lang w:val="cs-CZ" w:eastAsia="cs-CZ"/>
        </w:rPr>
        <w:t xml:space="preserve"> s </w:t>
      </w:r>
      <w:r w:rsidR="00E1075D" w:rsidRPr="00E1075D">
        <w:rPr>
          <w:rFonts w:eastAsia="Times New Roman"/>
          <w:szCs w:val="20"/>
          <w:lang w:val="cs-CZ" w:eastAsia="cs-CZ"/>
        </w:rPr>
        <w:t>ustanovením § 214 a §</w:t>
      </w:r>
      <w:r w:rsidR="00D30676">
        <w:rPr>
          <w:rFonts w:eastAsia="Times New Roman"/>
          <w:szCs w:val="20"/>
          <w:lang w:val="cs-CZ" w:eastAsia="cs-CZ"/>
        </w:rPr>
        <w:t> </w:t>
      </w:r>
      <w:r w:rsidR="00E1075D" w:rsidRPr="00E1075D">
        <w:rPr>
          <w:rFonts w:eastAsia="Times New Roman"/>
          <w:szCs w:val="20"/>
          <w:lang w:val="cs-CZ" w:eastAsia="cs-CZ"/>
        </w:rPr>
        <w:t>219 zákona</w:t>
      </w:r>
      <w:r w:rsidR="004E09CB">
        <w:rPr>
          <w:rFonts w:eastAsia="Times New Roman"/>
          <w:szCs w:val="20"/>
          <w:lang w:val="cs-CZ" w:eastAsia="cs-CZ"/>
        </w:rPr>
        <w:t xml:space="preserve"> o </w:t>
      </w:r>
      <w:r w:rsidR="00E1075D" w:rsidRPr="00E1075D">
        <w:rPr>
          <w:rFonts w:eastAsia="Times New Roman"/>
          <w:szCs w:val="20"/>
          <w:lang w:val="cs-CZ" w:eastAsia="cs-CZ"/>
        </w:rPr>
        <w:t>zadávání veřejných zakázek, a tudíž mimo jiné uveřejnit na svém profilu tuto smlouvu včetně jej</w:t>
      </w:r>
      <w:r w:rsidR="00493200">
        <w:rPr>
          <w:rFonts w:eastAsia="Times New Roman"/>
          <w:szCs w:val="20"/>
          <w:lang w:val="cs-CZ" w:eastAsia="cs-CZ"/>
        </w:rPr>
        <w:t>í</w:t>
      </w:r>
      <w:r w:rsidR="00E1075D" w:rsidRPr="00E1075D">
        <w:rPr>
          <w:rFonts w:eastAsia="Times New Roman"/>
          <w:szCs w:val="20"/>
          <w:lang w:val="cs-CZ" w:eastAsia="cs-CZ"/>
        </w:rPr>
        <w:t xml:space="preserve">ch příloh a případných dodatků a výši skutečně uhrazené ceny za plnění veřejné zakázky.    </w:t>
      </w:r>
    </w:p>
    <w:p w14:paraId="56A10C9D" w14:textId="77777777" w:rsidR="00586EF3" w:rsidRPr="00F66364" w:rsidRDefault="00F66364" w:rsidP="00F66364">
      <w:pPr>
        <w:pStyle w:val="Zkladntext"/>
        <w:numPr>
          <w:ilvl w:val="0"/>
          <w:numId w:val="12"/>
        </w:numPr>
        <w:tabs>
          <w:tab w:val="clear" w:pos="720"/>
          <w:tab w:val="num" w:pos="426"/>
        </w:tabs>
        <w:ind w:left="425" w:hanging="425"/>
        <w:jc w:val="both"/>
        <w:rPr>
          <w:lang w:val="cs-CZ"/>
        </w:rPr>
      </w:pPr>
      <w:r>
        <w:rPr>
          <w:rFonts w:eastAsia="Times New Roman"/>
          <w:szCs w:val="20"/>
          <w:lang w:val="cs-CZ" w:eastAsia="cs-CZ"/>
        </w:rPr>
        <w:t>Kupující bude</w:t>
      </w:r>
      <w:r w:rsidR="00586EF3" w:rsidRPr="00F66364">
        <w:rPr>
          <w:rFonts w:eastAsia="Times New Roman"/>
          <w:szCs w:val="20"/>
          <w:lang w:val="cs-CZ" w:eastAsia="cs-CZ"/>
        </w:rPr>
        <w:t xml:space="preserve"> </w:t>
      </w:r>
      <w:r w:rsidR="00586EF3" w:rsidRPr="00F66364">
        <w:rPr>
          <w:lang w:val="cs-CZ"/>
        </w:rPr>
        <w:t>konkretizovat své požadavky formou individuálních objednávek, které budou obsahovat:</w:t>
      </w:r>
    </w:p>
    <w:p w14:paraId="7B6DB681" w14:textId="77777777" w:rsidR="00586EF3" w:rsidRPr="00864F87" w:rsidRDefault="001847EE" w:rsidP="00F66364">
      <w:pPr>
        <w:pStyle w:val="Zkladntext"/>
        <w:ind w:left="708" w:hanging="283"/>
        <w:jc w:val="both"/>
        <w:rPr>
          <w:lang w:val="cs-CZ"/>
        </w:rPr>
      </w:pPr>
      <w:r w:rsidRPr="00864F87">
        <w:rPr>
          <w:lang w:val="cs-CZ"/>
        </w:rPr>
        <w:t>-</w:t>
      </w:r>
      <w:r w:rsidRPr="00864F87">
        <w:rPr>
          <w:lang w:val="cs-CZ"/>
        </w:rPr>
        <w:tab/>
        <w:t>individuálně vymezený předmět koupě podle nabídkového listu tvořícího přílohu č. 1 této smlouvy a katalogu prodávajícího,</w:t>
      </w:r>
      <w:r w:rsidR="00676017" w:rsidRPr="005D0E7A">
        <w:rPr>
          <w:lang w:val="cs-CZ"/>
        </w:rPr>
        <w:t xml:space="preserve"> a to</w:t>
      </w:r>
      <w:r w:rsidR="004E09CB">
        <w:rPr>
          <w:lang w:val="cs-CZ"/>
        </w:rPr>
        <w:t xml:space="preserve"> v </w:t>
      </w:r>
      <w:r w:rsidR="00676017" w:rsidRPr="005D0E7A">
        <w:rPr>
          <w:lang w:val="cs-CZ"/>
        </w:rPr>
        <w:t>minimální hodnotě jednotlivé individuální objednávky 500,- Kč</w:t>
      </w:r>
      <w:r w:rsidR="008B0C69">
        <w:rPr>
          <w:lang w:val="cs-CZ"/>
        </w:rPr>
        <w:t xml:space="preserve"> bez DPH</w:t>
      </w:r>
      <w:r w:rsidR="00676017" w:rsidRPr="005D0E7A">
        <w:rPr>
          <w:lang w:val="cs-CZ"/>
        </w:rPr>
        <w:t>,</w:t>
      </w:r>
    </w:p>
    <w:p w14:paraId="3AFF5A0A" w14:textId="77777777" w:rsidR="00586EF3" w:rsidRPr="00864F87" w:rsidRDefault="007D3702" w:rsidP="00F66364">
      <w:pPr>
        <w:pStyle w:val="Zkladntext"/>
        <w:ind w:left="708" w:hanging="283"/>
        <w:jc w:val="both"/>
        <w:rPr>
          <w:lang w:val="cs-CZ"/>
        </w:rPr>
      </w:pPr>
      <w:r>
        <w:rPr>
          <w:lang w:val="cs-CZ"/>
        </w:rPr>
        <w:t>-</w:t>
      </w:r>
      <w:r>
        <w:rPr>
          <w:lang w:val="cs-CZ"/>
        </w:rPr>
        <w:tab/>
        <w:t xml:space="preserve">termín dodání předmětu koupě, </w:t>
      </w:r>
    </w:p>
    <w:p w14:paraId="712E101D" w14:textId="77777777" w:rsidR="00586EF3" w:rsidRPr="00864F87" w:rsidRDefault="007D3702" w:rsidP="00F66364">
      <w:pPr>
        <w:pStyle w:val="Zkladntext"/>
        <w:ind w:left="425"/>
        <w:jc w:val="both"/>
        <w:rPr>
          <w:lang w:val="cs-CZ"/>
        </w:rPr>
      </w:pPr>
      <w:r>
        <w:rPr>
          <w:lang w:val="cs-CZ"/>
        </w:rPr>
        <w:t>-</w:t>
      </w:r>
      <w:r>
        <w:rPr>
          <w:lang w:val="cs-CZ"/>
        </w:rPr>
        <w:tab/>
        <w:t>místo dodání předmětu koupě,</w:t>
      </w:r>
    </w:p>
    <w:p w14:paraId="0F2D2A9D" w14:textId="77777777" w:rsidR="00586EF3" w:rsidRPr="00864F87" w:rsidRDefault="007D3702" w:rsidP="00F66364">
      <w:pPr>
        <w:pStyle w:val="Zkladntext"/>
        <w:ind w:left="708" w:hanging="283"/>
        <w:jc w:val="both"/>
        <w:rPr>
          <w:lang w:val="cs-CZ"/>
        </w:rPr>
      </w:pPr>
      <w:r>
        <w:rPr>
          <w:lang w:val="cs-CZ"/>
        </w:rPr>
        <w:t>-</w:t>
      </w:r>
      <w:r>
        <w:rPr>
          <w:lang w:val="cs-CZ"/>
        </w:rPr>
        <w:tab/>
        <w:t>předpokládanou cenu předmětu koupě, která je cenou maximální (v souladu</w:t>
      </w:r>
      <w:r w:rsidR="004E09CB">
        <w:rPr>
          <w:lang w:val="cs-CZ"/>
        </w:rPr>
        <w:t xml:space="preserve"> s </w:t>
      </w:r>
      <w:r>
        <w:rPr>
          <w:lang w:val="cs-CZ"/>
        </w:rPr>
        <w:t>nabídkovým listem předloženým zhotovitelem</w:t>
      </w:r>
      <w:r w:rsidR="004E09CB">
        <w:rPr>
          <w:lang w:val="cs-CZ"/>
        </w:rPr>
        <w:t xml:space="preserve"> v </w:t>
      </w:r>
      <w:r>
        <w:rPr>
          <w:lang w:val="cs-CZ"/>
        </w:rPr>
        <w:t>rámci výběrového řízení),</w:t>
      </w:r>
    </w:p>
    <w:p w14:paraId="52C88919" w14:textId="77777777" w:rsidR="00BF7493" w:rsidRPr="005D0E7A" w:rsidRDefault="007D3702" w:rsidP="00BF7493">
      <w:pPr>
        <w:pStyle w:val="Zkladntext"/>
        <w:ind w:left="425"/>
        <w:jc w:val="both"/>
        <w:rPr>
          <w:lang w:val="cs-CZ"/>
        </w:rPr>
      </w:pPr>
      <w:r>
        <w:rPr>
          <w:lang w:val="cs-CZ"/>
        </w:rPr>
        <w:t>-</w:t>
      </w:r>
      <w:r>
        <w:rPr>
          <w:lang w:val="cs-CZ"/>
        </w:rPr>
        <w:tab/>
        <w:t>označení osoby určené kupujícím</w:t>
      </w:r>
      <w:r w:rsidR="004E09CB">
        <w:rPr>
          <w:lang w:val="cs-CZ"/>
        </w:rPr>
        <w:t xml:space="preserve"> k </w:t>
      </w:r>
      <w:r>
        <w:rPr>
          <w:lang w:val="cs-CZ"/>
        </w:rPr>
        <w:t>zadání objednávky a</w:t>
      </w:r>
      <w:r w:rsidR="004E09CB">
        <w:rPr>
          <w:lang w:val="cs-CZ"/>
        </w:rPr>
        <w:t xml:space="preserve"> k </w:t>
      </w:r>
      <w:r>
        <w:rPr>
          <w:lang w:val="cs-CZ"/>
        </w:rPr>
        <w:t>převzetí předmětu koupě</w:t>
      </w:r>
      <w:r w:rsidR="00676017" w:rsidRPr="005D0E7A">
        <w:rPr>
          <w:lang w:val="cs-CZ"/>
        </w:rPr>
        <w:t>.</w:t>
      </w:r>
    </w:p>
    <w:p w14:paraId="72406988" w14:textId="77777777" w:rsidR="00676017" w:rsidRDefault="00676017" w:rsidP="005D0E7A">
      <w:pPr>
        <w:pStyle w:val="Zkladntext"/>
        <w:numPr>
          <w:ilvl w:val="0"/>
          <w:numId w:val="12"/>
        </w:numPr>
        <w:tabs>
          <w:tab w:val="clear" w:pos="720"/>
          <w:tab w:val="num" w:pos="426"/>
        </w:tabs>
        <w:spacing w:after="0"/>
        <w:ind w:left="425" w:hanging="425"/>
        <w:jc w:val="both"/>
        <w:rPr>
          <w:lang w:val="cs-CZ"/>
        </w:rPr>
      </w:pPr>
      <w:r w:rsidRPr="005D0E7A">
        <w:rPr>
          <w:lang w:val="cs-CZ"/>
        </w:rPr>
        <w:t>Objednávky kupujícího</w:t>
      </w:r>
      <w:r w:rsidR="004E09CB">
        <w:rPr>
          <w:lang w:val="cs-CZ"/>
        </w:rPr>
        <w:t xml:space="preserve"> k </w:t>
      </w:r>
      <w:r w:rsidRPr="005D0E7A">
        <w:rPr>
          <w:lang w:val="cs-CZ"/>
        </w:rPr>
        <w:t>dodání předmětu koupě budou doručeny prodávajícímu. Na základě objednávky kupujícího vzniká mezi kupujícím a prodávajícím smluvní vztah představující dílčí kupní smlouvu, jejímž předmětem je závazek prodávajícího dodat kupujícímu předmět koupě, včetně veškerého příslušenství a souvisejících materiálů, a závazek kupujícího uhradit za předmět koupě kupní cenu.</w:t>
      </w:r>
      <w:r w:rsidR="005D0E7A">
        <w:rPr>
          <w:lang w:val="cs-CZ"/>
        </w:rPr>
        <w:t xml:space="preserve"> </w:t>
      </w:r>
      <w:r w:rsidR="00F66364" w:rsidRPr="009969A4">
        <w:rPr>
          <w:lang w:val="cs-CZ"/>
        </w:rPr>
        <w:t>Prodávající</w:t>
      </w:r>
      <w:r w:rsidR="00586EF3" w:rsidRPr="009969A4">
        <w:rPr>
          <w:lang w:val="cs-CZ"/>
        </w:rPr>
        <w:t xml:space="preserve"> a </w:t>
      </w:r>
      <w:r w:rsidR="00F66364" w:rsidRPr="009969A4">
        <w:rPr>
          <w:lang w:val="cs-CZ"/>
        </w:rPr>
        <w:t>kupující</w:t>
      </w:r>
      <w:r w:rsidR="00586EF3" w:rsidRPr="00F66364">
        <w:rPr>
          <w:lang w:val="cs-CZ"/>
        </w:rPr>
        <w:t xml:space="preserve"> tímto výslovně konstatují, že na základě této smlouvy nevzniká nárok </w:t>
      </w:r>
      <w:r w:rsidR="00F66364">
        <w:rPr>
          <w:lang w:val="cs-CZ"/>
        </w:rPr>
        <w:t>prodávajícího</w:t>
      </w:r>
      <w:r w:rsidR="00586EF3" w:rsidRPr="00F66364">
        <w:rPr>
          <w:lang w:val="cs-CZ"/>
        </w:rPr>
        <w:t xml:space="preserve"> na uzavření dílčích </w:t>
      </w:r>
      <w:r w:rsidR="00F66364">
        <w:rPr>
          <w:lang w:val="cs-CZ"/>
        </w:rPr>
        <w:t>kupních smluv</w:t>
      </w:r>
      <w:r w:rsidR="00586EF3" w:rsidRPr="00F66364">
        <w:rPr>
          <w:lang w:val="cs-CZ"/>
        </w:rPr>
        <w:t xml:space="preserve"> a </w:t>
      </w:r>
      <w:r w:rsidR="00F66364">
        <w:rPr>
          <w:lang w:val="cs-CZ"/>
        </w:rPr>
        <w:t>kupující</w:t>
      </w:r>
      <w:r w:rsidR="00586EF3" w:rsidRPr="00F66364">
        <w:rPr>
          <w:lang w:val="cs-CZ"/>
        </w:rPr>
        <w:t xml:space="preserve"> je oprávněn po dobu trvání této smlouvy </w:t>
      </w:r>
      <w:r w:rsidR="00F66364">
        <w:rPr>
          <w:lang w:val="cs-CZ"/>
        </w:rPr>
        <w:t>kupovat od třetích osob obdobné zboží</w:t>
      </w:r>
      <w:r w:rsidR="00586EF3" w:rsidRPr="00F66364">
        <w:rPr>
          <w:lang w:val="cs-CZ"/>
        </w:rPr>
        <w:t xml:space="preserve">, a to aniž by z tohoto důvodu vznikl </w:t>
      </w:r>
      <w:r w:rsidR="00F66364">
        <w:rPr>
          <w:lang w:val="cs-CZ"/>
        </w:rPr>
        <w:t>prodávajícímu</w:t>
      </w:r>
      <w:r w:rsidR="00586EF3" w:rsidRPr="00F66364">
        <w:rPr>
          <w:lang w:val="cs-CZ"/>
        </w:rPr>
        <w:t xml:space="preserve"> jakýkoli nárok vůči </w:t>
      </w:r>
      <w:r w:rsidR="00F66364">
        <w:rPr>
          <w:lang w:val="cs-CZ"/>
        </w:rPr>
        <w:t>kupujícímu</w:t>
      </w:r>
      <w:r w:rsidR="00586EF3" w:rsidRPr="00F66364">
        <w:rPr>
          <w:lang w:val="cs-CZ"/>
        </w:rPr>
        <w:t>.</w:t>
      </w:r>
    </w:p>
    <w:p w14:paraId="2C1D845D" w14:textId="77777777" w:rsidR="00F10A8A" w:rsidRDefault="00F10A8A" w:rsidP="003D5B06">
      <w:pPr>
        <w:pStyle w:val="Zkladntext"/>
        <w:tabs>
          <w:tab w:val="left" w:pos="3458"/>
        </w:tabs>
        <w:spacing w:after="0"/>
        <w:ind w:left="425"/>
        <w:jc w:val="both"/>
        <w:rPr>
          <w:lang w:val="cs-CZ"/>
        </w:rPr>
      </w:pPr>
    </w:p>
    <w:p w14:paraId="036BA44D" w14:textId="77777777" w:rsidR="00357F75" w:rsidRDefault="00357F75" w:rsidP="003D5B06">
      <w:pPr>
        <w:pStyle w:val="Zkladntext"/>
        <w:tabs>
          <w:tab w:val="left" w:pos="3458"/>
        </w:tabs>
        <w:spacing w:after="0"/>
        <w:ind w:left="425"/>
        <w:jc w:val="both"/>
        <w:rPr>
          <w:lang w:val="cs-CZ"/>
        </w:rPr>
      </w:pPr>
    </w:p>
    <w:p w14:paraId="3E849082" w14:textId="77777777" w:rsidR="00B87284" w:rsidRDefault="00B87284" w:rsidP="003D5B06">
      <w:pPr>
        <w:pStyle w:val="Zkladntext"/>
        <w:tabs>
          <w:tab w:val="left" w:pos="3458"/>
        </w:tabs>
        <w:spacing w:after="0"/>
        <w:ind w:left="425"/>
        <w:jc w:val="both"/>
        <w:rPr>
          <w:lang w:val="cs-CZ"/>
        </w:rPr>
      </w:pPr>
    </w:p>
    <w:p w14:paraId="11D3C075" w14:textId="77777777" w:rsidR="003D576D" w:rsidRPr="00E1075D" w:rsidRDefault="003D576D" w:rsidP="003D576D">
      <w:pPr>
        <w:jc w:val="center"/>
        <w:outlineLvl w:val="0"/>
        <w:rPr>
          <w:rFonts w:eastAsia="Times New Roman"/>
          <w:b/>
          <w:szCs w:val="20"/>
          <w:lang w:val="cs-CZ" w:eastAsia="cs-CZ"/>
        </w:rPr>
      </w:pPr>
      <w:r w:rsidRPr="00E1075D">
        <w:rPr>
          <w:rFonts w:eastAsia="Times New Roman"/>
          <w:b/>
          <w:szCs w:val="20"/>
          <w:lang w:val="cs-CZ" w:eastAsia="cs-CZ"/>
        </w:rPr>
        <w:t>Článek I</w:t>
      </w:r>
      <w:r w:rsidR="00C26B28" w:rsidRPr="0024385F">
        <w:rPr>
          <w:rFonts w:eastAsia="Times New Roman"/>
          <w:b/>
          <w:szCs w:val="20"/>
          <w:lang w:val="cs-CZ" w:eastAsia="cs-CZ"/>
        </w:rPr>
        <w:t>I</w:t>
      </w:r>
      <w:r w:rsidRPr="00E1075D">
        <w:rPr>
          <w:rFonts w:eastAsia="Times New Roman"/>
          <w:b/>
          <w:szCs w:val="20"/>
          <w:lang w:val="cs-CZ" w:eastAsia="cs-CZ"/>
        </w:rPr>
        <w:t>.</w:t>
      </w:r>
    </w:p>
    <w:p w14:paraId="038B0B32" w14:textId="77777777" w:rsidR="003D576D" w:rsidRPr="0024385F" w:rsidRDefault="00C26B28" w:rsidP="003D576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Doba a</w:t>
      </w:r>
      <w:r w:rsidR="003D576D" w:rsidRPr="0024385F">
        <w:rPr>
          <w:rFonts w:eastAsia="Times New Roman"/>
          <w:b/>
          <w:sz w:val="28"/>
          <w:szCs w:val="28"/>
          <w:lang w:val="cs-CZ" w:eastAsia="cs-CZ"/>
        </w:rPr>
        <w:t xml:space="preserve"> místo </w:t>
      </w:r>
      <w:r w:rsidR="000303E8" w:rsidRPr="0024385F">
        <w:rPr>
          <w:rFonts w:eastAsia="Times New Roman"/>
          <w:b/>
          <w:sz w:val="28"/>
          <w:szCs w:val="28"/>
          <w:lang w:val="cs-CZ" w:eastAsia="cs-CZ"/>
        </w:rPr>
        <w:t>p</w:t>
      </w:r>
      <w:r w:rsidR="000303E8">
        <w:rPr>
          <w:rFonts w:eastAsia="Times New Roman"/>
          <w:b/>
          <w:sz w:val="28"/>
          <w:szCs w:val="28"/>
          <w:lang w:val="cs-CZ" w:eastAsia="cs-CZ"/>
        </w:rPr>
        <w:t>ředání</w:t>
      </w:r>
    </w:p>
    <w:p w14:paraId="0839239B" w14:textId="70CD3448" w:rsidR="003D576D" w:rsidRDefault="003D576D" w:rsidP="00C26B28">
      <w:pPr>
        <w:pStyle w:val="Odstavecseseznamem"/>
        <w:numPr>
          <w:ilvl w:val="0"/>
          <w:numId w:val="13"/>
        </w:numPr>
        <w:spacing w:after="120"/>
        <w:ind w:left="425" w:hanging="425"/>
        <w:contextualSpacing w:val="0"/>
        <w:jc w:val="both"/>
        <w:rPr>
          <w:lang w:val="cs-CZ"/>
        </w:rPr>
      </w:pPr>
      <w:r w:rsidRPr="0024385F">
        <w:rPr>
          <w:lang w:val="cs-CZ"/>
        </w:rPr>
        <w:t xml:space="preserve">Prodávající se zavazuje </w:t>
      </w:r>
      <w:r w:rsidR="000303E8">
        <w:rPr>
          <w:lang w:val="cs-CZ"/>
        </w:rPr>
        <w:t>předmět koupě</w:t>
      </w:r>
      <w:r w:rsidR="000303E8" w:rsidRPr="0024385F" w:rsidDel="000303E8">
        <w:rPr>
          <w:lang w:val="cs-CZ"/>
        </w:rPr>
        <w:t xml:space="preserve"> </w:t>
      </w:r>
      <w:r w:rsidRPr="0024385F">
        <w:rPr>
          <w:lang w:val="cs-CZ"/>
        </w:rPr>
        <w:t xml:space="preserve">podle ustanovení článku I. této smlouvy </w:t>
      </w:r>
      <w:r w:rsidR="00C9027E">
        <w:rPr>
          <w:lang w:val="cs-CZ"/>
        </w:rPr>
        <w:t xml:space="preserve">a podle písemné objednávky kupujícího </w:t>
      </w:r>
      <w:r w:rsidRPr="0024385F">
        <w:rPr>
          <w:lang w:val="cs-CZ"/>
        </w:rPr>
        <w:t xml:space="preserve">předat kupujícímu bez vad, </w:t>
      </w:r>
      <w:r w:rsidR="007E28A4" w:rsidRPr="0024385F">
        <w:rPr>
          <w:lang w:val="cs-CZ"/>
        </w:rPr>
        <w:t>kompletn</w:t>
      </w:r>
      <w:r w:rsidR="007E28A4">
        <w:rPr>
          <w:lang w:val="cs-CZ"/>
        </w:rPr>
        <w:t>í</w:t>
      </w:r>
      <w:r w:rsidR="007E28A4" w:rsidRPr="0024385F">
        <w:rPr>
          <w:lang w:val="cs-CZ"/>
        </w:rPr>
        <w:t xml:space="preserve"> </w:t>
      </w:r>
      <w:r w:rsidR="007D7BAE">
        <w:rPr>
          <w:lang w:val="cs-CZ"/>
        </w:rPr>
        <w:t xml:space="preserve">a </w:t>
      </w:r>
      <w:r w:rsidRPr="0024385F">
        <w:rPr>
          <w:lang w:val="cs-CZ"/>
        </w:rPr>
        <w:t xml:space="preserve">zcela </w:t>
      </w:r>
      <w:r w:rsidR="000303E8" w:rsidRPr="0024385F">
        <w:rPr>
          <w:lang w:val="cs-CZ"/>
        </w:rPr>
        <w:t>způsobil</w:t>
      </w:r>
      <w:r w:rsidR="000303E8">
        <w:rPr>
          <w:lang w:val="cs-CZ"/>
        </w:rPr>
        <w:t>ý</w:t>
      </w:r>
      <w:r w:rsidR="004E09CB">
        <w:rPr>
          <w:lang w:val="cs-CZ"/>
        </w:rPr>
        <w:t xml:space="preserve"> k </w:t>
      </w:r>
      <w:r w:rsidRPr="0024385F">
        <w:rPr>
          <w:lang w:val="cs-CZ"/>
        </w:rPr>
        <w:t>jeho řádnému užívání</w:t>
      </w:r>
      <w:r w:rsidR="00F27C40">
        <w:rPr>
          <w:lang w:val="cs-CZ"/>
        </w:rPr>
        <w:t>, a to</w:t>
      </w:r>
      <w:r w:rsidR="004E09CB">
        <w:rPr>
          <w:lang w:val="cs-CZ"/>
        </w:rPr>
        <w:t xml:space="preserve"> v </w:t>
      </w:r>
      <w:r w:rsidR="00DC235A">
        <w:rPr>
          <w:lang w:val="cs-CZ"/>
        </w:rPr>
        <w:t>termínu dodání předmětu koupě sjednaného</w:t>
      </w:r>
      <w:r w:rsidR="004E09CB">
        <w:rPr>
          <w:lang w:val="cs-CZ"/>
        </w:rPr>
        <w:t xml:space="preserve"> v </w:t>
      </w:r>
      <w:r w:rsidR="00DC235A">
        <w:rPr>
          <w:lang w:val="cs-CZ"/>
        </w:rPr>
        <w:t>objednávce kupujícího.</w:t>
      </w:r>
      <w:r w:rsidR="006D1CAC">
        <w:rPr>
          <w:lang w:val="cs-CZ"/>
        </w:rPr>
        <w:t xml:space="preserve"> Prodávající bude provádět dodání předmětu koupě </w:t>
      </w:r>
      <w:r w:rsidR="00FD23B4">
        <w:rPr>
          <w:lang w:val="cs-CZ"/>
        </w:rPr>
        <w:t>osobně,</w:t>
      </w:r>
      <w:r w:rsidR="004E09CB">
        <w:rPr>
          <w:lang w:val="cs-CZ"/>
        </w:rPr>
        <w:t xml:space="preserve"> v </w:t>
      </w:r>
      <w:r w:rsidR="008A2784">
        <w:rPr>
          <w:lang w:val="cs-CZ"/>
        </w:rPr>
        <w:t>pravidelných termínech</w:t>
      </w:r>
      <w:r w:rsidR="006D1CAC">
        <w:rPr>
          <w:lang w:val="cs-CZ"/>
        </w:rPr>
        <w:t>, a to</w:t>
      </w:r>
      <w:r w:rsidR="00943700">
        <w:rPr>
          <w:lang w:val="cs-CZ"/>
        </w:rPr>
        <w:t xml:space="preserve"> </w:t>
      </w:r>
      <w:r w:rsidR="007E28A4">
        <w:rPr>
          <w:lang w:val="cs-CZ"/>
        </w:rPr>
        <w:t>jednou týdně</w:t>
      </w:r>
      <w:r w:rsidR="006D1CAC">
        <w:rPr>
          <w:lang w:val="cs-CZ"/>
        </w:rPr>
        <w:t>,</w:t>
      </w:r>
      <w:r w:rsidR="004E09CB">
        <w:rPr>
          <w:lang w:val="cs-CZ"/>
        </w:rPr>
        <w:t xml:space="preserve"> v </w:t>
      </w:r>
      <w:r w:rsidR="00FD23B4">
        <w:rPr>
          <w:lang w:val="cs-CZ"/>
        </w:rPr>
        <w:t>kupujícím stanoveném čase</w:t>
      </w:r>
      <w:r w:rsidR="004E09CB">
        <w:rPr>
          <w:lang w:val="cs-CZ"/>
        </w:rPr>
        <w:t xml:space="preserve"> v </w:t>
      </w:r>
      <w:r w:rsidR="00FD23B4">
        <w:rPr>
          <w:lang w:val="cs-CZ"/>
        </w:rPr>
        <w:t xml:space="preserve">rozmezí </w:t>
      </w:r>
      <w:r w:rsidR="00FD23B4" w:rsidRPr="00FD23B4">
        <w:rPr>
          <w:lang w:val="cs-CZ"/>
        </w:rPr>
        <w:t>8:00 až 15:00</w:t>
      </w:r>
      <w:r w:rsidR="00FD23B4">
        <w:rPr>
          <w:lang w:val="cs-CZ"/>
        </w:rPr>
        <w:t xml:space="preserve"> hodin.</w:t>
      </w:r>
    </w:p>
    <w:p w14:paraId="1317ABC1" w14:textId="72CDA308" w:rsidR="00F27C40" w:rsidRPr="0024385F" w:rsidRDefault="00F27C40" w:rsidP="00C26B28">
      <w:pPr>
        <w:pStyle w:val="Odstavecseseznamem"/>
        <w:numPr>
          <w:ilvl w:val="0"/>
          <w:numId w:val="13"/>
        </w:numPr>
        <w:spacing w:after="120"/>
        <w:ind w:left="425" w:hanging="425"/>
        <w:contextualSpacing w:val="0"/>
        <w:jc w:val="both"/>
        <w:rPr>
          <w:lang w:val="cs-CZ"/>
        </w:rPr>
      </w:pPr>
      <w:r>
        <w:rPr>
          <w:lang w:val="cs-CZ"/>
        </w:rPr>
        <w:t>Tato s</w:t>
      </w:r>
      <w:r w:rsidRPr="00F27C40">
        <w:rPr>
          <w:lang w:val="cs-CZ"/>
        </w:rPr>
        <w:t xml:space="preserve">mlouva se uzavírá na dobu </w:t>
      </w:r>
      <w:r w:rsidR="000322BE">
        <w:rPr>
          <w:lang w:val="cs-CZ"/>
        </w:rPr>
        <w:t xml:space="preserve">12 </w:t>
      </w:r>
      <w:r>
        <w:rPr>
          <w:lang w:val="cs-CZ"/>
        </w:rPr>
        <w:t xml:space="preserve">(slovy: </w:t>
      </w:r>
      <w:r w:rsidR="000322BE">
        <w:rPr>
          <w:lang w:val="cs-CZ"/>
        </w:rPr>
        <w:t>dvanáct</w:t>
      </w:r>
      <w:r>
        <w:rPr>
          <w:lang w:val="cs-CZ"/>
        </w:rPr>
        <w:t>)</w:t>
      </w:r>
      <w:r w:rsidRPr="00F27C40">
        <w:rPr>
          <w:lang w:val="cs-CZ"/>
        </w:rPr>
        <w:t xml:space="preserve"> měsíců ode dne jejího </w:t>
      </w:r>
      <w:r>
        <w:rPr>
          <w:lang w:val="cs-CZ"/>
        </w:rPr>
        <w:t>uzavření</w:t>
      </w:r>
      <w:r w:rsidR="00770A7A">
        <w:rPr>
          <w:lang w:val="cs-CZ"/>
        </w:rPr>
        <w:t xml:space="preserve"> nebo do vyčerpání finančního rozsahu této smlouvy podle toho, která ze skutečností nastane dříve.</w:t>
      </w:r>
    </w:p>
    <w:p w14:paraId="0E24D8AB" w14:textId="55F45C05" w:rsidR="00C26B28" w:rsidRDefault="003D576D" w:rsidP="00C26B28">
      <w:pPr>
        <w:pStyle w:val="Odstavecseseznamem"/>
        <w:numPr>
          <w:ilvl w:val="0"/>
          <w:numId w:val="13"/>
        </w:numPr>
        <w:spacing w:after="120"/>
        <w:ind w:left="425" w:hanging="425"/>
        <w:contextualSpacing w:val="0"/>
        <w:jc w:val="both"/>
        <w:rPr>
          <w:lang w:val="cs-CZ"/>
        </w:rPr>
      </w:pPr>
      <w:r w:rsidRPr="0024385F">
        <w:rPr>
          <w:lang w:val="cs-CZ"/>
        </w:rPr>
        <w:t>Míst</w:t>
      </w:r>
      <w:r w:rsidR="00F27C40">
        <w:rPr>
          <w:lang w:val="cs-CZ"/>
        </w:rPr>
        <w:t>o</w:t>
      </w:r>
      <w:r w:rsidRPr="0024385F">
        <w:rPr>
          <w:lang w:val="cs-CZ"/>
        </w:rPr>
        <w:t xml:space="preserve"> </w:t>
      </w:r>
      <w:r w:rsidR="00F27C40">
        <w:rPr>
          <w:lang w:val="cs-CZ"/>
        </w:rPr>
        <w:t>plnění a předání předmětu koupě</w:t>
      </w:r>
      <w:r w:rsidRPr="0024385F">
        <w:rPr>
          <w:lang w:val="cs-CZ"/>
        </w:rPr>
        <w:t xml:space="preserve"> bude </w:t>
      </w:r>
      <w:r w:rsidR="00F27C40">
        <w:rPr>
          <w:rFonts w:eastAsia="Times New Roman"/>
          <w:szCs w:val="20"/>
          <w:lang w:val="cs-CZ" w:eastAsia="cs-CZ"/>
        </w:rPr>
        <w:t>vždy uvedeno</w:t>
      </w:r>
      <w:r w:rsidR="004E09CB">
        <w:rPr>
          <w:rFonts w:eastAsia="Times New Roman"/>
          <w:szCs w:val="20"/>
          <w:lang w:val="cs-CZ" w:eastAsia="cs-CZ"/>
        </w:rPr>
        <w:t xml:space="preserve"> v </w:t>
      </w:r>
      <w:r w:rsidR="00F27C40">
        <w:rPr>
          <w:rFonts w:eastAsia="Times New Roman"/>
          <w:szCs w:val="20"/>
          <w:lang w:val="cs-CZ" w:eastAsia="cs-CZ"/>
        </w:rPr>
        <w:t>příslušné objednávce kupujícího,</w:t>
      </w:r>
      <w:r w:rsidR="004E09CB">
        <w:rPr>
          <w:rFonts w:eastAsia="Times New Roman"/>
          <w:szCs w:val="20"/>
          <w:lang w:val="cs-CZ" w:eastAsia="cs-CZ"/>
        </w:rPr>
        <w:t xml:space="preserve"> s </w:t>
      </w:r>
      <w:r w:rsidR="00F27C40">
        <w:rPr>
          <w:rFonts w:eastAsia="Times New Roman"/>
          <w:szCs w:val="20"/>
          <w:lang w:val="cs-CZ" w:eastAsia="cs-CZ"/>
        </w:rPr>
        <w:t xml:space="preserve">tím že místo plnění se musí nalézat na </w:t>
      </w:r>
      <w:r w:rsidR="00F27C40" w:rsidRPr="0050589F">
        <w:rPr>
          <w:rFonts w:eastAsia="Times New Roman"/>
          <w:szCs w:val="20"/>
          <w:lang w:val="cs-CZ" w:eastAsia="cs-CZ"/>
        </w:rPr>
        <w:t>území České republiky</w:t>
      </w:r>
      <w:r w:rsidR="00016FD4" w:rsidRPr="0050589F">
        <w:rPr>
          <w:lang w:val="cs-CZ"/>
        </w:rPr>
        <w:t>.</w:t>
      </w:r>
      <w:r w:rsidR="004E09CB">
        <w:rPr>
          <w:lang w:val="cs-CZ"/>
        </w:rPr>
        <w:t xml:space="preserve"> </w:t>
      </w:r>
      <w:r w:rsidR="00B1731D">
        <w:rPr>
          <w:lang w:val="cs-CZ"/>
        </w:rPr>
        <w:t>V </w:t>
      </w:r>
      <w:r w:rsidR="00DC235A" w:rsidRPr="0050589F">
        <w:rPr>
          <w:lang w:val="cs-CZ"/>
        </w:rPr>
        <w:t>rámci sjednaného dne d</w:t>
      </w:r>
      <w:r w:rsidR="00DC235A">
        <w:rPr>
          <w:lang w:val="cs-CZ"/>
        </w:rPr>
        <w:t>oručení předmětu koupě dohodne čas předání předmětu koupě prodávající</w:t>
      </w:r>
      <w:r w:rsidR="004E09CB">
        <w:rPr>
          <w:lang w:val="cs-CZ"/>
        </w:rPr>
        <w:t xml:space="preserve"> s </w:t>
      </w:r>
      <w:r w:rsidR="00DC235A">
        <w:rPr>
          <w:lang w:val="cs-CZ"/>
        </w:rPr>
        <w:t>kontaktní osobou kupujícího,</w:t>
      </w:r>
      <w:r w:rsidR="004E09CB">
        <w:rPr>
          <w:lang w:val="cs-CZ"/>
        </w:rPr>
        <w:t xml:space="preserve"> s </w:t>
      </w:r>
      <w:r w:rsidR="00DC235A">
        <w:rPr>
          <w:lang w:val="cs-CZ"/>
        </w:rPr>
        <w:t>tím že je prodávající povinen oznámit čas doručení předmětu koupě</w:t>
      </w:r>
      <w:r w:rsidR="00E90779">
        <w:rPr>
          <w:lang w:val="cs-CZ"/>
        </w:rPr>
        <w:t xml:space="preserve"> ve dvouhodinovém časovém úseku</w:t>
      </w:r>
      <w:r w:rsidR="00DC235A">
        <w:rPr>
          <w:lang w:val="cs-CZ"/>
        </w:rPr>
        <w:t xml:space="preserve"> telefonicky</w:t>
      </w:r>
      <w:r w:rsidR="004E09CB">
        <w:rPr>
          <w:lang w:val="cs-CZ"/>
        </w:rPr>
        <w:t xml:space="preserve"> v </w:t>
      </w:r>
      <w:r w:rsidR="00DC235A">
        <w:rPr>
          <w:lang w:val="cs-CZ"/>
        </w:rPr>
        <w:t>den dodání.</w:t>
      </w:r>
      <w:r w:rsidR="00016FD4">
        <w:rPr>
          <w:lang w:val="cs-CZ"/>
        </w:rPr>
        <w:t xml:space="preserve"> Obvyklými místy plnění a předání předmětu koupě budou pracoviště kupujícího na níže uvedených adresách:</w:t>
      </w:r>
    </w:p>
    <w:p w14:paraId="3698CB86"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Pra</w:t>
      </w:r>
      <w:r>
        <w:rPr>
          <w:lang w:val="cs-CZ"/>
        </w:rPr>
        <w:t>ha 1, Magdalény Rettigové 4</w:t>
      </w:r>
      <w:r w:rsidR="00770A7A">
        <w:rPr>
          <w:lang w:val="cs-CZ"/>
        </w:rPr>
        <w:t xml:space="preserve"> a 8</w:t>
      </w:r>
      <w:r>
        <w:rPr>
          <w:lang w:val="cs-CZ"/>
        </w:rPr>
        <w:t>, PSČ</w:t>
      </w:r>
      <w:r w:rsidRPr="00016FD4">
        <w:rPr>
          <w:lang w:val="cs-CZ"/>
        </w:rPr>
        <w:t xml:space="preserve"> 116 39</w:t>
      </w:r>
      <w:r>
        <w:rPr>
          <w:lang w:val="cs-CZ"/>
        </w:rPr>
        <w:t>;</w:t>
      </w:r>
    </w:p>
    <w:p w14:paraId="1EC49E63"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Praha 1, Myslíkova 7, </w:t>
      </w:r>
      <w:r>
        <w:rPr>
          <w:lang w:val="cs-CZ"/>
        </w:rPr>
        <w:t>PSČ</w:t>
      </w:r>
      <w:r w:rsidRPr="00016FD4">
        <w:rPr>
          <w:lang w:val="cs-CZ"/>
        </w:rPr>
        <w:t xml:space="preserve"> 110 00;</w:t>
      </w:r>
    </w:p>
    <w:p w14:paraId="3E076D63" w14:textId="727748F0" w:rsidR="00016FD4" w:rsidRPr="00442299" w:rsidRDefault="00B47F5C" w:rsidP="00442299">
      <w:pPr>
        <w:pStyle w:val="Odstavecseseznamem"/>
        <w:numPr>
          <w:ilvl w:val="1"/>
          <w:numId w:val="13"/>
        </w:numPr>
        <w:spacing w:after="120"/>
        <w:contextualSpacing w:val="0"/>
        <w:jc w:val="both"/>
        <w:rPr>
          <w:lang w:val="cs-CZ"/>
        </w:rPr>
      </w:pPr>
      <w:r>
        <w:t xml:space="preserve">Praha 1, </w:t>
      </w:r>
      <w:r w:rsidR="00694E40">
        <w:t xml:space="preserve">Celetná 13, </w:t>
      </w:r>
      <w:r>
        <w:t xml:space="preserve">PSČ </w:t>
      </w:r>
      <w:r w:rsidR="00694E40">
        <w:t>110 00</w:t>
      </w:r>
      <w:r w:rsidR="0000083D">
        <w:t xml:space="preserve">; </w:t>
      </w:r>
    </w:p>
    <w:p w14:paraId="3DFC3E50"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Brandýs nad Labem, Královická 915, </w:t>
      </w:r>
      <w:r>
        <w:rPr>
          <w:lang w:val="cs-CZ"/>
        </w:rPr>
        <w:t>PSČ</w:t>
      </w:r>
      <w:r w:rsidRPr="00016FD4">
        <w:rPr>
          <w:lang w:val="cs-CZ"/>
        </w:rPr>
        <w:t xml:space="preserve"> 250 01</w:t>
      </w:r>
      <w:r w:rsidR="00902626">
        <w:rPr>
          <w:lang w:val="cs-CZ"/>
        </w:rPr>
        <w:t>.</w:t>
      </w:r>
    </w:p>
    <w:p w14:paraId="10EF6A9E" w14:textId="77777777" w:rsidR="003D576D" w:rsidRPr="0024385F" w:rsidRDefault="00C26B28" w:rsidP="00C26B28">
      <w:pPr>
        <w:pStyle w:val="Odstavecseseznamem"/>
        <w:numPr>
          <w:ilvl w:val="0"/>
          <w:numId w:val="13"/>
        </w:numPr>
        <w:spacing w:after="120"/>
        <w:ind w:left="425" w:hanging="425"/>
        <w:contextualSpacing w:val="0"/>
        <w:jc w:val="both"/>
        <w:rPr>
          <w:lang w:val="cs-CZ"/>
        </w:rPr>
      </w:pPr>
      <w:r w:rsidRPr="0024385F">
        <w:rPr>
          <w:lang w:val="cs-CZ"/>
        </w:rPr>
        <w:t>P</w:t>
      </w:r>
      <w:r w:rsidR="000303E8">
        <w:rPr>
          <w:lang w:val="cs-CZ"/>
        </w:rPr>
        <w:t>ři p</w:t>
      </w:r>
      <w:r w:rsidR="003D576D" w:rsidRPr="0024385F">
        <w:rPr>
          <w:lang w:val="cs-CZ"/>
        </w:rPr>
        <w:t xml:space="preserve">ředání a převzetí </w:t>
      </w:r>
      <w:r w:rsidRPr="0024385F">
        <w:rPr>
          <w:lang w:val="cs-CZ"/>
        </w:rPr>
        <w:t>předmětu koupě</w:t>
      </w:r>
      <w:r w:rsidR="003D576D" w:rsidRPr="0024385F">
        <w:rPr>
          <w:lang w:val="cs-CZ"/>
        </w:rPr>
        <w:t xml:space="preserve"> bude na místě sepsán předávací protokol</w:t>
      </w:r>
      <w:r w:rsidR="00DC235A">
        <w:rPr>
          <w:lang w:val="cs-CZ"/>
        </w:rPr>
        <w:t xml:space="preserve"> (pro účely této smlouvy se za předávací protokol</w:t>
      </w:r>
      <w:r w:rsidR="00BA5DFF">
        <w:rPr>
          <w:lang w:val="cs-CZ"/>
        </w:rPr>
        <w:t xml:space="preserve"> považuje i </w:t>
      </w:r>
      <w:r w:rsidR="00DC235A">
        <w:rPr>
          <w:lang w:val="cs-CZ"/>
        </w:rPr>
        <w:t>vystaven</w:t>
      </w:r>
      <w:r w:rsidR="00BA5DFF">
        <w:rPr>
          <w:lang w:val="cs-CZ"/>
        </w:rPr>
        <w:t>ý</w:t>
      </w:r>
      <w:r w:rsidR="00DC235A">
        <w:rPr>
          <w:lang w:val="cs-CZ"/>
        </w:rPr>
        <w:t xml:space="preserve"> dodací list</w:t>
      </w:r>
      <w:r w:rsidR="00BA5DFF">
        <w:rPr>
          <w:lang w:val="cs-CZ"/>
        </w:rPr>
        <w:t>)</w:t>
      </w:r>
      <w:r w:rsidR="003D576D" w:rsidRPr="0024385F">
        <w:rPr>
          <w:lang w:val="cs-CZ"/>
        </w:rPr>
        <w:t xml:space="preserve">, který je nezbytnou podmínkou pro vznik nároku prodávajícího na zaplacení kupní ceny </w:t>
      </w:r>
      <w:r w:rsidR="000303E8">
        <w:rPr>
          <w:lang w:val="cs-CZ"/>
        </w:rPr>
        <w:t>za předmět koupě</w:t>
      </w:r>
      <w:r w:rsidR="003D576D" w:rsidRPr="0024385F">
        <w:rPr>
          <w:lang w:val="cs-CZ"/>
        </w:rPr>
        <w:t>.</w:t>
      </w:r>
    </w:p>
    <w:p w14:paraId="4BD9E3EC" w14:textId="77777777" w:rsidR="00676017" w:rsidRDefault="003D576D" w:rsidP="005D0E7A">
      <w:pPr>
        <w:pStyle w:val="Odstavecseseznamem"/>
        <w:numPr>
          <w:ilvl w:val="0"/>
          <w:numId w:val="13"/>
        </w:numPr>
        <w:spacing w:after="120"/>
        <w:ind w:left="425" w:hanging="425"/>
        <w:contextualSpacing w:val="0"/>
        <w:jc w:val="both"/>
        <w:rPr>
          <w:lang w:val="cs-CZ"/>
        </w:rPr>
      </w:pPr>
      <w:r w:rsidRPr="0024385F">
        <w:rPr>
          <w:lang w:val="cs-CZ"/>
        </w:rPr>
        <w:t xml:space="preserve">Kupující se na základě této kupní smlouvy stane výlučným vlastníkem </w:t>
      </w:r>
      <w:r w:rsidR="00C26B28" w:rsidRPr="0024385F">
        <w:rPr>
          <w:lang w:val="cs-CZ"/>
        </w:rPr>
        <w:t>předmětu koupě</w:t>
      </w:r>
      <w:r w:rsidRPr="0024385F">
        <w:rPr>
          <w:lang w:val="cs-CZ"/>
        </w:rPr>
        <w:t xml:space="preserve"> jeho převzetím, a to bez jakýchkoli omezení vlastnického práva</w:t>
      </w:r>
      <w:r w:rsidR="004E09CB">
        <w:rPr>
          <w:lang w:val="cs-CZ"/>
        </w:rPr>
        <w:t xml:space="preserve"> k </w:t>
      </w:r>
      <w:r w:rsidR="004E6AC5">
        <w:rPr>
          <w:lang w:val="cs-CZ"/>
        </w:rPr>
        <w:t>předmětu koupě</w:t>
      </w:r>
      <w:r w:rsidRPr="0024385F">
        <w:rPr>
          <w:lang w:val="cs-CZ"/>
        </w:rPr>
        <w:t xml:space="preserve"> a</w:t>
      </w:r>
      <w:r w:rsidR="004E09CB">
        <w:rPr>
          <w:lang w:val="cs-CZ"/>
        </w:rPr>
        <w:t xml:space="preserve"> k </w:t>
      </w:r>
      <w:r w:rsidRPr="0024385F">
        <w:rPr>
          <w:lang w:val="cs-CZ"/>
        </w:rPr>
        <w:t>výkonu vlastnického práva</w:t>
      </w:r>
      <w:r w:rsidR="004E09CB">
        <w:rPr>
          <w:lang w:val="cs-CZ"/>
        </w:rPr>
        <w:t xml:space="preserve"> k </w:t>
      </w:r>
      <w:r w:rsidR="00EC514B">
        <w:rPr>
          <w:lang w:val="cs-CZ"/>
        </w:rPr>
        <w:t xml:space="preserve">předmětu koupě </w:t>
      </w:r>
      <w:r w:rsidRPr="0024385F">
        <w:rPr>
          <w:lang w:val="cs-CZ"/>
        </w:rPr>
        <w:t>ze strany prodávajícího nebo třetích osob.</w:t>
      </w:r>
      <w:r w:rsidR="00151CF8" w:rsidRPr="00151CF8">
        <w:t xml:space="preserve"> </w:t>
      </w:r>
    </w:p>
    <w:p w14:paraId="0109BB3E" w14:textId="77777777" w:rsidR="00676017" w:rsidRDefault="00151CF8" w:rsidP="005D0E7A">
      <w:pPr>
        <w:pStyle w:val="Odstavecseseznamem"/>
        <w:numPr>
          <w:ilvl w:val="0"/>
          <w:numId w:val="13"/>
        </w:numPr>
        <w:spacing w:after="120"/>
        <w:ind w:left="425" w:hanging="426"/>
        <w:contextualSpacing w:val="0"/>
        <w:jc w:val="both"/>
        <w:rPr>
          <w:lang w:val="cs-CZ"/>
        </w:rPr>
      </w:pPr>
      <w:r w:rsidRPr="00151CF8">
        <w:rPr>
          <w:lang w:val="cs-CZ"/>
        </w:rPr>
        <w:t xml:space="preserve">Pro dodávku </w:t>
      </w:r>
      <w:r w:rsidR="007D7BAE">
        <w:rPr>
          <w:lang w:val="cs-CZ"/>
        </w:rPr>
        <w:t>spotřebního materiálu pro kancelářské stroje</w:t>
      </w:r>
      <w:r w:rsidRPr="00151CF8">
        <w:rPr>
          <w:lang w:val="cs-CZ"/>
        </w:rPr>
        <w:t>, které jsou součástí předmětu koupě, platí následující pravidla, jejichž nesplnění zakládá pravidlo kupujícího pro jejich nepřevzetí:</w:t>
      </w:r>
    </w:p>
    <w:p w14:paraId="6D60D937" w14:textId="71937FB5" w:rsidR="00676017" w:rsidRDefault="00151CF8" w:rsidP="005D0E7A">
      <w:pPr>
        <w:pStyle w:val="Odstavecseseznamem"/>
        <w:spacing w:after="120"/>
        <w:ind w:left="425"/>
        <w:contextualSpacing w:val="0"/>
        <w:jc w:val="both"/>
        <w:rPr>
          <w:lang w:val="cs-CZ"/>
        </w:rPr>
      </w:pPr>
      <w:r w:rsidRPr="00151CF8">
        <w:rPr>
          <w:lang w:val="cs-CZ"/>
        </w:rPr>
        <w:t xml:space="preserve">- </w:t>
      </w:r>
      <w:r>
        <w:rPr>
          <w:lang w:val="cs-CZ"/>
        </w:rPr>
        <w:t>o</w:t>
      </w:r>
      <w:r w:rsidRPr="00151CF8">
        <w:rPr>
          <w:lang w:val="cs-CZ"/>
        </w:rPr>
        <w:t>riginální tonery budou označeny štítkem, který bude obsahovat název dodavatele</w:t>
      </w:r>
      <w:r w:rsidR="00DD2FBC">
        <w:rPr>
          <w:lang w:val="cs-CZ"/>
        </w:rPr>
        <w:t xml:space="preserve">, </w:t>
      </w:r>
    </w:p>
    <w:p w14:paraId="377A0CD1" w14:textId="1A7B1E3C" w:rsidR="00676017" w:rsidRDefault="00151CF8" w:rsidP="005D0E7A">
      <w:pPr>
        <w:pStyle w:val="Odstavecseseznamem"/>
        <w:spacing w:after="120"/>
        <w:ind w:left="425"/>
        <w:contextualSpacing w:val="0"/>
        <w:jc w:val="both"/>
        <w:rPr>
          <w:lang w:val="cs-CZ"/>
        </w:rPr>
      </w:pPr>
      <w:r>
        <w:rPr>
          <w:lang w:val="cs-CZ"/>
        </w:rPr>
        <w:t xml:space="preserve">- </w:t>
      </w:r>
      <w:r w:rsidRPr="00151CF8">
        <w:rPr>
          <w:lang w:val="cs-CZ"/>
        </w:rPr>
        <w:t>alternativní tonery budou obsahovat štítek, který bude obsahovat název dodavatele a označení zařízení do kterého byl objednán</w:t>
      </w:r>
      <w:r>
        <w:rPr>
          <w:lang w:val="cs-CZ"/>
        </w:rPr>
        <w:t>.</w:t>
      </w:r>
    </w:p>
    <w:p w14:paraId="2441D328" w14:textId="0797C663" w:rsidR="00676017" w:rsidRDefault="00662A45" w:rsidP="0020022C">
      <w:pPr>
        <w:pStyle w:val="Odstavecseseznamem"/>
        <w:numPr>
          <w:ilvl w:val="0"/>
          <w:numId w:val="13"/>
        </w:numPr>
        <w:spacing w:after="120"/>
        <w:ind w:left="425" w:hanging="426"/>
        <w:contextualSpacing w:val="0"/>
        <w:jc w:val="both"/>
        <w:rPr>
          <w:lang w:val="cs-CZ"/>
        </w:rPr>
      </w:pPr>
      <w:r w:rsidRPr="00E56D44">
        <w:rPr>
          <w:lang w:val="cs-CZ"/>
        </w:rPr>
        <w:t>Prodávající se zavazuje, že d</w:t>
      </w:r>
      <w:r w:rsidR="00676017" w:rsidRPr="00E56D44">
        <w:rPr>
          <w:lang w:val="cs-CZ"/>
        </w:rPr>
        <w:t xml:space="preserve">odávaný alternativní spotřební materiál </w:t>
      </w:r>
      <w:r w:rsidR="00FE70DC">
        <w:rPr>
          <w:lang w:val="cs-CZ"/>
        </w:rPr>
        <w:t>pro kancelářské stroje</w:t>
      </w:r>
      <w:r w:rsidR="00676017" w:rsidRPr="00E56D44">
        <w:rPr>
          <w:lang w:val="cs-CZ"/>
        </w:rPr>
        <w:t xml:space="preserve"> </w:t>
      </w:r>
      <w:r w:rsidRPr="00E56D44">
        <w:rPr>
          <w:lang w:val="cs-CZ"/>
        </w:rPr>
        <w:t>nebude</w:t>
      </w:r>
      <w:r w:rsidR="00676017" w:rsidRPr="00E56D44">
        <w:rPr>
          <w:lang w:val="cs-CZ"/>
        </w:rPr>
        <w:t xml:space="preserve"> porušovat žádná práva duševního vlastnictví třetích osob, </w:t>
      </w:r>
      <w:r w:rsidRPr="00E56D44">
        <w:rPr>
          <w:lang w:val="cs-CZ"/>
        </w:rPr>
        <w:t>což dolož</w:t>
      </w:r>
      <w:r w:rsidR="008B0C69" w:rsidRPr="00E56D44">
        <w:rPr>
          <w:lang w:val="cs-CZ"/>
        </w:rPr>
        <w:t>il</w:t>
      </w:r>
      <w:r w:rsidR="00676017" w:rsidRPr="00E56D44">
        <w:rPr>
          <w:lang w:val="cs-CZ"/>
        </w:rPr>
        <w:t xml:space="preserve"> </w:t>
      </w:r>
      <w:r w:rsidRPr="00E56D44">
        <w:rPr>
          <w:lang w:val="cs-CZ"/>
        </w:rPr>
        <w:t>před uzavřením této smlouvy písemným</w:t>
      </w:r>
      <w:r w:rsidR="00676017" w:rsidRPr="00E56D44">
        <w:rPr>
          <w:lang w:val="cs-CZ"/>
        </w:rPr>
        <w:t xml:space="preserve"> prohlášení</w:t>
      </w:r>
      <w:r w:rsidRPr="00E56D44">
        <w:rPr>
          <w:lang w:val="cs-CZ"/>
        </w:rPr>
        <w:t>m</w:t>
      </w:r>
      <w:r w:rsidR="00676017" w:rsidRPr="00E56D44">
        <w:rPr>
          <w:lang w:val="cs-CZ"/>
        </w:rPr>
        <w:t xml:space="preserve"> přímého dodavatele </w:t>
      </w:r>
      <w:r w:rsidRPr="00E56D44">
        <w:rPr>
          <w:lang w:val="cs-CZ"/>
        </w:rPr>
        <w:t xml:space="preserve">dodávaného alternativního spotřebního materiálu </w:t>
      </w:r>
      <w:r w:rsidR="00FE70DC">
        <w:rPr>
          <w:lang w:val="cs-CZ"/>
        </w:rPr>
        <w:t>pro kancelářské stroje</w:t>
      </w:r>
      <w:r w:rsidRPr="00E56D44">
        <w:rPr>
          <w:lang w:val="cs-CZ"/>
        </w:rPr>
        <w:t xml:space="preserve"> </w:t>
      </w:r>
      <w:r w:rsidR="00676017" w:rsidRPr="00E56D44">
        <w:rPr>
          <w:lang w:val="cs-CZ"/>
        </w:rPr>
        <w:t>do České republiky, že t</w:t>
      </w:r>
      <w:r w:rsidR="00BA276C" w:rsidRPr="00E56D44">
        <w:rPr>
          <w:lang w:val="cs-CZ"/>
        </w:rPr>
        <w:t>a</w:t>
      </w:r>
      <w:r w:rsidR="00676017" w:rsidRPr="00E56D44">
        <w:rPr>
          <w:lang w:val="cs-CZ"/>
        </w:rPr>
        <w:t>to práva nejsou porušována</w:t>
      </w:r>
      <w:r w:rsidR="00B1731D">
        <w:rPr>
          <w:lang w:val="cs-CZ"/>
        </w:rPr>
        <w:t>, a zároveň bude plně kompatibilní s určeným strojem</w:t>
      </w:r>
      <w:r w:rsidR="00676017" w:rsidRPr="00E56D44">
        <w:rPr>
          <w:lang w:val="cs-CZ"/>
        </w:rPr>
        <w:t>.</w:t>
      </w:r>
    </w:p>
    <w:p w14:paraId="64A26A07" w14:textId="1E28D7CC" w:rsidR="00FD28DB" w:rsidRPr="00E56D44" w:rsidRDefault="00FD28DB" w:rsidP="0020022C">
      <w:pPr>
        <w:pStyle w:val="Odstavecseseznamem"/>
        <w:numPr>
          <w:ilvl w:val="0"/>
          <w:numId w:val="13"/>
        </w:numPr>
        <w:spacing w:after="120"/>
        <w:ind w:left="425" w:hanging="426"/>
        <w:contextualSpacing w:val="0"/>
        <w:jc w:val="both"/>
        <w:rPr>
          <w:lang w:val="cs-CZ"/>
        </w:rPr>
      </w:pPr>
      <w:r>
        <w:rPr>
          <w:lang w:val="cs-CZ"/>
        </w:rPr>
        <w:t>Kupující je oprávněn vyzvat prodávajícího</w:t>
      </w:r>
      <w:r w:rsidR="003D3594">
        <w:rPr>
          <w:lang w:val="cs-CZ"/>
        </w:rPr>
        <w:t>,</w:t>
      </w:r>
      <w:r>
        <w:rPr>
          <w:lang w:val="cs-CZ"/>
        </w:rPr>
        <w:t xml:space="preserve"> </w:t>
      </w:r>
      <w:r w:rsidR="003D3594">
        <w:rPr>
          <w:lang w:val="cs-CZ"/>
        </w:rPr>
        <w:t xml:space="preserve">aby bezplatně v rámci dodávky nového zboží odebral zpět prázdné tonerové kazety, s tím že je prodávající povinen k jejich ekologické </w:t>
      </w:r>
      <w:r w:rsidR="003D3594" w:rsidRPr="003D3594">
        <w:rPr>
          <w:lang w:val="cs-CZ"/>
        </w:rPr>
        <w:t>likvidaci/renovaci/opětovné</w:t>
      </w:r>
      <w:r w:rsidR="003D3594">
        <w:rPr>
          <w:lang w:val="cs-CZ"/>
        </w:rPr>
        <w:t>mu, podle svého odborného uvážení. Počet prázdných tonerových kazet k předání oznámí kupující spolu s objednávkou.</w:t>
      </w:r>
    </w:p>
    <w:p w14:paraId="4EA6839B" w14:textId="03B82DF9" w:rsidR="003D3594" w:rsidRDefault="003D3594" w:rsidP="005D0E7A">
      <w:pPr>
        <w:pStyle w:val="Odstavecseseznamem"/>
        <w:ind w:left="426"/>
        <w:jc w:val="both"/>
        <w:rPr>
          <w:lang w:val="cs-CZ"/>
        </w:rPr>
      </w:pPr>
    </w:p>
    <w:p w14:paraId="4BC848ED" w14:textId="77777777" w:rsidR="003D3594" w:rsidRDefault="003D3594" w:rsidP="005D0E7A">
      <w:pPr>
        <w:pStyle w:val="Odstavecseseznamem"/>
        <w:ind w:left="426"/>
        <w:jc w:val="both"/>
        <w:rPr>
          <w:lang w:val="cs-CZ"/>
        </w:rPr>
      </w:pPr>
    </w:p>
    <w:p w14:paraId="61608A4C" w14:textId="77777777" w:rsidR="00357F75" w:rsidRDefault="00357F75" w:rsidP="005D0E7A">
      <w:pPr>
        <w:pStyle w:val="Odstavecseseznamem"/>
        <w:ind w:left="426"/>
        <w:jc w:val="both"/>
        <w:rPr>
          <w:lang w:val="cs-CZ"/>
        </w:rPr>
      </w:pPr>
    </w:p>
    <w:p w14:paraId="4FA66E95" w14:textId="77777777" w:rsidR="00C26B28" w:rsidRPr="00E1075D" w:rsidRDefault="00C26B28" w:rsidP="00C26B28">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II</w:t>
      </w:r>
      <w:r w:rsidRPr="00E1075D">
        <w:rPr>
          <w:rFonts w:eastAsia="Times New Roman"/>
          <w:b/>
          <w:szCs w:val="20"/>
          <w:lang w:val="cs-CZ" w:eastAsia="cs-CZ"/>
        </w:rPr>
        <w:t>.</w:t>
      </w:r>
    </w:p>
    <w:p w14:paraId="3EED3653" w14:textId="77777777" w:rsidR="00C26B28" w:rsidRPr="0024385F" w:rsidRDefault="00C26B28" w:rsidP="00C26B28">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Kupní cena</w:t>
      </w:r>
    </w:p>
    <w:p w14:paraId="2D49F315" w14:textId="77777777" w:rsidR="00C26B28" w:rsidRPr="00B87284" w:rsidRDefault="00C26B28" w:rsidP="00586EF3">
      <w:pPr>
        <w:pStyle w:val="Odstavecseseznamem"/>
        <w:numPr>
          <w:ilvl w:val="0"/>
          <w:numId w:val="14"/>
        </w:numPr>
        <w:spacing w:after="120"/>
        <w:ind w:left="425" w:hanging="425"/>
        <w:contextualSpacing w:val="0"/>
        <w:jc w:val="both"/>
        <w:rPr>
          <w:lang w:val="cs-CZ"/>
        </w:rPr>
      </w:pPr>
      <w:r w:rsidRPr="00B87284">
        <w:rPr>
          <w:lang w:val="cs-CZ"/>
        </w:rPr>
        <w:t xml:space="preserve">Dohodnutá kupní cena za předmět koupě je sjednána </w:t>
      </w:r>
      <w:r w:rsidR="00586EF3" w:rsidRPr="00B87284">
        <w:rPr>
          <w:lang w:val="cs-CZ"/>
        </w:rPr>
        <w:t xml:space="preserve">na základě cenové nabídky </w:t>
      </w:r>
      <w:r w:rsidR="00016FD4" w:rsidRPr="00B87284">
        <w:rPr>
          <w:lang w:val="cs-CZ"/>
        </w:rPr>
        <w:t>obsažené</w:t>
      </w:r>
      <w:r w:rsidR="004E09CB" w:rsidRPr="00B87284">
        <w:rPr>
          <w:lang w:val="cs-CZ"/>
        </w:rPr>
        <w:t xml:space="preserve"> v </w:t>
      </w:r>
      <w:r w:rsidR="00016FD4" w:rsidRPr="00B87284">
        <w:rPr>
          <w:lang w:val="cs-CZ"/>
        </w:rPr>
        <w:t>nabídkovém listu</w:t>
      </w:r>
      <w:r w:rsidRPr="00B87284">
        <w:rPr>
          <w:lang w:val="cs-CZ"/>
        </w:rPr>
        <w:t xml:space="preserve">, který byl součástí </w:t>
      </w:r>
      <w:r w:rsidR="00EC514B" w:rsidRPr="00B87284">
        <w:rPr>
          <w:lang w:val="cs-CZ"/>
        </w:rPr>
        <w:t>nabídky prodávajícího</w:t>
      </w:r>
      <w:r w:rsidR="004E09CB" w:rsidRPr="00B87284">
        <w:rPr>
          <w:lang w:val="cs-CZ"/>
        </w:rPr>
        <w:t xml:space="preserve"> v </w:t>
      </w:r>
      <w:r w:rsidRPr="00B87284">
        <w:rPr>
          <w:lang w:val="cs-CZ"/>
        </w:rPr>
        <w:t>řízení</w:t>
      </w:r>
      <w:r w:rsidR="004E09CB" w:rsidRPr="00B87284">
        <w:rPr>
          <w:lang w:val="cs-CZ"/>
        </w:rPr>
        <w:t xml:space="preserve"> o </w:t>
      </w:r>
      <w:r w:rsidRPr="00B87284">
        <w:rPr>
          <w:lang w:val="cs-CZ"/>
        </w:rPr>
        <w:t xml:space="preserve">veřejné zakázce a je závazný i pro plnění podle této smlouvy, </w:t>
      </w:r>
      <w:r w:rsidR="00BA5DFF" w:rsidRPr="00B87284">
        <w:rPr>
          <w:lang w:val="cs-CZ"/>
        </w:rPr>
        <w:t>nebo</w:t>
      </w:r>
      <w:r w:rsidR="004E09CB" w:rsidRPr="00B87284">
        <w:rPr>
          <w:lang w:val="cs-CZ"/>
        </w:rPr>
        <w:t xml:space="preserve"> v </w:t>
      </w:r>
      <w:r w:rsidR="00BA5DFF" w:rsidRPr="00B87284">
        <w:rPr>
          <w:lang w:val="cs-CZ"/>
        </w:rPr>
        <w:t xml:space="preserve">katalogu prodávajícího, </w:t>
      </w:r>
      <w:r w:rsidRPr="00B87284">
        <w:rPr>
          <w:lang w:val="cs-CZ"/>
        </w:rPr>
        <w:t>a to za podmínek uvedených</w:t>
      </w:r>
      <w:r w:rsidR="004E09CB" w:rsidRPr="00B87284">
        <w:rPr>
          <w:lang w:val="cs-CZ"/>
        </w:rPr>
        <w:t xml:space="preserve"> v </w:t>
      </w:r>
      <w:r w:rsidRPr="00B87284">
        <w:rPr>
          <w:lang w:val="cs-CZ"/>
        </w:rPr>
        <w:t xml:space="preserve">této smlouvě. </w:t>
      </w:r>
    </w:p>
    <w:p w14:paraId="08FF39CF" w14:textId="55DDDD26" w:rsidR="00586EF3" w:rsidRPr="00B87284" w:rsidRDefault="00586EF3" w:rsidP="00586EF3">
      <w:pPr>
        <w:pStyle w:val="Odstavecseseznamem"/>
        <w:numPr>
          <w:ilvl w:val="0"/>
          <w:numId w:val="14"/>
        </w:numPr>
        <w:spacing w:after="120"/>
        <w:ind w:left="425" w:hanging="425"/>
        <w:contextualSpacing w:val="0"/>
        <w:jc w:val="both"/>
        <w:rPr>
          <w:lang w:val="cs-CZ"/>
        </w:rPr>
      </w:pPr>
      <w:r w:rsidRPr="00B87284">
        <w:rPr>
          <w:lang w:val="cs-CZ"/>
        </w:rPr>
        <w:t xml:space="preserve">Celkový finanční objem za dodávky předmětu koupě podle této smlouvy nesmí přesáhnout částku </w:t>
      </w:r>
      <w:r w:rsidR="008C33D4">
        <w:rPr>
          <w:rFonts w:eastAsia="Times New Roman"/>
          <w:szCs w:val="20"/>
          <w:lang w:val="cs-CZ" w:eastAsia="cs-CZ"/>
        </w:rPr>
        <w:t>7</w:t>
      </w:r>
      <w:r w:rsidR="00442299" w:rsidRPr="00B87284">
        <w:rPr>
          <w:rFonts w:eastAsia="Times New Roman"/>
          <w:szCs w:val="20"/>
          <w:lang w:val="cs-CZ" w:eastAsia="cs-CZ"/>
        </w:rPr>
        <w:t>00.000</w:t>
      </w:r>
      <w:r w:rsidR="00676017" w:rsidRPr="00B87284">
        <w:rPr>
          <w:lang w:val="cs-CZ"/>
        </w:rPr>
        <w:t xml:space="preserve">,- Kč bez DPH (slovy: </w:t>
      </w:r>
      <w:r w:rsidR="00B3280E">
        <w:rPr>
          <w:rFonts w:eastAsia="Times New Roman"/>
          <w:szCs w:val="20"/>
          <w:lang w:val="cs-CZ" w:eastAsia="cs-CZ"/>
        </w:rPr>
        <w:t>sedmset</w:t>
      </w:r>
      <w:r w:rsidR="00B3280E" w:rsidRPr="00B87284">
        <w:rPr>
          <w:rFonts w:eastAsia="Times New Roman"/>
          <w:szCs w:val="20"/>
          <w:lang w:val="cs-CZ" w:eastAsia="cs-CZ"/>
        </w:rPr>
        <w:t xml:space="preserve">tisíc </w:t>
      </w:r>
      <w:r w:rsidR="00676017" w:rsidRPr="00B87284">
        <w:rPr>
          <w:rFonts w:eastAsia="Times New Roman"/>
          <w:szCs w:val="20"/>
          <w:lang w:val="cs-CZ" w:eastAsia="cs-CZ"/>
        </w:rPr>
        <w:t>korun českých</w:t>
      </w:r>
      <w:r w:rsidR="00676017" w:rsidRPr="00B87284">
        <w:rPr>
          <w:lang w:val="cs-CZ"/>
        </w:rPr>
        <w:t>)</w:t>
      </w:r>
      <w:r w:rsidRPr="00B87284">
        <w:rPr>
          <w:lang w:val="cs-CZ"/>
        </w:rPr>
        <w:t>.</w:t>
      </w:r>
    </w:p>
    <w:p w14:paraId="4259711F" w14:textId="77777777" w:rsidR="00586EF3" w:rsidRPr="00B87284" w:rsidRDefault="00586EF3" w:rsidP="00586EF3">
      <w:pPr>
        <w:pStyle w:val="Odstavecseseznamem"/>
        <w:numPr>
          <w:ilvl w:val="0"/>
          <w:numId w:val="14"/>
        </w:numPr>
        <w:spacing w:after="120"/>
        <w:ind w:left="425" w:hanging="425"/>
        <w:contextualSpacing w:val="0"/>
        <w:jc w:val="both"/>
        <w:rPr>
          <w:lang w:val="cs-CZ"/>
        </w:rPr>
      </w:pPr>
      <w:r w:rsidRPr="00B87284">
        <w:rPr>
          <w:lang w:val="cs-CZ"/>
        </w:rPr>
        <w:t>Kupující má na základě této smlouvy právo objednávat zboží podle jednotkových kupních cen uvedených</w:t>
      </w:r>
      <w:r w:rsidR="004E09CB" w:rsidRPr="00B87284">
        <w:rPr>
          <w:lang w:val="cs-CZ"/>
        </w:rPr>
        <w:t xml:space="preserve"> v </w:t>
      </w:r>
      <w:r w:rsidR="00016FD4" w:rsidRPr="00B87284">
        <w:rPr>
          <w:lang w:val="cs-CZ"/>
        </w:rPr>
        <w:t>nabídkovém listu</w:t>
      </w:r>
      <w:r w:rsidRPr="00B87284">
        <w:rPr>
          <w:lang w:val="cs-CZ"/>
        </w:rPr>
        <w:t xml:space="preserve">, tvořícím přílohu č. </w:t>
      </w:r>
      <w:r w:rsidR="00016FD4" w:rsidRPr="00B87284">
        <w:rPr>
          <w:lang w:val="cs-CZ"/>
        </w:rPr>
        <w:t xml:space="preserve">1 </w:t>
      </w:r>
      <w:r w:rsidRPr="00B87284">
        <w:rPr>
          <w:lang w:val="cs-CZ"/>
        </w:rPr>
        <w:t xml:space="preserve">této smlouvy, </w:t>
      </w:r>
      <w:r w:rsidR="00BA5DFF" w:rsidRPr="00B87284">
        <w:rPr>
          <w:lang w:val="cs-CZ"/>
        </w:rPr>
        <w:t>nebo</w:t>
      </w:r>
      <w:r w:rsidR="004E09CB" w:rsidRPr="00B87284">
        <w:rPr>
          <w:lang w:val="cs-CZ"/>
        </w:rPr>
        <w:t xml:space="preserve"> v </w:t>
      </w:r>
      <w:r w:rsidR="00BA5DFF" w:rsidRPr="00B87284">
        <w:rPr>
          <w:lang w:val="cs-CZ"/>
        </w:rPr>
        <w:t xml:space="preserve">katalogu prodávajícího. </w:t>
      </w:r>
      <w:r w:rsidRPr="00B87284">
        <w:rPr>
          <w:lang w:val="cs-CZ"/>
        </w:rPr>
        <w:t>Jednotkové kupní ceny uvedené</w:t>
      </w:r>
      <w:r w:rsidR="004E09CB" w:rsidRPr="00B87284">
        <w:rPr>
          <w:lang w:val="cs-CZ"/>
        </w:rPr>
        <w:t xml:space="preserve"> v </w:t>
      </w:r>
      <w:r w:rsidR="00016FD4" w:rsidRPr="00B87284">
        <w:rPr>
          <w:lang w:val="cs-CZ"/>
        </w:rPr>
        <w:t>nabídkovém listu</w:t>
      </w:r>
      <w:r w:rsidRPr="00B87284">
        <w:rPr>
          <w:lang w:val="cs-CZ"/>
        </w:rPr>
        <w:t xml:space="preserve">, tvořícím přílohu č. </w:t>
      </w:r>
      <w:r w:rsidR="00016FD4" w:rsidRPr="00B87284">
        <w:rPr>
          <w:lang w:val="cs-CZ"/>
        </w:rPr>
        <w:t xml:space="preserve">1 </w:t>
      </w:r>
      <w:r w:rsidRPr="00B87284">
        <w:rPr>
          <w:lang w:val="cs-CZ"/>
        </w:rPr>
        <w:t xml:space="preserve">této smlouvy, jsou </w:t>
      </w:r>
      <w:r w:rsidR="00496A6F" w:rsidRPr="00B87284">
        <w:rPr>
          <w:lang w:val="cs-CZ"/>
        </w:rPr>
        <w:t xml:space="preserve">stanoveny jako nejvyšší přípustné a jsou </w:t>
      </w:r>
      <w:r w:rsidRPr="00B87284">
        <w:rPr>
          <w:lang w:val="cs-CZ"/>
        </w:rPr>
        <w:t>platné po celou dobu platnosti této smlouvy, a jsou pro kupujícího závazné bez ohledu na jakékoliv další skutečnosti</w:t>
      </w:r>
      <w:r w:rsidR="00BA5DFF" w:rsidRPr="00B87284">
        <w:rPr>
          <w:lang w:val="cs-CZ"/>
        </w:rPr>
        <w:t>,</w:t>
      </w:r>
      <w:r w:rsidR="004E09CB" w:rsidRPr="00B87284">
        <w:rPr>
          <w:lang w:val="cs-CZ"/>
        </w:rPr>
        <w:t xml:space="preserve"> s </w:t>
      </w:r>
      <w:r w:rsidR="00BA5DFF" w:rsidRPr="00B87284">
        <w:rPr>
          <w:lang w:val="cs-CZ"/>
        </w:rPr>
        <w:t>výjimkou případu</w:t>
      </w:r>
      <w:r w:rsidR="000311A8" w:rsidRPr="00B87284">
        <w:rPr>
          <w:lang w:val="cs-CZ"/>
        </w:rPr>
        <w:t>,</w:t>
      </w:r>
      <w:r w:rsidR="00BA5DFF" w:rsidRPr="00B87284">
        <w:rPr>
          <w:lang w:val="cs-CZ"/>
        </w:rPr>
        <w:t xml:space="preserve"> kdy by cena těchto položek</w:t>
      </w:r>
      <w:r w:rsidR="004E09CB" w:rsidRPr="00B87284">
        <w:rPr>
          <w:lang w:val="cs-CZ"/>
        </w:rPr>
        <w:t xml:space="preserve"> v </w:t>
      </w:r>
      <w:r w:rsidR="00BA5DFF" w:rsidRPr="00B87284">
        <w:rPr>
          <w:lang w:val="cs-CZ"/>
        </w:rPr>
        <w:t>katalogu prodávajícího byla nižší</w:t>
      </w:r>
      <w:r w:rsidRPr="00B87284">
        <w:rPr>
          <w:lang w:val="cs-CZ"/>
        </w:rPr>
        <w:t>.</w:t>
      </w:r>
      <w:r w:rsidR="005D5101" w:rsidRPr="00B87284">
        <w:rPr>
          <w:lang w:val="cs-CZ"/>
        </w:rPr>
        <w:t xml:space="preserve"> </w:t>
      </w:r>
      <w:r w:rsidR="005D5101" w:rsidRPr="00B87284">
        <w:rPr>
          <w:b/>
          <w:lang w:val="cs-CZ"/>
        </w:rPr>
        <w:t>Minimální hodnota individuální objednávky bude ve výši 500,- Kč</w:t>
      </w:r>
      <w:r w:rsidR="008B0C69" w:rsidRPr="00B87284">
        <w:rPr>
          <w:b/>
          <w:lang w:val="cs-CZ"/>
        </w:rPr>
        <w:t xml:space="preserve"> bez DPH</w:t>
      </w:r>
      <w:r w:rsidR="005D5101" w:rsidRPr="00B87284">
        <w:rPr>
          <w:lang w:val="cs-CZ"/>
        </w:rPr>
        <w:t>.</w:t>
      </w:r>
      <w:r w:rsidR="00357F75" w:rsidRPr="00B87284">
        <w:rPr>
          <w:lang w:val="cs-CZ"/>
        </w:rPr>
        <w:t xml:space="preserve"> </w:t>
      </w:r>
    </w:p>
    <w:p w14:paraId="7C559191" w14:textId="31DEEECD" w:rsidR="00C26B28" w:rsidRPr="00B87284" w:rsidRDefault="00C26B28" w:rsidP="00C26B28">
      <w:pPr>
        <w:pStyle w:val="Odstavecseseznamem"/>
        <w:numPr>
          <w:ilvl w:val="0"/>
          <w:numId w:val="14"/>
        </w:numPr>
        <w:spacing w:after="120"/>
        <w:ind w:left="425" w:hanging="426"/>
        <w:contextualSpacing w:val="0"/>
        <w:jc w:val="both"/>
        <w:rPr>
          <w:lang w:val="cs-CZ"/>
        </w:rPr>
      </w:pPr>
      <w:r w:rsidRPr="00B87284">
        <w:rPr>
          <w:lang w:val="cs-CZ"/>
        </w:rPr>
        <w:t xml:space="preserve">V uvedené </w:t>
      </w:r>
      <w:r w:rsidR="006573A1" w:rsidRPr="00B87284">
        <w:rPr>
          <w:lang w:val="cs-CZ"/>
        </w:rPr>
        <w:t xml:space="preserve">kupní </w:t>
      </w:r>
      <w:r w:rsidRPr="00B87284">
        <w:rPr>
          <w:lang w:val="cs-CZ"/>
        </w:rPr>
        <w:t>ceně jsou zahrnuty veškeré náklady prodávajícího spo</w:t>
      </w:r>
      <w:r w:rsidR="006573A1" w:rsidRPr="00B87284">
        <w:rPr>
          <w:lang w:val="cs-CZ"/>
        </w:rPr>
        <w:t>jené</w:t>
      </w:r>
      <w:r w:rsidR="004E09CB" w:rsidRPr="00B87284">
        <w:rPr>
          <w:lang w:val="cs-CZ"/>
        </w:rPr>
        <w:t xml:space="preserve"> s </w:t>
      </w:r>
      <w:r w:rsidR="006573A1" w:rsidRPr="00B87284">
        <w:rPr>
          <w:lang w:val="cs-CZ"/>
        </w:rPr>
        <w:t>dodáním předmětu koupě kupujícímu</w:t>
      </w:r>
      <w:r w:rsidRPr="00B87284">
        <w:rPr>
          <w:lang w:val="cs-CZ"/>
        </w:rPr>
        <w:t xml:space="preserve">, včetně dopravy na místo </w:t>
      </w:r>
      <w:r w:rsidR="006573A1" w:rsidRPr="00B87284">
        <w:rPr>
          <w:lang w:val="cs-CZ"/>
        </w:rPr>
        <w:t>plnění</w:t>
      </w:r>
      <w:r w:rsidRPr="00B87284">
        <w:rPr>
          <w:lang w:val="cs-CZ"/>
        </w:rPr>
        <w:t xml:space="preserve"> tak, ab</w:t>
      </w:r>
      <w:r w:rsidR="006573A1" w:rsidRPr="00B87284">
        <w:rPr>
          <w:lang w:val="cs-CZ"/>
        </w:rPr>
        <w:t>y předmět koupě mohl být řádně užíván</w:t>
      </w:r>
      <w:r w:rsidRPr="00B87284">
        <w:rPr>
          <w:lang w:val="cs-CZ"/>
        </w:rPr>
        <w:t>.</w:t>
      </w:r>
      <w:r w:rsidR="00FA13A1" w:rsidRPr="00B87284">
        <w:t xml:space="preserve"> </w:t>
      </w:r>
    </w:p>
    <w:p w14:paraId="79BE69AC" w14:textId="77777777" w:rsidR="00676017" w:rsidRPr="00B87284" w:rsidRDefault="00C26B28" w:rsidP="005D0E7A">
      <w:pPr>
        <w:pStyle w:val="Odstavecseseznamem"/>
        <w:numPr>
          <w:ilvl w:val="0"/>
          <w:numId w:val="14"/>
        </w:numPr>
        <w:ind w:left="425" w:hanging="425"/>
        <w:contextualSpacing w:val="0"/>
        <w:jc w:val="both"/>
        <w:rPr>
          <w:lang w:val="cs-CZ"/>
        </w:rPr>
      </w:pPr>
      <w:r w:rsidRPr="00B87284">
        <w:rPr>
          <w:lang w:val="cs-CZ"/>
        </w:rPr>
        <w:t xml:space="preserve">Prodávající prohlašuje, že kupní cena </w:t>
      </w:r>
      <w:r w:rsidR="006573A1" w:rsidRPr="00B87284">
        <w:rPr>
          <w:lang w:val="cs-CZ"/>
        </w:rPr>
        <w:t xml:space="preserve">za předmět koupě </w:t>
      </w:r>
      <w:r w:rsidRPr="00B87284">
        <w:rPr>
          <w:lang w:val="cs-CZ"/>
        </w:rPr>
        <w:t xml:space="preserve">je konečná, a že předem zjistil množství a objemy potřebných materiálů a prací pro dodání předmětu </w:t>
      </w:r>
      <w:r w:rsidR="006573A1" w:rsidRPr="00B87284">
        <w:rPr>
          <w:lang w:val="cs-CZ"/>
        </w:rPr>
        <w:t>koupě</w:t>
      </w:r>
      <w:r w:rsidRPr="00B87284">
        <w:rPr>
          <w:lang w:val="cs-CZ"/>
        </w:rPr>
        <w:t xml:space="preserve"> a jejich případné zvýšení nebude mít vliv na výši kupní ceny</w:t>
      </w:r>
      <w:r w:rsidR="006573A1" w:rsidRPr="00B87284">
        <w:rPr>
          <w:lang w:val="cs-CZ"/>
        </w:rPr>
        <w:t xml:space="preserve"> za předmět koupě</w:t>
      </w:r>
      <w:r w:rsidRPr="00B87284">
        <w:rPr>
          <w:lang w:val="cs-CZ"/>
        </w:rPr>
        <w:t>.</w:t>
      </w:r>
    </w:p>
    <w:p w14:paraId="18E8F162" w14:textId="77777777" w:rsidR="00676017" w:rsidRDefault="00676017" w:rsidP="005D0E7A">
      <w:pPr>
        <w:pStyle w:val="Odstavecseseznamem"/>
        <w:ind w:left="425"/>
        <w:contextualSpacing w:val="0"/>
        <w:jc w:val="both"/>
        <w:rPr>
          <w:lang w:val="cs-CZ"/>
        </w:rPr>
      </w:pPr>
    </w:p>
    <w:p w14:paraId="3B8106DB" w14:textId="77777777" w:rsidR="006573A1" w:rsidRPr="00E1075D" w:rsidRDefault="006573A1" w:rsidP="006573A1">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V</w:t>
      </w:r>
      <w:r w:rsidRPr="00E1075D">
        <w:rPr>
          <w:rFonts w:eastAsia="Times New Roman"/>
          <w:b/>
          <w:szCs w:val="20"/>
          <w:lang w:val="cs-CZ" w:eastAsia="cs-CZ"/>
        </w:rPr>
        <w:t>.</w:t>
      </w:r>
    </w:p>
    <w:p w14:paraId="5FF0D99F" w14:textId="77777777" w:rsidR="006573A1" w:rsidRPr="0024385F" w:rsidRDefault="006573A1" w:rsidP="006573A1">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Platební podmínky</w:t>
      </w:r>
    </w:p>
    <w:p w14:paraId="35D98F57" w14:textId="47E4CCB3" w:rsidR="006573A1" w:rsidRPr="0024385F" w:rsidRDefault="006573A1" w:rsidP="006573A1">
      <w:pPr>
        <w:pStyle w:val="Odstavecseseznamem"/>
        <w:numPr>
          <w:ilvl w:val="0"/>
          <w:numId w:val="15"/>
        </w:numPr>
        <w:spacing w:after="120"/>
        <w:ind w:left="426" w:hanging="426"/>
        <w:contextualSpacing w:val="0"/>
        <w:jc w:val="both"/>
        <w:rPr>
          <w:lang w:val="cs-CZ"/>
        </w:rPr>
      </w:pPr>
      <w:r w:rsidRPr="0024385F">
        <w:rPr>
          <w:lang w:val="cs-CZ"/>
        </w:rPr>
        <w:t xml:space="preserve">Podkladem pro zaplacení kupní ceny za dodání předmětu koupě podle této smlouvy je </w:t>
      </w:r>
      <w:r w:rsidR="0099690C" w:rsidRPr="0024385F">
        <w:rPr>
          <w:lang w:val="cs-CZ"/>
        </w:rPr>
        <w:t xml:space="preserve">faktura </w:t>
      </w:r>
      <w:r w:rsidR="00DD2FBC">
        <w:rPr>
          <w:lang w:val="cs-CZ"/>
        </w:rPr>
        <w:t>–</w:t>
      </w:r>
      <w:r w:rsidR="0099690C" w:rsidRPr="0024385F">
        <w:rPr>
          <w:lang w:val="cs-CZ"/>
        </w:rPr>
        <w:t xml:space="preserve"> </w:t>
      </w:r>
      <w:r w:rsidRPr="0024385F">
        <w:rPr>
          <w:lang w:val="cs-CZ"/>
        </w:rPr>
        <w:t>daňový doklad, který je prodávající oprávněn vystavit</w:t>
      </w:r>
      <w:r w:rsidR="00E91B16">
        <w:rPr>
          <w:lang w:val="cs-CZ"/>
        </w:rPr>
        <w:t xml:space="preserve"> a předat kupujícímu při předání dodávaného předmětu koupě. P</w:t>
      </w:r>
      <w:r w:rsidRPr="0024385F">
        <w:rPr>
          <w:lang w:val="cs-CZ"/>
        </w:rPr>
        <w:t xml:space="preserve">rodávajícímu vzniká nárok na zaplacení kupní ceny až po předání </w:t>
      </w:r>
      <w:r w:rsidR="00F66364">
        <w:rPr>
          <w:lang w:val="cs-CZ"/>
        </w:rPr>
        <w:t xml:space="preserve">předmětu </w:t>
      </w:r>
      <w:r w:rsidRPr="0024385F">
        <w:rPr>
          <w:lang w:val="cs-CZ"/>
        </w:rPr>
        <w:t>koupě podle této kupní smlouvy, a po protokolárním převzetí bez jakýchkoli vad</w:t>
      </w:r>
      <w:r w:rsidR="00D839CD">
        <w:rPr>
          <w:lang w:val="cs-CZ"/>
        </w:rPr>
        <w:t>.</w:t>
      </w:r>
      <w:r w:rsidRPr="0024385F">
        <w:rPr>
          <w:lang w:val="cs-CZ"/>
        </w:rPr>
        <w:t xml:space="preserve"> Nedílnou součást faktur tvoří protokol</w:t>
      </w:r>
      <w:r w:rsidR="004E09CB">
        <w:rPr>
          <w:lang w:val="cs-CZ"/>
        </w:rPr>
        <w:t xml:space="preserve"> o </w:t>
      </w:r>
      <w:r w:rsidRPr="0024385F">
        <w:rPr>
          <w:lang w:val="cs-CZ"/>
        </w:rPr>
        <w:t>předání</w:t>
      </w:r>
      <w:r w:rsidR="008015E2">
        <w:rPr>
          <w:lang w:val="cs-CZ"/>
        </w:rPr>
        <w:t xml:space="preserve"> (dodací list) a</w:t>
      </w:r>
      <w:r w:rsidRPr="0024385F">
        <w:rPr>
          <w:lang w:val="cs-CZ"/>
        </w:rPr>
        <w:t xml:space="preserve"> převzetí předmětu koupě podepsaný ze strany prodávajícího a kupujícího. </w:t>
      </w:r>
    </w:p>
    <w:p w14:paraId="765CC9A1"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bude splatná </w:t>
      </w:r>
      <w:r w:rsidRPr="00F938C4">
        <w:rPr>
          <w:lang w:val="cs-CZ"/>
        </w:rPr>
        <w:t>do 30 (slovy: třiceti) dnů</w:t>
      </w:r>
      <w:r w:rsidRPr="0024385F">
        <w:rPr>
          <w:lang w:val="cs-CZ"/>
        </w:rPr>
        <w:t xml:space="preserve"> ode dne jejího doručení kupujícímu. </w:t>
      </w:r>
    </w:p>
    <w:p w14:paraId="60B01B33"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musí obsahovat obvyklé náležitosti účetního i daňového dokladu </w:t>
      </w:r>
      <w:r w:rsidR="0099690C" w:rsidRPr="0024385F">
        <w:rPr>
          <w:lang w:val="cs-CZ"/>
        </w:rPr>
        <w:t>vyžadované právními a účetními předpisy, a to zejména zákonem č. 563/1991 Sb.,</w:t>
      </w:r>
      <w:r w:rsidR="004E09CB">
        <w:rPr>
          <w:lang w:val="cs-CZ"/>
        </w:rPr>
        <w:t xml:space="preserve"> o </w:t>
      </w:r>
      <w:r w:rsidR="0099690C" w:rsidRPr="0024385F">
        <w:rPr>
          <w:lang w:val="cs-CZ"/>
        </w:rPr>
        <w:t>účetnictví, ve znění pozdějších předpisů, zákonem č. 235/2004 Sb.,</w:t>
      </w:r>
      <w:r w:rsidR="004E09CB">
        <w:rPr>
          <w:lang w:val="cs-CZ"/>
        </w:rPr>
        <w:t xml:space="preserve"> o </w:t>
      </w:r>
      <w:r w:rsidR="0099690C" w:rsidRPr="0024385F">
        <w:rPr>
          <w:lang w:val="cs-CZ"/>
        </w:rPr>
        <w:t>dani z přidané hodnoty, ve znění pozdějších předpisů, a zákonem č. 586/1992 Sb.,</w:t>
      </w:r>
      <w:r w:rsidR="004E09CB">
        <w:rPr>
          <w:lang w:val="cs-CZ"/>
        </w:rPr>
        <w:t xml:space="preserve"> o </w:t>
      </w:r>
      <w:r w:rsidR="0099690C" w:rsidRPr="0024385F">
        <w:rPr>
          <w:lang w:val="cs-CZ"/>
        </w:rPr>
        <w:t>daních z příjmů, ve znění pozdějších předpisů</w:t>
      </w:r>
    </w:p>
    <w:p w14:paraId="5F105B27" w14:textId="77777777" w:rsidR="0099690C" w:rsidRPr="0024385F" w:rsidRDefault="0099690C" w:rsidP="0099690C">
      <w:pPr>
        <w:pStyle w:val="Styl3"/>
        <w:numPr>
          <w:ilvl w:val="0"/>
          <w:numId w:val="15"/>
        </w:numPr>
        <w:spacing w:after="120"/>
        <w:ind w:left="425" w:hanging="425"/>
      </w:pPr>
      <w:r w:rsidRPr="0024385F">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w:t>
      </w:r>
      <w:r w:rsidR="004E09CB">
        <w:t xml:space="preserve"> s </w:t>
      </w:r>
      <w:r w:rsidRPr="0024385F">
        <w:t>tím, že začíná běžet znovu ode dne doručení opravené nebo nové faktury.</w:t>
      </w:r>
    </w:p>
    <w:p w14:paraId="1185C907" w14:textId="77777777" w:rsidR="0099690C" w:rsidRPr="0024385F" w:rsidRDefault="006573A1" w:rsidP="0099690C">
      <w:pPr>
        <w:pStyle w:val="Odstavecseseznamem"/>
        <w:numPr>
          <w:ilvl w:val="0"/>
          <w:numId w:val="15"/>
        </w:numPr>
        <w:spacing w:after="120"/>
        <w:ind w:left="425" w:hanging="425"/>
        <w:contextualSpacing w:val="0"/>
        <w:jc w:val="both"/>
        <w:rPr>
          <w:lang w:val="cs-CZ"/>
        </w:rPr>
      </w:pPr>
      <w:r w:rsidRPr="0024385F">
        <w:rPr>
          <w:lang w:val="cs-CZ"/>
        </w:rPr>
        <w:t>Kupující neposkytuje prodávajícímu zálohy.</w:t>
      </w:r>
    </w:p>
    <w:p w14:paraId="547DCD8F" w14:textId="77777777" w:rsidR="006573A1" w:rsidRPr="0024385F" w:rsidRDefault="0099690C" w:rsidP="0099690C">
      <w:pPr>
        <w:pStyle w:val="Odstavecseseznamem"/>
        <w:numPr>
          <w:ilvl w:val="0"/>
          <w:numId w:val="15"/>
        </w:numPr>
        <w:spacing w:after="120"/>
        <w:ind w:left="425" w:hanging="425"/>
        <w:contextualSpacing w:val="0"/>
        <w:jc w:val="both"/>
        <w:rPr>
          <w:lang w:val="cs-CZ"/>
        </w:rPr>
      </w:pPr>
      <w:r w:rsidRPr="0024385F">
        <w:rPr>
          <w:lang w:val="cs-CZ"/>
        </w:rPr>
        <w:t xml:space="preserve">Úhrada kupní ceny za předmět koupě je provedena bezhotovostní formou převodem na bankovní účet prodávajícího. Obě smluvní strany se dohodly na tom, že závazek uhradit </w:t>
      </w:r>
      <w:r w:rsidRPr="0024385F">
        <w:rPr>
          <w:lang w:val="cs-CZ"/>
        </w:rPr>
        <w:lastRenderedPageBreak/>
        <w:t>kupní cenu za předmět koupě je splněn dnem, kdy je odpovídající peněžní částka odepsána z účtu kupujícího.</w:t>
      </w:r>
    </w:p>
    <w:p w14:paraId="7943D3BE" w14:textId="37314E3D" w:rsidR="00C26B28" w:rsidRPr="0024385F" w:rsidRDefault="006573A1" w:rsidP="001F7B26">
      <w:pPr>
        <w:pStyle w:val="Odstavecseseznamem"/>
        <w:numPr>
          <w:ilvl w:val="0"/>
          <w:numId w:val="15"/>
        </w:numPr>
        <w:ind w:left="425" w:hanging="425"/>
        <w:contextualSpacing w:val="0"/>
        <w:jc w:val="both"/>
        <w:rPr>
          <w:lang w:val="cs-CZ"/>
        </w:rPr>
      </w:pPr>
      <w:r w:rsidRPr="0024385F">
        <w:rPr>
          <w:lang w:val="cs-CZ"/>
        </w:rPr>
        <w:t xml:space="preserve">V případě nedodržení termínu dodání </w:t>
      </w:r>
      <w:r w:rsidR="0099690C" w:rsidRPr="0024385F">
        <w:rPr>
          <w:lang w:val="cs-CZ"/>
        </w:rPr>
        <w:t>předmětu koupě</w:t>
      </w:r>
      <w:r w:rsidRPr="0024385F">
        <w:rPr>
          <w:lang w:val="cs-CZ"/>
        </w:rPr>
        <w:t xml:space="preserve"> dle termínu uvedeného</w:t>
      </w:r>
      <w:r w:rsidR="004E09CB">
        <w:rPr>
          <w:lang w:val="cs-CZ"/>
        </w:rPr>
        <w:t xml:space="preserve"> v </w:t>
      </w:r>
      <w:r w:rsidRPr="0024385F">
        <w:rPr>
          <w:lang w:val="cs-CZ"/>
        </w:rPr>
        <w:t>ustanovení článku II., odst. 1.</w:t>
      </w:r>
      <w:r w:rsidR="009D0CBF">
        <w:rPr>
          <w:lang w:val="cs-CZ"/>
        </w:rPr>
        <w:t xml:space="preserve"> a</w:t>
      </w:r>
      <w:r w:rsidR="00B3280E">
        <w:rPr>
          <w:lang w:val="cs-CZ"/>
        </w:rPr>
        <w:t xml:space="preserve"> v případě neúplné nebo obsahově nesprávného dodání předmětu koupě podle</w:t>
      </w:r>
      <w:r w:rsidRPr="0024385F">
        <w:rPr>
          <w:lang w:val="cs-CZ"/>
        </w:rPr>
        <w:t xml:space="preserve"> této smlouvy je prodávající povinen zaplatit kupujícímu smluvní pokutu ve </w:t>
      </w:r>
      <w:r w:rsidRPr="00F938C4">
        <w:rPr>
          <w:lang w:val="cs-CZ"/>
        </w:rPr>
        <w:t xml:space="preserve">výši </w:t>
      </w:r>
      <w:r w:rsidR="00B3280E">
        <w:rPr>
          <w:lang w:val="cs-CZ"/>
        </w:rPr>
        <w:t xml:space="preserve">500,- Kč za každou </w:t>
      </w:r>
      <w:r w:rsidR="00F3390F">
        <w:rPr>
          <w:lang w:val="cs-CZ"/>
        </w:rPr>
        <w:t>dílčí</w:t>
      </w:r>
      <w:r w:rsidR="00B3280E">
        <w:rPr>
          <w:lang w:val="cs-CZ"/>
        </w:rPr>
        <w:t xml:space="preserve"> objednávku,</w:t>
      </w:r>
      <w:r w:rsidR="004E09CB">
        <w:rPr>
          <w:lang w:val="cs-CZ"/>
        </w:rPr>
        <w:t xml:space="preserve"> s </w:t>
      </w:r>
      <w:r w:rsidRPr="0024385F">
        <w:rPr>
          <w:lang w:val="cs-CZ"/>
        </w:rPr>
        <w:t xml:space="preserve">tím, že kupující je oprávněn svoji pohledávku vůči prodávajícímu na uhrazení smluvní pokuty jednostranně započíst oproti pohledávce prodávajícího vůči kupujícímu na uhrazení kupní ceny </w:t>
      </w:r>
      <w:r w:rsidR="001F7B26" w:rsidRPr="0024385F">
        <w:rPr>
          <w:lang w:val="cs-CZ"/>
        </w:rPr>
        <w:t>za předmět koupě</w:t>
      </w:r>
      <w:r w:rsidRPr="0024385F">
        <w:rPr>
          <w:lang w:val="cs-CZ"/>
        </w:rPr>
        <w:t>. Úhradou smluvní pokuty nezaniká právo kupujícího požadovat na prodávajícím náhradu způsobené škody</w:t>
      </w:r>
      <w:r w:rsidR="004E09CB">
        <w:rPr>
          <w:lang w:val="cs-CZ"/>
        </w:rPr>
        <w:t xml:space="preserve"> s </w:t>
      </w:r>
      <w:r w:rsidRPr="0024385F">
        <w:rPr>
          <w:lang w:val="cs-CZ"/>
        </w:rPr>
        <w:t>tím, že se výše náhrady škody</w:t>
      </w:r>
      <w:r w:rsidR="004E09CB">
        <w:rPr>
          <w:lang w:val="cs-CZ"/>
        </w:rPr>
        <w:t xml:space="preserve"> o </w:t>
      </w:r>
      <w:r w:rsidRPr="0024385F">
        <w:rPr>
          <w:lang w:val="cs-CZ"/>
        </w:rPr>
        <w:t>výši smluvní pokuty ani z části nesnižuje.</w:t>
      </w:r>
    </w:p>
    <w:p w14:paraId="3A1F1656" w14:textId="77777777" w:rsidR="001F7B26" w:rsidRPr="0024385F" w:rsidRDefault="001F7B26" w:rsidP="001F7B26">
      <w:pPr>
        <w:pStyle w:val="Odstavecseseznamem"/>
        <w:ind w:left="425"/>
        <w:contextualSpacing w:val="0"/>
        <w:jc w:val="both"/>
        <w:rPr>
          <w:lang w:val="cs-CZ"/>
        </w:rPr>
      </w:pPr>
    </w:p>
    <w:p w14:paraId="55A8B3E3" w14:textId="77777777" w:rsidR="001F7B26" w:rsidRPr="00E1075D" w:rsidRDefault="001F7B26" w:rsidP="001F7B26">
      <w:pPr>
        <w:jc w:val="center"/>
        <w:outlineLvl w:val="0"/>
        <w:rPr>
          <w:rFonts w:eastAsia="Times New Roman"/>
          <w:b/>
          <w:szCs w:val="20"/>
          <w:lang w:val="cs-CZ" w:eastAsia="cs-CZ"/>
        </w:rPr>
      </w:pPr>
      <w:r w:rsidRPr="0024385F">
        <w:rPr>
          <w:rFonts w:eastAsia="Times New Roman"/>
          <w:b/>
          <w:szCs w:val="20"/>
          <w:lang w:val="cs-CZ" w:eastAsia="cs-CZ"/>
        </w:rPr>
        <w:t>Článek V</w:t>
      </w:r>
      <w:r w:rsidRPr="00E1075D">
        <w:rPr>
          <w:rFonts w:eastAsia="Times New Roman"/>
          <w:b/>
          <w:szCs w:val="20"/>
          <w:lang w:val="cs-CZ" w:eastAsia="cs-CZ"/>
        </w:rPr>
        <w:t>.</w:t>
      </w:r>
    </w:p>
    <w:p w14:paraId="4409F2B7" w14:textId="77777777" w:rsidR="001F7B26" w:rsidRPr="0024385F" w:rsidRDefault="001F7B26" w:rsidP="001F7B26">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 xml:space="preserve">Odpovědnost za vady </w:t>
      </w:r>
      <w:r w:rsidR="004E6AC5">
        <w:rPr>
          <w:rFonts w:eastAsia="Times New Roman"/>
          <w:b/>
          <w:sz w:val="28"/>
          <w:szCs w:val="28"/>
          <w:lang w:val="cs-CZ" w:eastAsia="cs-CZ"/>
        </w:rPr>
        <w:t>předmětu koupě</w:t>
      </w:r>
      <w:r w:rsidR="004E6AC5" w:rsidRPr="0024385F">
        <w:rPr>
          <w:rFonts w:eastAsia="Times New Roman"/>
          <w:b/>
          <w:sz w:val="28"/>
          <w:szCs w:val="28"/>
          <w:lang w:val="cs-CZ" w:eastAsia="cs-CZ"/>
        </w:rPr>
        <w:t xml:space="preserve"> </w:t>
      </w:r>
      <w:r w:rsidRPr="0024385F">
        <w:rPr>
          <w:rFonts w:eastAsia="Times New Roman"/>
          <w:b/>
          <w:sz w:val="28"/>
          <w:szCs w:val="28"/>
          <w:lang w:val="cs-CZ" w:eastAsia="cs-CZ"/>
        </w:rPr>
        <w:t>– záruka za jakost</w:t>
      </w:r>
    </w:p>
    <w:p w14:paraId="4CB13BDC"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Prodávající touto smlouvou poskytuje záruku za jakost na dodaný předmět koupě podle ustanovení článku I. odst. 2. této smlouvy po </w:t>
      </w:r>
      <w:r w:rsidRPr="00F938C4">
        <w:rPr>
          <w:lang w:val="cs-CZ"/>
        </w:rPr>
        <w:t xml:space="preserve">dobu </w:t>
      </w:r>
      <w:r w:rsidR="005203B9" w:rsidRPr="00F938C4">
        <w:rPr>
          <w:lang w:val="cs-CZ"/>
        </w:rPr>
        <w:t xml:space="preserve">24 </w:t>
      </w:r>
      <w:r w:rsidRPr="00F938C4">
        <w:rPr>
          <w:lang w:val="cs-CZ"/>
        </w:rPr>
        <w:t xml:space="preserve">(slovy: </w:t>
      </w:r>
      <w:r w:rsidR="005203B9" w:rsidRPr="00F938C4">
        <w:rPr>
          <w:lang w:val="cs-CZ"/>
        </w:rPr>
        <w:t>dvacetčtyři</w:t>
      </w:r>
      <w:r w:rsidRPr="00F938C4">
        <w:rPr>
          <w:lang w:val="cs-CZ"/>
        </w:rPr>
        <w:t xml:space="preserve">) měsíců od jeho </w:t>
      </w:r>
      <w:r w:rsidR="00AA746D" w:rsidRPr="00C6282D">
        <w:rPr>
          <w:lang w:val="cs-CZ"/>
        </w:rPr>
        <w:t>předání</w:t>
      </w:r>
      <w:r w:rsidR="005203B9" w:rsidRPr="00C6282D">
        <w:rPr>
          <w:lang w:val="cs-CZ"/>
        </w:rPr>
        <w:t xml:space="preserve"> nebo </w:t>
      </w:r>
      <w:r w:rsidR="00AA746D" w:rsidRPr="00C6282D">
        <w:rPr>
          <w:lang w:val="cs-CZ"/>
        </w:rPr>
        <w:t>montáži, a po protokolárním převzetí kupujícím bez jakýchkoli</w:t>
      </w:r>
      <w:r w:rsidR="00AA746D" w:rsidRPr="0024385F">
        <w:rPr>
          <w:lang w:val="cs-CZ"/>
        </w:rPr>
        <w:t xml:space="preserve"> vad</w:t>
      </w:r>
      <w:r w:rsidR="004E09CB">
        <w:rPr>
          <w:lang w:val="cs-CZ"/>
        </w:rPr>
        <w:t xml:space="preserve"> o </w:t>
      </w:r>
      <w:r w:rsidRPr="0024385F">
        <w:rPr>
          <w:lang w:val="cs-CZ"/>
        </w:rPr>
        <w:t>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w:t>
      </w:r>
      <w:r w:rsidR="004E09CB">
        <w:rPr>
          <w:lang w:val="cs-CZ"/>
        </w:rPr>
        <w:t xml:space="preserve"> k </w:t>
      </w:r>
      <w:r w:rsidRPr="0024385F">
        <w:rPr>
          <w:lang w:val="cs-CZ"/>
        </w:rPr>
        <w:t>vyměněnému zboží nová záruční doba</w:t>
      </w:r>
      <w:r w:rsidR="004E09CB">
        <w:rPr>
          <w:lang w:val="cs-CZ"/>
        </w:rPr>
        <w:t xml:space="preserve"> v </w:t>
      </w:r>
      <w:r w:rsidRPr="00F938C4">
        <w:rPr>
          <w:lang w:val="cs-CZ"/>
        </w:rPr>
        <w:t xml:space="preserve">trvání </w:t>
      </w:r>
      <w:r w:rsidR="005203B9" w:rsidRPr="00F938C4">
        <w:rPr>
          <w:lang w:val="cs-CZ"/>
        </w:rPr>
        <w:t>24 (slovy: dvacetčtyři)</w:t>
      </w:r>
      <w:r w:rsidRPr="00F938C4">
        <w:rPr>
          <w:lang w:val="cs-CZ"/>
        </w:rPr>
        <w:t xml:space="preserve"> měsíců</w:t>
      </w:r>
      <w:r w:rsidRPr="0024385F">
        <w:rPr>
          <w:lang w:val="cs-CZ"/>
        </w:rPr>
        <w:t>.</w:t>
      </w:r>
      <w:r w:rsidR="002B62CF">
        <w:rPr>
          <w:lang w:val="cs-CZ"/>
        </w:rPr>
        <w:t xml:space="preserve"> </w:t>
      </w:r>
    </w:p>
    <w:p w14:paraId="4652378B"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Kupující je povinen případné vady vytknout prodávajícímu bez zbytečného odkladu poté, kdy je zjistil.</w:t>
      </w:r>
    </w:p>
    <w:p w14:paraId="5B29BA6B"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Pokud prodávající neprokáže opak, má se za to, že za vadu</w:t>
      </w:r>
      <w:r w:rsidR="004E09CB">
        <w:rPr>
          <w:lang w:val="cs-CZ"/>
        </w:rPr>
        <w:t xml:space="preserve"> v </w:t>
      </w:r>
      <w:r w:rsidRPr="0024385F">
        <w:rPr>
          <w:lang w:val="cs-CZ"/>
        </w:rPr>
        <w:t>době záruční doby odpovídá.</w:t>
      </w:r>
      <w:r w:rsidR="007C64A6">
        <w:rPr>
          <w:lang w:val="cs-CZ"/>
        </w:rPr>
        <w:t xml:space="preserve"> </w:t>
      </w:r>
    </w:p>
    <w:p w14:paraId="6AE17C6D" w14:textId="77777777" w:rsidR="001F7B26" w:rsidRPr="0020022C" w:rsidRDefault="00676017" w:rsidP="00C24063">
      <w:pPr>
        <w:pStyle w:val="Odstavecseseznamem"/>
        <w:numPr>
          <w:ilvl w:val="0"/>
          <w:numId w:val="18"/>
        </w:numPr>
        <w:spacing w:after="120"/>
        <w:ind w:left="425" w:hanging="425"/>
        <w:contextualSpacing w:val="0"/>
        <w:jc w:val="both"/>
        <w:rPr>
          <w:lang w:val="cs-CZ"/>
        </w:rPr>
      </w:pPr>
      <w:r w:rsidRPr="0020022C">
        <w:rPr>
          <w:lang w:val="cs-CZ"/>
        </w:rPr>
        <w:t>Prodávající se zavazuje</w:t>
      </w:r>
      <w:r w:rsidR="004E09CB">
        <w:rPr>
          <w:lang w:val="cs-CZ"/>
        </w:rPr>
        <w:t xml:space="preserve"> k </w:t>
      </w:r>
      <w:r w:rsidRPr="0020022C">
        <w:rPr>
          <w:lang w:val="cs-CZ"/>
        </w:rPr>
        <w:t xml:space="preserve">tomu, že reklamovanou vadu odstraní nejpozději do </w:t>
      </w:r>
      <w:r w:rsidR="008A2784" w:rsidRPr="0020022C">
        <w:rPr>
          <w:lang w:val="cs-CZ"/>
        </w:rPr>
        <w:t>36</w:t>
      </w:r>
      <w:r w:rsidRPr="0020022C">
        <w:rPr>
          <w:lang w:val="cs-CZ"/>
        </w:rPr>
        <w:t xml:space="preserve"> (slovy: </w:t>
      </w:r>
      <w:r w:rsidR="008A2784" w:rsidRPr="0020022C">
        <w:rPr>
          <w:lang w:val="cs-CZ"/>
        </w:rPr>
        <w:t>třicetišesti</w:t>
      </w:r>
      <w:r w:rsidRPr="0020022C">
        <w:rPr>
          <w:lang w:val="cs-CZ"/>
        </w:rPr>
        <w:t xml:space="preserve">) </w:t>
      </w:r>
      <w:r w:rsidR="008A2784" w:rsidRPr="0020022C">
        <w:rPr>
          <w:lang w:val="cs-CZ"/>
        </w:rPr>
        <w:t>hodin</w:t>
      </w:r>
      <w:r w:rsidRPr="0020022C">
        <w:rPr>
          <w:lang w:val="cs-CZ"/>
        </w:rPr>
        <w:t xml:space="preserve"> od uplatnění reklamace</w:t>
      </w:r>
      <w:r w:rsidR="00126DC4" w:rsidRPr="0020022C">
        <w:rPr>
          <w:lang w:val="cs-CZ"/>
        </w:rPr>
        <w:t xml:space="preserve"> prostřednictvím e-mailové zprávy nebo krátké textové zprávy zaslané kupujícím</w:t>
      </w:r>
      <w:r w:rsidRPr="0020022C">
        <w:rPr>
          <w:lang w:val="cs-CZ"/>
        </w:rPr>
        <w:t>.</w:t>
      </w:r>
      <w:r w:rsidR="004E09CB">
        <w:rPr>
          <w:lang w:val="cs-CZ"/>
        </w:rPr>
        <w:t xml:space="preserve"> v </w:t>
      </w:r>
      <w:r w:rsidR="00126DC4" w:rsidRPr="0020022C">
        <w:rPr>
          <w:lang w:val="cs-CZ"/>
        </w:rPr>
        <w:t>případě že lhůta na vyřízení reklamace připadne na den pracovního volna nebo svátek, odstraní prodávající následující pracovní den</w:t>
      </w:r>
      <w:r w:rsidR="004E09CB">
        <w:rPr>
          <w:lang w:val="cs-CZ"/>
        </w:rPr>
        <w:t xml:space="preserve"> v </w:t>
      </w:r>
      <w:r w:rsidR="00126DC4" w:rsidRPr="0020022C">
        <w:rPr>
          <w:lang w:val="cs-CZ"/>
        </w:rPr>
        <w:t>čase od 8:00 do 10:00 hodin.</w:t>
      </w:r>
      <w:r w:rsidRPr="0020022C">
        <w:rPr>
          <w:lang w:val="cs-CZ"/>
        </w:rPr>
        <w:t xml:space="preserve"> </w:t>
      </w:r>
      <w:r w:rsidR="00126DC4" w:rsidRPr="0020022C">
        <w:rPr>
          <w:lang w:val="cs-CZ"/>
        </w:rPr>
        <w:t xml:space="preserve">Prodávající bude reklamace řešit přednostně výměnou dodaného vadného </w:t>
      </w:r>
      <w:r w:rsidR="00412F12" w:rsidRPr="0020022C">
        <w:rPr>
          <w:lang w:val="cs-CZ"/>
        </w:rPr>
        <w:t>plnění za nové</w:t>
      </w:r>
      <w:r w:rsidR="00126DC4" w:rsidRPr="0020022C">
        <w:rPr>
          <w:lang w:val="cs-CZ"/>
        </w:rPr>
        <w:t>.</w:t>
      </w:r>
    </w:p>
    <w:p w14:paraId="676F4E77" w14:textId="1507AF15" w:rsidR="00086E03" w:rsidRDefault="001F7B26" w:rsidP="007C64A6">
      <w:pPr>
        <w:pStyle w:val="Odstavecseseznamem"/>
        <w:numPr>
          <w:ilvl w:val="0"/>
          <w:numId w:val="18"/>
        </w:numPr>
        <w:spacing w:after="120"/>
        <w:ind w:left="425" w:hanging="425"/>
        <w:contextualSpacing w:val="0"/>
        <w:jc w:val="both"/>
        <w:rPr>
          <w:lang w:val="cs-CZ"/>
        </w:rPr>
      </w:pPr>
      <w:r w:rsidRPr="0024385F">
        <w:rPr>
          <w:lang w:val="cs-CZ"/>
        </w:rPr>
        <w:t>V případě prodlení prodávajícího</w:t>
      </w:r>
      <w:r w:rsidR="004E09CB">
        <w:rPr>
          <w:lang w:val="cs-CZ"/>
        </w:rPr>
        <w:t xml:space="preserve"> s </w:t>
      </w:r>
      <w:r w:rsidRPr="0024385F">
        <w:rPr>
          <w:lang w:val="cs-CZ"/>
        </w:rPr>
        <w:t>odstraněním reklamované vady oproti termínu uvedenému</w:t>
      </w:r>
      <w:r w:rsidR="004E09CB">
        <w:rPr>
          <w:lang w:val="cs-CZ"/>
        </w:rPr>
        <w:t xml:space="preserve"> v </w:t>
      </w:r>
      <w:r w:rsidRPr="0024385F">
        <w:rPr>
          <w:lang w:val="cs-CZ"/>
        </w:rPr>
        <w:t xml:space="preserve">ustanovení odstavce 4. tohoto článku kupní smlouvy, je prodávající povinen uhradit kupujícímu smluvní pokutu ve výši </w:t>
      </w:r>
      <w:r w:rsidR="00412F12">
        <w:rPr>
          <w:lang w:val="cs-CZ"/>
        </w:rPr>
        <w:t>1</w:t>
      </w:r>
      <w:r w:rsidR="00695FC3" w:rsidRPr="00F938C4">
        <w:rPr>
          <w:lang w:val="cs-CZ"/>
        </w:rPr>
        <w:t xml:space="preserve">% (slovy: </w:t>
      </w:r>
      <w:r w:rsidR="00412F12">
        <w:rPr>
          <w:lang w:val="cs-CZ"/>
        </w:rPr>
        <w:t>jedno</w:t>
      </w:r>
      <w:r w:rsidR="00412F12" w:rsidRPr="00F938C4">
        <w:rPr>
          <w:lang w:val="cs-CZ"/>
        </w:rPr>
        <w:t xml:space="preserve"> procent</w:t>
      </w:r>
      <w:r w:rsidR="00412F12">
        <w:rPr>
          <w:lang w:val="cs-CZ"/>
        </w:rPr>
        <w:t>o</w:t>
      </w:r>
      <w:r w:rsidR="00695FC3" w:rsidRPr="00F938C4">
        <w:rPr>
          <w:lang w:val="cs-CZ"/>
        </w:rPr>
        <w:t>)</w:t>
      </w:r>
      <w:r w:rsidR="00695FC3">
        <w:rPr>
          <w:lang w:val="cs-CZ"/>
        </w:rPr>
        <w:t xml:space="preserve"> </w:t>
      </w:r>
      <w:r w:rsidR="00695FC3" w:rsidRPr="00695FC3">
        <w:rPr>
          <w:lang w:val="cs-CZ"/>
        </w:rPr>
        <w:t>z kupní ceny vadou zatíženého plnění</w:t>
      </w:r>
      <w:r w:rsidRPr="0024385F">
        <w:rPr>
          <w:lang w:val="cs-CZ"/>
        </w:rPr>
        <w:t xml:space="preserve">, a to vždy za každou jednotlivou </w:t>
      </w:r>
      <w:r w:rsidR="00695FC3">
        <w:rPr>
          <w:lang w:val="cs-CZ"/>
        </w:rPr>
        <w:t>část plnění stiženého vadou</w:t>
      </w:r>
      <w:r w:rsidR="00F446D8">
        <w:rPr>
          <w:lang w:val="cs-CZ"/>
        </w:rPr>
        <w:t>, minimálně však</w:t>
      </w:r>
      <w:r w:rsidR="004E09CB">
        <w:rPr>
          <w:lang w:val="cs-CZ"/>
        </w:rPr>
        <w:t xml:space="preserve"> v </w:t>
      </w:r>
      <w:r w:rsidR="00F446D8">
        <w:rPr>
          <w:lang w:val="cs-CZ"/>
        </w:rPr>
        <w:t xml:space="preserve">částce </w:t>
      </w:r>
      <w:r w:rsidR="008626D7">
        <w:rPr>
          <w:lang w:val="cs-CZ"/>
        </w:rPr>
        <w:t>500</w:t>
      </w:r>
      <w:r w:rsidR="00F446D8">
        <w:rPr>
          <w:lang w:val="cs-CZ"/>
        </w:rPr>
        <w:t>,- Kč,</w:t>
      </w:r>
      <w:r w:rsidR="00695FC3" w:rsidRPr="0024385F">
        <w:rPr>
          <w:lang w:val="cs-CZ"/>
        </w:rPr>
        <w:t xml:space="preserve"> </w:t>
      </w:r>
      <w:r w:rsidRPr="0024385F">
        <w:rPr>
          <w:lang w:val="cs-CZ"/>
        </w:rPr>
        <w:t>a za každý započatý den prodlení se splněním jeho povinnosti.</w:t>
      </w:r>
      <w:r w:rsidR="00301B35" w:rsidRPr="00301B35">
        <w:t xml:space="preserve"> </w:t>
      </w:r>
      <w:r w:rsidR="00301B35">
        <w:rPr>
          <w:lang w:val="cs-CZ"/>
        </w:rPr>
        <w:t>Prodávající je navíc povinen</w:t>
      </w:r>
      <w:r w:rsidR="00301B35" w:rsidRPr="00301B35">
        <w:rPr>
          <w:lang w:val="cs-CZ"/>
        </w:rPr>
        <w:t xml:space="preserve"> nahradit</w:t>
      </w:r>
      <w:r w:rsidR="00301B35">
        <w:rPr>
          <w:lang w:val="cs-CZ"/>
        </w:rPr>
        <w:t xml:space="preserve"> kupujícímu</w:t>
      </w:r>
      <w:r w:rsidR="004E09CB">
        <w:rPr>
          <w:lang w:val="cs-CZ"/>
        </w:rPr>
        <w:t xml:space="preserve"> v </w:t>
      </w:r>
      <w:r w:rsidR="00301B35" w:rsidRPr="00301B35">
        <w:rPr>
          <w:lang w:val="cs-CZ"/>
        </w:rPr>
        <w:t>plném rozsahu způsobenou škodu</w:t>
      </w:r>
      <w:r w:rsidR="004E09CB">
        <w:rPr>
          <w:lang w:val="cs-CZ"/>
        </w:rPr>
        <w:t xml:space="preserve"> s </w:t>
      </w:r>
      <w:r w:rsidR="00301B35" w:rsidRPr="00301B35">
        <w:rPr>
          <w:lang w:val="cs-CZ"/>
        </w:rPr>
        <w:t>tím, že se výše náhrady škody</w:t>
      </w:r>
      <w:r w:rsidR="004E09CB">
        <w:rPr>
          <w:lang w:val="cs-CZ"/>
        </w:rPr>
        <w:t xml:space="preserve"> o </w:t>
      </w:r>
      <w:r w:rsidR="00301B35" w:rsidRPr="00301B35">
        <w:rPr>
          <w:lang w:val="cs-CZ"/>
        </w:rPr>
        <w:t xml:space="preserve">výši smluvní pokuty ani z části nesnižuje, přičemž </w:t>
      </w:r>
      <w:r w:rsidR="00301B35">
        <w:rPr>
          <w:lang w:val="cs-CZ"/>
        </w:rPr>
        <w:t xml:space="preserve">případným </w:t>
      </w:r>
      <w:r w:rsidR="00301B35" w:rsidRPr="00301B35">
        <w:rPr>
          <w:lang w:val="cs-CZ"/>
        </w:rPr>
        <w:t xml:space="preserve">odstoupením </w:t>
      </w:r>
      <w:r w:rsidR="00301B35">
        <w:rPr>
          <w:lang w:val="cs-CZ"/>
        </w:rPr>
        <w:t>kupujícího</w:t>
      </w:r>
      <w:r w:rsidR="00301B35" w:rsidRPr="00301B35">
        <w:rPr>
          <w:lang w:val="cs-CZ"/>
        </w:rPr>
        <w:t xml:space="preserve"> od této smlouvy není nárok </w:t>
      </w:r>
      <w:r w:rsidR="00301B35">
        <w:rPr>
          <w:lang w:val="cs-CZ"/>
        </w:rPr>
        <w:t>kupujícího</w:t>
      </w:r>
      <w:r w:rsidR="00301B35" w:rsidRPr="00301B35">
        <w:rPr>
          <w:lang w:val="cs-CZ"/>
        </w:rPr>
        <w:t xml:space="preserve"> na smluvní pokutu a náhradu škody nijak dotčen.</w:t>
      </w:r>
    </w:p>
    <w:p w14:paraId="34222896" w14:textId="77777777" w:rsidR="007C64A6" w:rsidRPr="008015E2" w:rsidRDefault="007C64A6" w:rsidP="005D0E7A">
      <w:pPr>
        <w:pStyle w:val="Odstavecseseznamem"/>
        <w:numPr>
          <w:ilvl w:val="0"/>
          <w:numId w:val="18"/>
        </w:numPr>
        <w:ind w:left="425" w:hanging="425"/>
        <w:contextualSpacing w:val="0"/>
        <w:jc w:val="both"/>
        <w:rPr>
          <w:lang w:val="cs-CZ"/>
        </w:rPr>
      </w:pPr>
      <w:r w:rsidRPr="008015E2">
        <w:rPr>
          <w:lang w:val="cs-CZ"/>
        </w:rPr>
        <w:t>Pokud kupující doloží</w:t>
      </w:r>
      <w:r w:rsidR="00104D06" w:rsidRPr="008015E2">
        <w:rPr>
          <w:lang w:val="cs-CZ"/>
        </w:rPr>
        <w:t xml:space="preserve"> prodávajícímu</w:t>
      </w:r>
      <w:r w:rsidRPr="008015E2">
        <w:rPr>
          <w:lang w:val="cs-CZ"/>
        </w:rPr>
        <w:t>, že</w:t>
      </w:r>
      <w:r w:rsidR="004E09CB">
        <w:rPr>
          <w:lang w:val="cs-CZ"/>
        </w:rPr>
        <w:t xml:space="preserve"> v </w:t>
      </w:r>
      <w:r w:rsidRPr="008015E2">
        <w:rPr>
          <w:lang w:val="cs-CZ"/>
        </w:rPr>
        <w:t>důsledku vadného plnění prodávajícího vznikla škoda, resp. došlo</w:t>
      </w:r>
      <w:r w:rsidR="004E09CB">
        <w:rPr>
          <w:lang w:val="cs-CZ"/>
        </w:rPr>
        <w:t xml:space="preserve"> k </w:t>
      </w:r>
      <w:r w:rsidRPr="008015E2">
        <w:rPr>
          <w:lang w:val="cs-CZ"/>
        </w:rPr>
        <w:t>poškození tiskového stroje, a tuto škodu prokáže servisní zprávou autorizovaného servisu</w:t>
      </w:r>
      <w:r w:rsidR="00104D06" w:rsidRPr="008015E2">
        <w:rPr>
          <w:lang w:val="cs-CZ"/>
        </w:rPr>
        <w:t xml:space="preserve"> a daňovým dokladem</w:t>
      </w:r>
      <w:r w:rsidR="004E09CB">
        <w:rPr>
          <w:lang w:val="cs-CZ"/>
        </w:rPr>
        <w:t xml:space="preserve"> o </w:t>
      </w:r>
      <w:r w:rsidR="00104D06" w:rsidRPr="008015E2">
        <w:rPr>
          <w:lang w:val="cs-CZ"/>
        </w:rPr>
        <w:t>úhradě ceny servisu tiskového stroje (vč. dodání veškerých potřebných náhradních dílů a příslušenství)</w:t>
      </w:r>
      <w:r w:rsidRPr="008015E2">
        <w:rPr>
          <w:lang w:val="cs-CZ"/>
        </w:rPr>
        <w:t>, zavazuje se prodávající nejpo</w:t>
      </w:r>
      <w:r w:rsidR="00104D06" w:rsidRPr="008015E2">
        <w:rPr>
          <w:lang w:val="cs-CZ"/>
        </w:rPr>
        <w:t>zději do pěti (5) dnů ode dne výzvy kupujícího uhradit kupujícímu náhradu škody ve výši daňového dokladu</w:t>
      </w:r>
      <w:r w:rsidR="004E09CB">
        <w:rPr>
          <w:lang w:val="cs-CZ"/>
        </w:rPr>
        <w:t xml:space="preserve"> o </w:t>
      </w:r>
      <w:r w:rsidR="00104D06" w:rsidRPr="008015E2">
        <w:rPr>
          <w:lang w:val="cs-CZ"/>
        </w:rPr>
        <w:t>úhradě ceny servisu tiskového stroje navýšen</w:t>
      </w:r>
      <w:r w:rsidR="0092682F" w:rsidRPr="008015E2">
        <w:rPr>
          <w:lang w:val="cs-CZ"/>
        </w:rPr>
        <w:t>ou</w:t>
      </w:r>
      <w:r w:rsidR="004E09CB">
        <w:rPr>
          <w:lang w:val="cs-CZ"/>
        </w:rPr>
        <w:t xml:space="preserve"> o </w:t>
      </w:r>
      <w:r w:rsidR="00104D06" w:rsidRPr="008015E2">
        <w:rPr>
          <w:lang w:val="cs-CZ"/>
        </w:rPr>
        <w:t>5%.</w:t>
      </w:r>
    </w:p>
    <w:p w14:paraId="1D7BD7EA" w14:textId="181B0FE4" w:rsidR="001D258E" w:rsidRDefault="001D258E" w:rsidP="00C24063">
      <w:pPr>
        <w:jc w:val="center"/>
        <w:outlineLvl w:val="0"/>
        <w:rPr>
          <w:lang w:val="cs-CZ"/>
        </w:rPr>
      </w:pPr>
    </w:p>
    <w:p w14:paraId="613D6C6D" w14:textId="19CDDB8F" w:rsidR="00E20DDD" w:rsidRDefault="00E20DDD" w:rsidP="00C24063">
      <w:pPr>
        <w:jc w:val="center"/>
        <w:outlineLvl w:val="0"/>
        <w:rPr>
          <w:lang w:val="cs-CZ"/>
        </w:rPr>
      </w:pPr>
    </w:p>
    <w:p w14:paraId="096CCEED" w14:textId="44DDD237" w:rsidR="00E20DDD" w:rsidRDefault="00E20DDD" w:rsidP="00C24063">
      <w:pPr>
        <w:jc w:val="center"/>
        <w:outlineLvl w:val="0"/>
        <w:rPr>
          <w:lang w:val="cs-CZ"/>
        </w:rPr>
      </w:pPr>
    </w:p>
    <w:p w14:paraId="0CD67322" w14:textId="77777777" w:rsidR="00E20DDD" w:rsidRDefault="00E20DDD" w:rsidP="00C24063">
      <w:pPr>
        <w:jc w:val="center"/>
        <w:outlineLvl w:val="0"/>
        <w:rPr>
          <w:lang w:val="cs-CZ"/>
        </w:rPr>
      </w:pPr>
    </w:p>
    <w:p w14:paraId="0FEFE511" w14:textId="77777777" w:rsidR="00C24063" w:rsidRPr="00E1075D" w:rsidRDefault="00C24063" w:rsidP="00C24063">
      <w:pPr>
        <w:jc w:val="center"/>
        <w:outlineLvl w:val="0"/>
        <w:rPr>
          <w:rFonts w:eastAsia="Times New Roman"/>
          <w:b/>
          <w:szCs w:val="20"/>
          <w:lang w:val="cs-CZ" w:eastAsia="cs-CZ"/>
        </w:rPr>
      </w:pPr>
      <w:r w:rsidRPr="0024385F">
        <w:rPr>
          <w:rFonts w:eastAsia="Times New Roman"/>
          <w:b/>
          <w:szCs w:val="20"/>
          <w:lang w:val="cs-CZ" w:eastAsia="cs-CZ"/>
        </w:rPr>
        <w:lastRenderedPageBreak/>
        <w:t>Článek VI</w:t>
      </w:r>
      <w:r w:rsidRPr="00E1075D">
        <w:rPr>
          <w:rFonts w:eastAsia="Times New Roman"/>
          <w:b/>
          <w:szCs w:val="20"/>
          <w:lang w:val="cs-CZ" w:eastAsia="cs-CZ"/>
        </w:rPr>
        <w:t>.</w:t>
      </w:r>
    </w:p>
    <w:p w14:paraId="0133754D" w14:textId="77777777" w:rsidR="00C24063" w:rsidRPr="0024385F" w:rsidRDefault="006A7BA6" w:rsidP="00C24063">
      <w:pPr>
        <w:keepNext/>
        <w:spacing w:after="120"/>
        <w:jc w:val="center"/>
        <w:outlineLvl w:val="6"/>
        <w:rPr>
          <w:rFonts w:eastAsia="Times New Roman"/>
          <w:b/>
          <w:sz w:val="28"/>
          <w:szCs w:val="28"/>
          <w:lang w:val="cs-CZ" w:eastAsia="cs-CZ"/>
        </w:rPr>
      </w:pPr>
      <w:r>
        <w:rPr>
          <w:rFonts w:eastAsia="Times New Roman"/>
          <w:b/>
          <w:sz w:val="28"/>
          <w:szCs w:val="28"/>
          <w:lang w:val="cs-CZ" w:eastAsia="cs-CZ"/>
        </w:rPr>
        <w:t>Výpověď smlouvy, o</w:t>
      </w:r>
      <w:r w:rsidR="00C24063" w:rsidRPr="0024385F">
        <w:rPr>
          <w:rFonts w:eastAsia="Times New Roman"/>
          <w:b/>
          <w:sz w:val="28"/>
          <w:szCs w:val="28"/>
          <w:lang w:val="cs-CZ" w:eastAsia="cs-CZ"/>
        </w:rPr>
        <w:t>dstoupení od smlouvy</w:t>
      </w:r>
    </w:p>
    <w:p w14:paraId="2E27C053" w14:textId="77777777" w:rsidR="006A7BA6" w:rsidRPr="00F938C4" w:rsidRDefault="00BA18D7" w:rsidP="002B6B99">
      <w:pPr>
        <w:pStyle w:val="Odstavecseseznamem"/>
        <w:numPr>
          <w:ilvl w:val="0"/>
          <w:numId w:val="19"/>
        </w:numPr>
        <w:spacing w:after="120"/>
        <w:ind w:left="425" w:hanging="426"/>
        <w:contextualSpacing w:val="0"/>
        <w:jc w:val="both"/>
        <w:rPr>
          <w:lang w:val="cs-CZ"/>
        </w:rPr>
      </w:pPr>
      <w:r>
        <w:rPr>
          <w:lang w:val="cs-CZ"/>
        </w:rPr>
        <w:t>Tuto smlouvu je možné ukončit písemnou výpovědí doručenou druhé smluvní straně, a to bez udání výpovědních důvodů,</w:t>
      </w:r>
      <w:r w:rsidR="004E09CB">
        <w:rPr>
          <w:lang w:val="cs-CZ"/>
        </w:rPr>
        <w:t xml:space="preserve"> s </w:t>
      </w:r>
      <w:r>
        <w:rPr>
          <w:lang w:val="cs-CZ"/>
        </w:rPr>
        <w:t xml:space="preserve">tím že výpovědní doba </w:t>
      </w:r>
      <w:r w:rsidRPr="00F938C4">
        <w:rPr>
          <w:lang w:val="cs-CZ"/>
        </w:rPr>
        <w:t>činí 2 (slovy: dva) měsíce ode dne doručení výpovědi této smlouvy druhé smluvní straně.</w:t>
      </w:r>
    </w:p>
    <w:p w14:paraId="4609F038" w14:textId="77777777" w:rsidR="002B6B99" w:rsidRPr="0024385F" w:rsidRDefault="002B6B99" w:rsidP="002B6B99">
      <w:pPr>
        <w:pStyle w:val="Odstavecseseznamem"/>
        <w:numPr>
          <w:ilvl w:val="0"/>
          <w:numId w:val="19"/>
        </w:numPr>
        <w:spacing w:after="120"/>
        <w:ind w:left="425" w:hanging="426"/>
        <w:contextualSpacing w:val="0"/>
        <w:jc w:val="both"/>
        <w:rPr>
          <w:lang w:val="cs-CZ"/>
        </w:rPr>
      </w:pPr>
      <w:r w:rsidRPr="0024385F">
        <w:rPr>
          <w:lang w:val="cs-CZ"/>
        </w:rPr>
        <w:t>Kupující je oprávněn písemně odstoupit od této smlouvy zejména</w:t>
      </w:r>
      <w:r w:rsidR="004E09CB">
        <w:rPr>
          <w:lang w:val="cs-CZ"/>
        </w:rPr>
        <w:t xml:space="preserve"> v </w:t>
      </w:r>
      <w:r w:rsidRPr="0024385F">
        <w:rPr>
          <w:lang w:val="cs-CZ"/>
        </w:rPr>
        <w:t>těchto případech:</w:t>
      </w:r>
    </w:p>
    <w:p w14:paraId="06515EF0" w14:textId="77777777" w:rsidR="002B6B99" w:rsidRDefault="002B6B99" w:rsidP="002B6B99">
      <w:pPr>
        <w:pStyle w:val="Odstavecseseznamem"/>
        <w:numPr>
          <w:ilvl w:val="1"/>
          <w:numId w:val="19"/>
        </w:numPr>
        <w:spacing w:after="120"/>
        <w:contextualSpacing w:val="0"/>
        <w:jc w:val="both"/>
        <w:rPr>
          <w:lang w:val="cs-CZ"/>
        </w:rPr>
      </w:pPr>
      <w:r w:rsidRPr="0024385F">
        <w:rPr>
          <w:lang w:val="cs-CZ"/>
        </w:rPr>
        <w:t>prodávající se ocitne</w:t>
      </w:r>
      <w:r w:rsidR="004E09CB">
        <w:rPr>
          <w:lang w:val="cs-CZ"/>
        </w:rPr>
        <w:t xml:space="preserve"> v </w:t>
      </w:r>
      <w:r w:rsidRPr="0024385F">
        <w:rPr>
          <w:lang w:val="cs-CZ"/>
        </w:rPr>
        <w:t>prodlení</w:t>
      </w:r>
      <w:r w:rsidR="004E09CB">
        <w:rPr>
          <w:lang w:val="cs-CZ"/>
        </w:rPr>
        <w:t xml:space="preserve"> s </w:t>
      </w:r>
      <w:r w:rsidRPr="0024385F">
        <w:rPr>
          <w:lang w:val="cs-CZ"/>
        </w:rPr>
        <w:t>dodáním předmětu koupě včetně jeho montáže a/nebo</w:t>
      </w:r>
      <w:r w:rsidR="004E09CB">
        <w:rPr>
          <w:lang w:val="cs-CZ"/>
        </w:rPr>
        <w:t xml:space="preserve"> s </w:t>
      </w:r>
      <w:r w:rsidRPr="0024385F">
        <w:rPr>
          <w:lang w:val="cs-CZ"/>
        </w:rPr>
        <w:t>jeho předáním kupujícímu oproti termínu uvedenému</w:t>
      </w:r>
      <w:r w:rsidR="004E09CB">
        <w:rPr>
          <w:lang w:val="cs-CZ"/>
        </w:rPr>
        <w:t xml:space="preserve"> v </w:t>
      </w:r>
      <w:r w:rsidRPr="0024385F">
        <w:rPr>
          <w:lang w:val="cs-CZ"/>
        </w:rPr>
        <w:t>ustanovení článku II., odst. 1. této smlouvy</w:t>
      </w:r>
      <w:r w:rsidR="004E09CB">
        <w:rPr>
          <w:lang w:val="cs-CZ"/>
        </w:rPr>
        <w:t xml:space="preserve"> o </w:t>
      </w:r>
      <w:r w:rsidRPr="0024385F">
        <w:rPr>
          <w:lang w:val="cs-CZ"/>
        </w:rPr>
        <w:t xml:space="preserve">více než </w:t>
      </w:r>
      <w:r w:rsidR="00B32DD1">
        <w:rPr>
          <w:lang w:val="cs-CZ"/>
        </w:rPr>
        <w:t>tři</w:t>
      </w:r>
      <w:r w:rsidR="00412F12" w:rsidRPr="0024385F">
        <w:rPr>
          <w:lang w:val="cs-CZ"/>
        </w:rPr>
        <w:t xml:space="preserve"> </w:t>
      </w:r>
      <w:r w:rsidR="00B32DD1">
        <w:rPr>
          <w:lang w:val="cs-CZ"/>
        </w:rPr>
        <w:t xml:space="preserve">pracovní </w:t>
      </w:r>
      <w:r w:rsidRPr="0024385F">
        <w:rPr>
          <w:lang w:val="cs-CZ"/>
        </w:rPr>
        <w:t>dn</w:t>
      </w:r>
      <w:r w:rsidR="00B32DD1">
        <w:rPr>
          <w:lang w:val="cs-CZ"/>
        </w:rPr>
        <w:t>y</w:t>
      </w:r>
      <w:r w:rsidRPr="0024385F">
        <w:rPr>
          <w:lang w:val="cs-CZ"/>
        </w:rPr>
        <w:t>;</w:t>
      </w:r>
    </w:p>
    <w:p w14:paraId="7AB3DD06" w14:textId="77777777" w:rsidR="00F446D8" w:rsidRDefault="00F446D8" w:rsidP="002B6B99">
      <w:pPr>
        <w:pStyle w:val="Odstavecseseznamem"/>
        <w:numPr>
          <w:ilvl w:val="1"/>
          <w:numId w:val="19"/>
        </w:numPr>
        <w:spacing w:after="120"/>
        <w:contextualSpacing w:val="0"/>
        <w:jc w:val="both"/>
        <w:rPr>
          <w:lang w:val="cs-CZ"/>
        </w:rPr>
      </w:pPr>
      <w:r>
        <w:rPr>
          <w:lang w:val="cs-CZ"/>
        </w:rPr>
        <w:t>prodávající</w:t>
      </w:r>
      <w:r w:rsidRPr="00F446D8">
        <w:rPr>
          <w:lang w:val="cs-CZ"/>
        </w:rPr>
        <w:t xml:space="preserve"> </w:t>
      </w:r>
      <w:r w:rsidRPr="0024385F">
        <w:rPr>
          <w:lang w:val="cs-CZ"/>
        </w:rPr>
        <w:t>se ocitne</w:t>
      </w:r>
      <w:r w:rsidR="004E09CB">
        <w:rPr>
          <w:lang w:val="cs-CZ"/>
        </w:rPr>
        <w:t xml:space="preserve"> v </w:t>
      </w:r>
      <w:r w:rsidRPr="0024385F">
        <w:rPr>
          <w:lang w:val="cs-CZ"/>
        </w:rPr>
        <w:t>prodlení</w:t>
      </w:r>
      <w:r w:rsidR="004E09CB">
        <w:rPr>
          <w:lang w:val="cs-CZ"/>
        </w:rPr>
        <w:t xml:space="preserve"> s </w:t>
      </w:r>
      <w:r>
        <w:rPr>
          <w:lang w:val="cs-CZ"/>
        </w:rPr>
        <w:t>vyřešením reklamace</w:t>
      </w:r>
      <w:r w:rsidRPr="0024385F">
        <w:rPr>
          <w:lang w:val="cs-CZ"/>
        </w:rPr>
        <w:t xml:space="preserve"> předmětu koupě oproti termínu</w:t>
      </w:r>
      <w:r>
        <w:rPr>
          <w:lang w:val="cs-CZ"/>
        </w:rPr>
        <w:t xml:space="preserve"> uvedenému</w:t>
      </w:r>
      <w:r w:rsidR="004E09CB">
        <w:rPr>
          <w:lang w:val="cs-CZ"/>
        </w:rPr>
        <w:t xml:space="preserve"> v </w:t>
      </w:r>
      <w:r>
        <w:rPr>
          <w:lang w:val="cs-CZ"/>
        </w:rPr>
        <w:t>ustanovení článku V</w:t>
      </w:r>
      <w:r w:rsidRPr="0024385F">
        <w:rPr>
          <w:lang w:val="cs-CZ"/>
        </w:rPr>
        <w:t xml:space="preserve">., odst. </w:t>
      </w:r>
      <w:r>
        <w:rPr>
          <w:lang w:val="cs-CZ"/>
        </w:rPr>
        <w:t>4</w:t>
      </w:r>
      <w:r w:rsidRPr="0024385F">
        <w:rPr>
          <w:lang w:val="cs-CZ"/>
        </w:rPr>
        <w:t>. této smlouvy</w:t>
      </w:r>
      <w:r w:rsidR="004E09CB">
        <w:rPr>
          <w:lang w:val="cs-CZ"/>
        </w:rPr>
        <w:t xml:space="preserve"> o </w:t>
      </w:r>
      <w:r w:rsidRPr="0024385F">
        <w:rPr>
          <w:lang w:val="cs-CZ"/>
        </w:rPr>
        <w:t xml:space="preserve">více než </w:t>
      </w:r>
      <w:r>
        <w:rPr>
          <w:lang w:val="cs-CZ"/>
        </w:rPr>
        <w:t>dva dny</w:t>
      </w:r>
      <w:r w:rsidRPr="0024385F">
        <w:rPr>
          <w:lang w:val="cs-CZ"/>
        </w:rPr>
        <w:t>;</w:t>
      </w:r>
    </w:p>
    <w:p w14:paraId="61332617"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bude rozhodnuto</w:t>
      </w:r>
      <w:r w:rsidR="004E09CB">
        <w:rPr>
          <w:lang w:val="cs-CZ"/>
        </w:rPr>
        <w:t xml:space="preserve"> o </w:t>
      </w:r>
      <w:r w:rsidRPr="0024385F">
        <w:rPr>
          <w:lang w:val="cs-CZ"/>
        </w:rPr>
        <w:t>zrušení prodávajícího</w:t>
      </w:r>
      <w:r w:rsidR="004E09CB">
        <w:rPr>
          <w:lang w:val="cs-CZ"/>
        </w:rPr>
        <w:t xml:space="preserve"> s </w:t>
      </w:r>
      <w:r w:rsidRPr="0024385F">
        <w:rPr>
          <w:lang w:val="cs-CZ"/>
        </w:rPr>
        <w:t>likvidací podle ustanovení § 187 a násl. zákona č. 89/2012 Sb., občanský zákoník, ve znění pozdějších předpisů;</w:t>
      </w:r>
    </w:p>
    <w:p w14:paraId="02492464" w14:textId="77777777" w:rsidR="00BE197D" w:rsidRDefault="002B6B99" w:rsidP="00D24F8F">
      <w:pPr>
        <w:pStyle w:val="Odstavecseseznamem"/>
        <w:numPr>
          <w:ilvl w:val="1"/>
          <w:numId w:val="19"/>
        </w:numPr>
        <w:spacing w:after="120"/>
        <w:ind w:left="1434" w:hanging="357"/>
        <w:contextualSpacing w:val="0"/>
        <w:jc w:val="both"/>
        <w:rPr>
          <w:lang w:val="cs-CZ"/>
        </w:rPr>
      </w:pPr>
      <w:r w:rsidRPr="0024385F">
        <w:rPr>
          <w:lang w:val="cs-CZ"/>
        </w:rPr>
        <w:t>prodávající se ocitne</w:t>
      </w:r>
      <w:r w:rsidR="004E09CB">
        <w:rPr>
          <w:lang w:val="cs-CZ"/>
        </w:rPr>
        <w:t xml:space="preserve"> v </w:t>
      </w:r>
      <w:r w:rsidRPr="0024385F">
        <w:rPr>
          <w:lang w:val="cs-CZ"/>
        </w:rPr>
        <w:t>úpadku ve smyslu zákona č. 182/2006 Sb.,</w:t>
      </w:r>
      <w:r w:rsidR="004E09CB">
        <w:rPr>
          <w:lang w:val="cs-CZ"/>
        </w:rPr>
        <w:t xml:space="preserve"> o </w:t>
      </w:r>
      <w:r w:rsidRPr="0024385F">
        <w:rPr>
          <w:lang w:val="cs-CZ"/>
        </w:rPr>
        <w:t>úpadku a způsobech jeho řešení (insolvenční zákon), ve znění pozdějších předpisů</w:t>
      </w:r>
      <w:r w:rsidR="00BE197D">
        <w:rPr>
          <w:lang w:val="cs-CZ"/>
        </w:rPr>
        <w:t>;</w:t>
      </w:r>
    </w:p>
    <w:p w14:paraId="4B05B03F" w14:textId="508DD6A7" w:rsidR="002B6B99" w:rsidRPr="0024385F" w:rsidRDefault="00BE197D" w:rsidP="00D24F8F">
      <w:pPr>
        <w:pStyle w:val="Odstavecseseznamem"/>
        <w:numPr>
          <w:ilvl w:val="1"/>
          <w:numId w:val="19"/>
        </w:numPr>
        <w:spacing w:after="120"/>
        <w:ind w:left="1434" w:hanging="357"/>
        <w:contextualSpacing w:val="0"/>
        <w:jc w:val="both"/>
        <w:rPr>
          <w:lang w:val="cs-CZ"/>
        </w:rPr>
      </w:pPr>
      <w:r>
        <w:rPr>
          <w:lang w:val="cs-CZ"/>
        </w:rPr>
        <w:t xml:space="preserve">prodávající poruší </w:t>
      </w:r>
      <w:r w:rsidR="00E20DDD">
        <w:rPr>
          <w:lang w:val="cs-CZ"/>
        </w:rPr>
        <w:t>povinnosti stanovené v rámci společensky odpovědného zadávání stanovené v ustanovení čl. 13 výzvy k podání nabídek</w:t>
      </w:r>
      <w:r w:rsidR="002B6B99" w:rsidRPr="0024385F">
        <w:rPr>
          <w:lang w:val="cs-CZ"/>
        </w:rPr>
        <w:t>.</w:t>
      </w:r>
    </w:p>
    <w:p w14:paraId="34474944"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Smluvní strany se výslovně dohodly, pokud není</w:t>
      </w:r>
      <w:r w:rsidR="004E09CB">
        <w:rPr>
          <w:lang w:val="cs-CZ"/>
        </w:rPr>
        <w:t xml:space="preserve"> v </w:t>
      </w:r>
      <w:r w:rsidRPr="0024385F">
        <w:rPr>
          <w:lang w:val="cs-CZ"/>
        </w:rPr>
        <w:t>této smlouvě výslovně ujednáno jinak, na vyloučení aplikace ustanovení § 1978 odst. 2 zákona č. 89/2012 Sb., občanský zákoník, ve znění pozdějších předpisů, tj. na tom, že marné uplynutí dodatečné lhůty</w:t>
      </w:r>
      <w:r w:rsidR="004E09CB">
        <w:rPr>
          <w:lang w:val="cs-CZ"/>
        </w:rPr>
        <w:t xml:space="preserve"> k </w:t>
      </w:r>
      <w:r w:rsidRPr="0024385F">
        <w:rPr>
          <w:lang w:val="cs-CZ"/>
        </w:rPr>
        <w:t>plnění, poskytnuté</w:t>
      </w:r>
      <w:r w:rsidR="004E09CB">
        <w:rPr>
          <w:lang w:val="cs-CZ"/>
        </w:rPr>
        <w:t xml:space="preserve"> s </w:t>
      </w:r>
      <w:r w:rsidRPr="0024385F">
        <w:rPr>
          <w:lang w:val="cs-CZ"/>
        </w:rPr>
        <w:t>tím, že tato lhůta již nebude prodloužena, nemá za následek automatické odstoupení od této smlouvy.</w:t>
      </w:r>
    </w:p>
    <w:p w14:paraId="2DD28128"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 xml:space="preserve">V případě odstoupení kupujícího od této smlouvy podle ustanovení odstavce </w:t>
      </w:r>
      <w:r w:rsidR="00BA5DFF">
        <w:rPr>
          <w:lang w:val="cs-CZ"/>
        </w:rPr>
        <w:t>2</w:t>
      </w:r>
      <w:r w:rsidRPr="0024385F">
        <w:rPr>
          <w:lang w:val="cs-CZ"/>
        </w:rPr>
        <w:t xml:space="preserve">. tohoto článku smlouvy, je prodávající povinen uhradit kupujícímu finanční vyrovnání ve výši </w:t>
      </w:r>
      <w:r w:rsidR="000F35B2" w:rsidRPr="00F938C4">
        <w:rPr>
          <w:lang w:val="cs-CZ"/>
        </w:rPr>
        <w:t>50</w:t>
      </w:r>
      <w:r w:rsidRPr="00F938C4">
        <w:rPr>
          <w:lang w:val="cs-CZ"/>
        </w:rPr>
        <w:t xml:space="preserve">.000,- Kč (slovy: </w:t>
      </w:r>
      <w:r w:rsidR="000F35B2" w:rsidRPr="00F938C4">
        <w:rPr>
          <w:lang w:val="cs-CZ"/>
        </w:rPr>
        <w:t xml:space="preserve">padesáttisíc </w:t>
      </w:r>
      <w:r w:rsidRPr="00F938C4">
        <w:rPr>
          <w:lang w:val="cs-CZ"/>
        </w:rPr>
        <w:t>korun českých).</w:t>
      </w:r>
    </w:p>
    <w:p w14:paraId="7FB1B1FF" w14:textId="77777777" w:rsidR="001F7B26" w:rsidRPr="0024385F" w:rsidRDefault="002B6B99" w:rsidP="002B6B99">
      <w:pPr>
        <w:pStyle w:val="Odstavecseseznamem"/>
        <w:numPr>
          <w:ilvl w:val="0"/>
          <w:numId w:val="19"/>
        </w:numPr>
        <w:ind w:left="425" w:hanging="425"/>
        <w:contextualSpacing w:val="0"/>
        <w:jc w:val="both"/>
        <w:rPr>
          <w:lang w:val="cs-CZ"/>
        </w:rPr>
      </w:pPr>
      <w:r w:rsidRPr="0024385F">
        <w:rPr>
          <w:lang w:val="cs-CZ"/>
        </w:rPr>
        <w:t>Odstoupením kupujícího od této smlouvy podle ustanovení odstavce 1. tohoto článku smlouvy nezaniká povinnost prodávajícího uhradit kupujícímu smluvní pokuty a nahradit kupujícímu způsobenou škodu podle této smlouvy.</w:t>
      </w:r>
    </w:p>
    <w:p w14:paraId="5F067500" w14:textId="77777777" w:rsidR="004E6EDA" w:rsidRDefault="004E6EDA" w:rsidP="002B6B99">
      <w:pPr>
        <w:pStyle w:val="Odstavecseseznamem"/>
        <w:ind w:left="425"/>
        <w:contextualSpacing w:val="0"/>
        <w:jc w:val="both"/>
        <w:rPr>
          <w:lang w:val="cs-CZ"/>
        </w:rPr>
      </w:pPr>
    </w:p>
    <w:p w14:paraId="15C37A76"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w:t>
      </w:r>
      <w:r w:rsidRPr="00E1075D">
        <w:rPr>
          <w:rFonts w:eastAsia="Times New Roman"/>
          <w:b/>
          <w:szCs w:val="20"/>
          <w:lang w:val="cs-CZ" w:eastAsia="cs-CZ"/>
        </w:rPr>
        <w:t>.</w:t>
      </w:r>
    </w:p>
    <w:p w14:paraId="073DC535"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Ostatní ujednání</w:t>
      </w:r>
    </w:p>
    <w:p w14:paraId="67C3288A" w14:textId="77777777" w:rsidR="00D24F8F" w:rsidRPr="00D24F8F" w:rsidRDefault="00D24F8F" w:rsidP="00D24F8F">
      <w:pPr>
        <w:pStyle w:val="Odstavecseseznamem"/>
        <w:numPr>
          <w:ilvl w:val="0"/>
          <w:numId w:val="20"/>
        </w:numPr>
        <w:spacing w:after="120"/>
        <w:ind w:left="425" w:hanging="425"/>
        <w:contextualSpacing w:val="0"/>
        <w:jc w:val="both"/>
        <w:rPr>
          <w:lang w:val="cs-CZ"/>
        </w:rPr>
      </w:pPr>
      <w:r w:rsidRPr="00D24F8F">
        <w:rPr>
          <w:lang w:val="cs-CZ"/>
        </w:rPr>
        <w:t xml:space="preserve">Všechny dodávky </w:t>
      </w:r>
      <w:r>
        <w:rPr>
          <w:lang w:val="cs-CZ"/>
        </w:rPr>
        <w:t>předmětu koupě</w:t>
      </w:r>
      <w:r w:rsidRPr="00D24F8F">
        <w:rPr>
          <w:lang w:val="cs-CZ"/>
        </w:rPr>
        <w:t xml:space="preserve"> musí být poskytnuty </w:t>
      </w:r>
      <w:r>
        <w:rPr>
          <w:lang w:val="cs-CZ"/>
        </w:rPr>
        <w:t>kupujícímu</w:t>
      </w:r>
      <w:r w:rsidR="004E09CB">
        <w:rPr>
          <w:lang w:val="cs-CZ"/>
        </w:rPr>
        <w:t xml:space="preserve"> v </w:t>
      </w:r>
      <w:r w:rsidRPr="00D24F8F">
        <w:rPr>
          <w:lang w:val="cs-CZ"/>
        </w:rPr>
        <w:t>požadovaném rozsahu,</w:t>
      </w:r>
      <w:r w:rsidR="004E09CB">
        <w:rPr>
          <w:lang w:val="cs-CZ"/>
        </w:rPr>
        <w:t xml:space="preserve"> s </w:t>
      </w:r>
      <w:r w:rsidRPr="00D24F8F">
        <w:rPr>
          <w:lang w:val="cs-CZ"/>
        </w:rPr>
        <w:t>náležitou péčí a odbornou způsobilostí, a to bez jakéhokoliv omezení</w:t>
      </w:r>
      <w:r w:rsidR="000F35B2">
        <w:rPr>
          <w:lang w:val="cs-CZ"/>
        </w:rPr>
        <w:t xml:space="preserve"> této povinnosti</w:t>
      </w:r>
      <w:r>
        <w:rPr>
          <w:lang w:val="cs-CZ"/>
        </w:rPr>
        <w:t>.</w:t>
      </w:r>
      <w:r w:rsidRPr="00D24F8F">
        <w:rPr>
          <w:lang w:val="cs-CZ"/>
        </w:rPr>
        <w:t xml:space="preserve"> </w:t>
      </w:r>
    </w:p>
    <w:p w14:paraId="44F72F5E"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při dodání a montáži předmětu koupě co nejméně narušovat provoz</w:t>
      </w:r>
      <w:r w:rsidR="004E09CB">
        <w:rPr>
          <w:lang w:val="cs-CZ"/>
        </w:rPr>
        <w:t xml:space="preserve"> v </w:t>
      </w:r>
      <w:r w:rsidRPr="0024385F">
        <w:rPr>
          <w:lang w:val="cs-CZ"/>
        </w:rPr>
        <w:t>areálu Pedagogické fakulty Univerzity Karlovy a po dodání a montáži předmětu koupě provést vždy bezodkladně na vlastní náklady a odpovědnost úklid veškerého odpadu a obalů.</w:t>
      </w:r>
    </w:p>
    <w:p w14:paraId="59E0FEF1"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odpovídá za škody způsobené kupujícímu nebo třetím osobám, pokud ke vzniku těchto škod došlo</w:t>
      </w:r>
      <w:r w:rsidR="004E09CB">
        <w:rPr>
          <w:lang w:val="cs-CZ"/>
        </w:rPr>
        <w:t xml:space="preserve"> v </w:t>
      </w:r>
      <w:r w:rsidRPr="0024385F">
        <w:rPr>
          <w:lang w:val="cs-CZ"/>
        </w:rPr>
        <w:t>důsledku plnění poskytovaného na základě této smlouvy a jím prováděných činností podle této kupní smlouvy nebo</w:t>
      </w:r>
      <w:r w:rsidR="004E09CB">
        <w:rPr>
          <w:lang w:val="cs-CZ"/>
        </w:rPr>
        <w:t xml:space="preserve"> v </w:t>
      </w:r>
      <w:r w:rsidRPr="0024385F">
        <w:rPr>
          <w:lang w:val="cs-CZ"/>
        </w:rPr>
        <w:t>souvislosti</w:t>
      </w:r>
      <w:r w:rsidR="004E09CB">
        <w:rPr>
          <w:lang w:val="cs-CZ"/>
        </w:rPr>
        <w:t xml:space="preserve"> s </w:t>
      </w:r>
      <w:r w:rsidRPr="0024385F">
        <w:rPr>
          <w:lang w:val="cs-CZ"/>
        </w:rPr>
        <w:t>nimi.</w:t>
      </w:r>
      <w:r w:rsidR="004E09CB">
        <w:rPr>
          <w:lang w:val="cs-CZ"/>
        </w:rPr>
        <w:t xml:space="preserve"> v </w:t>
      </w:r>
      <w:r w:rsidRPr="0024385F">
        <w:rPr>
          <w:lang w:val="cs-CZ"/>
        </w:rPr>
        <w:t>takovém případě je prodávající povinen vzniklé škody odstranit na vlastní náklady, a to nejpozději do sjednaného termínu pro předání předmětu koupě kupujícímu. Nedojde-li do tohoto termínu</w:t>
      </w:r>
      <w:r w:rsidR="004E09CB">
        <w:rPr>
          <w:lang w:val="cs-CZ"/>
        </w:rPr>
        <w:t xml:space="preserve"> k </w:t>
      </w:r>
      <w:r w:rsidRPr="0024385F">
        <w:rPr>
          <w:lang w:val="cs-CZ"/>
        </w:rPr>
        <w:t xml:space="preserve">odstranění škod, je kupující oprávněn pozastavit proplacení faktury, případně </w:t>
      </w:r>
      <w:r w:rsidRPr="0024385F">
        <w:rPr>
          <w:lang w:val="cs-CZ"/>
        </w:rPr>
        <w:lastRenderedPageBreak/>
        <w:t>oproti fakturované částce započíst náklady, vynaložené kupujícím na odstranění takto vzniklé škody.</w:t>
      </w:r>
    </w:p>
    <w:p w14:paraId="27A13C91"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w:t>
      </w:r>
      <w:r w:rsidR="004E09CB">
        <w:rPr>
          <w:lang w:val="cs-CZ"/>
        </w:rPr>
        <w:t xml:space="preserve"> k </w:t>
      </w:r>
      <w:r w:rsidRPr="0024385F">
        <w:rPr>
          <w:lang w:val="cs-CZ"/>
        </w:rPr>
        <w:t>tomu, že současně</w:t>
      </w:r>
      <w:r w:rsidR="004E09CB">
        <w:rPr>
          <w:lang w:val="cs-CZ"/>
        </w:rPr>
        <w:t xml:space="preserve"> s </w:t>
      </w:r>
      <w:r w:rsidRPr="0024385F">
        <w:rPr>
          <w:lang w:val="cs-CZ"/>
        </w:rPr>
        <w:t>předmětem koupě odevzdá kupujícímu veškeré související doklady (atesty, prohlášení</w:t>
      </w:r>
      <w:r w:rsidR="004E09CB">
        <w:rPr>
          <w:lang w:val="cs-CZ"/>
        </w:rPr>
        <w:t xml:space="preserve"> o </w:t>
      </w:r>
      <w:r w:rsidRPr="0024385F">
        <w:rPr>
          <w:lang w:val="cs-CZ"/>
        </w:rPr>
        <w:t>shodě, zkušební protokoly a certifikáty, záruční listy, návody, manuály, protokoly</w:t>
      </w:r>
      <w:r w:rsidR="004E09CB">
        <w:rPr>
          <w:lang w:val="cs-CZ"/>
        </w:rPr>
        <w:t xml:space="preserve"> o </w:t>
      </w:r>
      <w:r w:rsidRPr="0024385F">
        <w:rPr>
          <w:lang w:val="cs-CZ"/>
        </w:rPr>
        <w:t>provedených měřeních a příslušná povolení a příslušné souhlasy, nezbytné</w:t>
      </w:r>
      <w:r w:rsidR="004E09CB">
        <w:rPr>
          <w:lang w:val="cs-CZ"/>
        </w:rPr>
        <w:t xml:space="preserve"> k </w:t>
      </w:r>
      <w:r w:rsidRPr="0024385F">
        <w:rPr>
          <w:lang w:val="cs-CZ"/>
        </w:rPr>
        <w:t>uvedení předmětu plnění do provozu a</w:t>
      </w:r>
      <w:r w:rsidR="004E09CB">
        <w:rPr>
          <w:lang w:val="cs-CZ"/>
        </w:rPr>
        <w:t xml:space="preserve"> k </w:t>
      </w:r>
      <w:r w:rsidRPr="0024385F">
        <w:rPr>
          <w:lang w:val="cs-CZ"/>
        </w:rPr>
        <w:t>jeho užívání apod.).</w:t>
      </w:r>
    </w:p>
    <w:p w14:paraId="6F9D586C" w14:textId="77777777" w:rsidR="002B6B99" w:rsidRDefault="002B6B99" w:rsidP="0024385F">
      <w:pPr>
        <w:pStyle w:val="Odstavecseseznamem"/>
        <w:numPr>
          <w:ilvl w:val="0"/>
          <w:numId w:val="20"/>
        </w:numPr>
        <w:spacing w:after="120"/>
        <w:ind w:left="425" w:hanging="425"/>
        <w:contextualSpacing w:val="0"/>
        <w:jc w:val="both"/>
        <w:rPr>
          <w:lang w:val="cs-CZ"/>
        </w:rPr>
      </w:pPr>
      <w:r w:rsidRPr="0024385F">
        <w:rPr>
          <w:lang w:val="cs-CZ"/>
        </w:rPr>
        <w:t>Prodávající se zavazuje předmět koupě a jeho součásti opatřit veškerými, zejména bezpečnostními a výstražnými označeními, vyžadovanými právními a dalšími obecně závaznými předpisy a normami.</w:t>
      </w:r>
    </w:p>
    <w:p w14:paraId="02560799" w14:textId="77777777" w:rsidR="0024385F" w:rsidRPr="0024385F" w:rsidRDefault="0024385F" w:rsidP="0024385F">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spolupůsobit při výkonu finanční kontroly, ve smyslu § 2 písm. e) a § 13 zákona č. 320/2001 Sb.,</w:t>
      </w:r>
      <w:r w:rsidR="004E09CB">
        <w:rPr>
          <w:lang w:val="cs-CZ"/>
        </w:rPr>
        <w:t xml:space="preserve"> o </w:t>
      </w:r>
      <w:r w:rsidRPr="0024385F">
        <w:rPr>
          <w:lang w:val="cs-CZ"/>
        </w:rPr>
        <w:t>finanční kontrole ve veřejné správě a</w:t>
      </w:r>
      <w:r w:rsidR="004E09CB">
        <w:rPr>
          <w:lang w:val="cs-CZ"/>
        </w:rPr>
        <w:t xml:space="preserve"> o </w:t>
      </w:r>
      <w:r w:rsidRPr="0024385F">
        <w:rPr>
          <w:lang w:val="cs-CZ"/>
        </w:rPr>
        <w:t>změně některých zákonů (zákon</w:t>
      </w:r>
      <w:r w:rsidR="004E09CB">
        <w:rPr>
          <w:lang w:val="cs-CZ"/>
        </w:rPr>
        <w:t xml:space="preserve"> o </w:t>
      </w:r>
      <w:r w:rsidRPr="0024385F">
        <w:rPr>
          <w:lang w:val="cs-CZ"/>
        </w:rPr>
        <w:t>finanční kontrole), ve znění pozdějších předpisů, tj. poskytovat kontrolnímu orgánu doklady</w:t>
      </w:r>
      <w:r w:rsidR="004E09CB">
        <w:rPr>
          <w:lang w:val="cs-CZ"/>
        </w:rPr>
        <w:t xml:space="preserve"> o </w:t>
      </w:r>
      <w:r w:rsidRPr="0024385F">
        <w:rPr>
          <w:lang w:val="cs-CZ"/>
        </w:rPr>
        <w:t>dodávkách veškerých prací, zboží a služeb hrazených z veřejných výdajů nebo z veřejné finanční podpory</w:t>
      </w:r>
      <w:r w:rsidR="004E09CB">
        <w:rPr>
          <w:lang w:val="cs-CZ"/>
        </w:rPr>
        <w:t xml:space="preserve"> v </w:t>
      </w:r>
      <w:r w:rsidRPr="0024385F">
        <w:rPr>
          <w:lang w:val="cs-CZ"/>
        </w:rPr>
        <w:t xml:space="preserve">rozsahu nezbytném pro ověření příslušné operace. </w:t>
      </w:r>
    </w:p>
    <w:p w14:paraId="396E1C79" w14:textId="77777777" w:rsidR="00A021A9" w:rsidRPr="004E09CB" w:rsidRDefault="0024385F" w:rsidP="00A021A9">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učinit veškerá právní jednání</w:t>
      </w:r>
      <w:r w:rsidR="004E09CB">
        <w:rPr>
          <w:lang w:val="cs-CZ"/>
        </w:rPr>
        <w:t xml:space="preserve"> k </w:t>
      </w:r>
      <w:r w:rsidRPr="0024385F">
        <w:rPr>
          <w:lang w:val="cs-CZ"/>
        </w:rPr>
        <w:t xml:space="preserve">tomu, aby měl </w:t>
      </w:r>
      <w:r>
        <w:rPr>
          <w:lang w:val="cs-CZ"/>
        </w:rPr>
        <w:t>kupující</w:t>
      </w:r>
      <w:r w:rsidRPr="0024385F">
        <w:rPr>
          <w:lang w:val="cs-CZ"/>
        </w:rPr>
        <w:t xml:space="preserve"> možnost splnit své povinnosti týkající se archivace dokumentace vztahující se</w:t>
      </w:r>
      <w:r w:rsidR="004E09CB">
        <w:rPr>
          <w:lang w:val="cs-CZ"/>
        </w:rPr>
        <w:t xml:space="preserve"> k </w:t>
      </w:r>
      <w:r w:rsidR="00CD53FC">
        <w:rPr>
          <w:lang w:val="cs-CZ"/>
        </w:rPr>
        <w:t>předmětu koupě</w:t>
      </w:r>
      <w:r w:rsidR="00CD53FC" w:rsidRPr="0024385F">
        <w:rPr>
          <w:lang w:val="cs-CZ"/>
        </w:rPr>
        <w:t xml:space="preserve"> </w:t>
      </w:r>
      <w:r w:rsidR="00EC514B">
        <w:rPr>
          <w:rFonts w:eastAsia="Times New Roman"/>
          <w:szCs w:val="20"/>
          <w:lang w:val="cs-CZ" w:eastAsia="cs-CZ"/>
        </w:rPr>
        <w:t>podle</w:t>
      </w:r>
      <w:r w:rsidRPr="0024385F">
        <w:rPr>
          <w:lang w:val="cs-CZ"/>
        </w:rPr>
        <w:t xml:space="preserve"> zákona č. 563/1991 Sb.,</w:t>
      </w:r>
      <w:r w:rsidR="004E09CB">
        <w:rPr>
          <w:lang w:val="cs-CZ"/>
        </w:rPr>
        <w:t xml:space="preserve"> o </w:t>
      </w:r>
      <w:r w:rsidRPr="0024385F">
        <w:rPr>
          <w:lang w:val="cs-CZ"/>
        </w:rPr>
        <w:t>účetnictví, ve znění pozdějších předpisů, zákona č. 235/2004 Sb.,</w:t>
      </w:r>
      <w:r w:rsidR="004E09CB">
        <w:rPr>
          <w:lang w:val="cs-CZ"/>
        </w:rPr>
        <w:t xml:space="preserve"> o </w:t>
      </w:r>
      <w:r w:rsidRPr="0024385F">
        <w:rPr>
          <w:lang w:val="cs-CZ"/>
        </w:rPr>
        <w:t>dani z přidané hodnoty, ve znění pozdějších předpisů, zákona č. 589/1992 Sb.,</w:t>
      </w:r>
      <w:r w:rsidR="004E09CB">
        <w:rPr>
          <w:lang w:val="cs-CZ"/>
        </w:rPr>
        <w:t xml:space="preserve"> o </w:t>
      </w:r>
      <w:r w:rsidRPr="0024385F">
        <w:rPr>
          <w:lang w:val="cs-CZ"/>
        </w:rPr>
        <w:t>pojistném na sociální zabezpečení a příspěvku na státní politiku zaměstnanosti, ve znění pozdějších předpisů, zákona č. 592/1992 Sb.,</w:t>
      </w:r>
      <w:r w:rsidR="004E09CB">
        <w:rPr>
          <w:lang w:val="cs-CZ"/>
        </w:rPr>
        <w:t xml:space="preserve"> o </w:t>
      </w:r>
      <w:r w:rsidRPr="0024385F">
        <w:rPr>
          <w:lang w:val="cs-CZ"/>
        </w:rPr>
        <w:t>pojistném na veřejné zdravotní pojištění, ve znění pozdějších předpisů, zákona č. 499/2004 Sb.,</w:t>
      </w:r>
      <w:r w:rsidR="004E09CB">
        <w:rPr>
          <w:lang w:val="cs-CZ"/>
        </w:rPr>
        <w:t xml:space="preserve"> o </w:t>
      </w:r>
      <w:r w:rsidRPr="0024385F">
        <w:rPr>
          <w:lang w:val="cs-CZ"/>
        </w:rPr>
        <w:t>archivnictví a spisové službě a</w:t>
      </w:r>
      <w:r w:rsidR="004E09CB">
        <w:rPr>
          <w:lang w:val="cs-CZ"/>
        </w:rPr>
        <w:t xml:space="preserve"> o </w:t>
      </w:r>
      <w:r w:rsidRPr="0024385F">
        <w:rPr>
          <w:lang w:val="cs-CZ"/>
        </w:rPr>
        <w:t>změně některých zákonů, ve znění pozdějších předpisů, vyhlášky Ministerstva vnitra České republiky č. 645/2004 Sb., kterou se provádějí některá ustanovení zákona</w:t>
      </w:r>
      <w:r w:rsidR="004E09CB">
        <w:rPr>
          <w:lang w:val="cs-CZ"/>
        </w:rPr>
        <w:t xml:space="preserve"> o </w:t>
      </w:r>
      <w:r w:rsidRPr="0024385F">
        <w:rPr>
          <w:lang w:val="cs-CZ"/>
        </w:rPr>
        <w:t>archivnictví a spisové službě a</w:t>
      </w:r>
      <w:r w:rsidR="004E09CB">
        <w:rPr>
          <w:lang w:val="cs-CZ"/>
        </w:rPr>
        <w:t xml:space="preserve"> o </w:t>
      </w:r>
      <w:r w:rsidRPr="0024385F">
        <w:rPr>
          <w:lang w:val="cs-CZ"/>
        </w:rPr>
        <w:t>změně některých zákonů, ve znění pozdějších předpisů, a vyhlášky Ministerstva vnitra České republiky č. 259/2012 Sb.,</w:t>
      </w:r>
      <w:r w:rsidR="004E09CB">
        <w:rPr>
          <w:lang w:val="cs-CZ"/>
        </w:rPr>
        <w:t xml:space="preserve"> o </w:t>
      </w:r>
      <w:r w:rsidRPr="0024385F">
        <w:rPr>
          <w:lang w:val="cs-CZ"/>
        </w:rPr>
        <w:t>podrobnostech výkonu spisové služby, ve znění pozdějších předpisů,</w:t>
      </w:r>
      <w:r w:rsidR="004E09CB">
        <w:rPr>
          <w:lang w:val="cs-CZ"/>
        </w:rPr>
        <w:t xml:space="preserve"> s </w:t>
      </w:r>
      <w:r w:rsidRPr="0024385F">
        <w:rPr>
          <w:lang w:val="cs-CZ"/>
        </w:rPr>
        <w:t xml:space="preserve">tím, že je </w:t>
      </w:r>
      <w:r>
        <w:rPr>
          <w:lang w:val="cs-CZ"/>
        </w:rPr>
        <w:t>prodávající</w:t>
      </w:r>
      <w:r w:rsidRPr="0024385F">
        <w:rPr>
          <w:lang w:val="cs-CZ"/>
        </w:rPr>
        <w:t xml:space="preserve"> povinen umožnit přístup</w:t>
      </w:r>
      <w:r w:rsidR="004E09CB">
        <w:rPr>
          <w:lang w:val="cs-CZ"/>
        </w:rPr>
        <w:t xml:space="preserve"> k </w:t>
      </w:r>
      <w:r w:rsidRPr="0024385F">
        <w:rPr>
          <w:lang w:val="cs-CZ"/>
        </w:rPr>
        <w:t xml:space="preserve">veškeré dokumentaci, týkající se realizace </w:t>
      </w:r>
      <w:r>
        <w:rPr>
          <w:lang w:val="cs-CZ"/>
        </w:rPr>
        <w:t>dodávky předmětu koupě</w:t>
      </w:r>
      <w:r w:rsidRPr="0024385F">
        <w:rPr>
          <w:lang w:val="cs-CZ"/>
        </w:rPr>
        <w:t>, a to, mimo jiné, za účelem provádění kontrol vztahujících se</w:t>
      </w:r>
      <w:r w:rsidR="004E09CB">
        <w:rPr>
          <w:lang w:val="cs-CZ"/>
        </w:rPr>
        <w:t xml:space="preserve"> k </w:t>
      </w:r>
      <w:r w:rsidRPr="0024385F">
        <w:rPr>
          <w:lang w:val="cs-CZ"/>
        </w:rPr>
        <w:t xml:space="preserve">čerpání prostředků na úhradu ceny </w:t>
      </w:r>
      <w:r>
        <w:rPr>
          <w:lang w:val="cs-CZ"/>
        </w:rPr>
        <w:t>za předmět koupě</w:t>
      </w:r>
      <w:r w:rsidRPr="0024385F">
        <w:rPr>
          <w:lang w:val="cs-CZ"/>
        </w:rPr>
        <w:t xml:space="preserve"> a při provádění jakýchkoli dalších kontrol podle zákona č. 255/2012 Sb.,</w:t>
      </w:r>
      <w:r w:rsidR="004E09CB">
        <w:rPr>
          <w:lang w:val="cs-CZ"/>
        </w:rPr>
        <w:t xml:space="preserve"> o </w:t>
      </w:r>
      <w:r w:rsidRPr="0024385F">
        <w:rPr>
          <w:lang w:val="cs-CZ"/>
        </w:rPr>
        <w:t>kontrole (kontrolní řád), ve znění pozdějších předpisů, a též za účelem provádění kontroly podle zákona č. 320/2001 Sb.,</w:t>
      </w:r>
      <w:r w:rsidR="004E09CB">
        <w:rPr>
          <w:lang w:val="cs-CZ"/>
        </w:rPr>
        <w:t xml:space="preserve"> o </w:t>
      </w:r>
      <w:r w:rsidRPr="0024385F">
        <w:rPr>
          <w:lang w:val="cs-CZ"/>
        </w:rPr>
        <w:t>finanční kontrole ve veřejné správě a</w:t>
      </w:r>
      <w:r w:rsidR="004E09CB">
        <w:rPr>
          <w:lang w:val="cs-CZ"/>
        </w:rPr>
        <w:t xml:space="preserve"> o </w:t>
      </w:r>
      <w:r w:rsidRPr="0024385F">
        <w:rPr>
          <w:lang w:val="cs-CZ"/>
        </w:rPr>
        <w:t>změně některých zákonů (zákon</w:t>
      </w:r>
      <w:r w:rsidR="004E09CB">
        <w:rPr>
          <w:lang w:val="cs-CZ"/>
        </w:rPr>
        <w:t xml:space="preserve"> o </w:t>
      </w:r>
      <w:r w:rsidRPr="0024385F">
        <w:rPr>
          <w:lang w:val="cs-CZ"/>
        </w:rPr>
        <w:t>finanční kontrole), ve znění pozdějších předpisů, za podmínek uvedených</w:t>
      </w:r>
      <w:r w:rsidR="004E09CB">
        <w:rPr>
          <w:lang w:val="cs-CZ"/>
        </w:rPr>
        <w:t xml:space="preserve"> v </w:t>
      </w:r>
      <w:r w:rsidRPr="0024385F">
        <w:rPr>
          <w:lang w:val="cs-CZ"/>
        </w:rPr>
        <w:t xml:space="preserve">těchto zákonech, a to zejména za účelem provádění kontrol prováděných ze strany příslušných orgánů a institucí podle právních předpisů České republiky. </w:t>
      </w:r>
      <w:r>
        <w:rPr>
          <w:lang w:val="cs-CZ"/>
        </w:rPr>
        <w:t>Prodávající</w:t>
      </w:r>
      <w:r w:rsidRPr="0024385F">
        <w:rPr>
          <w:lang w:val="cs-CZ"/>
        </w:rPr>
        <w:t xml:space="preserve"> je povinen nejméně po dobu </w:t>
      </w:r>
      <w:r w:rsidR="000C5C46" w:rsidRPr="00F938C4">
        <w:rPr>
          <w:lang w:val="cs-CZ"/>
        </w:rPr>
        <w:t>10 (slovy: deseti) let</w:t>
      </w:r>
      <w:r w:rsidRPr="00F938C4">
        <w:rPr>
          <w:lang w:val="cs-CZ"/>
        </w:rPr>
        <w:t xml:space="preserve"> ode dne </w:t>
      </w:r>
      <w:r w:rsidR="00AA746D" w:rsidRPr="00F938C4">
        <w:rPr>
          <w:lang w:val="cs-CZ"/>
        </w:rPr>
        <w:t xml:space="preserve">předání předmětu koupě, případně jeho montáži, </w:t>
      </w:r>
      <w:r w:rsidRPr="00F938C4">
        <w:rPr>
          <w:lang w:val="cs-CZ"/>
        </w:rPr>
        <w:t>uchovávat veškeré doklady a písemnosti potřebné</w:t>
      </w:r>
      <w:r w:rsidR="004E09CB">
        <w:rPr>
          <w:lang w:val="cs-CZ"/>
        </w:rPr>
        <w:t xml:space="preserve"> k </w:t>
      </w:r>
      <w:r w:rsidRPr="00F938C4">
        <w:rPr>
          <w:lang w:val="cs-CZ"/>
        </w:rPr>
        <w:t>řádnému provedení kontroly užití finančních prostředků</w:t>
      </w:r>
      <w:r w:rsidRPr="0024385F">
        <w:rPr>
          <w:lang w:val="cs-CZ"/>
        </w:rPr>
        <w:t xml:space="preserve"> na zaplacení </w:t>
      </w:r>
      <w:r w:rsidR="00AA746D">
        <w:rPr>
          <w:lang w:val="cs-CZ"/>
        </w:rPr>
        <w:t xml:space="preserve">kupní </w:t>
      </w:r>
      <w:r w:rsidRPr="0024385F">
        <w:rPr>
          <w:lang w:val="cs-CZ"/>
        </w:rPr>
        <w:t xml:space="preserve">ceny </w:t>
      </w:r>
      <w:r w:rsidR="00AA746D">
        <w:rPr>
          <w:lang w:val="cs-CZ"/>
        </w:rPr>
        <w:t>za předmět koupě</w:t>
      </w:r>
      <w:r w:rsidRPr="0024385F">
        <w:rPr>
          <w:lang w:val="cs-CZ"/>
        </w:rPr>
        <w:t xml:space="preserve"> a bezodkladně poté, co</w:t>
      </w:r>
      <w:r w:rsidR="004E09CB">
        <w:rPr>
          <w:lang w:val="cs-CZ"/>
        </w:rPr>
        <w:t xml:space="preserve"> k </w:t>
      </w:r>
      <w:r w:rsidRPr="0024385F">
        <w:rPr>
          <w:lang w:val="cs-CZ"/>
        </w:rPr>
        <w:t xml:space="preserve">tomu obdrží písemnou výzvu </w:t>
      </w:r>
      <w:r w:rsidR="00AA746D">
        <w:rPr>
          <w:lang w:val="cs-CZ"/>
        </w:rPr>
        <w:t>kupujícího</w:t>
      </w:r>
      <w:r w:rsidRPr="0024385F">
        <w:rPr>
          <w:lang w:val="cs-CZ"/>
        </w:rPr>
        <w:t xml:space="preserve">, poskytnout tyto doklady a písemnosti </w:t>
      </w:r>
      <w:r w:rsidR="00AA746D">
        <w:rPr>
          <w:lang w:val="cs-CZ"/>
        </w:rPr>
        <w:t>kupujícímu</w:t>
      </w:r>
      <w:r w:rsidRPr="0024385F">
        <w:rPr>
          <w:lang w:val="cs-CZ"/>
        </w:rPr>
        <w:t>.</w:t>
      </w:r>
      <w:r w:rsidR="00A021A9" w:rsidRPr="00A021A9">
        <w:t xml:space="preserve"> </w:t>
      </w:r>
    </w:p>
    <w:p w14:paraId="50472806" w14:textId="77777777" w:rsidR="0020022C" w:rsidRPr="007225CD" w:rsidRDefault="004E09CB" w:rsidP="0020022C">
      <w:pPr>
        <w:pStyle w:val="Odstavecseseznamem"/>
        <w:numPr>
          <w:ilvl w:val="0"/>
          <w:numId w:val="20"/>
        </w:numPr>
        <w:spacing w:after="120"/>
        <w:ind w:left="425" w:hanging="425"/>
        <w:contextualSpacing w:val="0"/>
        <w:jc w:val="both"/>
        <w:rPr>
          <w:lang w:val="cs-CZ"/>
        </w:rPr>
      </w:pPr>
      <w:r>
        <w:rPr>
          <w:lang w:val="cs-CZ"/>
        </w:rPr>
        <w:t>V případě financování dodávky z prostředků EU bere d</w:t>
      </w:r>
      <w:r w:rsidR="0020022C" w:rsidRPr="007225CD">
        <w:rPr>
          <w:lang w:val="cs-CZ"/>
        </w:rPr>
        <w:t>odavatel na vědomí, že má povinnost umožnit všem subjektům oprávněným</w:t>
      </w:r>
      <w:r>
        <w:rPr>
          <w:lang w:val="cs-CZ"/>
        </w:rPr>
        <w:t xml:space="preserve"> k </w:t>
      </w:r>
      <w:r w:rsidR="0020022C" w:rsidRPr="007225CD">
        <w:rPr>
          <w:lang w:val="cs-CZ"/>
        </w:rPr>
        <w:t>výkonu kontroly projektu, z jehož prostředků je dodávka hrazena, provést kontrolu dokladů souvisejících</w:t>
      </w:r>
      <w:r>
        <w:rPr>
          <w:lang w:val="cs-CZ"/>
        </w:rPr>
        <w:t xml:space="preserve"> s </w:t>
      </w:r>
      <w:r w:rsidR="0020022C" w:rsidRPr="007225CD">
        <w:rPr>
          <w:lang w:val="cs-CZ"/>
        </w:rPr>
        <w:t>plněním veřejné zakázky, a to po dobu danou právními předpisy ČR</w:t>
      </w:r>
      <w:r>
        <w:rPr>
          <w:lang w:val="cs-CZ"/>
        </w:rPr>
        <w:t xml:space="preserve"> k </w:t>
      </w:r>
      <w:r w:rsidR="0020022C" w:rsidRPr="007225CD">
        <w:rPr>
          <w:lang w:val="cs-CZ"/>
        </w:rPr>
        <w:t>jejich archivaci (zákon č. 563/1991 Sb.,</w:t>
      </w:r>
      <w:r>
        <w:rPr>
          <w:lang w:val="cs-CZ"/>
        </w:rPr>
        <w:t xml:space="preserve"> o </w:t>
      </w:r>
      <w:r w:rsidR="0020022C" w:rsidRPr="007225CD">
        <w:rPr>
          <w:lang w:val="cs-CZ"/>
        </w:rPr>
        <w:t>účetnictví, a zákon č. 235/2004 Sb.,</w:t>
      </w:r>
      <w:r>
        <w:rPr>
          <w:lang w:val="cs-CZ"/>
        </w:rPr>
        <w:t xml:space="preserve"> o </w:t>
      </w:r>
      <w:r w:rsidR="0020022C" w:rsidRPr="007225CD">
        <w:rPr>
          <w:lang w:val="cs-CZ"/>
        </w:rPr>
        <w:t>dani z přidané hodnoty), nejméně však do roku 2033 a po tuto dobu doklady související</w:t>
      </w:r>
      <w:r>
        <w:rPr>
          <w:lang w:val="cs-CZ"/>
        </w:rPr>
        <w:t xml:space="preserve"> s </w:t>
      </w:r>
      <w:r w:rsidR="0020022C" w:rsidRPr="007225CD">
        <w:rPr>
          <w:lang w:val="cs-CZ"/>
        </w:rPr>
        <w:t xml:space="preserve">plněním této zakázky archivovat. </w:t>
      </w:r>
    </w:p>
    <w:p w14:paraId="54D74565" w14:textId="77777777" w:rsidR="00A021A9" w:rsidRPr="00A021A9" w:rsidRDefault="00A021A9" w:rsidP="00A021A9">
      <w:pPr>
        <w:pStyle w:val="Odstavecseseznamem"/>
        <w:numPr>
          <w:ilvl w:val="0"/>
          <w:numId w:val="20"/>
        </w:numPr>
        <w:spacing w:after="120"/>
        <w:ind w:left="425" w:hanging="425"/>
        <w:contextualSpacing w:val="0"/>
        <w:jc w:val="both"/>
        <w:rPr>
          <w:lang w:val="cs-CZ"/>
        </w:rPr>
      </w:pPr>
      <w:r w:rsidRPr="00A021A9">
        <w:rPr>
          <w:lang w:val="cs-CZ"/>
        </w:rPr>
        <w:t>Stanovení osob oprávněných zastupovat smluvní strany</w:t>
      </w:r>
      <w:r>
        <w:rPr>
          <w:lang w:val="cs-CZ"/>
        </w:rPr>
        <w:t>:</w:t>
      </w:r>
    </w:p>
    <w:p w14:paraId="618E1E03" w14:textId="77777777" w:rsidR="00A021A9" w:rsidRPr="00A021A9" w:rsidRDefault="004E6AC5" w:rsidP="00A021A9">
      <w:pPr>
        <w:pStyle w:val="Odstavecseseznamem"/>
        <w:ind w:left="425"/>
        <w:jc w:val="both"/>
        <w:rPr>
          <w:lang w:val="cs-CZ"/>
        </w:rPr>
      </w:pPr>
      <w:r>
        <w:rPr>
          <w:lang w:val="cs-CZ"/>
        </w:rPr>
        <w:t>Kupujícího</w:t>
      </w:r>
      <w:r w:rsidRPr="00A021A9">
        <w:rPr>
          <w:lang w:val="cs-CZ"/>
        </w:rPr>
        <w:t xml:space="preserve"> </w:t>
      </w:r>
      <w:r w:rsidR="00A021A9" w:rsidRPr="00A021A9">
        <w:rPr>
          <w:lang w:val="cs-CZ"/>
        </w:rPr>
        <w:t>j</w:t>
      </w:r>
      <w:r w:rsidR="00E8161A">
        <w:rPr>
          <w:lang w:val="cs-CZ"/>
        </w:rPr>
        <w:t>e</w:t>
      </w:r>
      <w:r w:rsidR="004E09CB">
        <w:rPr>
          <w:lang w:val="cs-CZ"/>
        </w:rPr>
        <w:t xml:space="preserve"> v </w:t>
      </w:r>
      <w:r w:rsidR="00A021A9" w:rsidRPr="00A021A9">
        <w:rPr>
          <w:lang w:val="cs-CZ"/>
        </w:rPr>
        <w:t>rámci výkonu práv a povinností podle této smlouvy oprávněn</w:t>
      </w:r>
      <w:r w:rsidR="00E8161A">
        <w:rPr>
          <w:lang w:val="cs-CZ"/>
        </w:rPr>
        <w:t xml:space="preserve"> </w:t>
      </w:r>
      <w:r w:rsidR="00A021A9" w:rsidRPr="00A021A9">
        <w:rPr>
          <w:lang w:val="cs-CZ"/>
        </w:rPr>
        <w:t>zastupovat:</w:t>
      </w:r>
    </w:p>
    <w:p w14:paraId="5355949A" w14:textId="6A5E1707" w:rsidR="00E8161A" w:rsidRPr="00F3390F" w:rsidRDefault="00A250D6" w:rsidP="00F3390F">
      <w:pPr>
        <w:pStyle w:val="Odstavecseseznamem"/>
        <w:spacing w:after="120"/>
        <w:ind w:left="425"/>
        <w:contextualSpacing w:val="0"/>
        <w:jc w:val="both"/>
        <w:rPr>
          <w:lang w:val="cs-CZ"/>
        </w:rPr>
      </w:pPr>
      <w:r>
        <w:rPr>
          <w:lang w:val="cs-CZ"/>
        </w:rPr>
        <w:lastRenderedPageBreak/>
        <w:t>Jaroslav Veverka</w:t>
      </w:r>
      <w:r w:rsidR="00A021A9" w:rsidRPr="00A021A9">
        <w:rPr>
          <w:lang w:val="cs-CZ"/>
        </w:rPr>
        <w:t xml:space="preserve">, tel. </w:t>
      </w:r>
      <w:r w:rsidR="00E8161A">
        <w:rPr>
          <w:lang w:val="cs-CZ"/>
        </w:rPr>
        <w:t>221900</w:t>
      </w:r>
      <w:r>
        <w:rPr>
          <w:lang w:val="cs-CZ"/>
        </w:rPr>
        <w:t>171</w:t>
      </w:r>
      <w:r w:rsidR="00A021A9" w:rsidRPr="00A021A9">
        <w:rPr>
          <w:lang w:val="cs-CZ"/>
        </w:rPr>
        <w:t xml:space="preserve">, e-mail: </w:t>
      </w:r>
      <w:r>
        <w:rPr>
          <w:lang w:val="cs-CZ"/>
        </w:rPr>
        <w:t>Jaroslav.veverka</w:t>
      </w:r>
      <w:r w:rsidR="00E8161A">
        <w:rPr>
          <w:lang w:val="cs-CZ"/>
        </w:rPr>
        <w:t>@pedf.cuni.cz</w:t>
      </w:r>
      <w:r w:rsidR="00A021A9" w:rsidRPr="00A021A9">
        <w:rPr>
          <w:lang w:val="cs-CZ"/>
        </w:rPr>
        <w:t>,</w:t>
      </w:r>
    </w:p>
    <w:p w14:paraId="1532ABDE" w14:textId="77777777" w:rsidR="00A021A9" w:rsidRPr="00A021A9" w:rsidRDefault="00A021A9" w:rsidP="00A021A9">
      <w:pPr>
        <w:pStyle w:val="Odstavecseseznamem"/>
        <w:spacing w:after="120"/>
        <w:ind w:left="425"/>
        <w:contextualSpacing w:val="0"/>
        <w:jc w:val="both"/>
        <w:rPr>
          <w:lang w:val="cs-CZ"/>
        </w:rPr>
      </w:pPr>
      <w:r w:rsidRPr="00A021A9">
        <w:rPr>
          <w:lang w:val="cs-CZ"/>
        </w:rPr>
        <w:t>kte</w:t>
      </w:r>
      <w:r w:rsidR="00E8161A">
        <w:rPr>
          <w:lang w:val="cs-CZ"/>
        </w:rPr>
        <w:t>r</w:t>
      </w:r>
      <w:r w:rsidR="00A250D6">
        <w:rPr>
          <w:lang w:val="cs-CZ"/>
        </w:rPr>
        <w:t>ý</w:t>
      </w:r>
      <w:r w:rsidRPr="00A021A9">
        <w:rPr>
          <w:lang w:val="cs-CZ"/>
        </w:rPr>
        <w:t xml:space="preserve"> j</w:t>
      </w:r>
      <w:r w:rsidR="00E8161A">
        <w:rPr>
          <w:lang w:val="cs-CZ"/>
        </w:rPr>
        <w:t>e</w:t>
      </w:r>
      <w:r w:rsidRPr="00A021A9">
        <w:rPr>
          <w:lang w:val="cs-CZ"/>
        </w:rPr>
        <w:t xml:space="preserve"> též kontaktní osob</w:t>
      </w:r>
      <w:r w:rsidR="00E8161A">
        <w:rPr>
          <w:lang w:val="cs-CZ"/>
        </w:rPr>
        <w:t>ou</w:t>
      </w:r>
      <w:r w:rsidRPr="00A021A9">
        <w:rPr>
          <w:lang w:val="cs-CZ"/>
        </w:rPr>
        <w:t xml:space="preserve"> </w:t>
      </w:r>
      <w:r w:rsidR="004E6AC5">
        <w:rPr>
          <w:lang w:val="cs-CZ"/>
        </w:rPr>
        <w:t>kupujícího</w:t>
      </w:r>
      <w:r w:rsidR="004E6AC5" w:rsidRPr="00A021A9">
        <w:rPr>
          <w:lang w:val="cs-CZ"/>
        </w:rPr>
        <w:t xml:space="preserve"> </w:t>
      </w:r>
      <w:r w:rsidRPr="00A021A9">
        <w:rPr>
          <w:lang w:val="cs-CZ"/>
        </w:rPr>
        <w:t xml:space="preserve">při jednání </w:t>
      </w:r>
      <w:r w:rsidR="004E6AC5">
        <w:rPr>
          <w:lang w:val="cs-CZ"/>
        </w:rPr>
        <w:t>smluvních stran</w:t>
      </w:r>
      <w:r w:rsidRPr="00A021A9">
        <w:rPr>
          <w:lang w:val="cs-CZ"/>
        </w:rPr>
        <w:t xml:space="preserve"> podle této smlouvy</w:t>
      </w:r>
      <w:r w:rsidR="00BA5DFF">
        <w:rPr>
          <w:lang w:val="cs-CZ"/>
        </w:rPr>
        <w:t>, a dále</w:t>
      </w:r>
      <w:r w:rsidR="004E09CB">
        <w:rPr>
          <w:lang w:val="cs-CZ"/>
        </w:rPr>
        <w:t xml:space="preserve"> v </w:t>
      </w:r>
      <w:r w:rsidR="00BA5DFF">
        <w:rPr>
          <w:lang w:val="cs-CZ"/>
        </w:rPr>
        <w:t>případě uskutečňování individuálních objednávek podle ustanovení článku I. odst. 6. této smlouvy</w:t>
      </w:r>
      <w:r w:rsidR="000311A8">
        <w:rPr>
          <w:lang w:val="cs-CZ"/>
        </w:rPr>
        <w:t xml:space="preserve"> osoby, jejichž seznam a kontaktní údaje za tímto účelem prodávající kupujícímu předá</w:t>
      </w:r>
      <w:r w:rsidRPr="00A021A9">
        <w:rPr>
          <w:lang w:val="cs-CZ"/>
        </w:rPr>
        <w:t xml:space="preserve">. </w:t>
      </w:r>
    </w:p>
    <w:p w14:paraId="53F827E8" w14:textId="77777777" w:rsidR="00A021A9" w:rsidRPr="00A021A9" w:rsidRDefault="004E6AC5" w:rsidP="00A021A9">
      <w:pPr>
        <w:pStyle w:val="Odstavecseseznamem"/>
        <w:ind w:left="425"/>
        <w:jc w:val="both"/>
        <w:rPr>
          <w:lang w:val="cs-CZ"/>
        </w:rPr>
      </w:pPr>
      <w:r>
        <w:rPr>
          <w:lang w:val="cs-CZ"/>
        </w:rPr>
        <w:t>Prodávajícího</w:t>
      </w:r>
      <w:r w:rsidRPr="00A021A9">
        <w:rPr>
          <w:lang w:val="cs-CZ"/>
        </w:rPr>
        <w:t xml:space="preserve"> </w:t>
      </w:r>
      <w:r w:rsidR="00A021A9" w:rsidRPr="00A021A9">
        <w:rPr>
          <w:lang w:val="cs-CZ"/>
        </w:rPr>
        <w:t>jsou</w:t>
      </w:r>
      <w:r w:rsidR="004E09CB">
        <w:rPr>
          <w:lang w:val="cs-CZ"/>
        </w:rPr>
        <w:t xml:space="preserve"> v </w:t>
      </w:r>
      <w:r w:rsidR="00A021A9" w:rsidRPr="00A021A9">
        <w:rPr>
          <w:lang w:val="cs-CZ"/>
        </w:rPr>
        <w:t>rámci výkonu práv a povinností podle této smlouvy oprávněni zastupovat:</w:t>
      </w:r>
    </w:p>
    <w:p w14:paraId="721FDB53" w14:textId="77777777" w:rsidR="00A021A9" w:rsidRPr="00A021A9" w:rsidRDefault="00A021A9" w:rsidP="00A021A9">
      <w:pPr>
        <w:pStyle w:val="Odstavecseseznamem"/>
        <w:ind w:left="425"/>
        <w:jc w:val="both"/>
        <w:rPr>
          <w:lang w:val="cs-CZ"/>
        </w:rPr>
      </w:pPr>
      <w:r w:rsidRPr="00A021A9">
        <w:rPr>
          <w:lang w:val="cs-CZ"/>
        </w:rPr>
        <w:t>________________, tel. _____________, fax: _____________, e-mail: _____________,</w:t>
      </w:r>
    </w:p>
    <w:p w14:paraId="4B2DFC82" w14:textId="77777777" w:rsidR="00A021A9" w:rsidRPr="00A021A9" w:rsidRDefault="00A021A9" w:rsidP="00A021A9">
      <w:pPr>
        <w:pStyle w:val="Odstavecseseznamem"/>
        <w:ind w:left="425"/>
        <w:jc w:val="both"/>
        <w:rPr>
          <w:lang w:val="cs-CZ"/>
        </w:rPr>
      </w:pPr>
      <w:r w:rsidRPr="00A021A9">
        <w:rPr>
          <w:lang w:val="cs-CZ"/>
        </w:rPr>
        <w:t>a</w:t>
      </w:r>
    </w:p>
    <w:p w14:paraId="3E3CDCB8" w14:textId="77777777" w:rsidR="00A021A9" w:rsidRPr="00A021A9" w:rsidRDefault="00A021A9" w:rsidP="00A021A9">
      <w:pPr>
        <w:pStyle w:val="Odstavecseseznamem"/>
        <w:ind w:left="425"/>
        <w:jc w:val="both"/>
        <w:rPr>
          <w:lang w:val="cs-CZ"/>
        </w:rPr>
      </w:pPr>
      <w:r w:rsidRPr="00A021A9">
        <w:rPr>
          <w:lang w:val="cs-CZ"/>
        </w:rPr>
        <w:t>________________, tel. _____________, fax: _____________, e-mail: _____________,</w:t>
      </w:r>
    </w:p>
    <w:p w14:paraId="3FEC6259" w14:textId="77777777" w:rsidR="0024385F" w:rsidRPr="0024385F" w:rsidRDefault="00A021A9" w:rsidP="00A021A9">
      <w:pPr>
        <w:pStyle w:val="Odstavecseseznamem"/>
        <w:ind w:left="425"/>
        <w:contextualSpacing w:val="0"/>
        <w:jc w:val="both"/>
        <w:rPr>
          <w:lang w:val="cs-CZ"/>
        </w:rPr>
      </w:pPr>
      <w:r w:rsidRPr="00A021A9">
        <w:rPr>
          <w:lang w:val="cs-CZ"/>
        </w:rPr>
        <w:t xml:space="preserve">kteří jsou též kontaktními osobami </w:t>
      </w:r>
      <w:r w:rsidR="004E6AC5">
        <w:rPr>
          <w:lang w:val="cs-CZ"/>
        </w:rPr>
        <w:t>prodávajícího</w:t>
      </w:r>
      <w:r w:rsidR="004E6AC5" w:rsidRPr="00A021A9">
        <w:rPr>
          <w:lang w:val="cs-CZ"/>
        </w:rPr>
        <w:t xml:space="preserve"> </w:t>
      </w:r>
      <w:r w:rsidRPr="00A021A9">
        <w:rPr>
          <w:lang w:val="cs-CZ"/>
        </w:rPr>
        <w:t xml:space="preserve">při jednání </w:t>
      </w:r>
      <w:r w:rsidR="004E6AC5">
        <w:rPr>
          <w:lang w:val="cs-CZ"/>
        </w:rPr>
        <w:t>smluvních stran</w:t>
      </w:r>
      <w:r w:rsidRPr="00A021A9">
        <w:rPr>
          <w:lang w:val="cs-CZ"/>
        </w:rPr>
        <w:t xml:space="preserve"> podle této smlouvy.</w:t>
      </w:r>
    </w:p>
    <w:p w14:paraId="6A85D290" w14:textId="77777777" w:rsidR="002B6B99" w:rsidRPr="0024385F" w:rsidRDefault="002B6B99" w:rsidP="002B6B99">
      <w:pPr>
        <w:pStyle w:val="Odstavecseseznamem"/>
        <w:ind w:left="425"/>
        <w:contextualSpacing w:val="0"/>
        <w:jc w:val="both"/>
        <w:rPr>
          <w:lang w:val="cs-CZ"/>
        </w:rPr>
      </w:pPr>
    </w:p>
    <w:p w14:paraId="2AEBBD2C"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VIII</w:t>
      </w:r>
      <w:r w:rsidRPr="00E1075D">
        <w:rPr>
          <w:rFonts w:eastAsia="Times New Roman"/>
          <w:b/>
          <w:szCs w:val="20"/>
          <w:lang w:val="cs-CZ" w:eastAsia="cs-CZ"/>
        </w:rPr>
        <w:t>.</w:t>
      </w:r>
    </w:p>
    <w:p w14:paraId="30C5192D"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Závěrečná ujednání</w:t>
      </w:r>
    </w:p>
    <w:p w14:paraId="1463A52C" w14:textId="77777777" w:rsidR="00A021A9" w:rsidRDefault="00A021A9" w:rsidP="002B6B99">
      <w:pPr>
        <w:pStyle w:val="Odstavecseseznamem"/>
        <w:numPr>
          <w:ilvl w:val="0"/>
          <w:numId w:val="21"/>
        </w:numPr>
        <w:spacing w:after="120"/>
        <w:ind w:left="425" w:hanging="425"/>
        <w:contextualSpacing w:val="0"/>
        <w:jc w:val="both"/>
        <w:rPr>
          <w:lang w:val="cs-CZ"/>
        </w:rPr>
      </w:pPr>
      <w:r w:rsidRPr="00A021A9">
        <w:rPr>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w:t>
      </w:r>
      <w:r w:rsidR="004E09CB">
        <w:rPr>
          <w:lang w:val="cs-CZ"/>
        </w:rPr>
        <w:t xml:space="preserve"> o </w:t>
      </w:r>
      <w:r w:rsidRPr="00A021A9">
        <w:rPr>
          <w:lang w:val="cs-CZ"/>
        </w:rPr>
        <w:t>uložení nedozvěděl, a to 5. (slovy: pátým) dnem ode dne, kdy byla uložena na poště. To platí i</w:t>
      </w:r>
      <w:r w:rsidR="004E09CB">
        <w:rPr>
          <w:lang w:val="cs-CZ"/>
        </w:rPr>
        <w:t xml:space="preserve"> v </w:t>
      </w:r>
      <w:r w:rsidRPr="00A021A9">
        <w:rPr>
          <w:lang w:val="cs-CZ"/>
        </w:rPr>
        <w:t>případě, že nebyla doručena na změněnou adresu sídla, pokud příslušná smluvní strana změnu adresy druhé smluvní straně neoznámí. Písemnost se považuje za doručenou i</w:t>
      </w:r>
      <w:r w:rsidR="004E09CB">
        <w:rPr>
          <w:lang w:val="cs-CZ"/>
        </w:rPr>
        <w:t xml:space="preserve"> v </w:t>
      </w:r>
      <w:r w:rsidRPr="00A021A9">
        <w:rPr>
          <w:lang w:val="cs-CZ"/>
        </w:rPr>
        <w:t>případě, že adresát odepře písemnost přijmout, a to dnem odmítnutí převzetí písemnosti.</w:t>
      </w:r>
    </w:p>
    <w:p w14:paraId="4DC449F2"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Změny závazků podle této smlouvy jsou možné pouze</w:t>
      </w:r>
      <w:r w:rsidR="004E09CB">
        <w:rPr>
          <w:lang w:val="cs-CZ"/>
        </w:rPr>
        <w:t xml:space="preserve"> v </w:t>
      </w:r>
      <w:r w:rsidRPr="0024385F">
        <w:rPr>
          <w:lang w:val="cs-CZ"/>
        </w:rPr>
        <w:t>souladu</w:t>
      </w:r>
      <w:r w:rsidR="004E09CB">
        <w:rPr>
          <w:lang w:val="cs-CZ"/>
        </w:rPr>
        <w:t xml:space="preserve"> s </w:t>
      </w:r>
      <w:r w:rsidRPr="0024385F">
        <w:rPr>
          <w:lang w:val="cs-CZ"/>
        </w:rPr>
        <w:t>ustanovením § 222 zákona č. 134/2016 Sb.,</w:t>
      </w:r>
      <w:r w:rsidR="004E09CB">
        <w:rPr>
          <w:lang w:val="cs-CZ"/>
        </w:rPr>
        <w:t xml:space="preserve"> o </w:t>
      </w:r>
      <w:r w:rsidRPr="0024385F">
        <w:rPr>
          <w:lang w:val="cs-CZ"/>
        </w:rPr>
        <w:t>zadávání veřejných zakázek, ve znění pozdějších předpisů.</w:t>
      </w:r>
    </w:p>
    <w:p w14:paraId="7E55B542"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 xml:space="preserve">Kromě jiných důvodů předčasného ukončení této smlouvy je </w:t>
      </w:r>
      <w:r w:rsidR="004E6AC5">
        <w:rPr>
          <w:lang w:val="cs-CZ"/>
        </w:rPr>
        <w:t>kupující</w:t>
      </w:r>
      <w:r w:rsidR="004E6AC5" w:rsidRPr="0024385F">
        <w:rPr>
          <w:lang w:val="cs-CZ"/>
        </w:rPr>
        <w:t xml:space="preserve"> </w:t>
      </w:r>
      <w:r w:rsidRPr="0024385F">
        <w:rPr>
          <w:lang w:val="cs-CZ"/>
        </w:rPr>
        <w:t>oprávněn tuto smlouvu ukončit navíc i za podmínek uvedených</w:t>
      </w:r>
      <w:r w:rsidR="004E09CB">
        <w:rPr>
          <w:lang w:val="cs-CZ"/>
        </w:rPr>
        <w:t xml:space="preserve"> v </w:t>
      </w:r>
      <w:r w:rsidRPr="0024385F">
        <w:rPr>
          <w:lang w:val="cs-CZ"/>
        </w:rPr>
        <w:t>ustanovení § 223 zákona č. 134/2016 Sb.,</w:t>
      </w:r>
      <w:r w:rsidR="004E09CB">
        <w:rPr>
          <w:lang w:val="cs-CZ"/>
        </w:rPr>
        <w:t xml:space="preserve"> o </w:t>
      </w:r>
      <w:r w:rsidRPr="0024385F">
        <w:rPr>
          <w:lang w:val="cs-CZ"/>
        </w:rPr>
        <w:t>zadávání veřejných zakázek, ve znění pozdějších předpisů.</w:t>
      </w:r>
    </w:p>
    <w:p w14:paraId="391797D8"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Smluvní strany se zavazují</w:t>
      </w:r>
      <w:r w:rsidR="004E09CB">
        <w:rPr>
          <w:lang w:val="cs-CZ"/>
        </w:rPr>
        <w:t xml:space="preserve"> k </w:t>
      </w:r>
      <w:r w:rsidRPr="0024385F">
        <w:rPr>
          <w:lang w:val="cs-CZ"/>
        </w:rPr>
        <w:t>tomu, že po celou dobu trvání smluvního vztahu na základě této smlouvy budou splněny podmínky vyplývající z ustanovení § 37 zákona č. 134/2016 Sb.,</w:t>
      </w:r>
      <w:r w:rsidR="004E09CB">
        <w:rPr>
          <w:lang w:val="cs-CZ"/>
        </w:rPr>
        <w:t xml:space="preserve"> o </w:t>
      </w:r>
      <w:r w:rsidRPr="0024385F">
        <w:rPr>
          <w:lang w:val="cs-CZ"/>
        </w:rPr>
        <w:t>zadávání veřejných zakázek, ve znění pozdějších předpisů.</w:t>
      </w:r>
    </w:p>
    <w:p w14:paraId="5928FE7A" w14:textId="77777777" w:rsidR="002B6B99" w:rsidRPr="0024385F" w:rsidRDefault="002B6B99" w:rsidP="002B6B99">
      <w:pPr>
        <w:numPr>
          <w:ilvl w:val="0"/>
          <w:numId w:val="21"/>
        </w:numPr>
        <w:spacing w:after="120"/>
        <w:ind w:left="426" w:hanging="426"/>
        <w:jc w:val="both"/>
        <w:rPr>
          <w:lang w:val="cs-CZ"/>
        </w:rPr>
      </w:pPr>
      <w:r w:rsidRPr="0024385F">
        <w:rPr>
          <w:lang w:val="cs-CZ"/>
        </w:rPr>
        <w:t xml:space="preserve">Smluvní strany se dohodly, že vztahy ze smlouvy vyplývající i vztahy smlouvou neupravené se řídí ustanoveními § 2079 a násl. zákona č. 89/2012 Sb., občanský zákoník, ve znění pozdějších předpisů. </w:t>
      </w:r>
    </w:p>
    <w:p w14:paraId="14B77354" w14:textId="77777777" w:rsidR="002B6B99" w:rsidRPr="00977B98" w:rsidRDefault="002B6B99" w:rsidP="002B6B99">
      <w:pPr>
        <w:numPr>
          <w:ilvl w:val="0"/>
          <w:numId w:val="21"/>
        </w:numPr>
        <w:spacing w:after="120"/>
        <w:ind w:left="426" w:hanging="426"/>
        <w:jc w:val="both"/>
        <w:rPr>
          <w:lang w:val="cs-CZ"/>
        </w:rPr>
      </w:pPr>
      <w:r w:rsidRPr="0024385F">
        <w:rPr>
          <w:bCs/>
          <w:iCs/>
          <w:lang w:val="cs-CZ"/>
        </w:rPr>
        <w:t>Pokud se jakékoliv ustanovení této smlouvy stane nebo bude určeno jako neplatné nebo nevynutitelné, pak taková neplatnost nebo nevynutitelnost neovlivní platnost nebo vynutitelnost zbylých ustanovení této smlouvy.</w:t>
      </w:r>
      <w:r w:rsidR="004E09CB">
        <w:rPr>
          <w:bCs/>
          <w:iCs/>
          <w:lang w:val="cs-CZ"/>
        </w:rPr>
        <w:t xml:space="preserve"> v </w:t>
      </w:r>
      <w:r w:rsidRPr="0024385F">
        <w:rPr>
          <w:bCs/>
          <w:iCs/>
          <w:lang w:val="cs-CZ"/>
        </w:rPr>
        <w:t>takovém případě se smluvní strany dohodly, že bez zbytečného odkladu nahradí neplatné nebo nevynutitelné ustanovení ustanovením platným a vynutitelným, aby se dosáhlo</w:t>
      </w:r>
      <w:r w:rsidR="004E09CB">
        <w:rPr>
          <w:bCs/>
          <w:iCs/>
          <w:lang w:val="cs-CZ"/>
        </w:rPr>
        <w:t xml:space="preserve"> v </w:t>
      </w:r>
      <w:r w:rsidRPr="0024385F">
        <w:rPr>
          <w:bCs/>
          <w:iCs/>
          <w:lang w:val="cs-CZ"/>
        </w:rPr>
        <w:t>maximální možné míře dovolené právními předpisy stejného účinku a výsledku, jaký byl sledován nahrazovaným ustanovením.</w:t>
      </w:r>
    </w:p>
    <w:p w14:paraId="5CD00B4C" w14:textId="77777777" w:rsidR="00977B98" w:rsidRPr="00C6282D" w:rsidRDefault="00977B98" w:rsidP="002B6B99">
      <w:pPr>
        <w:numPr>
          <w:ilvl w:val="0"/>
          <w:numId w:val="21"/>
        </w:numPr>
        <w:spacing w:after="120"/>
        <w:ind w:left="426" w:hanging="426"/>
        <w:jc w:val="both"/>
        <w:rPr>
          <w:lang w:val="cs-CZ"/>
        </w:rPr>
      </w:pPr>
      <w:r>
        <w:rPr>
          <w:lang w:val="cs-CZ"/>
        </w:rPr>
        <w:t>Prodávající</w:t>
      </w:r>
      <w:r w:rsidRPr="00977B98">
        <w:rPr>
          <w:lang w:val="cs-CZ"/>
        </w:rPr>
        <w:t xml:space="preserve"> tímto souhlasí a je srozuměn</w:t>
      </w:r>
      <w:r w:rsidR="004E09CB">
        <w:rPr>
          <w:lang w:val="cs-CZ"/>
        </w:rPr>
        <w:t xml:space="preserve"> s </w:t>
      </w:r>
      <w:r w:rsidRPr="00977B98">
        <w:rPr>
          <w:lang w:val="cs-CZ"/>
        </w:rPr>
        <w:t>tím, že</w:t>
      </w:r>
      <w:r w:rsidR="004E09CB">
        <w:rPr>
          <w:lang w:val="cs-CZ"/>
        </w:rPr>
        <w:t xml:space="preserve"> v </w:t>
      </w:r>
      <w:r w:rsidRPr="00977B98">
        <w:rPr>
          <w:lang w:val="cs-CZ"/>
        </w:rPr>
        <w:t>souladu se zák. č. 106/1999 Sb.,</w:t>
      </w:r>
      <w:r w:rsidR="004E09CB">
        <w:rPr>
          <w:lang w:val="cs-CZ"/>
        </w:rPr>
        <w:t xml:space="preserve"> o </w:t>
      </w:r>
      <w:r w:rsidRPr="00977B98">
        <w:rPr>
          <w:lang w:val="cs-CZ"/>
        </w:rPr>
        <w:t>svobodném přístupu</w:t>
      </w:r>
      <w:r w:rsidR="004E09CB">
        <w:rPr>
          <w:lang w:val="cs-CZ"/>
        </w:rPr>
        <w:t xml:space="preserve"> k </w:t>
      </w:r>
      <w:r w:rsidRPr="00977B98">
        <w:rPr>
          <w:lang w:val="cs-CZ"/>
        </w:rPr>
        <w:t>informacím, ve znění pozdějších předpisů, a</w:t>
      </w:r>
      <w:r w:rsidR="004E09CB">
        <w:rPr>
          <w:lang w:val="cs-CZ"/>
        </w:rPr>
        <w:t xml:space="preserve"> v </w:t>
      </w:r>
      <w:r w:rsidRPr="00977B98">
        <w:rPr>
          <w:lang w:val="cs-CZ"/>
        </w:rPr>
        <w:t>souladu</w:t>
      </w:r>
      <w:r w:rsidR="004E09CB">
        <w:rPr>
          <w:lang w:val="cs-CZ"/>
        </w:rPr>
        <w:t xml:space="preserve"> s </w:t>
      </w:r>
      <w:r w:rsidRPr="00977B98">
        <w:rPr>
          <w:lang w:val="cs-CZ"/>
        </w:rPr>
        <w:t>ust. § 2 a zákona č. 340/2015,</w:t>
      </w:r>
      <w:r w:rsidR="004E09CB">
        <w:rPr>
          <w:lang w:val="cs-CZ"/>
        </w:rPr>
        <w:t xml:space="preserve"> o </w:t>
      </w:r>
      <w:r w:rsidRPr="00977B98">
        <w:rPr>
          <w:lang w:val="cs-CZ"/>
        </w:rPr>
        <w:t>zvláštních podmínkách účinnosti některých smluv, uveřejňování těchto smluv a</w:t>
      </w:r>
      <w:r w:rsidR="004E09CB">
        <w:rPr>
          <w:lang w:val="cs-CZ"/>
        </w:rPr>
        <w:t xml:space="preserve"> o </w:t>
      </w:r>
      <w:r w:rsidRPr="00977B98">
        <w:rPr>
          <w:lang w:val="cs-CZ"/>
        </w:rPr>
        <w:t>registru smluv (zákon</w:t>
      </w:r>
      <w:r w:rsidR="004E09CB">
        <w:rPr>
          <w:lang w:val="cs-CZ"/>
        </w:rPr>
        <w:t xml:space="preserve"> o </w:t>
      </w:r>
      <w:r w:rsidRPr="00977B98">
        <w:rPr>
          <w:lang w:val="cs-CZ"/>
        </w:rPr>
        <w:t>registru smluv)</w:t>
      </w:r>
      <w:r>
        <w:rPr>
          <w:lang w:val="cs-CZ"/>
        </w:rPr>
        <w:t xml:space="preserve">, </w:t>
      </w:r>
      <w:r w:rsidRPr="00977B98">
        <w:rPr>
          <w:lang w:val="cs-CZ"/>
        </w:rPr>
        <w:t xml:space="preserve">je </w:t>
      </w:r>
      <w:r>
        <w:rPr>
          <w:lang w:val="cs-CZ"/>
        </w:rPr>
        <w:t>kupující</w:t>
      </w:r>
      <w:r w:rsidRPr="00977B98">
        <w:rPr>
          <w:lang w:val="cs-CZ"/>
        </w:rPr>
        <w:t xml:space="preserve"> povinen zveřejnit celou </w:t>
      </w:r>
      <w:r>
        <w:rPr>
          <w:lang w:val="cs-CZ"/>
        </w:rPr>
        <w:t>s</w:t>
      </w:r>
      <w:r w:rsidRPr="00977B98">
        <w:rPr>
          <w:lang w:val="cs-CZ"/>
        </w:rPr>
        <w:t>mlouvu uzavřenou</w:t>
      </w:r>
      <w:r w:rsidR="004E09CB">
        <w:rPr>
          <w:lang w:val="cs-CZ"/>
        </w:rPr>
        <w:t xml:space="preserve"> s </w:t>
      </w:r>
      <w:r>
        <w:rPr>
          <w:lang w:val="cs-CZ"/>
        </w:rPr>
        <w:t>prodávajícím</w:t>
      </w:r>
      <w:r w:rsidRPr="00977B98">
        <w:rPr>
          <w:lang w:val="cs-CZ"/>
        </w:rPr>
        <w:t>, a to</w:t>
      </w:r>
      <w:r w:rsidR="004E09CB">
        <w:rPr>
          <w:lang w:val="cs-CZ"/>
        </w:rPr>
        <w:t xml:space="preserve"> v </w:t>
      </w:r>
      <w:r w:rsidRPr="00977B98">
        <w:rPr>
          <w:lang w:val="cs-CZ"/>
        </w:rPr>
        <w:t>jejím plném znění,</w:t>
      </w:r>
      <w:r w:rsidR="004E09CB">
        <w:rPr>
          <w:lang w:val="cs-CZ"/>
        </w:rPr>
        <w:t xml:space="preserve"> v </w:t>
      </w:r>
      <w:r w:rsidRPr="00977B98">
        <w:rPr>
          <w:lang w:val="cs-CZ"/>
        </w:rPr>
        <w:t>Registru smluv Ministerstva vnitra</w:t>
      </w:r>
      <w:r>
        <w:rPr>
          <w:lang w:val="cs-CZ"/>
        </w:rPr>
        <w:t xml:space="preserve"> ČR</w:t>
      </w:r>
      <w:r w:rsidRPr="00977B98">
        <w:rPr>
          <w:lang w:val="cs-CZ"/>
        </w:rPr>
        <w:t>, jakož i všechny dodatky, úkony a okolnosti</w:t>
      </w:r>
      <w:r w:rsidR="004E09CB">
        <w:rPr>
          <w:lang w:val="cs-CZ"/>
        </w:rPr>
        <w:t xml:space="preserve"> s </w:t>
      </w:r>
      <w:r w:rsidRPr="00977B98">
        <w:rPr>
          <w:lang w:val="cs-CZ"/>
        </w:rPr>
        <w:t xml:space="preserve">touto </w:t>
      </w:r>
      <w:r>
        <w:rPr>
          <w:lang w:val="cs-CZ"/>
        </w:rPr>
        <w:t>s</w:t>
      </w:r>
      <w:r w:rsidRPr="00977B98">
        <w:rPr>
          <w:lang w:val="cs-CZ"/>
        </w:rPr>
        <w:t xml:space="preserve">mlouvou </w:t>
      </w:r>
      <w:r w:rsidRPr="00C6282D">
        <w:rPr>
          <w:lang w:val="cs-CZ"/>
        </w:rPr>
        <w:t>dále související.</w:t>
      </w:r>
    </w:p>
    <w:p w14:paraId="344E3BC6" w14:textId="77777777" w:rsidR="00F10A8A" w:rsidRPr="00C6282D" w:rsidRDefault="002B6B99" w:rsidP="00F938C4">
      <w:pPr>
        <w:pStyle w:val="Odstavecseseznamem"/>
        <w:numPr>
          <w:ilvl w:val="0"/>
          <w:numId w:val="21"/>
        </w:numPr>
        <w:spacing w:after="120"/>
        <w:ind w:left="426" w:hanging="426"/>
        <w:contextualSpacing w:val="0"/>
        <w:jc w:val="both"/>
        <w:rPr>
          <w:lang w:val="cs-CZ"/>
        </w:rPr>
      </w:pPr>
      <w:r w:rsidRPr="00C6282D">
        <w:rPr>
          <w:lang w:val="cs-CZ"/>
        </w:rPr>
        <w:lastRenderedPageBreak/>
        <w:t>Smlouva vstupuje</w:t>
      </w:r>
      <w:r w:rsidR="004E09CB">
        <w:rPr>
          <w:lang w:val="cs-CZ"/>
        </w:rPr>
        <w:t xml:space="preserve"> v </w:t>
      </w:r>
      <w:r w:rsidRPr="00C6282D">
        <w:rPr>
          <w:lang w:val="cs-CZ"/>
        </w:rPr>
        <w:t xml:space="preserve">platnost a nabývá účinnosti dnem </w:t>
      </w:r>
      <w:r w:rsidR="00AA746D" w:rsidRPr="00C6282D">
        <w:rPr>
          <w:lang w:val="cs-CZ"/>
        </w:rPr>
        <w:t>uveřejnění</w:t>
      </w:r>
      <w:r w:rsidR="004E09CB">
        <w:rPr>
          <w:lang w:val="cs-CZ"/>
        </w:rPr>
        <w:t xml:space="preserve"> v </w:t>
      </w:r>
      <w:r w:rsidR="00AA746D" w:rsidRPr="00C6282D">
        <w:rPr>
          <w:lang w:val="cs-CZ"/>
        </w:rPr>
        <w:t>Registru smluv Ministerstva vnitra ČR</w:t>
      </w:r>
      <w:r w:rsidRPr="00C6282D">
        <w:rPr>
          <w:lang w:val="cs-CZ"/>
        </w:rPr>
        <w:t xml:space="preserve">. </w:t>
      </w:r>
    </w:p>
    <w:p w14:paraId="3857FA9D" w14:textId="77777777" w:rsidR="002B6B99" w:rsidRPr="00C6282D" w:rsidRDefault="002B6B99" w:rsidP="002B6B99">
      <w:pPr>
        <w:numPr>
          <w:ilvl w:val="0"/>
          <w:numId w:val="21"/>
        </w:numPr>
        <w:spacing w:after="120"/>
        <w:ind w:left="426" w:hanging="426"/>
        <w:jc w:val="both"/>
        <w:rPr>
          <w:lang w:val="cs-CZ"/>
        </w:rPr>
      </w:pPr>
      <w:r w:rsidRPr="00C6282D">
        <w:rPr>
          <w:lang w:val="cs-CZ"/>
        </w:rPr>
        <w:t>Smlouva byla vyhotovena ve 2 (slovy: dvou) stejnopisech. Každá ze smluvních stran obdrží po 1 (slovy: jednom) stejnopisu smlouvy.</w:t>
      </w:r>
    </w:p>
    <w:p w14:paraId="22363127" w14:textId="77777777" w:rsidR="002B6B99" w:rsidRDefault="002B6B99" w:rsidP="002B6B99">
      <w:pPr>
        <w:numPr>
          <w:ilvl w:val="0"/>
          <w:numId w:val="21"/>
        </w:numPr>
        <w:ind w:left="426" w:hanging="426"/>
        <w:jc w:val="both"/>
        <w:rPr>
          <w:lang w:val="cs-CZ"/>
        </w:rPr>
      </w:pPr>
      <w:r w:rsidRPr="00C6282D">
        <w:rPr>
          <w:lang w:val="cs-CZ"/>
        </w:rPr>
        <w:t>Obě smluvní</w:t>
      </w:r>
      <w:r w:rsidRPr="0024385F">
        <w:rPr>
          <w:lang w:val="cs-CZ"/>
        </w:rPr>
        <w:t xml:space="preserve"> strany prohlašují, že si tuto smlouvu před jejím podpisem řádně a pečlivě přečetly, že byla uzavřena podle jejich pravé a svobodné vůle, určitě, vážně a srozumitelně, nikoli</w:t>
      </w:r>
      <w:r w:rsidR="004E09CB">
        <w:rPr>
          <w:lang w:val="cs-CZ"/>
        </w:rPr>
        <w:t xml:space="preserve"> v </w:t>
      </w:r>
      <w:r w:rsidRPr="0024385F">
        <w:rPr>
          <w:lang w:val="cs-CZ"/>
        </w:rPr>
        <w:t>tísni ani za nápadně nevýhodných podmínek. Na důkaz toho připojují oprávnění zástupci smluvních stran pod text smlouvy své vlastnoruční podpisy.</w:t>
      </w:r>
    </w:p>
    <w:p w14:paraId="14087006" w14:textId="77777777" w:rsidR="004E09CB" w:rsidRDefault="004E09CB" w:rsidP="004E09CB">
      <w:pPr>
        <w:ind w:left="426"/>
        <w:jc w:val="both"/>
        <w:rPr>
          <w:lang w:val="cs-CZ"/>
        </w:rPr>
      </w:pPr>
    </w:p>
    <w:p w14:paraId="73ACF08C" w14:textId="77777777" w:rsidR="002B6B99" w:rsidRPr="0024385F" w:rsidRDefault="002B6B99" w:rsidP="002B6B99">
      <w:pPr>
        <w:tabs>
          <w:tab w:val="left" w:pos="3828"/>
        </w:tabs>
        <w:ind w:left="426" w:hanging="426"/>
        <w:jc w:val="both"/>
        <w:rPr>
          <w:lang w:val="cs-CZ"/>
        </w:rPr>
      </w:pPr>
    </w:p>
    <w:p w14:paraId="4C951E06" w14:textId="77777777" w:rsidR="002B6B99" w:rsidRPr="0024385F" w:rsidRDefault="002B6B99" w:rsidP="002B6B99">
      <w:pPr>
        <w:tabs>
          <w:tab w:val="left" w:pos="3828"/>
        </w:tabs>
        <w:jc w:val="both"/>
        <w:rPr>
          <w:lang w:val="cs-CZ"/>
        </w:rPr>
      </w:pPr>
      <w:r w:rsidRPr="0024385F">
        <w:rPr>
          <w:lang w:val="cs-CZ"/>
        </w:rPr>
        <w:t>V ____________ dne ____________</w:t>
      </w:r>
      <w:r w:rsidRPr="0024385F">
        <w:rPr>
          <w:lang w:val="cs-CZ"/>
        </w:rPr>
        <w:tab/>
      </w:r>
      <w:r w:rsidRPr="0024385F">
        <w:rPr>
          <w:lang w:val="cs-CZ"/>
        </w:rPr>
        <w:tab/>
      </w:r>
      <w:r w:rsidRPr="0024385F">
        <w:rPr>
          <w:lang w:val="cs-CZ"/>
        </w:rPr>
        <w:tab/>
        <w:t>V ____________ dne ____________</w:t>
      </w:r>
    </w:p>
    <w:p w14:paraId="0FADAD11" w14:textId="77777777" w:rsidR="002B6B99" w:rsidRPr="0024385F" w:rsidRDefault="002B6B99" w:rsidP="002B6B99">
      <w:pPr>
        <w:jc w:val="both"/>
        <w:rPr>
          <w:b/>
          <w:lang w:val="cs-CZ"/>
        </w:rPr>
      </w:pPr>
    </w:p>
    <w:p w14:paraId="14D51356" w14:textId="77777777" w:rsidR="002B6B99" w:rsidRPr="0024385F" w:rsidRDefault="002B6B99" w:rsidP="002B6B99">
      <w:pPr>
        <w:jc w:val="both"/>
        <w:rPr>
          <w:b/>
          <w:lang w:val="cs-CZ"/>
        </w:rPr>
      </w:pPr>
      <w:r w:rsidRPr="0024385F">
        <w:rPr>
          <w:b/>
          <w:lang w:val="cs-CZ"/>
        </w:rPr>
        <w:t>Kupující:</w:t>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t>Prodávající:</w:t>
      </w:r>
    </w:p>
    <w:p w14:paraId="4D537985" w14:textId="77777777" w:rsidR="002B6B99" w:rsidRPr="0024385F" w:rsidRDefault="002B6B99" w:rsidP="002B6B99">
      <w:pPr>
        <w:jc w:val="both"/>
        <w:rPr>
          <w:b/>
          <w:lang w:val="cs-CZ"/>
        </w:rPr>
      </w:pPr>
    </w:p>
    <w:p w14:paraId="1669D4C3" w14:textId="77777777" w:rsidR="002B6B99" w:rsidRPr="0024385F" w:rsidRDefault="002B6B99" w:rsidP="002B6B99">
      <w:pPr>
        <w:jc w:val="both"/>
        <w:rPr>
          <w:b/>
          <w:lang w:val="cs-CZ"/>
        </w:rPr>
      </w:pPr>
    </w:p>
    <w:p w14:paraId="7513F076" w14:textId="77777777" w:rsidR="002B6B99" w:rsidRPr="0024385F" w:rsidRDefault="002B6B99" w:rsidP="002B6B99">
      <w:pPr>
        <w:jc w:val="both"/>
        <w:rPr>
          <w:b/>
          <w:lang w:val="cs-CZ"/>
        </w:rPr>
      </w:pPr>
    </w:p>
    <w:p w14:paraId="18FCE4D7" w14:textId="77777777" w:rsidR="002B6B99" w:rsidRPr="0024385F" w:rsidRDefault="002B6B99" w:rsidP="002B6B99">
      <w:pPr>
        <w:jc w:val="both"/>
        <w:rPr>
          <w:lang w:val="cs-CZ"/>
        </w:rPr>
      </w:pPr>
      <w:r w:rsidRPr="0024385F">
        <w:rPr>
          <w:lang w:val="cs-CZ"/>
        </w:rPr>
        <w:t>________________________</w:t>
      </w:r>
      <w:r w:rsidRPr="0024385F">
        <w:rPr>
          <w:lang w:val="cs-CZ"/>
        </w:rPr>
        <w:tab/>
      </w:r>
      <w:r w:rsidRPr="0024385F">
        <w:rPr>
          <w:lang w:val="cs-CZ"/>
        </w:rPr>
        <w:tab/>
      </w:r>
      <w:r w:rsidRPr="0024385F">
        <w:rPr>
          <w:lang w:val="cs-CZ"/>
        </w:rPr>
        <w:tab/>
        <w:t>________________________</w:t>
      </w:r>
    </w:p>
    <w:p w14:paraId="38E3DD41" w14:textId="77777777" w:rsidR="002B6B99" w:rsidRPr="0024385F" w:rsidRDefault="002B6B99" w:rsidP="002B6B99">
      <w:pPr>
        <w:jc w:val="both"/>
        <w:rPr>
          <w:b/>
          <w:lang w:val="cs-CZ"/>
        </w:rPr>
      </w:pPr>
      <w:r w:rsidRPr="0024385F">
        <w:rPr>
          <w:b/>
          <w:lang w:val="cs-CZ"/>
        </w:rPr>
        <w:t>Univerzita Karlova</w:t>
      </w:r>
    </w:p>
    <w:p w14:paraId="18ABD597" w14:textId="77777777" w:rsidR="002B6B99" w:rsidRPr="0024385F" w:rsidRDefault="002B6B99" w:rsidP="002B6B99">
      <w:pPr>
        <w:jc w:val="both"/>
        <w:rPr>
          <w:b/>
          <w:lang w:val="cs-CZ"/>
        </w:rPr>
      </w:pPr>
      <w:r w:rsidRPr="0024385F">
        <w:rPr>
          <w:b/>
          <w:lang w:val="cs-CZ"/>
        </w:rPr>
        <w:t>Pedagogická fakulta</w:t>
      </w:r>
    </w:p>
    <w:p w14:paraId="132DC691" w14:textId="77777777" w:rsidR="00DC7859" w:rsidRPr="0024385F" w:rsidRDefault="00DC7859" w:rsidP="00F87F8E">
      <w:pPr>
        <w:jc w:val="both"/>
        <w:rPr>
          <w:lang w:val="cs-CZ"/>
        </w:rPr>
      </w:pPr>
    </w:p>
    <w:p w14:paraId="5E2771CE" w14:textId="77777777" w:rsidR="006573A1" w:rsidRPr="0024385F" w:rsidRDefault="006573A1" w:rsidP="00F87F8E">
      <w:pPr>
        <w:jc w:val="both"/>
        <w:rPr>
          <w:b/>
          <w:lang w:val="cs-CZ"/>
        </w:rPr>
      </w:pPr>
      <w:r w:rsidRPr="0024385F">
        <w:rPr>
          <w:b/>
          <w:lang w:val="cs-CZ"/>
        </w:rPr>
        <w:t>Přílohy:</w:t>
      </w:r>
    </w:p>
    <w:p w14:paraId="2A45D077" w14:textId="77777777" w:rsidR="0099690C" w:rsidRDefault="006573A1" w:rsidP="00F87F8E">
      <w:pPr>
        <w:jc w:val="both"/>
        <w:rPr>
          <w:lang w:val="cs-CZ"/>
        </w:rPr>
      </w:pPr>
      <w:r w:rsidRPr="0024385F">
        <w:rPr>
          <w:lang w:val="cs-CZ"/>
        </w:rPr>
        <w:t>1)</w:t>
      </w:r>
      <w:r w:rsidRPr="0024385F">
        <w:rPr>
          <w:lang w:val="cs-CZ"/>
        </w:rPr>
        <w:tab/>
      </w:r>
      <w:r w:rsidR="000F35B2">
        <w:rPr>
          <w:lang w:val="cs-CZ"/>
        </w:rPr>
        <w:t>Nabídkový list prodávajícího včetně cen jednotlivých položek</w:t>
      </w:r>
    </w:p>
    <w:p w14:paraId="535B3CE5" w14:textId="77777777" w:rsidR="0069089E" w:rsidRPr="0024385F" w:rsidRDefault="0069089E" w:rsidP="00F87F8E">
      <w:pPr>
        <w:jc w:val="both"/>
        <w:rPr>
          <w:lang w:val="cs-CZ"/>
        </w:rPr>
      </w:pPr>
    </w:p>
    <w:sectPr w:rsidR="0069089E" w:rsidRPr="0024385F" w:rsidSect="00867453">
      <w:footerReference w:type="default" r:id="rId8"/>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A054B" w14:textId="77777777" w:rsidR="00C53C2F" w:rsidRDefault="00C53C2F" w:rsidP="00D63A83">
      <w:r>
        <w:separator/>
      </w:r>
    </w:p>
  </w:endnote>
  <w:endnote w:type="continuationSeparator" w:id="0">
    <w:p w14:paraId="2984CE98" w14:textId="77777777" w:rsidR="00C53C2F" w:rsidRDefault="00C53C2F"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EA6AF" w14:textId="77777777" w:rsidR="00D63A83" w:rsidRPr="00165F89" w:rsidRDefault="00D63A83" w:rsidP="00D63A83">
    <w:pPr>
      <w:pStyle w:val="Zpat"/>
      <w:ind w:right="-2"/>
      <w:jc w:val="both"/>
      <w:rPr>
        <w:sz w:val="20"/>
      </w:rPr>
    </w:pPr>
    <w:r w:rsidRPr="00165F89">
      <w:rPr>
        <w:sz w:val="20"/>
      </w:rPr>
      <w:t>________________________________________________________________________</w:t>
    </w:r>
    <w:r>
      <w:rPr>
        <w:sz w:val="20"/>
      </w:rPr>
      <w:t>__________________</w:t>
    </w:r>
  </w:p>
  <w:p w14:paraId="09CD2A0B" w14:textId="473BE24E" w:rsidR="002B6B99" w:rsidRPr="0024385F" w:rsidRDefault="0024385F" w:rsidP="002B6B99">
    <w:pPr>
      <w:pStyle w:val="Zpat"/>
      <w:ind w:right="141"/>
      <w:jc w:val="both"/>
      <w:rPr>
        <w:rStyle w:val="slostrnky"/>
        <w:sz w:val="16"/>
        <w:szCs w:val="16"/>
        <w:lang w:val="cs-CZ"/>
      </w:rPr>
    </w:pPr>
    <w:r w:rsidRPr="0024385F">
      <w:rPr>
        <w:sz w:val="16"/>
        <w:szCs w:val="16"/>
        <w:lang w:val="cs-CZ"/>
      </w:rPr>
      <w:t>Kupní smlouva</w:t>
    </w:r>
    <w:r w:rsidR="002B6B99" w:rsidRPr="0024385F">
      <w:rPr>
        <w:sz w:val="16"/>
        <w:szCs w:val="16"/>
        <w:lang w:val="cs-CZ"/>
      </w:rPr>
      <w:t xml:space="preserve"> –</w:t>
    </w:r>
    <w:r w:rsidR="00D24F8F">
      <w:rPr>
        <w:sz w:val="16"/>
        <w:szCs w:val="16"/>
        <w:lang w:val="cs-CZ"/>
      </w:rPr>
      <w:t xml:space="preserve"> rámcová</w:t>
    </w:r>
    <w:r w:rsidR="001159A8">
      <w:rPr>
        <w:sz w:val="16"/>
        <w:szCs w:val="16"/>
        <w:lang w:val="cs-CZ"/>
      </w:rPr>
      <w:t xml:space="preserve"> - dodávka tonerů</w:t>
    </w:r>
    <w:r w:rsidR="002B6B99" w:rsidRPr="0024385F">
      <w:rPr>
        <w:sz w:val="16"/>
        <w:szCs w:val="16"/>
        <w:lang w:val="cs-CZ"/>
      </w:rPr>
      <w:tab/>
    </w:r>
    <w:r w:rsidR="002B6B99" w:rsidRPr="0024385F">
      <w:rPr>
        <w:rStyle w:val="slostrnky"/>
        <w:sz w:val="16"/>
        <w:szCs w:val="16"/>
        <w:lang w:val="cs-CZ"/>
      </w:rPr>
      <w:tab/>
      <w:t xml:space="preserve">Strana </w:t>
    </w:r>
    <w:r w:rsidR="002C561F" w:rsidRPr="0024385F">
      <w:rPr>
        <w:rStyle w:val="slostrnky"/>
        <w:sz w:val="16"/>
        <w:szCs w:val="16"/>
        <w:lang w:val="cs-CZ"/>
      </w:rPr>
      <w:fldChar w:fldCharType="begin"/>
    </w:r>
    <w:r w:rsidR="002B6B99" w:rsidRPr="0024385F">
      <w:rPr>
        <w:rStyle w:val="slostrnky"/>
        <w:sz w:val="16"/>
        <w:szCs w:val="16"/>
        <w:lang w:val="cs-CZ"/>
      </w:rPr>
      <w:instrText xml:space="preserve"> PAGE </w:instrText>
    </w:r>
    <w:r w:rsidR="002C561F" w:rsidRPr="0024385F">
      <w:rPr>
        <w:rStyle w:val="slostrnky"/>
        <w:sz w:val="16"/>
        <w:szCs w:val="16"/>
        <w:lang w:val="cs-CZ"/>
      </w:rPr>
      <w:fldChar w:fldCharType="separate"/>
    </w:r>
    <w:r w:rsidR="008C33D4">
      <w:rPr>
        <w:rStyle w:val="slostrnky"/>
        <w:noProof/>
        <w:sz w:val="16"/>
        <w:szCs w:val="16"/>
        <w:lang w:val="cs-CZ"/>
      </w:rPr>
      <w:t>9</w:t>
    </w:r>
    <w:r w:rsidR="002C561F" w:rsidRPr="0024385F">
      <w:rPr>
        <w:rStyle w:val="slostrnky"/>
        <w:sz w:val="16"/>
        <w:szCs w:val="16"/>
        <w:lang w:val="cs-CZ"/>
      </w:rPr>
      <w:fldChar w:fldCharType="end"/>
    </w:r>
    <w:r w:rsidR="002B6B99" w:rsidRPr="0024385F">
      <w:rPr>
        <w:rStyle w:val="slostrnky"/>
        <w:sz w:val="16"/>
        <w:szCs w:val="16"/>
        <w:lang w:val="cs-CZ"/>
      </w:rPr>
      <w:t xml:space="preserve"> (celkem </w:t>
    </w:r>
    <w:r w:rsidR="002C561F" w:rsidRPr="0024385F">
      <w:rPr>
        <w:rStyle w:val="slostrnky"/>
        <w:sz w:val="16"/>
        <w:szCs w:val="16"/>
        <w:lang w:val="cs-CZ"/>
      </w:rPr>
      <w:fldChar w:fldCharType="begin"/>
    </w:r>
    <w:r w:rsidR="002B6B99" w:rsidRPr="0024385F">
      <w:rPr>
        <w:rStyle w:val="slostrnky"/>
        <w:sz w:val="16"/>
        <w:szCs w:val="16"/>
        <w:lang w:val="cs-CZ"/>
      </w:rPr>
      <w:instrText xml:space="preserve"> NUMPAGES </w:instrText>
    </w:r>
    <w:r w:rsidR="002C561F" w:rsidRPr="0024385F">
      <w:rPr>
        <w:rStyle w:val="slostrnky"/>
        <w:sz w:val="16"/>
        <w:szCs w:val="16"/>
        <w:lang w:val="cs-CZ"/>
      </w:rPr>
      <w:fldChar w:fldCharType="separate"/>
    </w:r>
    <w:r w:rsidR="008C33D4">
      <w:rPr>
        <w:rStyle w:val="slostrnky"/>
        <w:noProof/>
        <w:sz w:val="16"/>
        <w:szCs w:val="16"/>
        <w:lang w:val="cs-CZ"/>
      </w:rPr>
      <w:t>9</w:t>
    </w:r>
    <w:r w:rsidR="002C561F" w:rsidRPr="0024385F">
      <w:rPr>
        <w:rStyle w:val="slostrnky"/>
        <w:sz w:val="16"/>
        <w:szCs w:val="16"/>
        <w:lang w:val="cs-CZ"/>
      </w:rPr>
      <w:fldChar w:fldCharType="end"/>
    </w:r>
    <w:r w:rsidR="002B6B99" w:rsidRPr="0024385F">
      <w:rPr>
        <w:rStyle w:val="slostrnky"/>
        <w:sz w:val="16"/>
        <w:szCs w:val="16"/>
        <w:lang w:val="cs-CZ"/>
      </w:rPr>
      <w:t>)</w:t>
    </w:r>
  </w:p>
  <w:p w14:paraId="1ED2B0C1" w14:textId="77777777" w:rsidR="00D63A83" w:rsidRPr="0024385F" w:rsidRDefault="002B6B99" w:rsidP="00D63A83">
    <w:pPr>
      <w:pStyle w:val="Zpat"/>
      <w:ind w:right="360"/>
      <w:jc w:val="both"/>
      <w:rPr>
        <w:sz w:val="16"/>
        <w:szCs w:val="16"/>
        <w:lang w:val="cs-CZ"/>
      </w:rPr>
    </w:pPr>
    <w:r w:rsidRPr="0024385F">
      <w:rPr>
        <w:rStyle w:val="slostrnky"/>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C0225" w14:textId="77777777" w:rsidR="00C53C2F" w:rsidRDefault="00C53C2F" w:rsidP="00D63A83">
      <w:r>
        <w:separator/>
      </w:r>
    </w:p>
  </w:footnote>
  <w:footnote w:type="continuationSeparator" w:id="0">
    <w:p w14:paraId="1B6A2961" w14:textId="77777777" w:rsidR="00C53C2F" w:rsidRDefault="00C53C2F" w:rsidP="00D6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A1386FCE"/>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AE8505E"/>
    <w:multiLevelType w:val="hybridMultilevel"/>
    <w:tmpl w:val="629EBF6C"/>
    <w:lvl w:ilvl="0" w:tplc="B40EFBFA">
      <w:numFmt w:val="bullet"/>
      <w:lvlText w:val="-"/>
      <w:lvlJc w:val="left"/>
      <w:pPr>
        <w:ind w:left="785" w:hanging="360"/>
      </w:pPr>
      <w:rPr>
        <w:rFonts w:ascii="Times New Roman" w:eastAsia="Calibr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9"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2" w15:restartNumberingAfterBreak="0">
    <w:nsid w:val="31E9712E"/>
    <w:multiLevelType w:val="hybridMultilevel"/>
    <w:tmpl w:val="D4068D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5" w15:restartNumberingAfterBreak="0">
    <w:nsid w:val="435554C6"/>
    <w:multiLevelType w:val="hybridMultilevel"/>
    <w:tmpl w:val="0F823298"/>
    <w:lvl w:ilvl="0" w:tplc="2FA4166C">
      <w:start w:val="7"/>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0F3BD3"/>
    <w:multiLevelType w:val="hybridMultilevel"/>
    <w:tmpl w:val="F1C248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33366034">
    <w:abstractNumId w:val="2"/>
  </w:num>
  <w:num w:numId="2" w16cid:durableId="1979534915">
    <w:abstractNumId w:val="1"/>
  </w:num>
  <w:num w:numId="3" w16cid:durableId="1432243259">
    <w:abstractNumId w:val="18"/>
  </w:num>
  <w:num w:numId="4" w16cid:durableId="960302241">
    <w:abstractNumId w:val="23"/>
  </w:num>
  <w:num w:numId="5" w16cid:durableId="197207350">
    <w:abstractNumId w:val="3"/>
  </w:num>
  <w:num w:numId="6" w16cid:durableId="269093829">
    <w:abstractNumId w:val="21"/>
  </w:num>
  <w:num w:numId="7" w16cid:durableId="589194737">
    <w:abstractNumId w:val="6"/>
  </w:num>
  <w:num w:numId="8" w16cid:durableId="1951739892">
    <w:abstractNumId w:val="10"/>
  </w:num>
  <w:num w:numId="9" w16cid:durableId="328413209">
    <w:abstractNumId w:val="14"/>
  </w:num>
  <w:num w:numId="10" w16cid:durableId="163205024">
    <w:abstractNumId w:val="24"/>
  </w:num>
  <w:num w:numId="11" w16cid:durableId="712770412">
    <w:abstractNumId w:val="0"/>
  </w:num>
  <w:num w:numId="12" w16cid:durableId="1918586017">
    <w:abstractNumId w:val="4"/>
  </w:num>
  <w:num w:numId="13" w16cid:durableId="1586186394">
    <w:abstractNumId w:val="20"/>
  </w:num>
  <w:num w:numId="14" w16cid:durableId="202711858">
    <w:abstractNumId w:val="22"/>
  </w:num>
  <w:num w:numId="15" w16cid:durableId="484901635">
    <w:abstractNumId w:val="9"/>
  </w:num>
  <w:num w:numId="16" w16cid:durableId="1145708581">
    <w:abstractNumId w:val="7"/>
  </w:num>
  <w:num w:numId="17" w16cid:durableId="1081174799">
    <w:abstractNumId w:val="11"/>
  </w:num>
  <w:num w:numId="18" w16cid:durableId="228420766">
    <w:abstractNumId w:val="5"/>
  </w:num>
  <w:num w:numId="19" w16cid:durableId="1554074183">
    <w:abstractNumId w:val="19"/>
  </w:num>
  <w:num w:numId="20" w16cid:durableId="415444166">
    <w:abstractNumId w:val="13"/>
  </w:num>
  <w:num w:numId="21" w16cid:durableId="312107701">
    <w:abstractNumId w:val="16"/>
  </w:num>
  <w:num w:numId="22" w16cid:durableId="162018224">
    <w:abstractNumId w:val="17"/>
  </w:num>
  <w:num w:numId="23" w16cid:durableId="900596337">
    <w:abstractNumId w:val="12"/>
  </w:num>
  <w:num w:numId="24" w16cid:durableId="104271744">
    <w:abstractNumId w:val="25"/>
  </w:num>
  <w:num w:numId="25" w16cid:durableId="2074886916">
    <w:abstractNumId w:val="8"/>
  </w:num>
  <w:num w:numId="26" w16cid:durableId="15789763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083D"/>
    <w:rsid w:val="0000159D"/>
    <w:rsid w:val="00003DCF"/>
    <w:rsid w:val="00011B57"/>
    <w:rsid w:val="00013B36"/>
    <w:rsid w:val="00016FD4"/>
    <w:rsid w:val="00027C52"/>
    <w:rsid w:val="000303E8"/>
    <w:rsid w:val="000311A8"/>
    <w:rsid w:val="000322BE"/>
    <w:rsid w:val="00086E03"/>
    <w:rsid w:val="00093BBD"/>
    <w:rsid w:val="000B2A89"/>
    <w:rsid w:val="000B7911"/>
    <w:rsid w:val="000C0202"/>
    <w:rsid w:val="000C5C46"/>
    <w:rsid w:val="000D58B8"/>
    <w:rsid w:val="000E39C8"/>
    <w:rsid w:val="000E6EA1"/>
    <w:rsid w:val="000F35B2"/>
    <w:rsid w:val="00104D06"/>
    <w:rsid w:val="001159A8"/>
    <w:rsid w:val="00126DC4"/>
    <w:rsid w:val="00130600"/>
    <w:rsid w:val="001400E5"/>
    <w:rsid w:val="00150FD9"/>
    <w:rsid w:val="00151CF8"/>
    <w:rsid w:val="00152CF5"/>
    <w:rsid w:val="00156BC2"/>
    <w:rsid w:val="00160F20"/>
    <w:rsid w:val="00177BD0"/>
    <w:rsid w:val="001847EE"/>
    <w:rsid w:val="00187009"/>
    <w:rsid w:val="00190979"/>
    <w:rsid w:val="00193263"/>
    <w:rsid w:val="001A4BAE"/>
    <w:rsid w:val="001A647E"/>
    <w:rsid w:val="001A7A58"/>
    <w:rsid w:val="001B56AD"/>
    <w:rsid w:val="001C5314"/>
    <w:rsid w:val="001D258E"/>
    <w:rsid w:val="001D3AFE"/>
    <w:rsid w:val="001D4542"/>
    <w:rsid w:val="001E51F4"/>
    <w:rsid w:val="001E70B5"/>
    <w:rsid w:val="001F7B26"/>
    <w:rsid w:val="0020022C"/>
    <w:rsid w:val="0020708F"/>
    <w:rsid w:val="00225412"/>
    <w:rsid w:val="002267DE"/>
    <w:rsid w:val="002409DB"/>
    <w:rsid w:val="0024385F"/>
    <w:rsid w:val="00247BB5"/>
    <w:rsid w:val="00266A94"/>
    <w:rsid w:val="00275606"/>
    <w:rsid w:val="00284736"/>
    <w:rsid w:val="002B62CF"/>
    <w:rsid w:val="002B6B99"/>
    <w:rsid w:val="002C561F"/>
    <w:rsid w:val="002C5C8C"/>
    <w:rsid w:val="00301B35"/>
    <w:rsid w:val="003405BD"/>
    <w:rsid w:val="003429DC"/>
    <w:rsid w:val="00357F75"/>
    <w:rsid w:val="00367E3D"/>
    <w:rsid w:val="00372521"/>
    <w:rsid w:val="00390B81"/>
    <w:rsid w:val="003A4F42"/>
    <w:rsid w:val="003B0694"/>
    <w:rsid w:val="003B3073"/>
    <w:rsid w:val="003C3096"/>
    <w:rsid w:val="003D3594"/>
    <w:rsid w:val="003D576D"/>
    <w:rsid w:val="003D5B06"/>
    <w:rsid w:val="003E673E"/>
    <w:rsid w:val="003F771C"/>
    <w:rsid w:val="00412F12"/>
    <w:rsid w:val="004155AA"/>
    <w:rsid w:val="004219DF"/>
    <w:rsid w:val="00431ADB"/>
    <w:rsid w:val="00436D56"/>
    <w:rsid w:val="00442299"/>
    <w:rsid w:val="004448FE"/>
    <w:rsid w:val="00462681"/>
    <w:rsid w:val="0046551E"/>
    <w:rsid w:val="00490C0C"/>
    <w:rsid w:val="00493200"/>
    <w:rsid w:val="00496A6F"/>
    <w:rsid w:val="004A463B"/>
    <w:rsid w:val="004C3E91"/>
    <w:rsid w:val="004E09CB"/>
    <w:rsid w:val="004E5981"/>
    <w:rsid w:val="004E6AC5"/>
    <w:rsid w:val="004E6EDA"/>
    <w:rsid w:val="004F0379"/>
    <w:rsid w:val="005023E3"/>
    <w:rsid w:val="0050589F"/>
    <w:rsid w:val="00513CDE"/>
    <w:rsid w:val="00517AB6"/>
    <w:rsid w:val="005203B9"/>
    <w:rsid w:val="00521698"/>
    <w:rsid w:val="00522537"/>
    <w:rsid w:val="00552F80"/>
    <w:rsid w:val="00556BA4"/>
    <w:rsid w:val="00586EF3"/>
    <w:rsid w:val="005C6359"/>
    <w:rsid w:val="005D0E7A"/>
    <w:rsid w:val="005D5101"/>
    <w:rsid w:val="00610E4D"/>
    <w:rsid w:val="00634789"/>
    <w:rsid w:val="006460F8"/>
    <w:rsid w:val="006523FB"/>
    <w:rsid w:val="00654700"/>
    <w:rsid w:val="006573A1"/>
    <w:rsid w:val="00662A45"/>
    <w:rsid w:val="006636A2"/>
    <w:rsid w:val="00676017"/>
    <w:rsid w:val="0069089E"/>
    <w:rsid w:val="00690D54"/>
    <w:rsid w:val="00694E40"/>
    <w:rsid w:val="00694E9B"/>
    <w:rsid w:val="00695FC3"/>
    <w:rsid w:val="006A3F61"/>
    <w:rsid w:val="006A7BA6"/>
    <w:rsid w:val="006D070D"/>
    <w:rsid w:val="006D1CAC"/>
    <w:rsid w:val="006D7542"/>
    <w:rsid w:val="006E23E1"/>
    <w:rsid w:val="006F1934"/>
    <w:rsid w:val="0070337C"/>
    <w:rsid w:val="00722419"/>
    <w:rsid w:val="00752661"/>
    <w:rsid w:val="007700C7"/>
    <w:rsid w:val="00770A7A"/>
    <w:rsid w:val="007821EC"/>
    <w:rsid w:val="00795E32"/>
    <w:rsid w:val="007B2111"/>
    <w:rsid w:val="007B7CAE"/>
    <w:rsid w:val="007C4593"/>
    <w:rsid w:val="007C5EDD"/>
    <w:rsid w:val="007C64A6"/>
    <w:rsid w:val="007C7252"/>
    <w:rsid w:val="007D3702"/>
    <w:rsid w:val="007D4D56"/>
    <w:rsid w:val="007D7BAE"/>
    <w:rsid w:val="007E28A4"/>
    <w:rsid w:val="007F20C1"/>
    <w:rsid w:val="008015E2"/>
    <w:rsid w:val="00847230"/>
    <w:rsid w:val="008618C8"/>
    <w:rsid w:val="008626D7"/>
    <w:rsid w:val="00864F87"/>
    <w:rsid w:val="00867453"/>
    <w:rsid w:val="00874FE0"/>
    <w:rsid w:val="008870F5"/>
    <w:rsid w:val="00890502"/>
    <w:rsid w:val="008A2784"/>
    <w:rsid w:val="008B0C69"/>
    <w:rsid w:val="008B1FE8"/>
    <w:rsid w:val="008B7C63"/>
    <w:rsid w:val="008C33D4"/>
    <w:rsid w:val="008C4303"/>
    <w:rsid w:val="008C6671"/>
    <w:rsid w:val="008D0CC9"/>
    <w:rsid w:val="00902626"/>
    <w:rsid w:val="0090385B"/>
    <w:rsid w:val="009122C5"/>
    <w:rsid w:val="0092682F"/>
    <w:rsid w:val="00931822"/>
    <w:rsid w:val="00934480"/>
    <w:rsid w:val="00941BC5"/>
    <w:rsid w:val="0094253F"/>
    <w:rsid w:val="00943700"/>
    <w:rsid w:val="00944D7B"/>
    <w:rsid w:val="009652CA"/>
    <w:rsid w:val="00977B98"/>
    <w:rsid w:val="00987226"/>
    <w:rsid w:val="009966A1"/>
    <w:rsid w:val="0099690C"/>
    <w:rsid w:val="009969A4"/>
    <w:rsid w:val="0099702D"/>
    <w:rsid w:val="009B1C5A"/>
    <w:rsid w:val="009C27CA"/>
    <w:rsid w:val="009D0CBF"/>
    <w:rsid w:val="009D4A66"/>
    <w:rsid w:val="009F5B1E"/>
    <w:rsid w:val="009F7013"/>
    <w:rsid w:val="00A021A9"/>
    <w:rsid w:val="00A033F0"/>
    <w:rsid w:val="00A152CF"/>
    <w:rsid w:val="00A250D6"/>
    <w:rsid w:val="00A36D9A"/>
    <w:rsid w:val="00A5596B"/>
    <w:rsid w:val="00A60E50"/>
    <w:rsid w:val="00A63D67"/>
    <w:rsid w:val="00A73AD9"/>
    <w:rsid w:val="00A802B8"/>
    <w:rsid w:val="00A8612C"/>
    <w:rsid w:val="00A91054"/>
    <w:rsid w:val="00AA746D"/>
    <w:rsid w:val="00AD6ED9"/>
    <w:rsid w:val="00B0335C"/>
    <w:rsid w:val="00B13DE4"/>
    <w:rsid w:val="00B1634D"/>
    <w:rsid w:val="00B17146"/>
    <w:rsid w:val="00B1731D"/>
    <w:rsid w:val="00B3280E"/>
    <w:rsid w:val="00B32DD1"/>
    <w:rsid w:val="00B47F5C"/>
    <w:rsid w:val="00B757F4"/>
    <w:rsid w:val="00B85892"/>
    <w:rsid w:val="00B87284"/>
    <w:rsid w:val="00B92E3D"/>
    <w:rsid w:val="00BA18D7"/>
    <w:rsid w:val="00BA276C"/>
    <w:rsid w:val="00BA5DFF"/>
    <w:rsid w:val="00BC583F"/>
    <w:rsid w:val="00BD5AD2"/>
    <w:rsid w:val="00BE197D"/>
    <w:rsid w:val="00BE2AD7"/>
    <w:rsid w:val="00BF7493"/>
    <w:rsid w:val="00C029CA"/>
    <w:rsid w:val="00C03041"/>
    <w:rsid w:val="00C072C4"/>
    <w:rsid w:val="00C200B6"/>
    <w:rsid w:val="00C24063"/>
    <w:rsid w:val="00C26B28"/>
    <w:rsid w:val="00C31F4C"/>
    <w:rsid w:val="00C404B3"/>
    <w:rsid w:val="00C42AA6"/>
    <w:rsid w:val="00C53C2F"/>
    <w:rsid w:val="00C6282D"/>
    <w:rsid w:val="00C66C6A"/>
    <w:rsid w:val="00C73DC6"/>
    <w:rsid w:val="00C740E0"/>
    <w:rsid w:val="00C856A6"/>
    <w:rsid w:val="00C9027E"/>
    <w:rsid w:val="00C92B5A"/>
    <w:rsid w:val="00CB2A83"/>
    <w:rsid w:val="00CD53FC"/>
    <w:rsid w:val="00CD7998"/>
    <w:rsid w:val="00CF456D"/>
    <w:rsid w:val="00D047DF"/>
    <w:rsid w:val="00D068E9"/>
    <w:rsid w:val="00D210D7"/>
    <w:rsid w:val="00D214AC"/>
    <w:rsid w:val="00D21B63"/>
    <w:rsid w:val="00D24F8F"/>
    <w:rsid w:val="00D279FE"/>
    <w:rsid w:val="00D30676"/>
    <w:rsid w:val="00D462BA"/>
    <w:rsid w:val="00D5508F"/>
    <w:rsid w:val="00D5659A"/>
    <w:rsid w:val="00D6012C"/>
    <w:rsid w:val="00D61FA4"/>
    <w:rsid w:val="00D63A83"/>
    <w:rsid w:val="00D758EA"/>
    <w:rsid w:val="00D8104C"/>
    <w:rsid w:val="00D839CD"/>
    <w:rsid w:val="00D84188"/>
    <w:rsid w:val="00DA7ED7"/>
    <w:rsid w:val="00DB143F"/>
    <w:rsid w:val="00DB7C8C"/>
    <w:rsid w:val="00DC235A"/>
    <w:rsid w:val="00DC7859"/>
    <w:rsid w:val="00DC7EA6"/>
    <w:rsid w:val="00DD2FBC"/>
    <w:rsid w:val="00E00969"/>
    <w:rsid w:val="00E01BD8"/>
    <w:rsid w:val="00E1075D"/>
    <w:rsid w:val="00E172C8"/>
    <w:rsid w:val="00E20DDD"/>
    <w:rsid w:val="00E253A4"/>
    <w:rsid w:val="00E262E6"/>
    <w:rsid w:val="00E27064"/>
    <w:rsid w:val="00E273D5"/>
    <w:rsid w:val="00E46539"/>
    <w:rsid w:val="00E51A82"/>
    <w:rsid w:val="00E539D0"/>
    <w:rsid w:val="00E55369"/>
    <w:rsid w:val="00E55F90"/>
    <w:rsid w:val="00E56D44"/>
    <w:rsid w:val="00E8161A"/>
    <w:rsid w:val="00E82B4D"/>
    <w:rsid w:val="00E84379"/>
    <w:rsid w:val="00E90779"/>
    <w:rsid w:val="00E90A23"/>
    <w:rsid w:val="00E90B9D"/>
    <w:rsid w:val="00E91B16"/>
    <w:rsid w:val="00EA60DE"/>
    <w:rsid w:val="00EB47CA"/>
    <w:rsid w:val="00EC514B"/>
    <w:rsid w:val="00EC7846"/>
    <w:rsid w:val="00ED0B4E"/>
    <w:rsid w:val="00EE3660"/>
    <w:rsid w:val="00EF3D6F"/>
    <w:rsid w:val="00F10A8A"/>
    <w:rsid w:val="00F22163"/>
    <w:rsid w:val="00F227CD"/>
    <w:rsid w:val="00F27C40"/>
    <w:rsid w:val="00F31E3E"/>
    <w:rsid w:val="00F3390F"/>
    <w:rsid w:val="00F446D8"/>
    <w:rsid w:val="00F563CA"/>
    <w:rsid w:val="00F66364"/>
    <w:rsid w:val="00F75FAA"/>
    <w:rsid w:val="00F8049D"/>
    <w:rsid w:val="00F87F8E"/>
    <w:rsid w:val="00F938C4"/>
    <w:rsid w:val="00FA13A1"/>
    <w:rsid w:val="00FA4F61"/>
    <w:rsid w:val="00FB7A63"/>
    <w:rsid w:val="00FC041E"/>
    <w:rsid w:val="00FD23B4"/>
    <w:rsid w:val="00FD28DB"/>
    <w:rsid w:val="00FD720A"/>
    <w:rsid w:val="00FE70DC"/>
    <w:rsid w:val="00FF3B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1D847"/>
  <w15:docId w15:val="{070AC2F5-F01A-4430-8C71-CF8E1BF7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qFormat/>
    <w:rsid w:val="00F563CA"/>
    <w:pPr>
      <w:ind w:left="720"/>
      <w:contextualSpacing/>
    </w:pPr>
  </w:style>
  <w:style w:type="paragraph" w:styleId="Zhlav">
    <w:name w:val="header"/>
    <w:basedOn w:val="Normln"/>
    <w:link w:val="ZhlavChar"/>
    <w:uiPriority w:val="99"/>
    <w:semiHidden/>
    <w:unhideWhenUsed/>
    <w:rsid w:val="00D63A83"/>
    <w:pPr>
      <w:tabs>
        <w:tab w:val="center" w:pos="4536"/>
        <w:tab w:val="right" w:pos="9072"/>
      </w:tabs>
    </w:pPr>
  </w:style>
  <w:style w:type="character" w:customStyle="1" w:styleId="ZhlavChar">
    <w:name w:val="Záhlaví Char"/>
    <w:basedOn w:val="Standardnpsmoodstavce"/>
    <w:link w:val="Zhlav"/>
    <w:uiPriority w:val="99"/>
    <w:semiHidden/>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Revize">
    <w:name w:val="Revision"/>
    <w:hidden/>
    <w:uiPriority w:val="99"/>
    <w:semiHidden/>
    <w:rsid w:val="00B3280E"/>
    <w:pPr>
      <w:jc w:val="left"/>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9AF117-8731-4FD9-BDCE-62E169DB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3733</Words>
  <Characters>22029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Anna Rážová</cp:lastModifiedBy>
  <cp:revision>5</cp:revision>
  <cp:lastPrinted>2023-03-10T08:24:00Z</cp:lastPrinted>
  <dcterms:created xsi:type="dcterms:W3CDTF">2023-03-08T11:11:00Z</dcterms:created>
  <dcterms:modified xsi:type="dcterms:W3CDTF">2023-03-10T08:24:00Z</dcterms:modified>
</cp:coreProperties>
</file>