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53F9CE3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D949C9">
        <w:rPr>
          <w:rFonts w:ascii="Franklin Gothic Book" w:hAnsi="Franklin Gothic Book" w:cs="Arial"/>
        </w:rPr>
        <w:t>1</w:t>
      </w:r>
      <w:r w:rsidR="003C731E">
        <w:rPr>
          <w:rFonts w:ascii="Franklin Gothic Book" w:hAnsi="Franklin Gothic Book" w:cs="Arial"/>
        </w:rPr>
        <w:t>4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D949C9">
        <w:rPr>
          <w:rFonts w:ascii="Franklin Gothic Book" w:hAnsi="Franklin Gothic Book" w:cs="Arial"/>
        </w:rPr>
        <w:t>notebooku</w:t>
      </w:r>
      <w:bookmarkStart w:id="0" w:name="_GoBack"/>
      <w:bookmarkEnd w:id="0"/>
      <w:r w:rsidR="00C40E25" w:rsidRPr="00653B48">
        <w:rPr>
          <w:rFonts w:ascii="Franklin Gothic Book" w:hAnsi="Franklin Gothic Book" w:cs="Calibri"/>
          <w:bCs/>
        </w:rPr>
        <w:t xml:space="preserve"> </w:t>
      </w:r>
      <w:r w:rsidR="00A04E05" w:rsidRPr="00653B48">
        <w:rPr>
          <w:rFonts w:ascii="Franklin Gothic Book" w:hAnsi="Franklin Gothic Book" w:cs="Calibri"/>
          <w:bCs/>
        </w:rPr>
        <w:t xml:space="preserve">a </w:t>
      </w:r>
      <w:r w:rsidR="003C731E">
        <w:rPr>
          <w:rFonts w:ascii="Franklin Gothic Book" w:hAnsi="Franklin Gothic Book" w:cs="Calibri"/>
          <w:bCs/>
        </w:rPr>
        <w:t>monitorů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9319D" w14:textId="77777777" w:rsidR="00A95559" w:rsidRDefault="00A95559">
      <w:r>
        <w:separator/>
      </w:r>
    </w:p>
  </w:endnote>
  <w:endnote w:type="continuationSeparator" w:id="0">
    <w:p w14:paraId="1F2C40A6" w14:textId="77777777" w:rsidR="00A95559" w:rsidRDefault="00A9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51DF881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49C9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7D640" w14:textId="77777777" w:rsidR="00A95559" w:rsidRDefault="00A95559">
      <w:r>
        <w:separator/>
      </w:r>
    </w:p>
  </w:footnote>
  <w:footnote w:type="continuationSeparator" w:id="0">
    <w:p w14:paraId="237B5E37" w14:textId="77777777" w:rsidR="00A95559" w:rsidRDefault="00A95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778E4D70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D949C9">
      <w:rPr>
        <w:rFonts w:ascii="Franklin Gothic Book" w:hAnsi="Franklin Gothic Book" w:cs="Calibri"/>
        <w:sz w:val="22"/>
        <w:szCs w:val="22"/>
      </w:rPr>
      <w:t>531962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D949C9">
      <w:rPr>
        <w:rFonts w:ascii="Franklin Gothic Book" w:hAnsi="Franklin Gothic Book" w:cs="Calibri"/>
        <w:sz w:val="22"/>
        <w:szCs w:val="22"/>
      </w:rPr>
      <w:t>23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77956"/>
    <w:rsid w:val="003A6A9F"/>
    <w:rsid w:val="003C6C31"/>
    <w:rsid w:val="003C731E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3793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14E2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5559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949C9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6F1C6-C79E-45F6-9284-4FB67B30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32</cp:revision>
  <cp:lastPrinted>2016-04-05T07:46:00Z</cp:lastPrinted>
  <dcterms:created xsi:type="dcterms:W3CDTF">2017-04-19T16:47:00Z</dcterms:created>
  <dcterms:modified xsi:type="dcterms:W3CDTF">2023-10-16T08:55:00Z</dcterms:modified>
</cp:coreProperties>
</file>