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CB27" w14:textId="77777777" w:rsidR="00F35D3F" w:rsidRDefault="00F35D3F" w:rsidP="00826688">
      <w:pPr>
        <w:pStyle w:val="Nadpis1"/>
        <w:numPr>
          <w:ilvl w:val="0"/>
          <w:numId w:val="0"/>
        </w:numPr>
        <w:pBdr>
          <w:bottom w:val="single" w:sz="18" w:space="1" w:color="FF0000"/>
        </w:pBdr>
        <w:jc w:val="center"/>
        <w:rPr>
          <w:bCs w:val="0"/>
          <w:lang w:val="cs-CZ"/>
        </w:rPr>
      </w:pPr>
    </w:p>
    <w:p w14:paraId="29179340" w14:textId="1DF2B9F3"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w:t>
      </w:r>
      <w:r w:rsidR="0074002F">
        <w:rPr>
          <w:bCs w:val="0"/>
          <w:lang w:val="cs-CZ"/>
        </w:rPr>
        <w:t>É</w:t>
      </w:r>
      <w:r w:rsidR="00F35D3F">
        <w:rPr>
          <w:bCs w:val="0"/>
          <w:lang w:val="cs-CZ"/>
        </w:rPr>
        <w:t xml:space="preserve"> </w:t>
      </w:r>
      <w:r w:rsidR="0074002F">
        <w:rPr>
          <w:bCs w:val="0"/>
          <w:lang w:val="cs-CZ"/>
        </w:rPr>
        <w:t>PODMÍNKY</w:t>
      </w:r>
    </w:p>
    <w:p w14:paraId="0878D04D" w14:textId="77777777" w:rsidR="00826688" w:rsidRDefault="00826688" w:rsidP="00826688">
      <w:pPr>
        <w:pStyle w:val="Nadpis2"/>
        <w:numPr>
          <w:ilvl w:val="0"/>
          <w:numId w:val="0"/>
        </w:numPr>
        <w:jc w:val="center"/>
        <w:rPr>
          <w:lang w:val="cs-CZ"/>
        </w:rPr>
      </w:pPr>
      <w:r>
        <w:rPr>
          <w:lang w:val="cs-CZ"/>
        </w:rPr>
        <w:t>pro nabídku na veřejnou zakázku</w:t>
      </w:r>
    </w:p>
    <w:p w14:paraId="1DDBC97B" w14:textId="77777777" w:rsidR="00826688" w:rsidRPr="00794764" w:rsidRDefault="00826688" w:rsidP="00826688"/>
    <w:p w14:paraId="13CD2D4E" w14:textId="77777777" w:rsidR="00826688" w:rsidRPr="00F35D3F" w:rsidRDefault="00ED60C8" w:rsidP="00826688">
      <w:pPr>
        <w:jc w:val="center"/>
        <w:rPr>
          <w:rFonts w:ascii="Cambria" w:hAnsi="Cambria"/>
          <w:b/>
          <w:sz w:val="36"/>
          <w:szCs w:val="36"/>
        </w:rPr>
      </w:pPr>
      <w:r>
        <w:rPr>
          <w:rFonts w:ascii="Cambria" w:hAnsi="Cambria"/>
          <w:b/>
          <w:bCs/>
          <w:sz w:val="36"/>
          <w:szCs w:val="36"/>
        </w:rPr>
        <w:t xml:space="preserve">LFHK – </w:t>
      </w:r>
      <w:r w:rsidR="002F376F" w:rsidRPr="00F35D3F">
        <w:rPr>
          <w:rFonts w:ascii="Cambria" w:hAnsi="Cambria"/>
          <w:b/>
          <w:bCs/>
          <w:sz w:val="36"/>
          <w:szCs w:val="36"/>
        </w:rPr>
        <w:t>Pořízení AV techniky a zobrazovací techniky vč.</w:t>
      </w:r>
      <w:r w:rsidR="00F35D3F" w:rsidRPr="00F35D3F">
        <w:rPr>
          <w:rFonts w:ascii="Cambria" w:hAnsi="Cambria"/>
          <w:b/>
          <w:bCs/>
          <w:sz w:val="36"/>
          <w:szCs w:val="36"/>
        </w:rPr>
        <w:t> </w:t>
      </w:r>
      <w:r w:rsidR="002F376F" w:rsidRPr="00F35D3F">
        <w:rPr>
          <w:rFonts w:ascii="Cambria" w:hAnsi="Cambria"/>
          <w:b/>
          <w:bCs/>
          <w:sz w:val="36"/>
          <w:szCs w:val="36"/>
        </w:rPr>
        <w:t>softwaru na úpravu digitálních materiálů</w:t>
      </w:r>
    </w:p>
    <w:p w14:paraId="414FD6F6" w14:textId="77777777" w:rsidR="0074418C" w:rsidRPr="0074418C" w:rsidRDefault="004229B7" w:rsidP="0074418C">
      <w:pPr>
        <w:jc w:val="center"/>
        <w:rPr>
          <w:rFonts w:ascii="Cambria" w:hAnsi="Cambria"/>
          <w:b/>
          <w:sz w:val="44"/>
          <w:szCs w:val="44"/>
        </w:rPr>
      </w:pPr>
      <w:r>
        <w:rPr>
          <w:rFonts w:ascii="Cambria" w:hAnsi="Cambria"/>
          <w:b/>
          <w:sz w:val="44"/>
          <w:szCs w:val="44"/>
        </w:rPr>
        <w:t>2</w:t>
      </w:r>
      <w:r w:rsidR="0074418C" w:rsidRPr="0074418C">
        <w:rPr>
          <w:rFonts w:ascii="Cambria" w:hAnsi="Cambria"/>
          <w:b/>
          <w:sz w:val="44"/>
          <w:szCs w:val="44"/>
        </w:rPr>
        <w:t xml:space="preserve">. část </w:t>
      </w:r>
      <w:r w:rsidR="00BA1873">
        <w:rPr>
          <w:rFonts w:ascii="Cambria" w:hAnsi="Cambria"/>
          <w:b/>
          <w:sz w:val="44"/>
          <w:szCs w:val="44"/>
        </w:rPr>
        <w:t>–</w:t>
      </w:r>
      <w:r w:rsidR="0074418C" w:rsidRPr="0074418C">
        <w:rPr>
          <w:rFonts w:ascii="Cambria" w:hAnsi="Cambria"/>
          <w:b/>
          <w:sz w:val="44"/>
          <w:szCs w:val="44"/>
        </w:rPr>
        <w:t xml:space="preserve"> </w:t>
      </w:r>
      <w:r w:rsidRPr="004229B7">
        <w:rPr>
          <w:rFonts w:ascii="Cambria" w:hAnsi="Cambria"/>
          <w:b/>
          <w:sz w:val="44"/>
          <w:szCs w:val="44"/>
        </w:rPr>
        <w:t>Interaktivní displej</w:t>
      </w:r>
      <w:r w:rsidR="00EB484D">
        <w:rPr>
          <w:rFonts w:ascii="Cambria" w:hAnsi="Cambria"/>
          <w:b/>
          <w:sz w:val="44"/>
          <w:szCs w:val="44"/>
        </w:rPr>
        <w:t>e</w:t>
      </w:r>
    </w:p>
    <w:p w14:paraId="2EF67C1A" w14:textId="77777777" w:rsidR="00826688" w:rsidRDefault="00826688" w:rsidP="00826688">
      <w:pPr>
        <w:jc w:val="center"/>
        <w:rPr>
          <w:rFonts w:ascii="Cambria" w:hAnsi="Cambria"/>
        </w:rPr>
      </w:pPr>
    </w:p>
    <w:p w14:paraId="4103B807" w14:textId="77777777"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BA1873">
        <w:rPr>
          <w:rFonts w:ascii="Cambria" w:hAnsi="Cambria"/>
          <w:b/>
          <w:sz w:val="28"/>
          <w:szCs w:val="28"/>
        </w:rPr>
        <w:t>Otevřené n</w:t>
      </w:r>
      <w:r w:rsidR="0074418C">
        <w:rPr>
          <w:rFonts w:ascii="Cambria" w:hAnsi="Cambria"/>
          <w:b/>
          <w:sz w:val="28"/>
          <w:szCs w:val="28"/>
        </w:rPr>
        <w:t>ad</w:t>
      </w:r>
      <w:r w:rsidR="006432CA">
        <w:rPr>
          <w:rFonts w:ascii="Cambria" w:hAnsi="Cambria"/>
          <w:b/>
          <w:sz w:val="28"/>
          <w:szCs w:val="28"/>
        </w:rPr>
        <w:t>limitní</w:t>
      </w:r>
      <w:r w:rsidRPr="00FA74F4">
        <w:rPr>
          <w:rFonts w:ascii="Cambria" w:hAnsi="Cambria"/>
          <w:b/>
          <w:sz w:val="28"/>
          <w:szCs w:val="28"/>
        </w:rPr>
        <w:t xml:space="preserve"> řízení na </w:t>
      </w:r>
      <w:r w:rsidR="009D463E">
        <w:rPr>
          <w:rFonts w:ascii="Cambria" w:hAnsi="Cambria"/>
          <w:b/>
          <w:sz w:val="28"/>
          <w:szCs w:val="28"/>
        </w:rPr>
        <w:t>dodávky</w:t>
      </w:r>
    </w:p>
    <w:p w14:paraId="46B7C26E" w14:textId="77777777" w:rsidR="00826688" w:rsidRPr="00AD3C70" w:rsidRDefault="00826688" w:rsidP="00826688">
      <w:pPr>
        <w:jc w:val="center"/>
        <w:rPr>
          <w:rFonts w:ascii="Cambria" w:hAnsi="Cambria"/>
          <w:b/>
          <w:sz w:val="28"/>
          <w:szCs w:val="28"/>
        </w:rPr>
      </w:pPr>
    </w:p>
    <w:p w14:paraId="12AAC04B" w14:textId="77777777" w:rsidR="00826688" w:rsidRPr="008C2085" w:rsidRDefault="00826688" w:rsidP="00826688">
      <w:pPr>
        <w:jc w:val="center"/>
        <w:rPr>
          <w:rFonts w:ascii="Cambria" w:hAnsi="Cambria"/>
          <w:sz w:val="28"/>
          <w:szCs w:val="28"/>
        </w:rPr>
      </w:pPr>
      <w:r w:rsidRPr="008C2085">
        <w:rPr>
          <w:rFonts w:ascii="Cambria" w:hAnsi="Cambria"/>
          <w:sz w:val="28"/>
          <w:szCs w:val="28"/>
        </w:rPr>
        <w:t xml:space="preserve">dle </w:t>
      </w:r>
      <w:proofErr w:type="spellStart"/>
      <w:r w:rsidR="00F35D3F">
        <w:rPr>
          <w:rFonts w:ascii="Cambria" w:hAnsi="Cambria"/>
          <w:sz w:val="28"/>
          <w:szCs w:val="28"/>
        </w:rPr>
        <w:t>ust</w:t>
      </w:r>
      <w:proofErr w:type="spellEnd"/>
      <w:r w:rsidR="00F35D3F">
        <w:rPr>
          <w:rFonts w:ascii="Cambria" w:hAnsi="Cambria"/>
          <w:sz w:val="28"/>
          <w:szCs w:val="28"/>
        </w:rPr>
        <w:t xml:space="preserve">. </w:t>
      </w:r>
      <w:r w:rsidRPr="008C2085">
        <w:rPr>
          <w:rFonts w:ascii="Cambria" w:hAnsi="Cambria"/>
          <w:sz w:val="28"/>
          <w:szCs w:val="28"/>
        </w:rPr>
        <w:t xml:space="preserve">§ </w:t>
      </w:r>
      <w:r w:rsidR="006432CA" w:rsidRPr="006432CA">
        <w:rPr>
          <w:rFonts w:ascii="Cambria" w:hAnsi="Cambria"/>
          <w:sz w:val="28"/>
          <w:szCs w:val="28"/>
        </w:rPr>
        <w:t>5</w:t>
      </w:r>
      <w:r w:rsidR="00F35D3F">
        <w:rPr>
          <w:rFonts w:ascii="Cambria" w:hAnsi="Cambria"/>
          <w:sz w:val="28"/>
          <w:szCs w:val="28"/>
        </w:rPr>
        <w:t>6</w:t>
      </w:r>
      <w:r w:rsidR="006432CA" w:rsidRPr="006432CA">
        <w:rPr>
          <w:rFonts w:ascii="Cambria" w:hAnsi="Cambria"/>
          <w:sz w:val="28"/>
          <w:szCs w:val="28"/>
        </w:rPr>
        <w:t xml:space="preserve"> zákona č. 134/2016 Sb., o zadávání veřejných zakázek, v</w:t>
      </w:r>
      <w:r w:rsidR="00F35D3F">
        <w:rPr>
          <w:rFonts w:ascii="Cambria" w:hAnsi="Cambria"/>
          <w:sz w:val="28"/>
          <w:szCs w:val="28"/>
        </w:rPr>
        <w:t>e znění pozdějších předpisů</w:t>
      </w:r>
    </w:p>
    <w:p w14:paraId="3B9FB7EA" w14:textId="77777777" w:rsidR="00826688" w:rsidRDefault="00826688" w:rsidP="00826688">
      <w:pPr>
        <w:jc w:val="center"/>
        <w:rPr>
          <w:rFonts w:ascii="Cambria" w:hAnsi="Cambria"/>
        </w:rPr>
      </w:pPr>
    </w:p>
    <w:p w14:paraId="795F6E76" w14:textId="77777777" w:rsidR="00826688" w:rsidRDefault="00826688" w:rsidP="00826688">
      <w:pPr>
        <w:jc w:val="center"/>
        <w:rPr>
          <w:rFonts w:ascii="Cambria" w:hAnsi="Cambria"/>
        </w:rPr>
      </w:pPr>
    </w:p>
    <w:p w14:paraId="5D1D98A1" w14:textId="106F807A" w:rsidR="00826688" w:rsidRPr="001C08E8" w:rsidRDefault="003B0A68" w:rsidP="00826688">
      <w:pPr>
        <w:jc w:val="both"/>
        <w:rPr>
          <w:sz w:val="28"/>
        </w:rPr>
      </w:pPr>
      <w:r w:rsidRPr="003B0A68">
        <w:rPr>
          <w:rFonts w:asciiTheme="majorHAnsi" w:hAnsiTheme="majorHAnsi"/>
          <w:szCs w:val="22"/>
        </w:rPr>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 vyplní technické podmínky dle instrukcí uvedených níže a</w:t>
      </w:r>
      <w:r w:rsidR="00917B0E">
        <w:rPr>
          <w:rFonts w:asciiTheme="majorHAnsi" w:hAnsiTheme="majorHAnsi"/>
          <w:szCs w:val="22"/>
        </w:rPr>
        <w:t> </w:t>
      </w:r>
      <w:r w:rsidRPr="003B0A68">
        <w:rPr>
          <w:rFonts w:asciiTheme="majorHAnsi" w:hAnsiTheme="majorHAnsi"/>
          <w:szCs w:val="22"/>
        </w:rPr>
        <w:t>předloží dokument jako součást nabídky. Dodavatel v technických podmínkách uvede,</w:t>
      </w:r>
      <w:r w:rsidR="00917B0E">
        <w:rPr>
          <w:rFonts w:asciiTheme="majorHAnsi" w:hAnsiTheme="majorHAnsi"/>
          <w:szCs w:val="22"/>
        </w:rPr>
        <w:t xml:space="preserve"> </w:t>
      </w:r>
      <w:r w:rsidRPr="003B0A68">
        <w:rPr>
          <w:rFonts w:asciiTheme="majorHAnsi" w:hAnsiTheme="majorHAnsi"/>
          <w:szCs w:val="22"/>
        </w:rPr>
        <w:t>zda jím nabízené zboží splňuje požadavky uvedené ve sloupcích tak, že ve sloupci „Splnění“, uvede hodící se variantu, „Ano“ v případě, že nabízené zboží splňuje tento požadavek</w:t>
      </w:r>
      <w:r w:rsidR="00BA1873">
        <w:rPr>
          <w:rFonts w:asciiTheme="majorHAnsi" w:hAnsiTheme="majorHAnsi"/>
          <w:szCs w:val="22"/>
        </w:rPr>
        <w:t>,</w:t>
      </w:r>
      <w:r w:rsidRPr="003B0A68">
        <w:rPr>
          <w:rFonts w:asciiTheme="majorHAnsi" w:hAnsiTheme="majorHAnsi"/>
          <w:szCs w:val="22"/>
        </w:rPr>
        <w:t xml:space="preserve"> a „Ne“ v případě, že nabízené zboží tento požadavek nesplňuje. V případě, že dodavatel uvede v technických podmínkách alespoň jednou „Ne“</w:t>
      </w:r>
      <w:r w:rsidR="00BA1873">
        <w:rPr>
          <w:rFonts w:asciiTheme="majorHAnsi" w:hAnsiTheme="majorHAnsi"/>
          <w:szCs w:val="22"/>
        </w:rPr>
        <w:t>,</w:t>
      </w:r>
      <w:r w:rsidRPr="003B0A68">
        <w:rPr>
          <w:rFonts w:asciiTheme="majorHAnsi" w:hAnsiTheme="majorHAnsi"/>
          <w:szCs w:val="22"/>
        </w:rPr>
        <w:t xml:space="preserve"> bude vyloučen</w:t>
      </w:r>
      <w:r w:rsidR="00CD294D">
        <w:rPr>
          <w:rFonts w:asciiTheme="majorHAnsi" w:hAnsiTheme="majorHAnsi"/>
          <w:szCs w:val="22"/>
        </w:rPr>
        <w:t> </w:t>
      </w:r>
      <w:r w:rsidR="00CD294D" w:rsidRPr="003B0A68">
        <w:rPr>
          <w:rFonts w:asciiTheme="majorHAnsi" w:hAnsiTheme="majorHAnsi"/>
          <w:szCs w:val="22"/>
        </w:rPr>
        <w:t>z</w:t>
      </w:r>
      <w:r w:rsidR="00CD294D">
        <w:rPr>
          <w:rFonts w:asciiTheme="majorHAnsi" w:hAnsiTheme="majorHAnsi"/>
          <w:szCs w:val="22"/>
        </w:rPr>
        <w:t> </w:t>
      </w:r>
      <w:r w:rsidRPr="003B0A68">
        <w:rPr>
          <w:rFonts w:asciiTheme="majorHAnsi" w:hAnsiTheme="majorHAnsi"/>
          <w:szCs w:val="22"/>
        </w:rPr>
        <w:t xml:space="preserve">důvodu jejich nesplnění. V případě, že dodavatel uvede „Ano“ a při posouzení nabídek bude zjištěno, že nabízené zboží tento požadavek nesplňuje, může být vyloučen </w:t>
      </w:r>
      <w:r w:rsidR="00CD294D" w:rsidRPr="003B0A68">
        <w:rPr>
          <w:rFonts w:asciiTheme="majorHAnsi" w:hAnsiTheme="majorHAnsi"/>
          <w:szCs w:val="22"/>
        </w:rPr>
        <w:t>z</w:t>
      </w:r>
      <w:r w:rsidR="00CD294D">
        <w:rPr>
          <w:rFonts w:asciiTheme="majorHAnsi" w:hAnsiTheme="majorHAnsi"/>
          <w:szCs w:val="22"/>
        </w:rPr>
        <w:t> </w:t>
      </w:r>
      <w:r w:rsidRPr="003B0A68">
        <w:rPr>
          <w:rFonts w:asciiTheme="majorHAnsi" w:hAnsiTheme="majorHAnsi"/>
          <w:szCs w:val="22"/>
        </w:rPr>
        <w:t>důvodu jeho nesplnění a porušení zadávacích podmínek. V případě, že dodavatel nevyplní ani variantu „Ano“</w:t>
      </w:r>
      <w:r w:rsidR="00BA1873">
        <w:rPr>
          <w:rFonts w:asciiTheme="majorHAnsi" w:hAnsiTheme="majorHAnsi"/>
          <w:szCs w:val="22"/>
        </w:rPr>
        <w:t>,</w:t>
      </w:r>
      <w:r w:rsidRPr="003B0A68">
        <w:rPr>
          <w:rFonts w:asciiTheme="majorHAnsi" w:hAnsiTheme="majorHAnsi"/>
          <w:szCs w:val="22"/>
        </w:rPr>
        <w:t xml:space="preserve"> ani variantu „Ne“</w:t>
      </w:r>
      <w:r w:rsidR="00BA1873">
        <w:rPr>
          <w:rFonts w:asciiTheme="majorHAnsi" w:hAnsiTheme="majorHAnsi"/>
          <w:szCs w:val="22"/>
        </w:rPr>
        <w:t>,</w:t>
      </w:r>
      <w:r w:rsidRPr="003B0A68">
        <w:rPr>
          <w:rFonts w:asciiTheme="majorHAnsi" w:hAnsiTheme="majorHAnsi"/>
          <w:szCs w:val="22"/>
        </w:rPr>
        <w:t xml:space="preserve"> může být vyloučen pro nesplnění zadávacích podmínek. Do sloupce „Hodnota“ pak uvede konkrétní hodnotu parametru (ve stejných jednotkách, v</w:t>
      </w:r>
      <w:r w:rsidR="00BA1873">
        <w:rPr>
          <w:rFonts w:asciiTheme="majorHAnsi" w:hAnsiTheme="majorHAnsi"/>
          <w:szCs w:val="22"/>
        </w:rPr>
        <w:t> </w:t>
      </w:r>
      <w:r w:rsidRPr="003B0A68">
        <w:rPr>
          <w:rFonts w:asciiTheme="majorHAnsi" w:hAnsiTheme="majorHAnsi"/>
          <w:szCs w:val="22"/>
        </w:rPr>
        <w:t xml:space="preserve">jakých je stanoven požadavek) nebo bližší specifikaci jím nabízeného plnění ve vztahu k požadavku. V případě, že dodavatel nevyplní sloupec „Hodnota“, může být vyloučen. Dodavatel vyplní technické podmínky včetně obchodního názvu předmětu plnění. Vyplnění těchto technických </w:t>
      </w:r>
      <w:r w:rsidR="002F376F" w:rsidRPr="003B0A68">
        <w:rPr>
          <w:rFonts w:asciiTheme="majorHAnsi" w:hAnsiTheme="majorHAnsi"/>
          <w:szCs w:val="22"/>
        </w:rPr>
        <w:t>podmínek</w:t>
      </w:r>
      <w:r w:rsidRPr="003B0A68">
        <w:rPr>
          <w:rFonts w:asciiTheme="majorHAnsi" w:hAnsiTheme="majorHAnsi"/>
          <w:szCs w:val="22"/>
        </w:rPr>
        <w:t xml:space="preserve"> je pro dodavatele závazné a bude přílohou kupní smlouvy, to znamená, že dodavatel bude povinen dodat přesně to zboží, ke kterému se zavázal v nabídce</w:t>
      </w:r>
      <w:r w:rsidR="001C08E8" w:rsidRPr="001C08E8">
        <w:rPr>
          <w:rFonts w:asciiTheme="majorHAnsi" w:hAnsiTheme="majorHAnsi"/>
          <w:szCs w:val="22"/>
        </w:rPr>
        <w:t xml:space="preserve">. </w:t>
      </w:r>
      <w:r w:rsidR="00826688" w:rsidRPr="001C08E8">
        <w:rPr>
          <w:rFonts w:ascii="Cambria" w:hAnsi="Cambria"/>
          <w:sz w:val="28"/>
        </w:rPr>
        <w:t xml:space="preserve"> </w:t>
      </w:r>
    </w:p>
    <w:p w14:paraId="53754AC1" w14:textId="77777777" w:rsidR="00826688" w:rsidRDefault="00826688"/>
    <w:p w14:paraId="55C1A807" w14:textId="77777777" w:rsidR="004C1B22" w:rsidRPr="00121310" w:rsidRDefault="00E92798" w:rsidP="00121310">
      <w:pPr>
        <w:jc w:val="both"/>
        <w:rPr>
          <w:rFonts w:ascii="Cambria" w:hAnsi="Cambria"/>
        </w:rPr>
      </w:pPr>
      <w:r w:rsidRPr="00E92798">
        <w:rPr>
          <w:rFonts w:ascii="Cambria" w:hAnsi="Cambria"/>
        </w:rPr>
        <w:t xml:space="preserve">Každý jeden kus </w:t>
      </w:r>
      <w:r w:rsidR="006432CA">
        <w:rPr>
          <w:rFonts w:ascii="Cambria" w:hAnsi="Cambria"/>
        </w:rPr>
        <w:t>dodávk</w:t>
      </w:r>
      <w:r w:rsidR="00F35D3F">
        <w:rPr>
          <w:rFonts w:ascii="Cambria" w:hAnsi="Cambria"/>
        </w:rPr>
        <w:t>y</w:t>
      </w:r>
      <w:r w:rsidRPr="00E92798">
        <w:rPr>
          <w:rFonts w:ascii="Cambria" w:hAnsi="Cambria"/>
        </w:rPr>
        <w:t xml:space="preserve"> musí být připraven k okamžitému použití.</w:t>
      </w:r>
    </w:p>
    <w:p w14:paraId="0157ED30" w14:textId="77777777" w:rsidR="00DC5556" w:rsidRDefault="00DC5556">
      <w:pPr>
        <w:rPr>
          <w:rFonts w:ascii="Cambria" w:hAnsi="Cambria"/>
          <w:b/>
          <w:sz w:val="28"/>
          <w:szCs w:val="28"/>
        </w:rPr>
      </w:pPr>
      <w:r>
        <w:rPr>
          <w:rFonts w:ascii="Cambria" w:hAnsi="Cambria"/>
          <w:b/>
          <w:sz w:val="28"/>
          <w:szCs w:val="28"/>
        </w:rPr>
        <w:br w:type="page"/>
      </w:r>
    </w:p>
    <w:p w14:paraId="2532F958" w14:textId="77777777" w:rsidR="00092EE9" w:rsidRDefault="00092EE9" w:rsidP="00092EE9">
      <w:pPr>
        <w:rPr>
          <w:rFonts w:ascii="Cambria" w:hAnsi="Cambria"/>
          <w:b/>
          <w:sz w:val="28"/>
          <w:szCs w:val="28"/>
        </w:rPr>
      </w:pPr>
      <w:r w:rsidRPr="006B7428">
        <w:rPr>
          <w:rFonts w:ascii="Cambria" w:hAnsi="Cambria"/>
          <w:b/>
          <w:sz w:val="28"/>
          <w:szCs w:val="28"/>
        </w:rPr>
        <w:lastRenderedPageBreak/>
        <w:t xml:space="preserve">Minimální technická specifikace pro </w:t>
      </w:r>
      <w:r w:rsidR="00EB484D">
        <w:rPr>
          <w:rFonts w:ascii="Cambria" w:hAnsi="Cambria"/>
          <w:b/>
          <w:sz w:val="28"/>
          <w:szCs w:val="28"/>
        </w:rPr>
        <w:t>Interaktivní displej</w:t>
      </w:r>
      <w:r w:rsidR="00A65E00">
        <w:rPr>
          <w:rFonts w:ascii="Cambria" w:hAnsi="Cambria"/>
          <w:b/>
          <w:sz w:val="28"/>
          <w:szCs w:val="28"/>
        </w:rPr>
        <w:t xml:space="preserve"> </w:t>
      </w:r>
      <w:r w:rsidR="00A65E00">
        <w:rPr>
          <w:rFonts w:ascii="Cambria" w:hAnsi="Cambria"/>
          <w:b/>
          <w:sz w:val="28"/>
          <w:szCs w:val="28"/>
        </w:rPr>
        <w:br/>
        <w:t>(Řídící PC není součástí dodávky)</w:t>
      </w:r>
      <w:r>
        <w:rPr>
          <w:rFonts w:ascii="Cambria" w:hAnsi="Cambria"/>
          <w:b/>
          <w:sz w:val="28"/>
          <w:szCs w:val="28"/>
        </w:rPr>
        <w:t>:</w:t>
      </w:r>
    </w:p>
    <w:p w14:paraId="2F947392" w14:textId="77777777" w:rsidR="00092EE9" w:rsidRPr="006B7428" w:rsidRDefault="00092EE9" w:rsidP="00092EE9">
      <w:pPr>
        <w:rPr>
          <w:rFonts w:ascii="Cambria" w:hAnsi="Cambria"/>
          <w:b/>
          <w:sz w:val="28"/>
          <w:szCs w:val="28"/>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693"/>
        <w:gridCol w:w="1276"/>
        <w:gridCol w:w="1985"/>
      </w:tblGrid>
      <w:tr w:rsidR="00092EE9" w:rsidRPr="00B17C0E" w14:paraId="6996ECA6" w14:textId="77777777" w:rsidTr="0033302D">
        <w:trPr>
          <w:trHeight w:val="411"/>
        </w:trPr>
        <w:tc>
          <w:tcPr>
            <w:tcW w:w="1843" w:type="dxa"/>
            <w:tcMar>
              <w:top w:w="17" w:type="dxa"/>
              <w:left w:w="17" w:type="dxa"/>
              <w:bottom w:w="0" w:type="dxa"/>
              <w:right w:w="17" w:type="dxa"/>
            </w:tcMar>
            <w:vAlign w:val="center"/>
          </w:tcPr>
          <w:p w14:paraId="6D227BC5" w14:textId="77777777" w:rsidR="00092EE9" w:rsidRPr="00B17C0E" w:rsidRDefault="00092EE9" w:rsidP="0033302D">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14:paraId="5EF320F3" w14:textId="77777777" w:rsidR="00092EE9" w:rsidRPr="00B17C0E" w:rsidRDefault="00092EE9" w:rsidP="0033302D">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14:paraId="3043ED8F" w14:textId="77777777" w:rsidR="00092EE9" w:rsidRPr="00B17C0E" w:rsidRDefault="00092EE9" w:rsidP="0033302D">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14:paraId="38FD5447" w14:textId="77777777" w:rsidR="00092EE9" w:rsidRPr="00B17C0E" w:rsidRDefault="00092EE9" w:rsidP="0033302D">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092EE9" w:rsidRPr="00B17C0E" w14:paraId="119E422E" w14:textId="77777777" w:rsidTr="0033302D">
        <w:trPr>
          <w:trHeight w:val="290"/>
        </w:trPr>
        <w:tc>
          <w:tcPr>
            <w:tcW w:w="1843" w:type="dxa"/>
            <w:vMerge w:val="restart"/>
            <w:tcMar>
              <w:top w:w="17" w:type="dxa"/>
              <w:left w:w="17" w:type="dxa"/>
              <w:bottom w:w="0" w:type="dxa"/>
              <w:right w:w="17" w:type="dxa"/>
            </w:tcMar>
            <w:vAlign w:val="center"/>
          </w:tcPr>
          <w:p w14:paraId="5E0199BC" w14:textId="77777777" w:rsidR="00092EE9" w:rsidRDefault="00092EE9" w:rsidP="0033302D">
            <w:pPr>
              <w:rPr>
                <w:rFonts w:ascii="Cambria" w:hAnsi="Cambria"/>
                <w:color w:val="000000"/>
                <w:sz w:val="22"/>
                <w:szCs w:val="22"/>
              </w:rPr>
            </w:pPr>
            <w:r>
              <w:rPr>
                <w:rFonts w:ascii="Cambria" w:hAnsi="Cambria"/>
                <w:color w:val="000000"/>
                <w:sz w:val="22"/>
                <w:szCs w:val="22"/>
              </w:rPr>
              <w:t>Zobrazovač</w:t>
            </w:r>
          </w:p>
        </w:tc>
        <w:tc>
          <w:tcPr>
            <w:tcW w:w="4961" w:type="dxa"/>
            <w:gridSpan w:val="2"/>
            <w:tcMar>
              <w:top w:w="17" w:type="dxa"/>
              <w:left w:w="17" w:type="dxa"/>
              <w:bottom w:w="0" w:type="dxa"/>
              <w:right w:w="17" w:type="dxa"/>
            </w:tcMar>
            <w:vAlign w:val="center"/>
          </w:tcPr>
          <w:p w14:paraId="7E739DAE" w14:textId="77777777" w:rsidR="00092EE9" w:rsidRDefault="00092EE9" w:rsidP="0033302D">
            <w:pPr>
              <w:pStyle w:val="xl25"/>
              <w:spacing w:before="0" w:beforeAutospacing="0" w:after="0" w:afterAutospacing="0"/>
              <w:rPr>
                <w:rFonts w:ascii="Cambria" w:hAnsi="Cambria"/>
                <w:sz w:val="22"/>
                <w:szCs w:val="22"/>
              </w:rPr>
            </w:pPr>
            <w:r>
              <w:rPr>
                <w:rFonts w:ascii="Cambria" w:hAnsi="Cambria"/>
                <w:sz w:val="22"/>
                <w:szCs w:val="22"/>
              </w:rPr>
              <w:t>Interaktivní dotykový LCD displej o úhlopříčce nejméně 65“</w:t>
            </w:r>
          </w:p>
        </w:tc>
        <w:tc>
          <w:tcPr>
            <w:tcW w:w="1276" w:type="dxa"/>
          </w:tcPr>
          <w:p w14:paraId="34751AFE" w14:textId="77777777" w:rsidR="00092EE9" w:rsidRPr="00B17C0E" w:rsidRDefault="00092EE9" w:rsidP="0033302D">
            <w:pPr>
              <w:pStyle w:val="xl25"/>
              <w:spacing w:before="0" w:beforeAutospacing="0" w:after="0" w:afterAutospacing="0"/>
              <w:rPr>
                <w:rFonts w:ascii="Cambria" w:hAnsi="Cambria"/>
                <w:sz w:val="22"/>
                <w:szCs w:val="22"/>
              </w:rPr>
            </w:pPr>
          </w:p>
        </w:tc>
        <w:tc>
          <w:tcPr>
            <w:tcW w:w="1985" w:type="dxa"/>
          </w:tcPr>
          <w:p w14:paraId="0B9942A4" w14:textId="77777777" w:rsidR="00092EE9" w:rsidRPr="00B17C0E" w:rsidRDefault="00092EE9" w:rsidP="0033302D">
            <w:pPr>
              <w:pStyle w:val="xl25"/>
              <w:spacing w:before="0" w:beforeAutospacing="0" w:after="0" w:afterAutospacing="0"/>
              <w:rPr>
                <w:rFonts w:ascii="Cambria" w:hAnsi="Cambria"/>
                <w:sz w:val="22"/>
                <w:szCs w:val="22"/>
              </w:rPr>
            </w:pPr>
          </w:p>
        </w:tc>
      </w:tr>
      <w:tr w:rsidR="00092EE9" w:rsidRPr="00B17C0E" w14:paraId="6826628F" w14:textId="77777777" w:rsidTr="0033302D">
        <w:trPr>
          <w:trHeight w:val="290"/>
        </w:trPr>
        <w:tc>
          <w:tcPr>
            <w:tcW w:w="1843" w:type="dxa"/>
            <w:vMerge/>
            <w:tcMar>
              <w:top w:w="17" w:type="dxa"/>
              <w:left w:w="17" w:type="dxa"/>
              <w:bottom w:w="0" w:type="dxa"/>
              <w:right w:w="17" w:type="dxa"/>
            </w:tcMar>
            <w:vAlign w:val="center"/>
          </w:tcPr>
          <w:p w14:paraId="7F5DA5D0" w14:textId="77777777" w:rsidR="00092EE9" w:rsidRPr="006432CA" w:rsidRDefault="00092EE9" w:rsidP="0033302D">
            <w:pPr>
              <w:rPr>
                <w:rFonts w:ascii="Cambria" w:hAnsi="Cambria"/>
                <w:color w:val="000000"/>
                <w:sz w:val="22"/>
                <w:szCs w:val="22"/>
              </w:rPr>
            </w:pPr>
          </w:p>
        </w:tc>
        <w:tc>
          <w:tcPr>
            <w:tcW w:w="4961" w:type="dxa"/>
            <w:gridSpan w:val="2"/>
            <w:tcMar>
              <w:top w:w="17" w:type="dxa"/>
              <w:left w:w="17" w:type="dxa"/>
              <w:bottom w:w="0" w:type="dxa"/>
              <w:right w:w="17" w:type="dxa"/>
            </w:tcMar>
            <w:vAlign w:val="center"/>
          </w:tcPr>
          <w:p w14:paraId="46AF2B3A" w14:textId="77777777" w:rsidR="00092EE9" w:rsidRPr="006432CA" w:rsidRDefault="00092EE9" w:rsidP="0033302D">
            <w:pPr>
              <w:pStyle w:val="xl25"/>
              <w:spacing w:before="0" w:beforeAutospacing="0" w:after="0" w:afterAutospacing="0"/>
              <w:rPr>
                <w:rFonts w:ascii="Cambria" w:hAnsi="Cambria"/>
                <w:sz w:val="22"/>
                <w:szCs w:val="22"/>
              </w:rPr>
            </w:pPr>
            <w:r>
              <w:rPr>
                <w:rFonts w:ascii="Cambria" w:hAnsi="Cambria"/>
                <w:sz w:val="22"/>
                <w:szCs w:val="22"/>
              </w:rPr>
              <w:t>F</w:t>
            </w:r>
            <w:r w:rsidRPr="00855064">
              <w:rPr>
                <w:rFonts w:ascii="Cambria" w:hAnsi="Cambria"/>
                <w:sz w:val="22"/>
                <w:szCs w:val="22"/>
              </w:rPr>
              <w:t xml:space="preserve">yzické rozlišení zobrazovače </w:t>
            </w:r>
            <w:r w:rsidRPr="00092EE9">
              <w:rPr>
                <w:rFonts w:ascii="Cambria" w:hAnsi="Cambria"/>
                <w:sz w:val="22"/>
                <w:szCs w:val="22"/>
              </w:rPr>
              <w:t xml:space="preserve">3840 x 2160 </w:t>
            </w:r>
            <w:r w:rsidRPr="00855064">
              <w:rPr>
                <w:rFonts w:ascii="Cambria" w:hAnsi="Cambria"/>
                <w:sz w:val="22"/>
                <w:szCs w:val="22"/>
              </w:rPr>
              <w:t>bodů nebo lepší</w:t>
            </w:r>
          </w:p>
        </w:tc>
        <w:tc>
          <w:tcPr>
            <w:tcW w:w="1276" w:type="dxa"/>
          </w:tcPr>
          <w:p w14:paraId="491A23EA" w14:textId="77777777" w:rsidR="00092EE9" w:rsidRPr="00B17C0E" w:rsidRDefault="00092EE9" w:rsidP="0033302D">
            <w:pPr>
              <w:pStyle w:val="xl25"/>
              <w:spacing w:before="0" w:beforeAutospacing="0" w:after="0" w:afterAutospacing="0"/>
              <w:rPr>
                <w:rFonts w:ascii="Cambria" w:hAnsi="Cambria"/>
                <w:sz w:val="22"/>
                <w:szCs w:val="22"/>
              </w:rPr>
            </w:pPr>
          </w:p>
        </w:tc>
        <w:tc>
          <w:tcPr>
            <w:tcW w:w="1985" w:type="dxa"/>
          </w:tcPr>
          <w:p w14:paraId="0AE0ABAA" w14:textId="77777777" w:rsidR="00092EE9" w:rsidRPr="00B17C0E" w:rsidRDefault="00092EE9" w:rsidP="0033302D">
            <w:pPr>
              <w:pStyle w:val="xl25"/>
              <w:spacing w:before="0" w:beforeAutospacing="0" w:after="0" w:afterAutospacing="0"/>
              <w:rPr>
                <w:rFonts w:ascii="Cambria" w:hAnsi="Cambria"/>
                <w:sz w:val="22"/>
                <w:szCs w:val="22"/>
              </w:rPr>
            </w:pPr>
          </w:p>
        </w:tc>
      </w:tr>
      <w:tr w:rsidR="00092EE9" w:rsidRPr="00B17C0E" w14:paraId="3C9E7AAC" w14:textId="77777777" w:rsidTr="0033302D">
        <w:trPr>
          <w:trHeight w:val="290"/>
        </w:trPr>
        <w:tc>
          <w:tcPr>
            <w:tcW w:w="1843" w:type="dxa"/>
            <w:vMerge/>
            <w:tcMar>
              <w:top w:w="17" w:type="dxa"/>
              <w:left w:w="17" w:type="dxa"/>
              <w:bottom w:w="0" w:type="dxa"/>
              <w:right w:w="17" w:type="dxa"/>
            </w:tcMar>
            <w:vAlign w:val="center"/>
          </w:tcPr>
          <w:p w14:paraId="23A004EF" w14:textId="77777777" w:rsidR="00092EE9" w:rsidRPr="006432CA" w:rsidRDefault="00092EE9" w:rsidP="0033302D">
            <w:pPr>
              <w:rPr>
                <w:rFonts w:ascii="Cambria" w:hAnsi="Cambria"/>
                <w:color w:val="000000"/>
                <w:sz w:val="22"/>
                <w:szCs w:val="22"/>
              </w:rPr>
            </w:pPr>
          </w:p>
        </w:tc>
        <w:tc>
          <w:tcPr>
            <w:tcW w:w="4961" w:type="dxa"/>
            <w:gridSpan w:val="2"/>
            <w:tcMar>
              <w:top w:w="17" w:type="dxa"/>
              <w:left w:w="17" w:type="dxa"/>
              <w:bottom w:w="0" w:type="dxa"/>
              <w:right w:w="17" w:type="dxa"/>
            </w:tcMar>
            <w:vAlign w:val="center"/>
          </w:tcPr>
          <w:p w14:paraId="4CE9F766" w14:textId="77777777" w:rsidR="00092EE9" w:rsidRDefault="00092EE9" w:rsidP="00092EE9">
            <w:pPr>
              <w:pStyle w:val="xl25"/>
              <w:spacing w:before="0" w:beforeAutospacing="0" w:after="0" w:afterAutospacing="0"/>
              <w:rPr>
                <w:rFonts w:ascii="Cambria" w:hAnsi="Cambria"/>
                <w:sz w:val="22"/>
                <w:szCs w:val="22"/>
              </w:rPr>
            </w:pPr>
            <w:r>
              <w:rPr>
                <w:rFonts w:ascii="Cambria" w:hAnsi="Cambria"/>
                <w:sz w:val="22"/>
                <w:szCs w:val="22"/>
              </w:rPr>
              <w:t>D</w:t>
            </w:r>
            <w:r w:rsidRPr="00092EE9">
              <w:rPr>
                <w:rFonts w:ascii="Cambria" w:hAnsi="Cambria"/>
                <w:sz w:val="22"/>
                <w:szCs w:val="22"/>
              </w:rPr>
              <w:t>otyková technologie rozlišující nejméně 4</w:t>
            </w:r>
            <w:r>
              <w:rPr>
                <w:rFonts w:ascii="Cambria" w:hAnsi="Cambria"/>
                <w:sz w:val="22"/>
                <w:szCs w:val="22"/>
              </w:rPr>
              <w:t> </w:t>
            </w:r>
            <w:r w:rsidRPr="00092EE9">
              <w:rPr>
                <w:rFonts w:ascii="Cambria" w:hAnsi="Cambria"/>
                <w:sz w:val="22"/>
                <w:szCs w:val="22"/>
              </w:rPr>
              <w:t>současné dotyky</w:t>
            </w:r>
          </w:p>
        </w:tc>
        <w:tc>
          <w:tcPr>
            <w:tcW w:w="1276" w:type="dxa"/>
          </w:tcPr>
          <w:p w14:paraId="46C4F532" w14:textId="77777777" w:rsidR="00092EE9" w:rsidRPr="00B17C0E" w:rsidRDefault="00092EE9" w:rsidP="0033302D">
            <w:pPr>
              <w:pStyle w:val="xl25"/>
              <w:spacing w:before="0" w:beforeAutospacing="0" w:after="0" w:afterAutospacing="0"/>
              <w:rPr>
                <w:rFonts w:ascii="Cambria" w:hAnsi="Cambria"/>
                <w:sz w:val="22"/>
                <w:szCs w:val="22"/>
              </w:rPr>
            </w:pPr>
          </w:p>
        </w:tc>
        <w:tc>
          <w:tcPr>
            <w:tcW w:w="1985" w:type="dxa"/>
          </w:tcPr>
          <w:p w14:paraId="0CFF63A5" w14:textId="77777777" w:rsidR="00092EE9" w:rsidRPr="00B17C0E" w:rsidRDefault="00092EE9" w:rsidP="0033302D">
            <w:pPr>
              <w:pStyle w:val="xl25"/>
              <w:spacing w:before="0" w:beforeAutospacing="0" w:after="0" w:afterAutospacing="0"/>
              <w:rPr>
                <w:rFonts w:ascii="Cambria" w:hAnsi="Cambria"/>
                <w:sz w:val="22"/>
                <w:szCs w:val="22"/>
              </w:rPr>
            </w:pPr>
          </w:p>
        </w:tc>
      </w:tr>
      <w:tr w:rsidR="00092EE9" w:rsidRPr="00B17C0E" w14:paraId="381B1F47" w14:textId="77777777" w:rsidTr="0033302D">
        <w:trPr>
          <w:trHeight w:val="117"/>
        </w:trPr>
        <w:tc>
          <w:tcPr>
            <w:tcW w:w="1843" w:type="dxa"/>
            <w:vMerge w:val="restart"/>
            <w:tcMar>
              <w:top w:w="17" w:type="dxa"/>
              <w:left w:w="17" w:type="dxa"/>
              <w:bottom w:w="0" w:type="dxa"/>
              <w:right w:w="17" w:type="dxa"/>
            </w:tcMar>
            <w:vAlign w:val="center"/>
          </w:tcPr>
          <w:p w14:paraId="26D4E823" w14:textId="77777777" w:rsidR="00092EE9" w:rsidRPr="00B17C0E" w:rsidRDefault="00092EE9" w:rsidP="0033302D">
            <w:pPr>
              <w:rPr>
                <w:rFonts w:ascii="Cambria" w:hAnsi="Cambria"/>
                <w:color w:val="000000"/>
                <w:sz w:val="22"/>
                <w:szCs w:val="22"/>
              </w:rPr>
            </w:pPr>
            <w:r>
              <w:rPr>
                <w:rFonts w:ascii="Cambria" w:hAnsi="Cambria"/>
                <w:color w:val="000000"/>
                <w:sz w:val="22"/>
                <w:szCs w:val="22"/>
              </w:rPr>
              <w:t>Obrazové vstupy</w:t>
            </w:r>
          </w:p>
        </w:tc>
        <w:tc>
          <w:tcPr>
            <w:tcW w:w="4961" w:type="dxa"/>
            <w:gridSpan w:val="2"/>
            <w:tcMar>
              <w:top w:w="17" w:type="dxa"/>
              <w:left w:w="17" w:type="dxa"/>
              <w:bottom w:w="0" w:type="dxa"/>
              <w:right w:w="17" w:type="dxa"/>
            </w:tcMar>
            <w:vAlign w:val="center"/>
          </w:tcPr>
          <w:p w14:paraId="50DA3D69" w14:textId="77777777" w:rsidR="00092EE9" w:rsidRPr="00B64AEC" w:rsidRDefault="00092EE9" w:rsidP="0033302D">
            <w:pPr>
              <w:jc w:val="center"/>
              <w:rPr>
                <w:rFonts w:ascii="Cambria" w:hAnsi="Cambria"/>
                <w:sz w:val="22"/>
                <w:szCs w:val="22"/>
              </w:rPr>
            </w:pPr>
            <w:r>
              <w:rPr>
                <w:rFonts w:ascii="Cambria" w:hAnsi="Cambria"/>
                <w:sz w:val="22"/>
                <w:szCs w:val="22"/>
              </w:rPr>
              <w:t>N</w:t>
            </w:r>
            <w:r w:rsidRPr="00855064">
              <w:rPr>
                <w:rFonts w:ascii="Cambria" w:hAnsi="Cambria"/>
                <w:sz w:val="22"/>
                <w:szCs w:val="22"/>
              </w:rPr>
              <w:t>ejméně 1x HDMI</w:t>
            </w:r>
            <w:r>
              <w:rPr>
                <w:rFonts w:ascii="Cambria" w:hAnsi="Cambria"/>
                <w:sz w:val="22"/>
                <w:szCs w:val="22"/>
              </w:rPr>
              <w:t xml:space="preserve"> 2.0 nebo lepší</w:t>
            </w:r>
          </w:p>
        </w:tc>
        <w:tc>
          <w:tcPr>
            <w:tcW w:w="1276" w:type="dxa"/>
          </w:tcPr>
          <w:p w14:paraId="5F72D5E9" w14:textId="77777777" w:rsidR="00092EE9" w:rsidRPr="00B17C0E" w:rsidRDefault="00092EE9" w:rsidP="0033302D">
            <w:pPr>
              <w:jc w:val="center"/>
              <w:rPr>
                <w:rFonts w:ascii="Cambria" w:hAnsi="Cambria"/>
                <w:sz w:val="22"/>
                <w:szCs w:val="22"/>
              </w:rPr>
            </w:pPr>
          </w:p>
        </w:tc>
        <w:tc>
          <w:tcPr>
            <w:tcW w:w="1985" w:type="dxa"/>
          </w:tcPr>
          <w:p w14:paraId="538533A5" w14:textId="77777777" w:rsidR="00092EE9" w:rsidRPr="00B17C0E" w:rsidRDefault="00092EE9" w:rsidP="0033302D">
            <w:pPr>
              <w:jc w:val="center"/>
              <w:rPr>
                <w:rFonts w:ascii="Cambria" w:hAnsi="Cambria"/>
                <w:sz w:val="22"/>
                <w:szCs w:val="22"/>
              </w:rPr>
            </w:pPr>
          </w:p>
        </w:tc>
      </w:tr>
      <w:tr w:rsidR="00092EE9" w:rsidRPr="00B17C0E" w14:paraId="2A064E8D" w14:textId="77777777" w:rsidTr="0033302D">
        <w:trPr>
          <w:trHeight w:val="113"/>
        </w:trPr>
        <w:tc>
          <w:tcPr>
            <w:tcW w:w="1843" w:type="dxa"/>
            <w:vMerge/>
            <w:tcMar>
              <w:top w:w="17" w:type="dxa"/>
              <w:left w:w="17" w:type="dxa"/>
              <w:bottom w:w="0" w:type="dxa"/>
              <w:right w:w="17" w:type="dxa"/>
            </w:tcMar>
            <w:vAlign w:val="center"/>
          </w:tcPr>
          <w:p w14:paraId="038BB493" w14:textId="77777777" w:rsidR="00092EE9" w:rsidRPr="006432CA" w:rsidRDefault="00092EE9" w:rsidP="0033302D">
            <w:pPr>
              <w:rPr>
                <w:rFonts w:ascii="Cambria" w:hAnsi="Cambria"/>
                <w:color w:val="000000"/>
                <w:sz w:val="22"/>
                <w:szCs w:val="22"/>
              </w:rPr>
            </w:pPr>
          </w:p>
        </w:tc>
        <w:tc>
          <w:tcPr>
            <w:tcW w:w="4961" w:type="dxa"/>
            <w:gridSpan w:val="2"/>
            <w:tcMar>
              <w:top w:w="17" w:type="dxa"/>
              <w:left w:w="17" w:type="dxa"/>
              <w:bottom w:w="0" w:type="dxa"/>
              <w:right w:w="17" w:type="dxa"/>
            </w:tcMar>
            <w:vAlign w:val="center"/>
          </w:tcPr>
          <w:p w14:paraId="219B0D59" w14:textId="77777777" w:rsidR="00092EE9" w:rsidRPr="00B64AEC" w:rsidRDefault="00092EE9" w:rsidP="00092EE9">
            <w:pPr>
              <w:jc w:val="center"/>
              <w:rPr>
                <w:rFonts w:ascii="Cambria" w:hAnsi="Cambria"/>
                <w:sz w:val="22"/>
                <w:szCs w:val="22"/>
              </w:rPr>
            </w:pPr>
            <w:r>
              <w:rPr>
                <w:rFonts w:ascii="Cambria" w:hAnsi="Cambria"/>
                <w:sz w:val="22"/>
                <w:szCs w:val="22"/>
              </w:rPr>
              <w:t>N</w:t>
            </w:r>
            <w:r w:rsidRPr="00855064">
              <w:rPr>
                <w:rFonts w:ascii="Cambria" w:hAnsi="Cambria"/>
                <w:sz w:val="22"/>
                <w:szCs w:val="22"/>
              </w:rPr>
              <w:t xml:space="preserve">ejméně 1x </w:t>
            </w:r>
            <w:proofErr w:type="spellStart"/>
            <w:r>
              <w:rPr>
                <w:rFonts w:ascii="Cambria" w:hAnsi="Cambria"/>
                <w:sz w:val="22"/>
                <w:szCs w:val="22"/>
              </w:rPr>
              <w:t>DisplayPort</w:t>
            </w:r>
            <w:proofErr w:type="spellEnd"/>
          </w:p>
        </w:tc>
        <w:tc>
          <w:tcPr>
            <w:tcW w:w="1276" w:type="dxa"/>
          </w:tcPr>
          <w:p w14:paraId="545BCDAC" w14:textId="77777777" w:rsidR="00092EE9" w:rsidRPr="00B17C0E" w:rsidRDefault="00092EE9" w:rsidP="0033302D">
            <w:pPr>
              <w:jc w:val="center"/>
              <w:rPr>
                <w:rFonts w:ascii="Cambria" w:hAnsi="Cambria"/>
                <w:sz w:val="22"/>
                <w:szCs w:val="22"/>
              </w:rPr>
            </w:pPr>
          </w:p>
        </w:tc>
        <w:tc>
          <w:tcPr>
            <w:tcW w:w="1985" w:type="dxa"/>
          </w:tcPr>
          <w:p w14:paraId="60EE1E1E" w14:textId="77777777" w:rsidR="00092EE9" w:rsidRPr="00B17C0E" w:rsidRDefault="00092EE9" w:rsidP="0033302D">
            <w:pPr>
              <w:jc w:val="center"/>
              <w:rPr>
                <w:rFonts w:ascii="Cambria" w:hAnsi="Cambria"/>
                <w:sz w:val="22"/>
                <w:szCs w:val="22"/>
              </w:rPr>
            </w:pPr>
          </w:p>
        </w:tc>
      </w:tr>
      <w:tr w:rsidR="00092EE9" w:rsidRPr="00B17C0E" w14:paraId="28F5FB3D" w14:textId="77777777" w:rsidTr="0033302D">
        <w:trPr>
          <w:trHeight w:val="115"/>
        </w:trPr>
        <w:tc>
          <w:tcPr>
            <w:tcW w:w="1843" w:type="dxa"/>
            <w:tcMar>
              <w:top w:w="17" w:type="dxa"/>
              <w:left w:w="17" w:type="dxa"/>
              <w:bottom w:w="0" w:type="dxa"/>
              <w:right w:w="17" w:type="dxa"/>
            </w:tcMar>
            <w:vAlign w:val="center"/>
          </w:tcPr>
          <w:p w14:paraId="4F002F0B" w14:textId="77777777" w:rsidR="00092EE9" w:rsidRPr="00B17C0E" w:rsidRDefault="00092EE9" w:rsidP="0033302D">
            <w:pPr>
              <w:rPr>
                <w:rFonts w:ascii="Cambria" w:hAnsi="Cambria"/>
                <w:color w:val="000000"/>
                <w:sz w:val="22"/>
                <w:szCs w:val="22"/>
              </w:rPr>
            </w:pPr>
            <w:r>
              <w:rPr>
                <w:rFonts w:ascii="Cambria" w:hAnsi="Cambria"/>
                <w:color w:val="000000"/>
                <w:sz w:val="22"/>
                <w:szCs w:val="22"/>
              </w:rPr>
              <w:t>Ovládání a správa</w:t>
            </w:r>
          </w:p>
        </w:tc>
        <w:tc>
          <w:tcPr>
            <w:tcW w:w="4961" w:type="dxa"/>
            <w:gridSpan w:val="2"/>
            <w:tcMar>
              <w:top w:w="17" w:type="dxa"/>
              <w:left w:w="17" w:type="dxa"/>
              <w:bottom w:w="0" w:type="dxa"/>
              <w:right w:w="17" w:type="dxa"/>
            </w:tcMar>
            <w:vAlign w:val="center"/>
          </w:tcPr>
          <w:p w14:paraId="55199F33" w14:textId="77777777" w:rsidR="00092EE9" w:rsidRPr="00B64AEC" w:rsidRDefault="00092EE9" w:rsidP="0033302D">
            <w:pPr>
              <w:jc w:val="center"/>
              <w:rPr>
                <w:rFonts w:ascii="Cambria" w:hAnsi="Cambria"/>
                <w:sz w:val="22"/>
                <w:szCs w:val="22"/>
              </w:rPr>
            </w:pPr>
            <w:r>
              <w:rPr>
                <w:rFonts w:ascii="Cambria" w:hAnsi="Cambria"/>
                <w:sz w:val="22"/>
                <w:szCs w:val="22"/>
              </w:rPr>
              <w:t>N</w:t>
            </w:r>
            <w:r w:rsidRPr="00092EE9">
              <w:rPr>
                <w:rFonts w:ascii="Cambria" w:hAnsi="Cambria"/>
                <w:sz w:val="22"/>
                <w:szCs w:val="22"/>
              </w:rPr>
              <w:t>ejméně 1x USB</w:t>
            </w:r>
          </w:p>
        </w:tc>
        <w:tc>
          <w:tcPr>
            <w:tcW w:w="1276" w:type="dxa"/>
          </w:tcPr>
          <w:p w14:paraId="52FD3813" w14:textId="77777777" w:rsidR="00092EE9" w:rsidRPr="00B17C0E" w:rsidRDefault="00092EE9" w:rsidP="0033302D">
            <w:pPr>
              <w:jc w:val="center"/>
              <w:rPr>
                <w:rFonts w:ascii="Cambria" w:hAnsi="Cambria"/>
                <w:sz w:val="22"/>
                <w:szCs w:val="22"/>
              </w:rPr>
            </w:pPr>
          </w:p>
        </w:tc>
        <w:tc>
          <w:tcPr>
            <w:tcW w:w="1985" w:type="dxa"/>
          </w:tcPr>
          <w:p w14:paraId="575D14DB" w14:textId="77777777" w:rsidR="00092EE9" w:rsidRPr="00B17C0E" w:rsidRDefault="00092EE9" w:rsidP="0033302D">
            <w:pPr>
              <w:jc w:val="center"/>
              <w:rPr>
                <w:rFonts w:ascii="Cambria" w:hAnsi="Cambria"/>
                <w:sz w:val="22"/>
                <w:szCs w:val="22"/>
              </w:rPr>
            </w:pPr>
          </w:p>
        </w:tc>
      </w:tr>
      <w:tr w:rsidR="0074418C" w:rsidRPr="00B17C0E" w14:paraId="1F91338C" w14:textId="77777777" w:rsidTr="0033302D">
        <w:trPr>
          <w:trHeight w:val="108"/>
        </w:trPr>
        <w:tc>
          <w:tcPr>
            <w:tcW w:w="1843" w:type="dxa"/>
            <w:vMerge w:val="restart"/>
            <w:tcMar>
              <w:top w:w="17" w:type="dxa"/>
              <w:left w:w="17" w:type="dxa"/>
              <w:bottom w:w="0" w:type="dxa"/>
              <w:right w:w="17" w:type="dxa"/>
            </w:tcMar>
            <w:vAlign w:val="center"/>
          </w:tcPr>
          <w:p w14:paraId="7FB4194A" w14:textId="77777777" w:rsidR="0074418C" w:rsidRPr="008A0575" w:rsidRDefault="0074418C" w:rsidP="0033302D">
            <w:pPr>
              <w:rPr>
                <w:rFonts w:ascii="Cambria" w:hAnsi="Cambria"/>
                <w:color w:val="000000"/>
                <w:sz w:val="22"/>
                <w:szCs w:val="22"/>
              </w:rPr>
            </w:pPr>
            <w:r>
              <w:rPr>
                <w:rFonts w:ascii="Cambria" w:hAnsi="Cambria"/>
                <w:color w:val="000000"/>
                <w:sz w:val="22"/>
                <w:szCs w:val="22"/>
              </w:rPr>
              <w:t>Příslušenství</w:t>
            </w:r>
          </w:p>
        </w:tc>
        <w:tc>
          <w:tcPr>
            <w:tcW w:w="4961" w:type="dxa"/>
            <w:gridSpan w:val="2"/>
            <w:tcMar>
              <w:top w:w="17" w:type="dxa"/>
              <w:left w:w="17" w:type="dxa"/>
              <w:bottom w:w="0" w:type="dxa"/>
              <w:right w:w="17" w:type="dxa"/>
            </w:tcMar>
            <w:vAlign w:val="center"/>
          </w:tcPr>
          <w:p w14:paraId="3B3B2CAF" w14:textId="77777777" w:rsidR="0074418C" w:rsidRDefault="0074418C" w:rsidP="0074418C">
            <w:pPr>
              <w:jc w:val="center"/>
              <w:rPr>
                <w:rFonts w:ascii="Cambria" w:hAnsi="Cambria"/>
                <w:sz w:val="22"/>
                <w:szCs w:val="22"/>
              </w:rPr>
            </w:pPr>
            <w:r>
              <w:rPr>
                <w:rFonts w:ascii="Cambria" w:hAnsi="Cambria"/>
                <w:sz w:val="22"/>
                <w:szCs w:val="22"/>
              </w:rPr>
              <w:t>N</w:t>
            </w:r>
            <w:r w:rsidRPr="0074418C">
              <w:rPr>
                <w:rFonts w:ascii="Cambria" w:hAnsi="Cambria"/>
                <w:sz w:val="22"/>
                <w:szCs w:val="22"/>
              </w:rPr>
              <w:t>ejméně 2 bezdrátov</w:t>
            </w:r>
            <w:r>
              <w:rPr>
                <w:rFonts w:ascii="Cambria" w:hAnsi="Cambria"/>
                <w:sz w:val="22"/>
                <w:szCs w:val="22"/>
              </w:rPr>
              <w:t>á</w:t>
            </w:r>
            <w:r w:rsidRPr="0074418C">
              <w:rPr>
                <w:rFonts w:ascii="Cambria" w:hAnsi="Cambria"/>
                <w:sz w:val="22"/>
                <w:szCs w:val="22"/>
              </w:rPr>
              <w:t xml:space="preserve"> elektronick</w:t>
            </w:r>
            <w:r>
              <w:rPr>
                <w:rFonts w:ascii="Cambria" w:hAnsi="Cambria"/>
                <w:sz w:val="22"/>
                <w:szCs w:val="22"/>
              </w:rPr>
              <w:t>á</w:t>
            </w:r>
            <w:r w:rsidRPr="0074418C">
              <w:rPr>
                <w:rFonts w:ascii="Cambria" w:hAnsi="Cambria"/>
                <w:sz w:val="22"/>
                <w:szCs w:val="22"/>
              </w:rPr>
              <w:t xml:space="preserve"> per</w:t>
            </w:r>
            <w:r>
              <w:rPr>
                <w:rFonts w:ascii="Cambria" w:hAnsi="Cambria"/>
                <w:sz w:val="22"/>
                <w:szCs w:val="22"/>
              </w:rPr>
              <w:t>a</w:t>
            </w:r>
          </w:p>
        </w:tc>
        <w:tc>
          <w:tcPr>
            <w:tcW w:w="1276" w:type="dxa"/>
          </w:tcPr>
          <w:p w14:paraId="682E18B4" w14:textId="77777777" w:rsidR="0074418C" w:rsidRPr="00B17C0E" w:rsidRDefault="0074418C" w:rsidP="0033302D">
            <w:pPr>
              <w:jc w:val="center"/>
              <w:rPr>
                <w:rFonts w:ascii="Cambria" w:hAnsi="Cambria"/>
                <w:sz w:val="22"/>
                <w:szCs w:val="22"/>
              </w:rPr>
            </w:pPr>
          </w:p>
        </w:tc>
        <w:tc>
          <w:tcPr>
            <w:tcW w:w="1985" w:type="dxa"/>
          </w:tcPr>
          <w:p w14:paraId="4B769725" w14:textId="77777777" w:rsidR="0074418C" w:rsidRPr="00B17C0E" w:rsidRDefault="0074418C" w:rsidP="0033302D">
            <w:pPr>
              <w:jc w:val="center"/>
              <w:rPr>
                <w:rFonts w:ascii="Cambria" w:hAnsi="Cambria"/>
                <w:sz w:val="22"/>
                <w:szCs w:val="22"/>
              </w:rPr>
            </w:pPr>
          </w:p>
        </w:tc>
      </w:tr>
      <w:tr w:rsidR="0074418C" w:rsidRPr="00B17C0E" w14:paraId="2716A94F" w14:textId="77777777" w:rsidTr="0033302D">
        <w:trPr>
          <w:trHeight w:val="108"/>
        </w:trPr>
        <w:tc>
          <w:tcPr>
            <w:tcW w:w="1843" w:type="dxa"/>
            <w:vMerge/>
            <w:tcMar>
              <w:top w:w="17" w:type="dxa"/>
              <w:left w:w="17" w:type="dxa"/>
              <w:bottom w:w="0" w:type="dxa"/>
              <w:right w:w="17" w:type="dxa"/>
            </w:tcMar>
            <w:vAlign w:val="center"/>
          </w:tcPr>
          <w:p w14:paraId="207331D1" w14:textId="77777777" w:rsidR="0074418C" w:rsidRPr="008A0575" w:rsidRDefault="0074418C" w:rsidP="0033302D">
            <w:pPr>
              <w:rPr>
                <w:rFonts w:ascii="Cambria" w:hAnsi="Cambria"/>
                <w:color w:val="000000"/>
                <w:sz w:val="22"/>
                <w:szCs w:val="22"/>
              </w:rPr>
            </w:pPr>
          </w:p>
        </w:tc>
        <w:tc>
          <w:tcPr>
            <w:tcW w:w="4961" w:type="dxa"/>
            <w:gridSpan w:val="2"/>
            <w:tcMar>
              <w:top w:w="17" w:type="dxa"/>
              <w:left w:w="17" w:type="dxa"/>
              <w:bottom w:w="0" w:type="dxa"/>
              <w:right w:w="17" w:type="dxa"/>
            </w:tcMar>
            <w:vAlign w:val="center"/>
          </w:tcPr>
          <w:p w14:paraId="7E4ADBFD" w14:textId="710F0D09" w:rsidR="0074418C" w:rsidRDefault="0074418C" w:rsidP="00CD294D">
            <w:pPr>
              <w:jc w:val="center"/>
              <w:rPr>
                <w:rFonts w:ascii="Cambria" w:hAnsi="Cambria"/>
                <w:sz w:val="22"/>
                <w:szCs w:val="22"/>
              </w:rPr>
            </w:pPr>
            <w:r>
              <w:rPr>
                <w:rFonts w:ascii="Cambria" w:hAnsi="Cambria"/>
                <w:sz w:val="22"/>
                <w:szCs w:val="22"/>
              </w:rPr>
              <w:t>M</w:t>
            </w:r>
            <w:r w:rsidRPr="0074418C">
              <w:rPr>
                <w:rFonts w:ascii="Cambria" w:hAnsi="Cambria"/>
                <w:sz w:val="22"/>
                <w:szCs w:val="22"/>
              </w:rPr>
              <w:t xml:space="preserve">obilní stojan </w:t>
            </w:r>
            <w:r>
              <w:rPr>
                <w:rFonts w:ascii="Cambria" w:hAnsi="Cambria"/>
                <w:sz w:val="22"/>
                <w:szCs w:val="22"/>
              </w:rPr>
              <w:t>vč.</w:t>
            </w:r>
            <w:r w:rsidRPr="0074418C">
              <w:rPr>
                <w:rFonts w:ascii="Cambria" w:hAnsi="Cambria"/>
                <w:sz w:val="22"/>
                <w:szCs w:val="22"/>
              </w:rPr>
              <w:t xml:space="preserve"> police pro uchycení řídícího počítače</w:t>
            </w:r>
          </w:p>
        </w:tc>
        <w:tc>
          <w:tcPr>
            <w:tcW w:w="1276" w:type="dxa"/>
          </w:tcPr>
          <w:p w14:paraId="18E67A8A" w14:textId="77777777" w:rsidR="0074418C" w:rsidRPr="00B17C0E" w:rsidRDefault="0074418C" w:rsidP="0033302D">
            <w:pPr>
              <w:jc w:val="center"/>
              <w:rPr>
                <w:rFonts w:ascii="Cambria" w:hAnsi="Cambria"/>
                <w:sz w:val="22"/>
                <w:szCs w:val="22"/>
              </w:rPr>
            </w:pPr>
          </w:p>
        </w:tc>
        <w:tc>
          <w:tcPr>
            <w:tcW w:w="1985" w:type="dxa"/>
          </w:tcPr>
          <w:p w14:paraId="5CF7BCE6" w14:textId="77777777" w:rsidR="0074418C" w:rsidRPr="00B17C0E" w:rsidRDefault="0074418C" w:rsidP="0033302D">
            <w:pPr>
              <w:jc w:val="center"/>
              <w:rPr>
                <w:rFonts w:ascii="Cambria" w:hAnsi="Cambria"/>
                <w:sz w:val="22"/>
                <w:szCs w:val="22"/>
              </w:rPr>
            </w:pPr>
          </w:p>
        </w:tc>
      </w:tr>
      <w:tr w:rsidR="0074418C" w:rsidRPr="00B17C0E" w14:paraId="400B65A2" w14:textId="77777777" w:rsidTr="0033302D">
        <w:trPr>
          <w:trHeight w:val="108"/>
        </w:trPr>
        <w:tc>
          <w:tcPr>
            <w:tcW w:w="1843" w:type="dxa"/>
            <w:vMerge/>
            <w:tcMar>
              <w:top w:w="17" w:type="dxa"/>
              <w:left w:w="17" w:type="dxa"/>
              <w:bottom w:w="0" w:type="dxa"/>
              <w:right w:w="17" w:type="dxa"/>
            </w:tcMar>
            <w:vAlign w:val="center"/>
          </w:tcPr>
          <w:p w14:paraId="2B6A08CD" w14:textId="77777777" w:rsidR="0074418C" w:rsidRPr="008A0575" w:rsidRDefault="0074418C" w:rsidP="0033302D">
            <w:pPr>
              <w:rPr>
                <w:rFonts w:ascii="Cambria" w:hAnsi="Cambria"/>
                <w:color w:val="000000"/>
                <w:sz w:val="22"/>
                <w:szCs w:val="22"/>
              </w:rPr>
            </w:pPr>
          </w:p>
        </w:tc>
        <w:tc>
          <w:tcPr>
            <w:tcW w:w="4961" w:type="dxa"/>
            <w:gridSpan w:val="2"/>
            <w:tcMar>
              <w:top w:w="17" w:type="dxa"/>
              <w:left w:w="17" w:type="dxa"/>
              <w:bottom w:w="0" w:type="dxa"/>
              <w:right w:w="17" w:type="dxa"/>
            </w:tcMar>
            <w:vAlign w:val="center"/>
          </w:tcPr>
          <w:p w14:paraId="1DE076CB" w14:textId="77777777" w:rsidR="0074418C" w:rsidRDefault="0074418C" w:rsidP="0074418C">
            <w:pPr>
              <w:jc w:val="center"/>
              <w:rPr>
                <w:rFonts w:ascii="Cambria" w:hAnsi="Cambria"/>
                <w:sz w:val="22"/>
                <w:szCs w:val="22"/>
              </w:rPr>
            </w:pPr>
            <w:r>
              <w:rPr>
                <w:rFonts w:ascii="Cambria" w:hAnsi="Cambria"/>
                <w:sz w:val="22"/>
                <w:szCs w:val="22"/>
              </w:rPr>
              <w:t>Řídící software pro OS Windows, kompatibilní s Windows 10</w:t>
            </w:r>
          </w:p>
        </w:tc>
        <w:tc>
          <w:tcPr>
            <w:tcW w:w="1276" w:type="dxa"/>
          </w:tcPr>
          <w:p w14:paraId="473A06D0" w14:textId="77777777" w:rsidR="0074418C" w:rsidRPr="00B17C0E" w:rsidRDefault="0074418C" w:rsidP="0033302D">
            <w:pPr>
              <w:jc w:val="center"/>
              <w:rPr>
                <w:rFonts w:ascii="Cambria" w:hAnsi="Cambria"/>
                <w:sz w:val="22"/>
                <w:szCs w:val="22"/>
              </w:rPr>
            </w:pPr>
          </w:p>
        </w:tc>
        <w:tc>
          <w:tcPr>
            <w:tcW w:w="1985" w:type="dxa"/>
          </w:tcPr>
          <w:p w14:paraId="182434D4" w14:textId="77777777" w:rsidR="0074418C" w:rsidRPr="00B17C0E" w:rsidRDefault="0074418C" w:rsidP="0033302D">
            <w:pPr>
              <w:jc w:val="center"/>
              <w:rPr>
                <w:rFonts w:ascii="Cambria" w:hAnsi="Cambria"/>
                <w:sz w:val="22"/>
                <w:szCs w:val="22"/>
              </w:rPr>
            </w:pPr>
          </w:p>
        </w:tc>
      </w:tr>
      <w:tr w:rsidR="00092EE9" w:rsidRPr="00B17C0E" w14:paraId="15603F45" w14:textId="77777777" w:rsidTr="0033302D">
        <w:trPr>
          <w:trHeight w:val="108"/>
        </w:trPr>
        <w:tc>
          <w:tcPr>
            <w:tcW w:w="1843" w:type="dxa"/>
            <w:tcMar>
              <w:top w:w="17" w:type="dxa"/>
              <w:left w:w="17" w:type="dxa"/>
              <w:bottom w:w="0" w:type="dxa"/>
              <w:right w:w="17" w:type="dxa"/>
            </w:tcMar>
            <w:vAlign w:val="center"/>
          </w:tcPr>
          <w:p w14:paraId="456F0365" w14:textId="77777777" w:rsidR="00092EE9" w:rsidRPr="008A0575" w:rsidRDefault="00092EE9" w:rsidP="0033302D">
            <w:pPr>
              <w:rPr>
                <w:rFonts w:ascii="Cambria" w:hAnsi="Cambria"/>
                <w:color w:val="000000"/>
                <w:sz w:val="22"/>
                <w:szCs w:val="22"/>
              </w:rPr>
            </w:pPr>
            <w:r>
              <w:rPr>
                <w:rFonts w:ascii="Cambria" w:hAnsi="Cambria"/>
                <w:color w:val="000000"/>
                <w:sz w:val="22"/>
                <w:szCs w:val="22"/>
              </w:rPr>
              <w:t>Instalace</w:t>
            </w:r>
          </w:p>
        </w:tc>
        <w:tc>
          <w:tcPr>
            <w:tcW w:w="4961" w:type="dxa"/>
            <w:gridSpan w:val="2"/>
            <w:tcMar>
              <w:top w:w="17" w:type="dxa"/>
              <w:left w:w="17" w:type="dxa"/>
              <w:bottom w:w="0" w:type="dxa"/>
              <w:right w:w="17" w:type="dxa"/>
            </w:tcMar>
            <w:vAlign w:val="center"/>
          </w:tcPr>
          <w:p w14:paraId="4EE20E5C" w14:textId="77777777" w:rsidR="00092EE9" w:rsidRDefault="0074418C" w:rsidP="0033302D">
            <w:pPr>
              <w:jc w:val="center"/>
              <w:rPr>
                <w:rFonts w:ascii="Cambria" w:hAnsi="Cambria"/>
                <w:sz w:val="22"/>
                <w:szCs w:val="22"/>
              </w:rPr>
            </w:pPr>
            <w:r>
              <w:rPr>
                <w:rFonts w:ascii="Cambria" w:hAnsi="Cambria"/>
                <w:sz w:val="22"/>
                <w:szCs w:val="22"/>
              </w:rPr>
              <w:t>Pouze dodávka, bez instalace</w:t>
            </w:r>
          </w:p>
        </w:tc>
        <w:tc>
          <w:tcPr>
            <w:tcW w:w="1276" w:type="dxa"/>
          </w:tcPr>
          <w:p w14:paraId="514DC300" w14:textId="77777777" w:rsidR="00092EE9" w:rsidRPr="00B17C0E" w:rsidRDefault="00092EE9" w:rsidP="0033302D">
            <w:pPr>
              <w:jc w:val="center"/>
              <w:rPr>
                <w:rFonts w:ascii="Cambria" w:hAnsi="Cambria"/>
                <w:sz w:val="22"/>
                <w:szCs w:val="22"/>
              </w:rPr>
            </w:pPr>
          </w:p>
        </w:tc>
        <w:tc>
          <w:tcPr>
            <w:tcW w:w="1985" w:type="dxa"/>
          </w:tcPr>
          <w:p w14:paraId="2F3EC033" w14:textId="77777777" w:rsidR="00092EE9" w:rsidRPr="00B17C0E" w:rsidRDefault="00092EE9" w:rsidP="0033302D">
            <w:pPr>
              <w:jc w:val="center"/>
              <w:rPr>
                <w:rFonts w:ascii="Cambria" w:hAnsi="Cambria"/>
                <w:sz w:val="22"/>
                <w:szCs w:val="22"/>
              </w:rPr>
            </w:pPr>
          </w:p>
        </w:tc>
      </w:tr>
      <w:tr w:rsidR="00092EE9" w:rsidRPr="00B17C0E" w14:paraId="68D5A5DE" w14:textId="77777777" w:rsidTr="0033302D">
        <w:trPr>
          <w:trHeight w:val="616"/>
        </w:trPr>
        <w:tc>
          <w:tcPr>
            <w:tcW w:w="4111" w:type="dxa"/>
            <w:gridSpan w:val="2"/>
            <w:tcBorders>
              <w:top w:val="single" w:sz="24" w:space="0" w:color="auto"/>
            </w:tcBorders>
            <w:tcMar>
              <w:top w:w="17" w:type="dxa"/>
              <w:left w:w="17" w:type="dxa"/>
              <w:bottom w:w="0" w:type="dxa"/>
              <w:right w:w="17" w:type="dxa"/>
            </w:tcMar>
            <w:vAlign w:val="center"/>
          </w:tcPr>
          <w:p w14:paraId="2867EC45" w14:textId="77777777" w:rsidR="00092EE9" w:rsidRPr="00B17C0E" w:rsidRDefault="00092EE9" w:rsidP="0033302D">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954" w:type="dxa"/>
            <w:gridSpan w:val="3"/>
            <w:tcBorders>
              <w:top w:val="single" w:sz="24" w:space="0" w:color="auto"/>
            </w:tcBorders>
            <w:vAlign w:val="center"/>
          </w:tcPr>
          <w:p w14:paraId="35DFE15E" w14:textId="77777777" w:rsidR="00092EE9" w:rsidRPr="00B17C0E" w:rsidRDefault="00092EE9" w:rsidP="0033302D">
            <w:pPr>
              <w:pStyle w:val="xl25"/>
              <w:spacing w:before="0" w:beforeAutospacing="0" w:after="0" w:afterAutospacing="0"/>
              <w:rPr>
                <w:rFonts w:ascii="Cambria" w:hAnsi="Cambria"/>
                <w:sz w:val="22"/>
                <w:szCs w:val="22"/>
                <w:lang w:eastAsia="en-US"/>
              </w:rPr>
            </w:pPr>
          </w:p>
        </w:tc>
      </w:tr>
    </w:tbl>
    <w:p w14:paraId="674923DE" w14:textId="77777777" w:rsidR="00220CD1" w:rsidRDefault="00220CD1" w:rsidP="00220CD1"/>
    <w:p w14:paraId="7BF1DCE7" w14:textId="77777777" w:rsidR="00EB484D" w:rsidRDefault="00EB484D" w:rsidP="004229B7">
      <w:pPr>
        <w:spacing w:line="288" w:lineRule="auto"/>
        <w:ind w:firstLine="708"/>
        <w:jc w:val="both"/>
        <w:rPr>
          <w:rFonts w:ascii="Cambria" w:hAnsi="Cambria"/>
          <w:sz w:val="26"/>
          <w:szCs w:val="26"/>
        </w:rPr>
      </w:pPr>
    </w:p>
    <w:p w14:paraId="08B48148" w14:textId="77777777" w:rsidR="00CE0E20" w:rsidRDefault="00CE0E20" w:rsidP="004229B7">
      <w:pPr>
        <w:spacing w:line="288" w:lineRule="auto"/>
        <w:ind w:firstLine="708"/>
        <w:jc w:val="both"/>
        <w:rPr>
          <w:rFonts w:ascii="Cambria" w:hAnsi="Cambria"/>
          <w:sz w:val="26"/>
          <w:szCs w:val="26"/>
        </w:rPr>
      </w:pPr>
      <w:r w:rsidRPr="001F2FC8">
        <w:rPr>
          <w:rFonts w:ascii="Cambria" w:hAnsi="Cambria"/>
          <w:sz w:val="26"/>
          <w:szCs w:val="26"/>
        </w:rPr>
        <w:t>Já (my) níže podepsaný (í) …………………………………………………………… čestně prohlašuji (</w:t>
      </w:r>
      <w:proofErr w:type="spellStart"/>
      <w:r w:rsidRPr="001F2FC8">
        <w:rPr>
          <w:rFonts w:ascii="Cambria" w:hAnsi="Cambria"/>
          <w:sz w:val="26"/>
          <w:szCs w:val="26"/>
        </w:rPr>
        <w:t>eme</w:t>
      </w:r>
      <w:proofErr w:type="spellEnd"/>
      <w:r w:rsidRPr="001F2FC8">
        <w:rPr>
          <w:rFonts w:ascii="Cambria" w:hAnsi="Cambria"/>
          <w:sz w:val="26"/>
          <w:szCs w:val="26"/>
        </w:rPr>
        <w:t>), že d</w:t>
      </w:r>
      <w:r w:rsidR="009D463E" w:rsidRPr="001F2FC8">
        <w:rPr>
          <w:rFonts w:ascii="Cambria" w:hAnsi="Cambria"/>
          <w:sz w:val="26"/>
          <w:szCs w:val="26"/>
        </w:rPr>
        <w:t>odavatel ………………………………………………………</w:t>
      </w:r>
      <w:r w:rsidRPr="001F2FC8">
        <w:rPr>
          <w:rFonts w:ascii="Cambria" w:hAnsi="Cambria"/>
          <w:sz w:val="26"/>
          <w:szCs w:val="26"/>
        </w:rPr>
        <w:t xml:space="preserve"> v případě jeho výběru zadavatelem v předmětné veřejné zakázce dodá zboží přesně dle oceněných technických podmínek ve své nabídce.</w:t>
      </w:r>
    </w:p>
    <w:p w14:paraId="0FD06846" w14:textId="77777777" w:rsidR="00D20109" w:rsidRDefault="00D20109" w:rsidP="004229B7">
      <w:pPr>
        <w:spacing w:line="288" w:lineRule="auto"/>
        <w:ind w:firstLine="708"/>
        <w:jc w:val="both"/>
        <w:rPr>
          <w:rFonts w:ascii="Cambria" w:hAnsi="Cambria"/>
          <w:sz w:val="26"/>
          <w:szCs w:val="26"/>
        </w:rPr>
      </w:pPr>
    </w:p>
    <w:p w14:paraId="493CF2FC" w14:textId="77777777" w:rsidR="00D20109" w:rsidRPr="001F2FC8" w:rsidRDefault="00D20109" w:rsidP="004229B7">
      <w:pPr>
        <w:spacing w:line="288" w:lineRule="auto"/>
        <w:ind w:firstLine="708"/>
        <w:jc w:val="both"/>
        <w:rPr>
          <w:rFonts w:ascii="Cambria" w:hAnsi="Cambria"/>
          <w:sz w:val="26"/>
          <w:szCs w:val="26"/>
        </w:rPr>
      </w:pPr>
    </w:p>
    <w:p w14:paraId="4242982C" w14:textId="77777777" w:rsidR="0002047F" w:rsidRDefault="0002047F" w:rsidP="004229B7">
      <w:pPr>
        <w:spacing w:line="288" w:lineRule="auto"/>
        <w:jc w:val="both"/>
        <w:rPr>
          <w:rFonts w:ascii="Cambria" w:hAnsi="Cambria"/>
          <w:sz w:val="26"/>
          <w:szCs w:val="26"/>
        </w:rPr>
      </w:pPr>
    </w:p>
    <w:p w14:paraId="0FD495AC" w14:textId="77777777" w:rsidR="00CE0E20" w:rsidRPr="001F2FC8" w:rsidRDefault="00CE0E20" w:rsidP="004229B7">
      <w:pPr>
        <w:spacing w:line="288" w:lineRule="auto"/>
        <w:jc w:val="both"/>
        <w:rPr>
          <w:rFonts w:ascii="Cambria" w:hAnsi="Cambria"/>
          <w:sz w:val="26"/>
          <w:szCs w:val="26"/>
        </w:rPr>
      </w:pPr>
      <w:r w:rsidRPr="001F2FC8">
        <w:rPr>
          <w:rFonts w:ascii="Cambria" w:hAnsi="Cambria"/>
          <w:sz w:val="26"/>
          <w:szCs w:val="26"/>
        </w:rPr>
        <w:t>V ................................................, dne ...............................................</w:t>
      </w:r>
    </w:p>
    <w:p w14:paraId="697E981C" w14:textId="77777777" w:rsidR="009D463E" w:rsidRDefault="009D463E" w:rsidP="004229B7">
      <w:pPr>
        <w:spacing w:line="288" w:lineRule="auto"/>
        <w:jc w:val="both"/>
        <w:rPr>
          <w:rFonts w:ascii="Cambria" w:hAnsi="Cambria"/>
          <w:sz w:val="26"/>
          <w:szCs w:val="26"/>
        </w:rPr>
      </w:pPr>
    </w:p>
    <w:p w14:paraId="389E65F4" w14:textId="77777777" w:rsidR="004229B7" w:rsidRDefault="004229B7" w:rsidP="004229B7">
      <w:pPr>
        <w:spacing w:line="288" w:lineRule="auto"/>
        <w:jc w:val="both"/>
        <w:rPr>
          <w:rFonts w:ascii="Cambria" w:hAnsi="Cambria"/>
          <w:sz w:val="26"/>
          <w:szCs w:val="26"/>
        </w:rPr>
      </w:pPr>
    </w:p>
    <w:p w14:paraId="2FBA1E2E" w14:textId="77777777" w:rsidR="00D20109" w:rsidRDefault="00D20109" w:rsidP="004229B7">
      <w:pPr>
        <w:spacing w:line="288" w:lineRule="auto"/>
        <w:jc w:val="both"/>
        <w:rPr>
          <w:rFonts w:ascii="Cambria" w:hAnsi="Cambria"/>
          <w:sz w:val="26"/>
          <w:szCs w:val="26"/>
        </w:rPr>
      </w:pPr>
    </w:p>
    <w:p w14:paraId="12248AB4" w14:textId="77777777" w:rsidR="00455BC7" w:rsidRPr="001F2FC8" w:rsidRDefault="00455BC7" w:rsidP="004229B7">
      <w:pPr>
        <w:spacing w:line="288" w:lineRule="auto"/>
        <w:jc w:val="both"/>
        <w:rPr>
          <w:rFonts w:ascii="Cambria" w:hAnsi="Cambria"/>
          <w:sz w:val="26"/>
          <w:szCs w:val="26"/>
        </w:rPr>
      </w:pPr>
    </w:p>
    <w:p w14:paraId="1EE9D384" w14:textId="77777777" w:rsidR="00CE0E20" w:rsidRPr="001F2FC8" w:rsidRDefault="009D463E" w:rsidP="004229B7">
      <w:pPr>
        <w:spacing w:line="288" w:lineRule="auto"/>
        <w:ind w:right="-284"/>
        <w:jc w:val="both"/>
        <w:rPr>
          <w:rFonts w:ascii="Cambria" w:hAnsi="Cambria"/>
          <w:sz w:val="26"/>
          <w:szCs w:val="26"/>
          <w:u w:val="single"/>
        </w:rPr>
      </w:pP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t>..................................................................................</w:t>
      </w:r>
    </w:p>
    <w:p w14:paraId="0B64244E" w14:textId="77777777" w:rsidR="00EE0A3A" w:rsidRPr="001F2FC8" w:rsidRDefault="00CE0E20" w:rsidP="004229B7">
      <w:pPr>
        <w:spacing w:line="288" w:lineRule="auto"/>
        <w:ind w:left="3540"/>
        <w:rPr>
          <w:rFonts w:ascii="Cambria" w:hAnsi="Cambria"/>
          <w:sz w:val="26"/>
          <w:szCs w:val="26"/>
        </w:rPr>
      </w:pPr>
      <w:r w:rsidRPr="001F2FC8">
        <w:rPr>
          <w:rFonts w:ascii="Cambria" w:hAnsi="Cambria"/>
          <w:sz w:val="26"/>
          <w:szCs w:val="26"/>
        </w:rPr>
        <w:t>Razítko a podpis oprávněné osoby dodavatele</w:t>
      </w:r>
    </w:p>
    <w:sectPr w:rsidR="00EE0A3A" w:rsidRPr="001F2FC8" w:rsidSect="00826688">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6C45" w14:textId="77777777" w:rsidR="00D767AA" w:rsidRDefault="00D767AA" w:rsidP="00826688">
      <w:r>
        <w:separator/>
      </w:r>
    </w:p>
  </w:endnote>
  <w:endnote w:type="continuationSeparator" w:id="0">
    <w:p w14:paraId="277A4855" w14:textId="77777777" w:rsidR="00D767AA" w:rsidRDefault="00D767AA" w:rsidP="008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C1FB" w14:textId="77777777" w:rsidR="00EA4983" w:rsidRDefault="00EA49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27F0" w14:textId="77777777" w:rsidR="00EA4983" w:rsidRDefault="00EA498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0EF2" w14:textId="77777777" w:rsidR="00EA4983" w:rsidRDefault="00EA49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2580" w14:textId="77777777" w:rsidR="00D767AA" w:rsidRDefault="00D767AA" w:rsidP="00826688">
      <w:r>
        <w:separator/>
      </w:r>
    </w:p>
  </w:footnote>
  <w:footnote w:type="continuationSeparator" w:id="0">
    <w:p w14:paraId="594ED581" w14:textId="77777777" w:rsidR="00D767AA" w:rsidRDefault="00D767AA" w:rsidP="0082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0961" w14:textId="77777777" w:rsidR="00EA4983" w:rsidRDefault="00EA49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3004" w14:textId="77777777" w:rsidR="00EA4983" w:rsidRDefault="00EA49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DD0F" w14:textId="5389F49E" w:rsidR="0074002F" w:rsidRPr="00EA4983" w:rsidRDefault="0074002F" w:rsidP="00EA4983">
    <w:pPr>
      <w:pStyle w:val="Zhlav"/>
      <w:jc w:val="right"/>
      <w:rPr>
        <w:rFonts w:ascii="Cambria" w:hAnsi="Cambria"/>
      </w:rPr>
    </w:pPr>
    <w:r>
      <w:rPr>
        <w:rFonts w:ascii="Cambria" w:hAnsi="Cambria"/>
      </w:rPr>
      <w:t>3.1 –příloha č. 1 kupní smlouvy – technické podmínky</w:t>
    </w:r>
    <w:r w:rsidRPr="007809F8">
      <w:rPr>
        <w:rFonts w:ascii="Cambria" w:hAnsi="Cambria"/>
      </w:rPr>
      <w:t xml:space="preserve"> – část </w:t>
    </w:r>
    <w:r>
      <w:rPr>
        <w:rFonts w:ascii="Cambria" w:hAnsi="Cambria"/>
      </w:rPr>
      <w:t>2 VZ</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04ED"/>
    <w:rsid w:val="00052452"/>
    <w:rsid w:val="00054529"/>
    <w:rsid w:val="00057D09"/>
    <w:rsid w:val="00064799"/>
    <w:rsid w:val="00065BCA"/>
    <w:rsid w:val="00065DED"/>
    <w:rsid w:val="00073B33"/>
    <w:rsid w:val="000838FD"/>
    <w:rsid w:val="000904BB"/>
    <w:rsid w:val="00090584"/>
    <w:rsid w:val="00091555"/>
    <w:rsid w:val="00091A66"/>
    <w:rsid w:val="00091C21"/>
    <w:rsid w:val="000921A6"/>
    <w:rsid w:val="00092EE9"/>
    <w:rsid w:val="000A0BAC"/>
    <w:rsid w:val="000A5B94"/>
    <w:rsid w:val="000B5F4C"/>
    <w:rsid w:val="000B724A"/>
    <w:rsid w:val="000C3DEC"/>
    <w:rsid w:val="000C4333"/>
    <w:rsid w:val="000C495D"/>
    <w:rsid w:val="000C60E9"/>
    <w:rsid w:val="000C7233"/>
    <w:rsid w:val="000D17CF"/>
    <w:rsid w:val="000D1BA2"/>
    <w:rsid w:val="000D3383"/>
    <w:rsid w:val="000E3F48"/>
    <w:rsid w:val="000E408B"/>
    <w:rsid w:val="000F3CFC"/>
    <w:rsid w:val="000F5996"/>
    <w:rsid w:val="00104051"/>
    <w:rsid w:val="00104173"/>
    <w:rsid w:val="001042B1"/>
    <w:rsid w:val="001076EF"/>
    <w:rsid w:val="00111669"/>
    <w:rsid w:val="001159CE"/>
    <w:rsid w:val="00120960"/>
    <w:rsid w:val="00121310"/>
    <w:rsid w:val="00135386"/>
    <w:rsid w:val="00140831"/>
    <w:rsid w:val="0015303F"/>
    <w:rsid w:val="00157D7E"/>
    <w:rsid w:val="00163788"/>
    <w:rsid w:val="00166FEE"/>
    <w:rsid w:val="00175968"/>
    <w:rsid w:val="00182AD9"/>
    <w:rsid w:val="001908BC"/>
    <w:rsid w:val="00193E92"/>
    <w:rsid w:val="001942D2"/>
    <w:rsid w:val="0019657D"/>
    <w:rsid w:val="001B5979"/>
    <w:rsid w:val="001C08E8"/>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2DF8"/>
    <w:rsid w:val="00271E38"/>
    <w:rsid w:val="00276157"/>
    <w:rsid w:val="0028646D"/>
    <w:rsid w:val="00286998"/>
    <w:rsid w:val="002918FE"/>
    <w:rsid w:val="002931C6"/>
    <w:rsid w:val="00295891"/>
    <w:rsid w:val="002B177B"/>
    <w:rsid w:val="002B1811"/>
    <w:rsid w:val="002B7A6C"/>
    <w:rsid w:val="002B7C52"/>
    <w:rsid w:val="002C025C"/>
    <w:rsid w:val="002C3154"/>
    <w:rsid w:val="002C59F8"/>
    <w:rsid w:val="002C5C57"/>
    <w:rsid w:val="002C5CB1"/>
    <w:rsid w:val="002D1F06"/>
    <w:rsid w:val="002D1FD4"/>
    <w:rsid w:val="002D5F24"/>
    <w:rsid w:val="002E350A"/>
    <w:rsid w:val="002F376F"/>
    <w:rsid w:val="002F3CB9"/>
    <w:rsid w:val="00307E67"/>
    <w:rsid w:val="00311F1E"/>
    <w:rsid w:val="003131F0"/>
    <w:rsid w:val="003206F8"/>
    <w:rsid w:val="0032348D"/>
    <w:rsid w:val="00325397"/>
    <w:rsid w:val="0033425A"/>
    <w:rsid w:val="003375D9"/>
    <w:rsid w:val="0034059B"/>
    <w:rsid w:val="00343F13"/>
    <w:rsid w:val="003510EC"/>
    <w:rsid w:val="00354375"/>
    <w:rsid w:val="0036371D"/>
    <w:rsid w:val="00364895"/>
    <w:rsid w:val="00365785"/>
    <w:rsid w:val="00367B7C"/>
    <w:rsid w:val="00372F17"/>
    <w:rsid w:val="00373018"/>
    <w:rsid w:val="00385F2D"/>
    <w:rsid w:val="00394D82"/>
    <w:rsid w:val="00395394"/>
    <w:rsid w:val="003961E9"/>
    <w:rsid w:val="00396DC1"/>
    <w:rsid w:val="003A5BBD"/>
    <w:rsid w:val="003A6617"/>
    <w:rsid w:val="003B0A68"/>
    <w:rsid w:val="003B34F2"/>
    <w:rsid w:val="003B58B5"/>
    <w:rsid w:val="003B58DC"/>
    <w:rsid w:val="003B7EB7"/>
    <w:rsid w:val="003C3A15"/>
    <w:rsid w:val="003C7245"/>
    <w:rsid w:val="003D5946"/>
    <w:rsid w:val="003D6810"/>
    <w:rsid w:val="003F43C7"/>
    <w:rsid w:val="003F5AD8"/>
    <w:rsid w:val="003F6892"/>
    <w:rsid w:val="003F6A39"/>
    <w:rsid w:val="003F6AF8"/>
    <w:rsid w:val="004007E1"/>
    <w:rsid w:val="00402739"/>
    <w:rsid w:val="00406093"/>
    <w:rsid w:val="004201EF"/>
    <w:rsid w:val="004229B7"/>
    <w:rsid w:val="00426F6A"/>
    <w:rsid w:val="0043310C"/>
    <w:rsid w:val="0043610B"/>
    <w:rsid w:val="00452234"/>
    <w:rsid w:val="00453BCE"/>
    <w:rsid w:val="00455BC7"/>
    <w:rsid w:val="00457F4B"/>
    <w:rsid w:val="0046040D"/>
    <w:rsid w:val="00460FFE"/>
    <w:rsid w:val="00462B1D"/>
    <w:rsid w:val="0046315D"/>
    <w:rsid w:val="00465650"/>
    <w:rsid w:val="00467555"/>
    <w:rsid w:val="00475AB1"/>
    <w:rsid w:val="004817B2"/>
    <w:rsid w:val="00484B93"/>
    <w:rsid w:val="00486325"/>
    <w:rsid w:val="00492920"/>
    <w:rsid w:val="004A3DBC"/>
    <w:rsid w:val="004A75CF"/>
    <w:rsid w:val="004B0ED9"/>
    <w:rsid w:val="004C0DA5"/>
    <w:rsid w:val="004C1B22"/>
    <w:rsid w:val="004C29F2"/>
    <w:rsid w:val="004C405E"/>
    <w:rsid w:val="004C7B42"/>
    <w:rsid w:val="004D0BAF"/>
    <w:rsid w:val="004D0F6E"/>
    <w:rsid w:val="004D2E40"/>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81748"/>
    <w:rsid w:val="00584B1C"/>
    <w:rsid w:val="00586F61"/>
    <w:rsid w:val="00594CAA"/>
    <w:rsid w:val="005B33D5"/>
    <w:rsid w:val="005B64D2"/>
    <w:rsid w:val="005C0166"/>
    <w:rsid w:val="005C264C"/>
    <w:rsid w:val="005C6BD2"/>
    <w:rsid w:val="005D2D36"/>
    <w:rsid w:val="005D6B9E"/>
    <w:rsid w:val="005E4DC5"/>
    <w:rsid w:val="005F090F"/>
    <w:rsid w:val="0061156D"/>
    <w:rsid w:val="006165D2"/>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619"/>
    <w:rsid w:val="006A0744"/>
    <w:rsid w:val="006A21F7"/>
    <w:rsid w:val="006A56D1"/>
    <w:rsid w:val="006A6BE7"/>
    <w:rsid w:val="006B4FCA"/>
    <w:rsid w:val="006B6764"/>
    <w:rsid w:val="006B7428"/>
    <w:rsid w:val="006C0C6E"/>
    <w:rsid w:val="006D24C8"/>
    <w:rsid w:val="006E4C52"/>
    <w:rsid w:val="006F0524"/>
    <w:rsid w:val="006F1048"/>
    <w:rsid w:val="00720168"/>
    <w:rsid w:val="007258C9"/>
    <w:rsid w:val="0072760D"/>
    <w:rsid w:val="007300A0"/>
    <w:rsid w:val="007376FA"/>
    <w:rsid w:val="00737CC0"/>
    <w:rsid w:val="0074002F"/>
    <w:rsid w:val="0074246D"/>
    <w:rsid w:val="00743E12"/>
    <w:rsid w:val="0074418C"/>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EA7"/>
    <w:rsid w:val="007B5222"/>
    <w:rsid w:val="007D1045"/>
    <w:rsid w:val="007D4E9A"/>
    <w:rsid w:val="007E13A7"/>
    <w:rsid w:val="007E1BBB"/>
    <w:rsid w:val="007F3074"/>
    <w:rsid w:val="0080644A"/>
    <w:rsid w:val="00810ED6"/>
    <w:rsid w:val="008133C8"/>
    <w:rsid w:val="008143AF"/>
    <w:rsid w:val="00826688"/>
    <w:rsid w:val="008268E0"/>
    <w:rsid w:val="00835D2D"/>
    <w:rsid w:val="0083741B"/>
    <w:rsid w:val="0084082F"/>
    <w:rsid w:val="00840D51"/>
    <w:rsid w:val="00841723"/>
    <w:rsid w:val="00844001"/>
    <w:rsid w:val="00844BCD"/>
    <w:rsid w:val="00844E10"/>
    <w:rsid w:val="00850946"/>
    <w:rsid w:val="00855064"/>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6F9F"/>
    <w:rsid w:val="008B201F"/>
    <w:rsid w:val="008B3448"/>
    <w:rsid w:val="008B3892"/>
    <w:rsid w:val="008C1C9E"/>
    <w:rsid w:val="008C73C1"/>
    <w:rsid w:val="008D420B"/>
    <w:rsid w:val="008E0AC5"/>
    <w:rsid w:val="008E27C5"/>
    <w:rsid w:val="008F02A2"/>
    <w:rsid w:val="008F5B88"/>
    <w:rsid w:val="0090199F"/>
    <w:rsid w:val="009106E0"/>
    <w:rsid w:val="00917575"/>
    <w:rsid w:val="00917703"/>
    <w:rsid w:val="00917B0E"/>
    <w:rsid w:val="00920996"/>
    <w:rsid w:val="00926517"/>
    <w:rsid w:val="00931167"/>
    <w:rsid w:val="009350CA"/>
    <w:rsid w:val="00936AAB"/>
    <w:rsid w:val="009423D8"/>
    <w:rsid w:val="0094577B"/>
    <w:rsid w:val="00945D75"/>
    <w:rsid w:val="009478FC"/>
    <w:rsid w:val="0095105B"/>
    <w:rsid w:val="0095702D"/>
    <w:rsid w:val="00961B0C"/>
    <w:rsid w:val="00962402"/>
    <w:rsid w:val="00964EB7"/>
    <w:rsid w:val="009736A9"/>
    <w:rsid w:val="00986F2B"/>
    <w:rsid w:val="00993492"/>
    <w:rsid w:val="00994440"/>
    <w:rsid w:val="00995727"/>
    <w:rsid w:val="009A1EDD"/>
    <w:rsid w:val="009A54C1"/>
    <w:rsid w:val="009A772C"/>
    <w:rsid w:val="009B246F"/>
    <w:rsid w:val="009C7734"/>
    <w:rsid w:val="009D463E"/>
    <w:rsid w:val="009E2964"/>
    <w:rsid w:val="009E550A"/>
    <w:rsid w:val="009E7505"/>
    <w:rsid w:val="009F12EA"/>
    <w:rsid w:val="009F5D22"/>
    <w:rsid w:val="009F66F9"/>
    <w:rsid w:val="009F7FA2"/>
    <w:rsid w:val="00A01095"/>
    <w:rsid w:val="00A16172"/>
    <w:rsid w:val="00A20D4A"/>
    <w:rsid w:val="00A24E5E"/>
    <w:rsid w:val="00A25EFD"/>
    <w:rsid w:val="00A341E2"/>
    <w:rsid w:val="00A368EC"/>
    <w:rsid w:val="00A40701"/>
    <w:rsid w:val="00A431AF"/>
    <w:rsid w:val="00A53B3C"/>
    <w:rsid w:val="00A53FF6"/>
    <w:rsid w:val="00A54124"/>
    <w:rsid w:val="00A54A0D"/>
    <w:rsid w:val="00A62E9C"/>
    <w:rsid w:val="00A65E00"/>
    <w:rsid w:val="00A66CA2"/>
    <w:rsid w:val="00A676DD"/>
    <w:rsid w:val="00A70D40"/>
    <w:rsid w:val="00A711CF"/>
    <w:rsid w:val="00A7428A"/>
    <w:rsid w:val="00A746FF"/>
    <w:rsid w:val="00A778E3"/>
    <w:rsid w:val="00A875E8"/>
    <w:rsid w:val="00A91A4C"/>
    <w:rsid w:val="00A92B00"/>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6E35"/>
    <w:rsid w:val="00B17C0E"/>
    <w:rsid w:val="00B17DE0"/>
    <w:rsid w:val="00B21DBD"/>
    <w:rsid w:val="00B23499"/>
    <w:rsid w:val="00B35F5F"/>
    <w:rsid w:val="00B368FB"/>
    <w:rsid w:val="00B47032"/>
    <w:rsid w:val="00B5023B"/>
    <w:rsid w:val="00B54021"/>
    <w:rsid w:val="00B54B14"/>
    <w:rsid w:val="00B601D5"/>
    <w:rsid w:val="00B64AEC"/>
    <w:rsid w:val="00B65CF8"/>
    <w:rsid w:val="00B73F2B"/>
    <w:rsid w:val="00B77988"/>
    <w:rsid w:val="00B86374"/>
    <w:rsid w:val="00B87667"/>
    <w:rsid w:val="00B9117A"/>
    <w:rsid w:val="00B93A60"/>
    <w:rsid w:val="00B95F66"/>
    <w:rsid w:val="00BA1873"/>
    <w:rsid w:val="00BA602F"/>
    <w:rsid w:val="00BA6D30"/>
    <w:rsid w:val="00BB3B74"/>
    <w:rsid w:val="00BB5FF1"/>
    <w:rsid w:val="00BC440F"/>
    <w:rsid w:val="00BD2762"/>
    <w:rsid w:val="00BF0855"/>
    <w:rsid w:val="00C0756D"/>
    <w:rsid w:val="00C10B91"/>
    <w:rsid w:val="00C14564"/>
    <w:rsid w:val="00C14F38"/>
    <w:rsid w:val="00C2016A"/>
    <w:rsid w:val="00C205EC"/>
    <w:rsid w:val="00C23FBF"/>
    <w:rsid w:val="00C242E8"/>
    <w:rsid w:val="00C31BAE"/>
    <w:rsid w:val="00C33CDC"/>
    <w:rsid w:val="00C34BA9"/>
    <w:rsid w:val="00C42F21"/>
    <w:rsid w:val="00C449E6"/>
    <w:rsid w:val="00C45915"/>
    <w:rsid w:val="00C512C5"/>
    <w:rsid w:val="00C5224F"/>
    <w:rsid w:val="00C52DB9"/>
    <w:rsid w:val="00C5300B"/>
    <w:rsid w:val="00C57181"/>
    <w:rsid w:val="00C60D30"/>
    <w:rsid w:val="00C71556"/>
    <w:rsid w:val="00C71FBE"/>
    <w:rsid w:val="00C74850"/>
    <w:rsid w:val="00C75979"/>
    <w:rsid w:val="00C81DFA"/>
    <w:rsid w:val="00C840D5"/>
    <w:rsid w:val="00C86C03"/>
    <w:rsid w:val="00CA3FFB"/>
    <w:rsid w:val="00CA789B"/>
    <w:rsid w:val="00CB680A"/>
    <w:rsid w:val="00CC1819"/>
    <w:rsid w:val="00CC7C2A"/>
    <w:rsid w:val="00CD294D"/>
    <w:rsid w:val="00CD6C4F"/>
    <w:rsid w:val="00CD756F"/>
    <w:rsid w:val="00CE0D5F"/>
    <w:rsid w:val="00CE0E20"/>
    <w:rsid w:val="00D00E2F"/>
    <w:rsid w:val="00D06E2B"/>
    <w:rsid w:val="00D10D8B"/>
    <w:rsid w:val="00D12B75"/>
    <w:rsid w:val="00D168CB"/>
    <w:rsid w:val="00D20109"/>
    <w:rsid w:val="00D24BA2"/>
    <w:rsid w:val="00D259F2"/>
    <w:rsid w:val="00D354EB"/>
    <w:rsid w:val="00D45343"/>
    <w:rsid w:val="00D506A2"/>
    <w:rsid w:val="00D569D3"/>
    <w:rsid w:val="00D6420E"/>
    <w:rsid w:val="00D66F6F"/>
    <w:rsid w:val="00D72D1B"/>
    <w:rsid w:val="00D767AA"/>
    <w:rsid w:val="00D77E4D"/>
    <w:rsid w:val="00D83069"/>
    <w:rsid w:val="00D84554"/>
    <w:rsid w:val="00D86190"/>
    <w:rsid w:val="00D917BD"/>
    <w:rsid w:val="00DA4CCF"/>
    <w:rsid w:val="00DB4BC7"/>
    <w:rsid w:val="00DC5556"/>
    <w:rsid w:val="00DD0EB1"/>
    <w:rsid w:val="00DD4B34"/>
    <w:rsid w:val="00DE12F0"/>
    <w:rsid w:val="00DF75C2"/>
    <w:rsid w:val="00E10A88"/>
    <w:rsid w:val="00E1300B"/>
    <w:rsid w:val="00E1325A"/>
    <w:rsid w:val="00E20C48"/>
    <w:rsid w:val="00E221A7"/>
    <w:rsid w:val="00E42B4D"/>
    <w:rsid w:val="00E51731"/>
    <w:rsid w:val="00E54BCD"/>
    <w:rsid w:val="00E57157"/>
    <w:rsid w:val="00E62813"/>
    <w:rsid w:val="00E67DC3"/>
    <w:rsid w:val="00E67FBD"/>
    <w:rsid w:val="00E76356"/>
    <w:rsid w:val="00E854C7"/>
    <w:rsid w:val="00E87853"/>
    <w:rsid w:val="00E90F0B"/>
    <w:rsid w:val="00E92798"/>
    <w:rsid w:val="00EA0553"/>
    <w:rsid w:val="00EA1B80"/>
    <w:rsid w:val="00EA4134"/>
    <w:rsid w:val="00EA4983"/>
    <w:rsid w:val="00EB062A"/>
    <w:rsid w:val="00EB0B33"/>
    <w:rsid w:val="00EB2D55"/>
    <w:rsid w:val="00EB3BA1"/>
    <w:rsid w:val="00EB484D"/>
    <w:rsid w:val="00ED123A"/>
    <w:rsid w:val="00ED60C8"/>
    <w:rsid w:val="00EE0A3A"/>
    <w:rsid w:val="00EE5FD2"/>
    <w:rsid w:val="00EF4767"/>
    <w:rsid w:val="00EF4AE0"/>
    <w:rsid w:val="00EF5196"/>
    <w:rsid w:val="00EF7E01"/>
    <w:rsid w:val="00F00C48"/>
    <w:rsid w:val="00F0457B"/>
    <w:rsid w:val="00F06D91"/>
    <w:rsid w:val="00F12C2A"/>
    <w:rsid w:val="00F1575E"/>
    <w:rsid w:val="00F15A63"/>
    <w:rsid w:val="00F238BA"/>
    <w:rsid w:val="00F24DBE"/>
    <w:rsid w:val="00F305E0"/>
    <w:rsid w:val="00F35D3F"/>
    <w:rsid w:val="00F37A40"/>
    <w:rsid w:val="00F40E7B"/>
    <w:rsid w:val="00F454A8"/>
    <w:rsid w:val="00F50A01"/>
    <w:rsid w:val="00F53C13"/>
    <w:rsid w:val="00F5629F"/>
    <w:rsid w:val="00F56DAF"/>
    <w:rsid w:val="00F57758"/>
    <w:rsid w:val="00F57F45"/>
    <w:rsid w:val="00F614AA"/>
    <w:rsid w:val="00F64F58"/>
    <w:rsid w:val="00F914C8"/>
    <w:rsid w:val="00F94787"/>
    <w:rsid w:val="00FA3BBF"/>
    <w:rsid w:val="00FB3E35"/>
    <w:rsid w:val="00FB6C51"/>
    <w:rsid w:val="00FB7F41"/>
    <w:rsid w:val="00FD355C"/>
    <w:rsid w:val="00FD6FC1"/>
    <w:rsid w:val="00FE0E59"/>
    <w:rsid w:val="00FF4A43"/>
    <w:rsid w:val="00FF79CE"/>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EEA5D1"/>
  <w15:docId w15:val="{51CA44C8-0DD2-49AD-A967-51919AB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6688"/>
    <w:pPr>
      <w:tabs>
        <w:tab w:val="center" w:pos="4536"/>
        <w:tab w:val="right" w:pos="9072"/>
      </w:tabs>
    </w:pPr>
  </w:style>
  <w:style w:type="character" w:customStyle="1" w:styleId="ZhlavChar">
    <w:name w:val="Záhlaví Char"/>
    <w:basedOn w:val="Standardnpsmoodstavce"/>
    <w:link w:val="Zhlav"/>
    <w:rsid w:val="00826688"/>
    <w:rPr>
      <w:rFonts w:ascii="Times New Roman" w:eastAsia="Times New Roman" w:hAnsi="Times New Roman"/>
      <w:sz w:val="24"/>
      <w:szCs w:val="24"/>
    </w:rPr>
  </w:style>
  <w:style w:type="paragraph" w:styleId="Zpat">
    <w:name w:val="footer"/>
    <w:basedOn w:val="Normln"/>
    <w:link w:val="ZpatChar"/>
    <w:uiPriority w:val="99"/>
    <w:unhideWhenUsed/>
    <w:rsid w:val="00826688"/>
    <w:pPr>
      <w:tabs>
        <w:tab w:val="center" w:pos="4536"/>
        <w:tab w:val="right" w:pos="9072"/>
      </w:tabs>
    </w:pPr>
  </w:style>
  <w:style w:type="character" w:customStyle="1" w:styleId="ZpatChar">
    <w:name w:val="Zápatí Char"/>
    <w:basedOn w:val="Standardnpsmoodstavce"/>
    <w:link w:val="Zpat"/>
    <w:uiPriority w:val="99"/>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pelaj</dc:creator>
  <cp:lastModifiedBy>LD</cp:lastModifiedBy>
  <cp:revision>4</cp:revision>
  <cp:lastPrinted>2014-11-26T13:51:00Z</cp:lastPrinted>
  <dcterms:created xsi:type="dcterms:W3CDTF">2018-03-25T14:31:00Z</dcterms:created>
  <dcterms:modified xsi:type="dcterms:W3CDTF">2018-03-26T17:39:00Z</dcterms:modified>
</cp:coreProperties>
</file>