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CE" w:rsidRDefault="00007ECE" w:rsidP="00007ECE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t xml:space="preserve">OPRAVA PODLAHY VE SPORTOVNÍM CENTRU HOSTIVAŘ, </w:t>
      </w:r>
    </w:p>
    <w:p w:rsidR="00007ECE" w:rsidRDefault="00007ECE" w:rsidP="00007ECE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Bruslařská 1132/10, Praha 10 - víceúčelová sportovní hala</w:t>
      </w: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007ECE" w:rsidRDefault="00007ECE" w:rsidP="00007ECE">
      <w:pPr>
        <w:pStyle w:val="Zkladntex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007ECE" w:rsidRDefault="00007ECE" w:rsidP="00007ECE">
      <w:pPr>
        <w:pStyle w:val="Zkladntext"/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B. SOUHRNNÁ TECHNICKÁ ZPRÁVA</w:t>
      </w: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007ECE" w:rsidRDefault="00007ECE" w:rsidP="00007ECE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březen 201</w:t>
      </w:r>
      <w:r>
        <w:rPr>
          <w:rFonts w:ascii="Calibri" w:hAnsi="Calibri" w:cs="Calibri"/>
          <w:sz w:val="22"/>
          <w:szCs w:val="22"/>
        </w:rPr>
        <w:t>8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lastRenderedPageBreak/>
        <w:t>B.1 URBANISTICKÉ, ARCHITEKTONICKÉ A STAVEBNĚ TECHNICKÉ ŘEŠENÍ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B.1.1 ZHODNOCENÍ STAVENIŠTĚ, U ZMĚNY DOKONČENÉ STAVBY TÉŽ VYHODNOCENÍ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SOUČASNÉHO STAVU KONSTRUKCÍ; STAVEBNĚ HISTORICKÝ PRŮZKUM U STAVBY,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KTERÁ JE KULTURNÍ PAMÁTKOU, JE V PAMÁTKOVÉ REZERVACI NEBO JE V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PAMÁTKOVÉ ZÓNĚ,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Staveniště se nachází ve stávajícím objektu, navrhované práce se neprojevují na fasádu ani okolí stavby.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Stávající stavba ani plocha stavby není kulturní památkou, ani se nenachází v památkové rezervaci nebo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památkové zóně.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B.1.2 URBANISTICKÉ A ARCHITEKTONICKÉ ŘEŠENÍ STAVBY, POPŘÍPADĚ POZEMKŮ S 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SOUVISEJÍCÍCH,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řešeno.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B.1.3 TECHNICKÉ ŘEŠENÍ S POPISEM POZEMNÍCH STAVEB A INŽENÝRSKÝCH STAVEB 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ŘEŠENÍ VNĚJŠÍCH PLOCH,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 xml:space="preserve">Stavba představuje provedení výměny podlahy, obložení stěn v tělocvičně, výměnu sportovního vybavení pevného. 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B.1.4 NAPOJENÍ STAVBY NA DOPRAVNÍ A TECHNICKOU INFRASTRUKTURU,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Stavba je přístupná po stávajících komunikacích.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Napojení na energetické sítě není navrhováno . Napojení na kanalizační síť není navrhováno.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B.1.5 ŘEŠENÍ TECHNICKÉ A DOPRAVNÍ INFRASTRUKTURY VČETNĚ ŘEŠENÍ DOPRAVY V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KLIDU, DODRŽENÍ PODMÍNEK STANOVENÝCH PRO NAVRHOVÁNÍ STAVEB NA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PODDOLOVANÉM A SVÁŽNÉM ÚZEMÍ,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V rámci stavby se nenavrhuje budování parkovacích stání, budou využita stávající 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B.1.6 VLIV STAVBY NA ŽIVOTNÍ PROSTŘEDÍ A ŘEŠENÍ JEHO OCHRANY,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Stavba nemá zásadní vliv na životní prostředí.</w:t>
      </w:r>
    </w:p>
    <w:p w:rsidR="00007ECE" w:rsidRDefault="00007ECE" w:rsidP="00C453BF">
      <w:pPr>
        <w:pStyle w:val="Normln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7ECE" w:rsidRDefault="00007ECE" w:rsidP="00C453BF">
      <w:pPr>
        <w:pStyle w:val="Normln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B.1.7 ŘEŠENÍ BEZBARIÉROVÉHO UŽÍVÁNÍ NAVAZUJÍCÍCH VEŘEJNĚ PŘÍSTUPNÝCH PLOCH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A KOMUNIKACÍ,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Sportoviště je napojeno bezbari</w:t>
      </w:r>
      <w:r w:rsidR="00007ECE">
        <w:rPr>
          <w:rFonts w:ascii="Arial" w:hAnsi="Arial" w:cs="Arial"/>
          <w:color w:val="000000"/>
          <w:sz w:val="18"/>
          <w:szCs w:val="18"/>
        </w:rPr>
        <w:t>é</w:t>
      </w:r>
      <w:r>
        <w:rPr>
          <w:rFonts w:ascii="Arial" w:hAnsi="Arial" w:cs="Arial"/>
          <w:color w:val="000000"/>
          <w:sz w:val="18"/>
          <w:szCs w:val="18"/>
        </w:rPr>
        <w:t>rově.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B.1.8 PRŮZKUMY A MĚŘENÍ, JEJICH VYHODNOCENÍ A ZAČLENĚNÍ JEJICH VÝSLEDKŮ DO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PROJEKTOVÉ DOKUMENTACE,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Nebyly prováděny.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B.1.9 ÚDAJE O PODKLADECH PRO VYTÝČENÍ STAVBY, GEODETICKÝ REFERENČNÍ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POLOHOVÝ A VÝŠKOVÝ SYSTÉM,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řešeno..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B.1.10 ČLENĚNÍ STAVBY NA JEDNOTLIVÉ STAVEBNÍ A INŽENÝRSKÉ OBJEKTY 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TECHNOLOGICKÉ PROVOZNÍ SOUBORY,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Stavbu tvoří SO 01 – Tělocvična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B.1.11 VLIV STAVBY NA OKOLNÍ POZEMKY A STAVBY, OCHRANA OKOLÍ STAVBY PŘED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NEGATIVNÍMI ÚČINKY PROVÁDĚNÍ STAVBY A PO JEJÍM DOKONČENÍ, RESP. JEJICH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MINIMALIZACE,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Stavba nemá negativní vliv na okolní pozemky a stavby. Po dobu výstavby je nutno minimalizovat prašnost 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zajistit řádné dopravní značení vjezdu na staveniště, jakož i ochranu stávajících komunikací a konstrukcí.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B.1.12 ZPŮSOB ZAJIŠTĚNÍ OCHRANY ZDRAVÍ A BEZPEČNOSTI PRACOVNÍKŮ, POKUD NENÍ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UVEDEN V ČÁSTI F.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Řešen v části F.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B.2 MECHANICKÁ ODOLNOST A STABILITA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prokazována.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B.3 POŽÁRNÍ BEZPEČNOST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prokazována.</w:t>
      </w:r>
    </w:p>
    <w:p w:rsidR="00007ECE" w:rsidRDefault="00007ECE" w:rsidP="00C453BF">
      <w:pPr>
        <w:pStyle w:val="Normlnweb"/>
        <w:spacing w:after="0"/>
        <w:rPr>
          <w:rFonts w:ascii="Arial" w:hAnsi="Arial" w:cs="Arial"/>
          <w:b/>
          <w:bCs/>
          <w:color w:val="000000"/>
        </w:rPr>
      </w:pP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lastRenderedPageBreak/>
        <w:t>B.4 HYGIENA, OCHRANA ZDRAVÍ A ŽIVOTNÍHO PROSTŘEDÍ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Veškeré materiály navrhované pro výstavbu nepředstavují riziko z hlediska ochrany zdraví osob ani životního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prostředí.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B.5 BEZPEČNOST PŘI UŽÍVÁNÍ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Bezpečnost při užívání je zajištěna prováděním pravidelných odborných revizí sportovních zařízení 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B.6 OCHRANA PROTI HLUKU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prokazována, jedná se pouze o modernizaci stávajících sportovišť, bez navýšení kapacity a změny v užívání.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B.7 ÚSPORA ENERGIE A OCHRANA TEPLA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navrhována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B.8 ŘEŠENÍ PŘÍSTUPU A UŽÍVÁNÍ STAVBY OSOBAMI S OMEZENOU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SCHOPNOSTÍ POHYBU A ORIENTACE ,ÚDAJE O SPLNĚNÍ POŽADAVKŮ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NA BEZBARIÉROVÉ ŘEŠENÍ STAVBY.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Sportoviště je přístupné bezbariérově.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B.9 OCHRANA STAVBY PŘED ŠKODLIVÝMI VLIVY VNĚJŠÍHO PROSTŘEDÍ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RADON, AGRESIVNÍ SPODNÍ VODY, SEISMICITA, PODDOLOVÁNÍ,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OCHRANNÁ A BEZPEČNOSTNÍ PÁSMA APOD.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Sportoviště se nenachází v ochranných ani bezpečnostních pásmech a není ohroženo žádnými škodlivými vlivy.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B.10 OCHRANA OBYVATELSTVA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navrhována.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B.11 INŽENÝRSKÉ STAVBY (OBJEKTY)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B.11.1 ODVODNĚNÍ ÚZEMÍ VČETNĚ ZNEŠKODŇOVÁNÍ ODPADNÍCH VOD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navrhováno.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B.11.2 ZÁSOBOVÁNÍ VODOU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navrhováno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B.11.3 ZÁSOBOVÁNÍ ENERGIEMI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Není navrhováno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B.11.4 ŘEŠENÍ DOPRAVY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Viz bod B1.4.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B.11.5 POVRCHOVÉ ÚPRAVY OKOLÍ STAVBY, VČETNĚ VEGETAČNÍCH ÚPRAV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Nejsou navrhovány.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B.11.6 ELEKTRONICKÉ KOMUNIKACE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Nejsou navrhovány.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B.12 VÝROBNÍ A NEVÝROBNÍ TECHNOLOGICKÁ ZAŘÍZENÍ STAVEB (POKUD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SE VE STAVBĚ VYSKYTUJÍ)</w:t>
      </w:r>
    </w:p>
    <w:p w:rsidR="00C453BF" w:rsidRDefault="00C453BF" w:rsidP="00C453BF">
      <w:pPr>
        <w:pStyle w:val="Normlnweb"/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Nevyskytují se</w:t>
      </w:r>
    </w:p>
    <w:p w:rsidR="00007ECE" w:rsidRDefault="00007ECE" w:rsidP="00C453BF">
      <w:pPr>
        <w:pStyle w:val="Normlnweb"/>
        <w:spacing w:after="0"/>
      </w:pPr>
    </w:p>
    <w:sectPr w:rsidR="00007ECE" w:rsidSect="00704A71">
      <w:footerReference w:type="defaul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7A" w:rsidRDefault="005C0D7A" w:rsidP="00704A71">
      <w:r>
        <w:separator/>
      </w:r>
    </w:p>
  </w:endnote>
  <w:endnote w:type="continuationSeparator" w:id="0">
    <w:p w:rsidR="005C0D7A" w:rsidRDefault="005C0D7A" w:rsidP="0070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443445"/>
      <w:docPartObj>
        <w:docPartGallery w:val="Page Numbers (Bottom of Page)"/>
        <w:docPartUnique/>
      </w:docPartObj>
    </w:sdtPr>
    <w:sdtEndPr/>
    <w:sdtContent>
      <w:p w:rsidR="00704A71" w:rsidRDefault="004E6551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4A71" w:rsidRDefault="00704A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7A" w:rsidRDefault="005C0D7A" w:rsidP="00704A71">
      <w:r>
        <w:separator/>
      </w:r>
    </w:p>
  </w:footnote>
  <w:footnote w:type="continuationSeparator" w:id="0">
    <w:p w:rsidR="005C0D7A" w:rsidRDefault="005C0D7A" w:rsidP="00704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3BF"/>
    <w:rsid w:val="00007ECE"/>
    <w:rsid w:val="00266338"/>
    <w:rsid w:val="00344D41"/>
    <w:rsid w:val="004E6551"/>
    <w:rsid w:val="004F10C0"/>
    <w:rsid w:val="005C0D7A"/>
    <w:rsid w:val="0067326B"/>
    <w:rsid w:val="006F74CA"/>
    <w:rsid w:val="00704A71"/>
    <w:rsid w:val="008207B3"/>
    <w:rsid w:val="00840CE3"/>
    <w:rsid w:val="00A72DB6"/>
    <w:rsid w:val="00C453BF"/>
    <w:rsid w:val="00C9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D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453BF"/>
    <w:pPr>
      <w:spacing w:before="100" w:beforeAutospacing="1" w:after="142" w:line="288" w:lineRule="auto"/>
    </w:pPr>
    <w:rPr>
      <w:rFonts w:ascii="Times New Roman" w:hAnsi="Times New Roman" w:cs="Times New Roman"/>
      <w:lang w:eastAsia="cs-CZ"/>
    </w:rPr>
  </w:style>
  <w:style w:type="paragraph" w:customStyle="1" w:styleId="Zkladntext-prvnodsazen1">
    <w:name w:val="Základní text - první odsazený1"/>
    <w:rsid w:val="00266338"/>
    <w:pPr>
      <w:suppressAutoHyphens/>
      <w:spacing w:after="120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6633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66338"/>
  </w:style>
  <w:style w:type="paragraph" w:styleId="Zhlav">
    <w:name w:val="header"/>
    <w:basedOn w:val="Normln"/>
    <w:link w:val="ZhlavChar"/>
    <w:uiPriority w:val="99"/>
    <w:semiHidden/>
    <w:unhideWhenUsed/>
    <w:rsid w:val="00704A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4A71"/>
  </w:style>
  <w:style w:type="paragraph" w:styleId="Zpat">
    <w:name w:val="footer"/>
    <w:basedOn w:val="Normln"/>
    <w:link w:val="ZpatChar"/>
    <w:uiPriority w:val="99"/>
    <w:unhideWhenUsed/>
    <w:rsid w:val="00704A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4A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D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453BF"/>
    <w:pPr>
      <w:spacing w:before="100" w:beforeAutospacing="1" w:after="142" w:line="288" w:lineRule="auto"/>
    </w:pPr>
    <w:rPr>
      <w:rFonts w:ascii="Times New Roman" w:hAnsi="Times New Roman" w:cs="Times New Roman"/>
      <w:lang w:eastAsia="cs-CZ"/>
    </w:rPr>
  </w:style>
  <w:style w:type="paragraph" w:customStyle="1" w:styleId="Zkladntext-prvnodsazen1">
    <w:name w:val="Základní text - první odsazený1"/>
    <w:rsid w:val="00266338"/>
    <w:pPr>
      <w:suppressAutoHyphens/>
      <w:spacing w:after="120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6633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66338"/>
  </w:style>
  <w:style w:type="paragraph" w:styleId="Zhlav">
    <w:name w:val="header"/>
    <w:basedOn w:val="Normln"/>
    <w:link w:val="ZhlavChar"/>
    <w:uiPriority w:val="99"/>
    <w:semiHidden/>
    <w:unhideWhenUsed/>
    <w:rsid w:val="00704A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4A71"/>
  </w:style>
  <w:style w:type="paragraph" w:styleId="Zpat">
    <w:name w:val="footer"/>
    <w:basedOn w:val="Normln"/>
    <w:link w:val="ZpatChar"/>
    <w:uiPriority w:val="99"/>
    <w:unhideWhenUsed/>
    <w:rsid w:val="00704A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4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12DFA9BE.dotm</Template>
  <TotalTime>0</TotalTime>
  <Pages>4</Pages>
  <Words>586</Words>
  <Characters>3464</Characters>
  <Application>Microsoft Office Word</Application>
  <DocSecurity>4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Vesely</dc:creator>
  <cp:lastModifiedBy>Marek Buday</cp:lastModifiedBy>
  <cp:revision>2</cp:revision>
  <cp:lastPrinted>2018-04-10T07:20:00Z</cp:lastPrinted>
  <dcterms:created xsi:type="dcterms:W3CDTF">2018-05-14T12:49:00Z</dcterms:created>
  <dcterms:modified xsi:type="dcterms:W3CDTF">2018-05-14T12:49:00Z</dcterms:modified>
</cp:coreProperties>
</file>