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C163A56" w14:textId="77777777" w:rsidR="003323AB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BCBAB1F" w14:textId="77777777" w:rsidR="00C07C7B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F07C5B" w14:textId="77777777" w:rsidR="00C07C7B" w:rsidRPr="00686CB5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5A00889D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904ED4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45BEE08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07C7B" w:rsidRPr="003330EE" w14:paraId="0D6BD536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500FE3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1909774F" w14:textId="77777777" w:rsidR="00C07C7B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Hlk194999504"/>
          </w:p>
          <w:p w14:paraId="6225F446" w14:textId="0EC0E478" w:rsidR="00C07C7B" w:rsidRDefault="00C07C7B" w:rsidP="00864C03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Flash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chromatograf</w:t>
            </w:r>
            <w:bookmarkEnd w:id="0"/>
          </w:p>
          <w:p w14:paraId="65190F46" w14:textId="77777777" w:rsidR="00C07C7B" w:rsidRPr="00B86DE9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7C7B" w:rsidRPr="003330EE" w14:paraId="2B2F751E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7CDF37DA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A6EB217" w14:textId="77777777" w:rsidR="00C07C7B" w:rsidRPr="003330EE" w:rsidRDefault="00C07C7B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23B2D4A1" w14:textId="77777777" w:rsidR="00C07C7B" w:rsidRPr="003330EE" w:rsidRDefault="00C07C7B" w:rsidP="00864C03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03 Hradec Králové</w:t>
            </w:r>
          </w:p>
          <w:p w14:paraId="677A6863" w14:textId="77777777" w:rsidR="00C07C7B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1E93E7C7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C7B" w:rsidRPr="003330EE" w14:paraId="2BDD8336" w14:textId="77777777" w:rsidTr="00864C03">
        <w:tc>
          <w:tcPr>
            <w:tcW w:w="1367" w:type="pct"/>
            <w:shd w:val="clear" w:color="auto" w:fill="D9D9D9" w:themeFill="background1" w:themeFillShade="D9"/>
          </w:tcPr>
          <w:p w14:paraId="56ACBFB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73D1E51" w14:textId="77777777" w:rsidR="00C07C7B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 dle zákona č. 134/2016 Sb., v platném znění.</w:t>
            </w:r>
          </w:p>
          <w:p w14:paraId="3C448635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FF6DEE" w14:textId="77777777" w:rsidR="00C07C7B" w:rsidRPr="003330EE" w:rsidRDefault="00C07C7B" w:rsidP="00C07C7B">
      <w:pPr>
        <w:spacing w:after="0"/>
        <w:rPr>
          <w:rFonts w:ascii="Times New Roman" w:hAnsi="Times New Roman" w:cs="Times New Roman"/>
          <w:szCs w:val="22"/>
        </w:rPr>
      </w:pPr>
    </w:p>
    <w:p w14:paraId="50A55574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5D71DECA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7167B039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4182F832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Pr="003330EE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3127B9" w14:textId="5D874083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7C7349E1" w14:textId="77777777" w:rsidR="00C07C7B" w:rsidRPr="005E3BAC" w:rsidRDefault="00C07C7B" w:rsidP="007B027A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Flash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chromatograf </w:t>
            </w:r>
            <w:r w:rsidRPr="000C6BB2">
              <w:rPr>
                <w:rFonts w:ascii="Times New Roman" w:hAnsi="Times New Roman" w:cs="Times New Roman"/>
                <w:b/>
              </w:rPr>
              <w:t>s DAD detekcí a automatickým převodem TLC na gradient</w:t>
            </w:r>
            <w:r>
              <w:rPr>
                <w:rFonts w:ascii="Times New Roman" w:hAnsi="Times New Roman" w:cs="Times New Roman"/>
                <w:b/>
              </w:rPr>
              <w:t xml:space="preserve"> – 2 kusy</w:t>
            </w:r>
          </w:p>
          <w:p w14:paraId="57509E07" w14:textId="7996AA18" w:rsidR="003323AB" w:rsidRPr="00800539" w:rsidRDefault="00800539" w:rsidP="004954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(dále </w:t>
            </w:r>
            <w:r w:rsidR="00C07C7B">
              <w:rPr>
                <w:rFonts w:ascii="Times New Roman" w:hAnsi="Times New Roman" w:cs="Times New Roman"/>
              </w:rPr>
              <w:t>také i jako</w:t>
            </w:r>
            <w:r>
              <w:rPr>
                <w:rFonts w:ascii="Times New Roman" w:hAnsi="Times New Roman" w:cs="Times New Roman"/>
              </w:rPr>
              <w:t xml:space="preserve"> „zboží“)</w:t>
            </w:r>
          </w:p>
          <w:p w14:paraId="39AC11B6" w14:textId="36CCDC6E" w:rsidR="003323AB" w:rsidRPr="00495410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134A78B" w14:textId="141B14D2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6222BBC5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1F5D0B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přístroj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 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1F74F9CE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Kompaktní systém s integrovaným PC 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kompletně </w:t>
            </w: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řídícím SW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06078018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Odolnost vůči organickým rozpouštědlům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(chloroform, toluen,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dichlormethan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ethyl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-acetát, aceton, propanol, methanol, ředěné roztoky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triflouroctové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kyseliny, ředěné vodné roztoky (soli, kyseliny, báze).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3979B" w14:textId="2F28A1B4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Možnost práce při 35 barech a 400 ml/min současně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8C25C" w14:textId="69688ABE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Proplachování vzduchem (integrované, bez nutnosti dalšího čerpadla/pumpy)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5B828A" w14:textId="52823CEF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Dávkování vzorku (dry-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load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liquid-load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413B1" w14:textId="6F956CF7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Možnost kvartérního gradientu se vstupem pro 4 rozpouštědla 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1F77AE6D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E79F39" w14:textId="1CC5DBC7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Možnost prá</w:t>
            </w:r>
            <w:r w:rsidRPr="00A46777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e v normálním i reverzním módu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4E4186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138C386" w14:textId="4D6B4584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BED09A" w14:textId="4D3C48E8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Automatizovaný systém s DAD detekcí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 r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ozsah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vlnových délek 200-800 </w:t>
            </w:r>
            <w:proofErr w:type="spellStart"/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2557E88" w14:textId="5853E9ED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5A4487C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417006" w14:textId="2756C274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88D799" w14:textId="466C8BCE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Možnost sběru 6 signálů včetně celého DAD spektra současně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5C3DA8D" w14:textId="264203C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F2A90E2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09CE9C" w14:textId="1ED84069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7DA13A" w14:textId="2ED898D9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Zobrazení DAD spektra i v případě, že se sbírají frakce podle jednotlivé vlnové délky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09F025E" w14:textId="4D97217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F37CD91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7CE0D59" w14:textId="503BC7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F052BE8" w14:textId="6ABEA54E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Možnost monitorování spektrální čistoty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47247C3" w14:textId="39EA981C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0CA044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C347658" w14:textId="17F74E5B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D629B1" w14:textId="0820BB50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Uložení metody i při její průběžné editaci během purifikace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50A2213" w14:textId="77DA3C8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FE8465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150F94" w14:textId="06644619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12D54F" w14:textId="2DEC3A45" w:rsidR="003323AB" w:rsidRPr="003323AB" w:rsidRDefault="00C07C7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</w:rPr>
              <w:t>Možnost definice vlastních nádob pro sběr frakcí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A8E1669" w14:textId="0A5085B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46BC703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0E3BC4" w14:textId="268D89D7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17B8AD" w14:textId="2C9C6D7A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  <w:szCs w:val="24"/>
              </w:rPr>
              <w:t>Definice knihoven vlastních kolon včetně jejich rozsahu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414A2F6" w14:textId="4E25CD5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361039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2AA8D4" w14:textId="22569660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9BB098" w14:textId="1B32CF85" w:rsidR="003323AB" w:rsidRPr="00C07C7B" w:rsidRDefault="00C07C7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Automatický převod TLC na gradient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8D2A06C" w14:textId="1B42532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E8D7B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BD4503E" w14:textId="4B0537C8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170275" w14:textId="244AC65C" w:rsidR="003323AB" w:rsidRPr="00B475F6" w:rsidRDefault="00C07C7B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B15A02">
              <w:rPr>
                <w:rFonts w:ascii="Times New Roman" w:hAnsi="Times New Roman" w:cs="Times New Roman"/>
                <w:bCs/>
                <w:sz w:val="24"/>
              </w:rPr>
              <w:t>Sběr do 2 zásobníků (součástí dodávky)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C63B96" w14:textId="5A7BBD0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8CD985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B49DE68" w14:textId="20703D16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E5F865" w14:textId="1B4E799E" w:rsidR="003323AB" w:rsidRPr="00B475F6" w:rsidRDefault="00C07C7B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</w:rPr>
              <w:t xml:space="preserve">Zkumavky kompatibilní se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zásobníky </w:t>
            </w:r>
            <w:r w:rsidRPr="000C6BB2">
              <w:rPr>
                <w:rFonts w:ascii="Times New Roman" w:hAnsi="Times New Roman" w:cs="Times New Roman"/>
                <w:bCs/>
                <w:sz w:val="24"/>
              </w:rPr>
              <w:t xml:space="preserve">na zkumavky (pro min. 2 </w:t>
            </w:r>
            <w:r>
              <w:rPr>
                <w:rFonts w:ascii="Times New Roman" w:hAnsi="Times New Roman" w:cs="Times New Roman"/>
                <w:bCs/>
                <w:sz w:val="24"/>
              </w:rPr>
              <w:t>zásobníky</w:t>
            </w:r>
            <w:r w:rsidRPr="000C6BB2">
              <w:rPr>
                <w:rFonts w:ascii="Times New Roman" w:hAnsi="Times New Roman" w:cs="Times New Roman"/>
                <w:bCs/>
                <w:sz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07738DF" w14:textId="580F9D8B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3323AB" w:rsidRPr="00667A3C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3323AB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501829B" w14:textId="4D0CC9B2" w:rsidR="003323AB" w:rsidRPr="009F038E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3323AB" w:rsidRDefault="003323AB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="005B6C0D"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3323AB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2DC0B450" w14:textId="577EB233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C07C7B">
      <w:headerReference w:type="default" r:id="rId11"/>
      <w:pgSz w:w="11906" w:h="16838"/>
      <w:pgMar w:top="1701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5B6FC" w14:textId="77777777" w:rsidR="007D32EE" w:rsidRDefault="007D32EE" w:rsidP="003330EE">
      <w:pPr>
        <w:spacing w:after="0"/>
      </w:pPr>
      <w:r>
        <w:separator/>
      </w:r>
    </w:p>
  </w:endnote>
  <w:endnote w:type="continuationSeparator" w:id="0">
    <w:p w14:paraId="30CE83F5" w14:textId="77777777" w:rsidR="007D32EE" w:rsidRDefault="007D32E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96FA" w14:textId="77777777" w:rsidR="007D32EE" w:rsidRDefault="007D32EE" w:rsidP="003330EE">
      <w:pPr>
        <w:spacing w:after="0"/>
      </w:pPr>
      <w:r>
        <w:separator/>
      </w:r>
    </w:p>
  </w:footnote>
  <w:footnote w:type="continuationSeparator" w:id="0">
    <w:p w14:paraId="0E6F7341" w14:textId="77777777" w:rsidR="007D32EE" w:rsidRDefault="007D32E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454A6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1F5D0B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B152B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B6C0D"/>
    <w:rsid w:val="005C48EA"/>
    <w:rsid w:val="005D31D7"/>
    <w:rsid w:val="005E3BAC"/>
    <w:rsid w:val="00604B93"/>
    <w:rsid w:val="00623C37"/>
    <w:rsid w:val="00624F77"/>
    <w:rsid w:val="0063157F"/>
    <w:rsid w:val="0065753E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027A"/>
    <w:rsid w:val="007B2390"/>
    <w:rsid w:val="007B4596"/>
    <w:rsid w:val="007B7700"/>
    <w:rsid w:val="007C1BDF"/>
    <w:rsid w:val="007C296D"/>
    <w:rsid w:val="007C3681"/>
    <w:rsid w:val="007C452C"/>
    <w:rsid w:val="007D32EE"/>
    <w:rsid w:val="007D3D55"/>
    <w:rsid w:val="007E3B0C"/>
    <w:rsid w:val="007F22A0"/>
    <w:rsid w:val="00800539"/>
    <w:rsid w:val="00830910"/>
    <w:rsid w:val="00843143"/>
    <w:rsid w:val="00865ACE"/>
    <w:rsid w:val="0086621A"/>
    <w:rsid w:val="00874987"/>
    <w:rsid w:val="008816AB"/>
    <w:rsid w:val="00884451"/>
    <w:rsid w:val="00886BDD"/>
    <w:rsid w:val="00897DB1"/>
    <w:rsid w:val="008B0E79"/>
    <w:rsid w:val="008B2625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D76"/>
    <w:rsid w:val="00A06ED3"/>
    <w:rsid w:val="00A13E73"/>
    <w:rsid w:val="00A13EA2"/>
    <w:rsid w:val="00A22702"/>
    <w:rsid w:val="00A26CD2"/>
    <w:rsid w:val="00A4427C"/>
    <w:rsid w:val="00A45FCA"/>
    <w:rsid w:val="00A51093"/>
    <w:rsid w:val="00A62366"/>
    <w:rsid w:val="00A712E4"/>
    <w:rsid w:val="00A80663"/>
    <w:rsid w:val="00A856CA"/>
    <w:rsid w:val="00AA0AAC"/>
    <w:rsid w:val="00AE0E5A"/>
    <w:rsid w:val="00AE6B8A"/>
    <w:rsid w:val="00AF4C75"/>
    <w:rsid w:val="00B1221C"/>
    <w:rsid w:val="00B23D16"/>
    <w:rsid w:val="00B35F8D"/>
    <w:rsid w:val="00B4114A"/>
    <w:rsid w:val="00B41B09"/>
    <w:rsid w:val="00B475F6"/>
    <w:rsid w:val="00B541F2"/>
    <w:rsid w:val="00B765B7"/>
    <w:rsid w:val="00B858AE"/>
    <w:rsid w:val="00B86DE9"/>
    <w:rsid w:val="00BA2A17"/>
    <w:rsid w:val="00BB6699"/>
    <w:rsid w:val="00BC1A26"/>
    <w:rsid w:val="00BE0009"/>
    <w:rsid w:val="00BE3C82"/>
    <w:rsid w:val="00BF08C6"/>
    <w:rsid w:val="00C07C7B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DE54FB"/>
    <w:rsid w:val="00E109E6"/>
    <w:rsid w:val="00E305A0"/>
    <w:rsid w:val="00E4744E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22</cp:revision>
  <cp:lastPrinted>2020-07-28T05:08:00Z</cp:lastPrinted>
  <dcterms:created xsi:type="dcterms:W3CDTF">2024-08-21T08:34:00Z</dcterms:created>
  <dcterms:modified xsi:type="dcterms:W3CDTF">2025-04-10T07:08:00Z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