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30D36" w14:textId="77777777" w:rsidR="00F32BC5" w:rsidRDefault="00F32BC5" w:rsidP="003273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</w:p>
    <w:p w14:paraId="5D043B75" w14:textId="6A991337" w:rsidR="0032731C" w:rsidRPr="0032731C" w:rsidRDefault="0032731C" w:rsidP="0032731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32731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Příloha č. 2 Technická specifikace </w:t>
      </w:r>
    </w:p>
    <w:p w14:paraId="0669D731" w14:textId="77777777" w:rsidR="0032731C" w:rsidRPr="0032731C" w:rsidRDefault="0032731C" w:rsidP="0032731C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32731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</w:p>
    <w:p w14:paraId="2571248E" w14:textId="77777777" w:rsidR="0032731C" w:rsidRPr="0032731C" w:rsidRDefault="0032731C" w:rsidP="0032731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32731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Technická specifikace předmětu plnění</w:t>
      </w:r>
      <w:r w:rsidRPr="0032731C"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  <w:t> </w:t>
      </w:r>
    </w:p>
    <w:p w14:paraId="00942672" w14:textId="77777777" w:rsidR="0032731C" w:rsidRPr="0032731C" w:rsidRDefault="0032731C" w:rsidP="0032731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32731C">
        <w:rPr>
          <w:rFonts w:ascii="Times New Roman" w:eastAsia="Times New Roman" w:hAnsi="Times New Roman" w:cs="Times New Roman"/>
          <w:kern w:val="0"/>
          <w:sz w:val="32"/>
          <w:szCs w:val="32"/>
          <w:lang w:eastAsia="cs-CZ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6570"/>
      </w:tblGrid>
      <w:tr w:rsidR="0032731C" w:rsidRPr="0032731C" w14:paraId="3407D1A4" w14:textId="77777777" w:rsidTr="0032731C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4E938222" w14:textId="77777777" w:rsidR="0032731C" w:rsidRPr="0032731C" w:rsidRDefault="0032731C" w:rsidP="003273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273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Název veřejné zakázky 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BF43E54" w14:textId="01F1DAE1" w:rsidR="0032731C" w:rsidRPr="0032731C" w:rsidRDefault="0032731C" w:rsidP="003273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2731C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 xml:space="preserve">FAF UK – </w:t>
            </w:r>
            <w:r w:rsidR="00182F41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 xml:space="preserve">dodávka </w:t>
            </w:r>
            <w:r w:rsidR="008470AE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rotační vakuové odp</w:t>
            </w:r>
            <w:r w:rsidR="00F04A0C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a</w:t>
            </w:r>
            <w:r w:rsidR="008470AE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rky</w:t>
            </w:r>
          </w:p>
        </w:tc>
      </w:tr>
      <w:tr w:rsidR="0032731C" w:rsidRPr="0032731C" w14:paraId="5AC3CB18" w14:textId="77777777" w:rsidTr="0032731C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2B02521A" w14:textId="77777777" w:rsidR="0032731C" w:rsidRPr="0032731C" w:rsidRDefault="0032731C" w:rsidP="003273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273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Zadavatel 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3147AE7" w14:textId="77777777" w:rsidR="0032731C" w:rsidRPr="0032731C" w:rsidRDefault="0032731C" w:rsidP="003273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273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Univerzita Karlova, Ovocný trh 560/5, 116 36 Praha 1 </w:t>
            </w:r>
          </w:p>
          <w:p w14:paraId="13BBA006" w14:textId="77777777" w:rsidR="0032731C" w:rsidRPr="0032731C" w:rsidRDefault="0032731C" w:rsidP="003273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273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Jednající součást: Farmaceutická fakulta v Hradci Králové, Akademika Heyrovského 1203/8, 500 03 Hradec Králové </w:t>
            </w:r>
          </w:p>
          <w:p w14:paraId="1FF6D12F" w14:textId="77777777" w:rsidR="0032731C" w:rsidRPr="0032731C" w:rsidRDefault="0032731C" w:rsidP="003273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273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IČ: 00216208, DIČ: CZ00216208 </w:t>
            </w:r>
          </w:p>
        </w:tc>
      </w:tr>
      <w:tr w:rsidR="0032731C" w:rsidRPr="0032731C" w14:paraId="67BCA2B7" w14:textId="77777777" w:rsidTr="0032731C">
        <w:trPr>
          <w:trHeight w:val="300"/>
        </w:trPr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4533B73" w14:textId="77777777" w:rsidR="0032731C" w:rsidRPr="0032731C" w:rsidRDefault="0032731C" w:rsidP="003273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273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Druh řízení </w:t>
            </w:r>
          </w:p>
        </w:tc>
        <w:tc>
          <w:tcPr>
            <w:tcW w:w="65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1C7B8D" w14:textId="77777777" w:rsidR="0032731C" w:rsidRPr="0032731C" w:rsidRDefault="0032731C" w:rsidP="003273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273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Otevřené řízení veřejné zakázky na dodávky v nadlimitním režimu dle zákona č. 134/2016 Sb., v platném znění. </w:t>
            </w:r>
          </w:p>
        </w:tc>
      </w:tr>
    </w:tbl>
    <w:p w14:paraId="4ABB4628" w14:textId="77777777" w:rsidR="0032731C" w:rsidRPr="0032731C" w:rsidRDefault="0032731C" w:rsidP="0032731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32731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</w:p>
    <w:tbl>
      <w:tblPr>
        <w:tblW w:w="90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3"/>
        <w:gridCol w:w="2543"/>
      </w:tblGrid>
      <w:tr w:rsidR="00182F41" w:rsidRPr="0032731C" w14:paraId="69B25A0A" w14:textId="7345B4DA" w:rsidTr="00E10ECA">
        <w:trPr>
          <w:trHeight w:val="285"/>
        </w:trPr>
        <w:tc>
          <w:tcPr>
            <w:tcW w:w="90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vAlign w:val="center"/>
            <w:hideMark/>
          </w:tcPr>
          <w:p w14:paraId="54381790" w14:textId="7F12D09F" w:rsidR="00182F41" w:rsidRPr="0032731C" w:rsidRDefault="00182F41" w:rsidP="003273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  <w:r w:rsidRPr="003273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Název poptávaného zboží </w:t>
            </w:r>
          </w:p>
        </w:tc>
      </w:tr>
      <w:tr w:rsidR="00182F41" w:rsidRPr="0032731C" w14:paraId="63A388FC" w14:textId="06ECDFA2" w:rsidTr="00D15BFC">
        <w:trPr>
          <w:trHeight w:val="285"/>
        </w:trPr>
        <w:tc>
          <w:tcPr>
            <w:tcW w:w="905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14:paraId="484C080B" w14:textId="1AEF5874" w:rsidR="00182F41" w:rsidRPr="00182F41" w:rsidRDefault="008470AE" w:rsidP="003273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Rotační vakuová odp</w:t>
            </w:r>
            <w:r w:rsidR="00BB0BE6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rka</w:t>
            </w:r>
          </w:p>
        </w:tc>
      </w:tr>
      <w:tr w:rsidR="00182F41" w:rsidRPr="0032731C" w14:paraId="70E4DE40" w14:textId="27DD5EB2" w:rsidTr="00182F41">
        <w:trPr>
          <w:trHeight w:val="285"/>
        </w:trPr>
        <w:tc>
          <w:tcPr>
            <w:tcW w:w="6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vAlign w:val="center"/>
            <w:hideMark/>
          </w:tcPr>
          <w:p w14:paraId="13CB14AD" w14:textId="77777777" w:rsidR="00182F41" w:rsidRPr="0032731C" w:rsidRDefault="00182F41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2731C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Popis poptávaného zboží – Základní vlastnosti – Minimální požadavky</w:t>
            </w:r>
            <w:r w:rsidRPr="003273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</w:tcPr>
          <w:p w14:paraId="5B042620" w14:textId="77777777" w:rsidR="00182F41" w:rsidRDefault="00182F41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Dodavatel splňuje / nesplňuje</w:t>
            </w:r>
          </w:p>
          <w:p w14:paraId="58FCADCB" w14:textId="77777777" w:rsidR="00182F41" w:rsidRDefault="00182F41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</w:p>
          <w:p w14:paraId="28312E1F" w14:textId="7F3B5767" w:rsidR="00182F41" w:rsidRDefault="00182F41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 xml:space="preserve">Dopsat </w:t>
            </w:r>
            <w:r w:rsidRPr="00BB0BE6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eastAsia="cs-CZ"/>
                <w14:ligatures w14:val="none"/>
              </w:rPr>
              <w:t>ANO / NE</w:t>
            </w:r>
          </w:p>
          <w:p w14:paraId="72869E30" w14:textId="2274431D" w:rsidR="00182F41" w:rsidRPr="0032731C" w:rsidRDefault="00182F41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182F41" w:rsidRPr="0032731C" w14:paraId="03DFCF37" w14:textId="316F9B3D" w:rsidTr="00182F41">
        <w:trPr>
          <w:trHeight w:val="285"/>
        </w:trPr>
        <w:tc>
          <w:tcPr>
            <w:tcW w:w="6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vAlign w:val="center"/>
            <w:hideMark/>
          </w:tcPr>
          <w:p w14:paraId="2A97CB20" w14:textId="16691361" w:rsidR="00415CCB" w:rsidRDefault="00ED189F" w:rsidP="00415CC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15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R</w:t>
            </w:r>
            <w:r w:rsidR="00415CCB" w:rsidRPr="00415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uční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  <w:r w:rsidR="008F5F3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nebo motorový </w:t>
            </w:r>
            <w:r w:rsidR="00415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zdvih</w:t>
            </w:r>
            <w:r w:rsidR="00415CCB" w:rsidRPr="00415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odpařovací baňky</w:t>
            </w:r>
          </w:p>
          <w:p w14:paraId="726656E0" w14:textId="77777777" w:rsidR="00F04A0C" w:rsidRDefault="002523F4" w:rsidP="00415CC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vertik</w:t>
            </w:r>
            <w:r w:rsidR="00415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ální provedení</w:t>
            </w:r>
            <w:r w:rsidR="00415CCB" w:rsidRPr="00415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skleněné sady</w:t>
            </w:r>
          </w:p>
          <w:p w14:paraId="4BC9B250" w14:textId="2137B351" w:rsidR="00415CCB" w:rsidRDefault="00ED189F" w:rsidP="00415CC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XL</w:t>
            </w:r>
            <w:r w:rsidR="002523F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chladič</w:t>
            </w:r>
          </w:p>
          <w:p w14:paraId="6362525A" w14:textId="77777777" w:rsidR="002523F4" w:rsidRDefault="002523F4" w:rsidP="00B70DD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15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poplastované sklo</w:t>
            </w:r>
          </w:p>
          <w:p w14:paraId="605CDCAF" w14:textId="4DFE2927" w:rsidR="00B70DD2" w:rsidRDefault="00415CCB" w:rsidP="00B70DD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15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Zobrazení rychlosti otáček a teploty lázně na displeji</w:t>
            </w:r>
          </w:p>
          <w:p w14:paraId="0DB68235" w14:textId="77777777" w:rsidR="00B70DD2" w:rsidRDefault="00B70DD2" w:rsidP="00B70DD2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B70D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Teplotní rozsah lázně: </w:t>
            </w:r>
            <w:proofErr w:type="gramStart"/>
            <w:r w:rsidRPr="00B70D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20 - 210</w:t>
            </w:r>
            <w:proofErr w:type="gramEnd"/>
            <w:r w:rsidRPr="00B70DD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°C</w:t>
            </w:r>
          </w:p>
          <w:p w14:paraId="64BC724D" w14:textId="77777777" w:rsidR="00F04A0C" w:rsidRDefault="00415CCB" w:rsidP="00415CC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15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přesné nastavení rychlosti otáčení a teploty lázně na displeji</w:t>
            </w:r>
          </w:p>
          <w:p w14:paraId="39EA50DD" w14:textId="44BB51F1" w:rsidR="00415CCB" w:rsidRDefault="00415CCB" w:rsidP="00415CC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15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rychlý přístup během aktivního procesu přímo pomocí knoflíků na ovládacím panelu</w:t>
            </w:r>
          </w:p>
          <w:p w14:paraId="6CC9D71F" w14:textId="77777777" w:rsidR="00415CCB" w:rsidRDefault="00415CCB" w:rsidP="00415CCB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15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limitace max. teploty</w:t>
            </w:r>
          </w:p>
          <w:p w14:paraId="7F885FDB" w14:textId="77777777" w:rsidR="00415CCB" w:rsidRDefault="00415CCB" w:rsidP="007B1C5F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415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možn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ost</w:t>
            </w:r>
            <w:r w:rsidRPr="00415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vybavit digitálním regulátorem vakua</w:t>
            </w:r>
          </w:p>
          <w:p w14:paraId="574B6EA0" w14:textId="2A2883A3" w:rsidR="00182F41" w:rsidRPr="00F04A0C" w:rsidRDefault="00415CCB" w:rsidP="0032731C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možnost vybavit č</w:t>
            </w:r>
            <w:r w:rsidRPr="00415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idl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em</w:t>
            </w:r>
            <w:r w:rsidRPr="00415CC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teploty par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1A33A1F" w14:textId="77777777" w:rsidR="00182F41" w:rsidRPr="0032731C" w:rsidRDefault="00182F41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182F41" w:rsidRPr="0032731C" w14:paraId="422F6F27" w14:textId="0DF96B44" w:rsidTr="00182F41">
        <w:trPr>
          <w:trHeight w:val="285"/>
        </w:trPr>
        <w:tc>
          <w:tcPr>
            <w:tcW w:w="6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vAlign w:val="center"/>
            <w:hideMark/>
          </w:tcPr>
          <w:p w14:paraId="3C1D115A" w14:textId="77777777" w:rsidR="00182F41" w:rsidRPr="0032731C" w:rsidRDefault="00182F41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2731C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Požadavek na záruku a servis</w:t>
            </w:r>
            <w:r w:rsidRPr="003273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</w:tcPr>
          <w:p w14:paraId="3494C56E" w14:textId="77777777" w:rsidR="00182F41" w:rsidRPr="0032731C" w:rsidRDefault="00182F41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182F41" w:rsidRPr="0032731C" w14:paraId="06A5762F" w14:textId="4A66C981" w:rsidTr="00182F41">
        <w:trPr>
          <w:trHeight w:val="585"/>
        </w:trPr>
        <w:tc>
          <w:tcPr>
            <w:tcW w:w="6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30C8139F" w14:textId="77777777" w:rsidR="00182F41" w:rsidRPr="0032731C" w:rsidRDefault="00182F41" w:rsidP="003273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2731C">
              <w:rPr>
                <w:rFonts w:ascii="Times New Roman" w:eastAsia="Times New Roman" w:hAnsi="Times New Roman" w:cs="Times New Roman"/>
                <w:color w:val="202124"/>
                <w:kern w:val="0"/>
                <w:lang w:eastAsia="cs-CZ"/>
                <w14:ligatures w14:val="none"/>
              </w:rPr>
              <w:t>Zadavatel požaduje záruku za jakost předmětu koupě v trvání 24 měsíců, případně delší záruku, stanoví-li tak právní předpisy nebo výrobce. 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14:paraId="644D2AB6" w14:textId="77777777" w:rsidR="00182F41" w:rsidRPr="0032731C" w:rsidRDefault="00182F41" w:rsidP="0032731C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202124"/>
                <w:kern w:val="0"/>
                <w:lang w:eastAsia="cs-CZ"/>
                <w14:ligatures w14:val="none"/>
              </w:rPr>
            </w:pPr>
          </w:p>
        </w:tc>
      </w:tr>
      <w:tr w:rsidR="00182F41" w:rsidRPr="0032731C" w14:paraId="49C5FC2E" w14:textId="7F6C6194" w:rsidTr="00182F41">
        <w:trPr>
          <w:trHeight w:val="285"/>
        </w:trPr>
        <w:tc>
          <w:tcPr>
            <w:tcW w:w="6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  <w:vAlign w:val="center"/>
            <w:hideMark/>
          </w:tcPr>
          <w:p w14:paraId="14B39E20" w14:textId="77777777" w:rsidR="00182F41" w:rsidRPr="0032731C" w:rsidRDefault="00182F41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32731C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Požadavky na kompatibilitu</w:t>
            </w:r>
            <w:r w:rsidRPr="0032731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 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D9D9D9"/>
          </w:tcPr>
          <w:p w14:paraId="7BE86652" w14:textId="77777777" w:rsidR="00182F41" w:rsidRPr="0032731C" w:rsidRDefault="00182F41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182F41" w:rsidRPr="0032731C" w14:paraId="7977069C" w14:textId="1DAA45DC" w:rsidTr="00182F41">
        <w:trPr>
          <w:trHeight w:val="270"/>
        </w:trPr>
        <w:tc>
          <w:tcPr>
            <w:tcW w:w="65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hideMark/>
          </w:tcPr>
          <w:p w14:paraId="4B684049" w14:textId="18A58DAE" w:rsidR="00182F41" w:rsidRPr="0032731C" w:rsidRDefault="00ED189F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Kompatibilní se stávajícími </w:t>
            </w:r>
            <w:r w:rsidR="00F04A0C"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náhradními díly a příslušenstvím</w:t>
            </w:r>
            <w: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>Heidolph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  <w:t xml:space="preserve"> na pracovišti</w:t>
            </w:r>
          </w:p>
        </w:tc>
        <w:tc>
          <w:tcPr>
            <w:tcW w:w="25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846DC52" w14:textId="77777777" w:rsidR="00182F41" w:rsidRPr="0032731C" w:rsidRDefault="00182F41" w:rsidP="0032731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cs-CZ"/>
                <w14:ligatures w14:val="none"/>
              </w:rPr>
            </w:pPr>
          </w:p>
        </w:tc>
      </w:tr>
    </w:tbl>
    <w:p w14:paraId="6645838F" w14:textId="77777777" w:rsidR="0032731C" w:rsidRPr="0032731C" w:rsidRDefault="0032731C" w:rsidP="0032731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32731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</w:p>
    <w:p w14:paraId="13D4EC94" w14:textId="77777777" w:rsidR="0032731C" w:rsidRPr="0032731C" w:rsidRDefault="0032731C" w:rsidP="0032731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32731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 nabídkové ceně účastník zahrne dopravu k odběrateli, vybalení, instalaci a zprovoznění. </w:t>
      </w:r>
    </w:p>
    <w:p w14:paraId="6A84A542" w14:textId="77777777" w:rsidR="0032731C" w:rsidRPr="0032731C" w:rsidRDefault="0032731C" w:rsidP="0032731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cs-CZ"/>
          <w14:ligatures w14:val="none"/>
        </w:rPr>
      </w:pPr>
      <w:r w:rsidRPr="0032731C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 </w:t>
      </w:r>
    </w:p>
    <w:sectPr w:rsidR="0032731C" w:rsidRPr="0032731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AE7CEB" w14:textId="77777777" w:rsidR="00B30782" w:rsidRDefault="00B30782" w:rsidP="00BB0BE6">
      <w:pPr>
        <w:spacing w:after="0" w:line="240" w:lineRule="auto"/>
      </w:pPr>
      <w:r>
        <w:separator/>
      </w:r>
    </w:p>
  </w:endnote>
  <w:endnote w:type="continuationSeparator" w:id="0">
    <w:p w14:paraId="636C1704" w14:textId="77777777" w:rsidR="00B30782" w:rsidRDefault="00B30782" w:rsidP="00BB0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86C85" w14:textId="77777777" w:rsidR="00B30782" w:rsidRDefault="00B30782" w:rsidP="00BB0BE6">
      <w:pPr>
        <w:spacing w:after="0" w:line="240" w:lineRule="auto"/>
      </w:pPr>
      <w:r>
        <w:separator/>
      </w:r>
    </w:p>
  </w:footnote>
  <w:footnote w:type="continuationSeparator" w:id="0">
    <w:p w14:paraId="1840509F" w14:textId="77777777" w:rsidR="00B30782" w:rsidRDefault="00B30782" w:rsidP="00BB0B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14DB8" w14:textId="6C77FB03" w:rsidR="00BB0BE6" w:rsidRDefault="00BB0BE6">
    <w:pPr>
      <w:pStyle w:val="Zhlav"/>
    </w:pPr>
    <w:r>
      <w:rPr>
        <w:rFonts w:ascii="Times New Roman" w:hAnsi="Times New Roman"/>
        <w:noProof/>
        <w:sz w:val="24"/>
      </w:rPr>
      <w:drawing>
        <wp:inline distT="0" distB="0" distL="0" distR="0" wp14:anchorId="51E58A3D" wp14:editId="6DF53294">
          <wp:extent cx="4229100" cy="601924"/>
          <wp:effectExtent l="0" t="0" r="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3925" cy="6040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853379"/>
    <w:multiLevelType w:val="hybridMultilevel"/>
    <w:tmpl w:val="B91E6A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646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31C"/>
    <w:rsid w:val="00072FDA"/>
    <w:rsid w:val="00075B0D"/>
    <w:rsid w:val="00104493"/>
    <w:rsid w:val="001411BB"/>
    <w:rsid w:val="00182F41"/>
    <w:rsid w:val="00243744"/>
    <w:rsid w:val="002523F4"/>
    <w:rsid w:val="00270329"/>
    <w:rsid w:val="0032731C"/>
    <w:rsid w:val="00415CCB"/>
    <w:rsid w:val="00500D0C"/>
    <w:rsid w:val="00787105"/>
    <w:rsid w:val="008470AE"/>
    <w:rsid w:val="008F5F3E"/>
    <w:rsid w:val="00941991"/>
    <w:rsid w:val="0095093E"/>
    <w:rsid w:val="00A20344"/>
    <w:rsid w:val="00B30782"/>
    <w:rsid w:val="00B70DD2"/>
    <w:rsid w:val="00BB0BE6"/>
    <w:rsid w:val="00D00565"/>
    <w:rsid w:val="00DE576D"/>
    <w:rsid w:val="00E9357B"/>
    <w:rsid w:val="00ED189F"/>
    <w:rsid w:val="00F04A0C"/>
    <w:rsid w:val="00F3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71B76"/>
  <w15:chartTrackingRefBased/>
  <w15:docId w15:val="{611CE31D-D8B7-4DA9-8AD6-78859897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327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32731C"/>
  </w:style>
  <w:style w:type="character" w:customStyle="1" w:styleId="eop">
    <w:name w:val="eop"/>
    <w:basedOn w:val="Standardnpsmoodstavce"/>
    <w:rsid w:val="0032731C"/>
  </w:style>
  <w:style w:type="character" w:customStyle="1" w:styleId="tabchar">
    <w:name w:val="tabchar"/>
    <w:basedOn w:val="Standardnpsmoodstavce"/>
    <w:rsid w:val="0032731C"/>
  </w:style>
  <w:style w:type="paragraph" w:styleId="Odstavecseseznamem">
    <w:name w:val="List Paragraph"/>
    <w:basedOn w:val="Normln"/>
    <w:uiPriority w:val="34"/>
    <w:qFormat/>
    <w:rsid w:val="00415C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B0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B0BE6"/>
  </w:style>
  <w:style w:type="paragraph" w:styleId="Zpat">
    <w:name w:val="footer"/>
    <w:basedOn w:val="Normln"/>
    <w:link w:val="ZpatChar"/>
    <w:uiPriority w:val="99"/>
    <w:unhideWhenUsed/>
    <w:rsid w:val="00BB0B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0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5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7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60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34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50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406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8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78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8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45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90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116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943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63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6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7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9007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3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17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33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3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84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4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2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5596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7144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89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45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5453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20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05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0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18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42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88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57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693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1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vitkovamarke\Desktop\EUMSMT-Barevne\EU+M&#352;MT%20Barevn&#233;\EU+M&#352;MT%20Barevn&#233;%20RGB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214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Vítková</dc:creator>
  <cp:keywords/>
  <dc:description/>
  <cp:lastModifiedBy>Markéta Vítková</cp:lastModifiedBy>
  <cp:revision>12</cp:revision>
  <dcterms:created xsi:type="dcterms:W3CDTF">2024-04-03T11:23:00Z</dcterms:created>
  <dcterms:modified xsi:type="dcterms:W3CDTF">2025-05-02T13:45:00Z</dcterms:modified>
</cp:coreProperties>
</file>