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4516F1" w14:textId="77777777" w:rsidR="00A20FAB" w:rsidRPr="00A20FAB" w:rsidRDefault="00A20FAB" w:rsidP="00A20FAB">
      <w:pPr>
        <w:jc w:val="both"/>
        <w:rPr>
          <w:rFonts w:ascii="Times New Roman" w:hAnsi="Times New Roman" w:cs="Times New Roman"/>
          <w:b/>
          <w:sz w:val="40"/>
          <w:szCs w:val="40"/>
        </w:rPr>
      </w:pPr>
    </w:p>
    <w:p w14:paraId="418DF64A" w14:textId="77777777" w:rsidR="00A20FAB" w:rsidRPr="00A20FAB" w:rsidRDefault="00A20FAB" w:rsidP="00A20FAB">
      <w:pPr>
        <w:jc w:val="both"/>
        <w:rPr>
          <w:rFonts w:ascii="Times New Roman" w:hAnsi="Times New Roman" w:cs="Times New Roman"/>
          <w:b/>
          <w:sz w:val="40"/>
          <w:szCs w:val="40"/>
        </w:rPr>
      </w:pPr>
    </w:p>
    <w:p w14:paraId="7E2E4D72" w14:textId="77777777" w:rsidR="00A20FAB" w:rsidRPr="00A20FAB" w:rsidRDefault="00A20FAB" w:rsidP="00A20FAB">
      <w:pPr>
        <w:jc w:val="both"/>
        <w:rPr>
          <w:rFonts w:ascii="Times New Roman" w:hAnsi="Times New Roman" w:cs="Times New Roman"/>
          <w:i/>
          <w:sz w:val="30"/>
          <w:szCs w:val="30"/>
        </w:rPr>
      </w:pPr>
      <w:bookmarkStart w:id="0" w:name="_Hlk480810062"/>
    </w:p>
    <w:p w14:paraId="515E0314" w14:textId="77777777" w:rsidR="00A20FAB" w:rsidRPr="00A20FAB" w:rsidRDefault="00A20FAB" w:rsidP="00A20FAB">
      <w:pPr>
        <w:jc w:val="both"/>
        <w:rPr>
          <w:rFonts w:ascii="Times New Roman" w:hAnsi="Times New Roman" w:cs="Times New Roman"/>
          <w:i/>
          <w:iCs/>
          <w:sz w:val="30"/>
          <w:szCs w:val="30"/>
        </w:rPr>
      </w:pPr>
    </w:p>
    <w:p w14:paraId="1EA8E910" w14:textId="77777777" w:rsidR="00A20FAB" w:rsidRPr="00A20FAB" w:rsidRDefault="00A20FAB" w:rsidP="00A20FAB">
      <w:pPr>
        <w:jc w:val="both"/>
        <w:rPr>
          <w:rFonts w:ascii="Times New Roman" w:hAnsi="Times New Roman" w:cs="Times New Roman"/>
          <w:i/>
          <w:iCs/>
          <w:sz w:val="30"/>
          <w:szCs w:val="30"/>
        </w:rPr>
      </w:pPr>
    </w:p>
    <w:p w14:paraId="5101D9A3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4F071F5A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5F4A9111" w14:textId="4937EF7D" w:rsidR="00A20FAB" w:rsidRPr="00A20FAB" w:rsidRDefault="00A20FAB" w:rsidP="00A20FAB">
      <w:pPr>
        <w:spacing w:after="0"/>
        <w:jc w:val="center"/>
        <w:rPr>
          <w:rFonts w:ascii="Times New Roman" w:hAnsi="Times New Roman" w:cs="Times New Roman"/>
          <w:b/>
          <w:bCs/>
          <w:spacing w:val="30"/>
          <w:sz w:val="40"/>
          <w:szCs w:val="36"/>
        </w:rPr>
      </w:pPr>
      <w:r w:rsidRPr="00A20FAB">
        <w:rPr>
          <w:rFonts w:ascii="Times New Roman" w:hAnsi="Times New Roman" w:cs="Times New Roman"/>
          <w:b/>
          <w:bCs/>
          <w:spacing w:val="30"/>
          <w:sz w:val="40"/>
          <w:szCs w:val="36"/>
        </w:rPr>
        <w:t>SPECIFIKACE TECHNICKÝCH ZAŘÍZENÍ</w:t>
      </w:r>
    </w:p>
    <w:p w14:paraId="4AAC1D0E" w14:textId="77777777" w:rsidR="00A20FAB" w:rsidRPr="00A20FAB" w:rsidRDefault="00A20FAB" w:rsidP="00A20FAB">
      <w:pPr>
        <w:spacing w:after="0"/>
        <w:jc w:val="center"/>
        <w:rPr>
          <w:rFonts w:ascii="Times New Roman" w:hAnsi="Times New Roman" w:cs="Times New Roman"/>
          <w:b/>
          <w:bCs/>
          <w:spacing w:val="30"/>
          <w:sz w:val="40"/>
          <w:szCs w:val="36"/>
        </w:rPr>
      </w:pPr>
      <w:r w:rsidRPr="00A20FAB">
        <w:rPr>
          <w:rFonts w:ascii="Times New Roman" w:hAnsi="Times New Roman" w:cs="Times New Roman"/>
          <w:b/>
          <w:bCs/>
          <w:spacing w:val="30"/>
          <w:sz w:val="40"/>
          <w:szCs w:val="36"/>
        </w:rPr>
        <w:t>OSOBNÍ VÝTAHY</w:t>
      </w:r>
    </w:p>
    <w:bookmarkEnd w:id="0"/>
    <w:p w14:paraId="47E380CC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7DD0DC5C" w14:textId="77777777" w:rsidR="00A20FAB" w:rsidRPr="00A20FAB" w:rsidRDefault="00A20FAB" w:rsidP="00A20FAB">
      <w:pPr>
        <w:pStyle w:val="Nadpis4"/>
        <w:jc w:val="both"/>
        <w:rPr>
          <w:rFonts w:ascii="Times New Roman" w:hAnsi="Times New Roman" w:cs="Times New Roman"/>
          <w:sz w:val="28"/>
          <w:u w:val="single"/>
        </w:rPr>
      </w:pPr>
    </w:p>
    <w:p w14:paraId="50A2B5D9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0D272C90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32E544EA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20918C1E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0AB91CD7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7A941195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1D738B26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74ADFAC2" w14:textId="77777777" w:rsidR="00A20FAB" w:rsidRPr="00A20FAB" w:rsidRDefault="00A20FAB" w:rsidP="00A20FAB">
      <w:pPr>
        <w:pStyle w:val="Nadpis4"/>
        <w:jc w:val="both"/>
        <w:rPr>
          <w:rFonts w:ascii="Times New Roman" w:hAnsi="Times New Roman" w:cs="Times New Roman"/>
          <w:i w:val="0"/>
          <w:iCs w:val="0"/>
          <w:color w:val="auto"/>
          <w:sz w:val="28"/>
          <w:u w:val="single"/>
        </w:rPr>
      </w:pPr>
      <w:r w:rsidRPr="00A20FAB">
        <w:rPr>
          <w:rFonts w:ascii="Times New Roman" w:hAnsi="Times New Roman" w:cs="Times New Roman"/>
          <w:i w:val="0"/>
          <w:iCs w:val="0"/>
          <w:color w:val="auto"/>
          <w:sz w:val="28"/>
          <w:u w:val="single"/>
        </w:rPr>
        <w:t>Identifikace stavby</w:t>
      </w:r>
    </w:p>
    <w:p w14:paraId="5179C908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482208C1" w14:textId="77777777" w:rsidR="00A20FAB" w:rsidRPr="00A20FAB" w:rsidRDefault="00A20FAB" w:rsidP="00A20FAB">
      <w:pPr>
        <w:pStyle w:val="Bezmezer"/>
        <w:rPr>
          <w:rFonts w:ascii="Times New Roman" w:eastAsia="Tahoma" w:hAnsi="Times New Roman" w:cs="Times New Roman"/>
          <w:b/>
          <w:bCs/>
          <w:iCs/>
        </w:rPr>
      </w:pPr>
      <w:r w:rsidRPr="00A20FAB">
        <w:rPr>
          <w:rFonts w:ascii="Times New Roman" w:hAnsi="Times New Roman" w:cs="Times New Roman"/>
        </w:rPr>
        <w:t>Název stavby: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eastAsia="Tahoma" w:hAnsi="Times New Roman" w:cs="Times New Roman"/>
          <w:b/>
          <w:bCs/>
          <w:iCs/>
        </w:rPr>
        <w:t>Celouniverzitní centrum TV pro studenty SSP – vertikální mobilita studentů se SP</w:t>
      </w:r>
    </w:p>
    <w:p w14:paraId="5CB6AD94" w14:textId="0FB3D01D" w:rsidR="00A20FAB" w:rsidRPr="00A20FAB" w:rsidRDefault="00A20FAB" w:rsidP="00A20FAB">
      <w:pPr>
        <w:pStyle w:val="Bezmezer"/>
        <w:rPr>
          <w:rFonts w:ascii="Times New Roman" w:eastAsia="Tahoma" w:hAnsi="Times New Roman" w:cs="Times New Roman"/>
          <w:b/>
          <w:bCs/>
          <w:iCs/>
        </w:rPr>
      </w:pPr>
      <w:r w:rsidRPr="00A20FAB">
        <w:rPr>
          <w:rFonts w:ascii="Times New Roman" w:eastAsia="Tahoma" w:hAnsi="Times New Roman" w:cs="Times New Roman"/>
          <w:b/>
          <w:bCs/>
          <w:iCs/>
        </w:rPr>
        <w:tab/>
      </w:r>
      <w:r w:rsidRPr="00A20FAB">
        <w:rPr>
          <w:rFonts w:ascii="Times New Roman" w:eastAsia="Tahoma" w:hAnsi="Times New Roman" w:cs="Times New Roman"/>
          <w:b/>
          <w:bCs/>
          <w:iCs/>
        </w:rPr>
        <w:tab/>
      </w:r>
      <w:r w:rsidRPr="00A20FAB">
        <w:rPr>
          <w:rFonts w:ascii="Times New Roman" w:eastAsia="Tahoma" w:hAnsi="Times New Roman" w:cs="Times New Roman"/>
          <w:b/>
          <w:bCs/>
          <w:iCs/>
        </w:rPr>
        <w:tab/>
        <w:t xml:space="preserve">Fakulta tělesné výchovy a sportu Univerzity Karlovy, José </w:t>
      </w:r>
      <w:proofErr w:type="spellStart"/>
      <w:r w:rsidRPr="00A20FAB">
        <w:rPr>
          <w:rFonts w:ascii="Times New Roman" w:eastAsia="Tahoma" w:hAnsi="Times New Roman" w:cs="Times New Roman"/>
          <w:b/>
          <w:bCs/>
          <w:iCs/>
        </w:rPr>
        <w:t>Martího</w:t>
      </w:r>
      <w:proofErr w:type="spellEnd"/>
      <w:r w:rsidRPr="00A20FAB">
        <w:rPr>
          <w:rFonts w:ascii="Times New Roman" w:eastAsia="Tahoma" w:hAnsi="Times New Roman" w:cs="Times New Roman"/>
          <w:b/>
          <w:bCs/>
          <w:iCs/>
        </w:rPr>
        <w:t xml:space="preserve"> 269</w:t>
      </w:r>
      <w:r>
        <w:rPr>
          <w:rFonts w:ascii="Times New Roman" w:eastAsia="Tahoma" w:hAnsi="Times New Roman" w:cs="Times New Roman"/>
          <w:b/>
          <w:bCs/>
          <w:iCs/>
        </w:rPr>
        <w:t>/31</w:t>
      </w:r>
      <w:r w:rsidRPr="00A20FAB">
        <w:rPr>
          <w:rFonts w:ascii="Times New Roman" w:eastAsia="Tahoma" w:hAnsi="Times New Roman" w:cs="Times New Roman"/>
          <w:b/>
          <w:bCs/>
          <w:iCs/>
        </w:rPr>
        <w:t>, Praha 6</w:t>
      </w:r>
    </w:p>
    <w:p w14:paraId="672DDBF5" w14:textId="77777777" w:rsidR="00A20FAB" w:rsidRPr="00A20FAB" w:rsidRDefault="00A20FAB" w:rsidP="00A20FAB">
      <w:pPr>
        <w:pStyle w:val="Bezmezer"/>
        <w:rPr>
          <w:rFonts w:ascii="Times New Roman" w:eastAsia="Tahoma" w:hAnsi="Times New Roman" w:cs="Times New Roman"/>
          <w:bCs/>
          <w:iCs/>
        </w:rPr>
      </w:pPr>
      <w:r w:rsidRPr="00A20FAB">
        <w:rPr>
          <w:rFonts w:ascii="Times New Roman" w:eastAsia="Tahoma" w:hAnsi="Times New Roman" w:cs="Times New Roman"/>
          <w:bCs/>
          <w:iCs/>
        </w:rPr>
        <w:tab/>
      </w:r>
      <w:r w:rsidRPr="00A20FAB">
        <w:rPr>
          <w:rFonts w:ascii="Times New Roman" w:eastAsia="Tahoma" w:hAnsi="Times New Roman" w:cs="Times New Roman"/>
          <w:bCs/>
          <w:iCs/>
        </w:rPr>
        <w:tab/>
      </w:r>
    </w:p>
    <w:p w14:paraId="655C33FF" w14:textId="6E66EE93" w:rsidR="00A20FAB" w:rsidRPr="00A20FAB" w:rsidRDefault="00A20FAB" w:rsidP="00A20FA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Investor/stavebník: </w:t>
      </w:r>
      <w:r w:rsidRPr="00A20FAB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Fakulta tělesné výchovy a sportu, </w:t>
      </w:r>
      <w:r w:rsidRPr="00A20FAB">
        <w:rPr>
          <w:rFonts w:ascii="Times New Roman" w:hAnsi="Times New Roman" w:cs="Times New Roman"/>
        </w:rPr>
        <w:t xml:space="preserve">Univerzita Karlova </w:t>
      </w:r>
    </w:p>
    <w:p w14:paraId="1D43B05B" w14:textId="3D8A16B3" w:rsidR="00A20FAB" w:rsidRDefault="00A20FAB" w:rsidP="00A20FA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20FAB">
        <w:rPr>
          <w:rFonts w:ascii="Times New Roman" w:eastAsia="Tahoma" w:hAnsi="Times New Roman" w:cs="Times New Roman"/>
          <w:bCs/>
          <w:iCs/>
        </w:rPr>
        <w:tab/>
      </w:r>
      <w:r w:rsidRPr="00A20FAB">
        <w:rPr>
          <w:rFonts w:ascii="Times New Roman" w:eastAsia="Tahoma" w:hAnsi="Times New Roman" w:cs="Times New Roman"/>
          <w:bCs/>
          <w:iCs/>
        </w:rPr>
        <w:tab/>
      </w:r>
      <w:r w:rsidRPr="00A20FAB">
        <w:rPr>
          <w:rFonts w:ascii="Times New Roman" w:eastAsia="Tahoma" w:hAnsi="Times New Roman" w:cs="Times New Roman"/>
          <w:bCs/>
          <w:iCs/>
        </w:rPr>
        <w:tab/>
      </w:r>
      <w:r w:rsidRPr="00A20FAB">
        <w:rPr>
          <w:rFonts w:ascii="Times New Roman" w:hAnsi="Times New Roman" w:cs="Times New Roman"/>
        </w:rPr>
        <w:t xml:space="preserve">José </w:t>
      </w:r>
      <w:proofErr w:type="spellStart"/>
      <w:r w:rsidRPr="00A20FAB">
        <w:rPr>
          <w:rFonts w:ascii="Times New Roman" w:hAnsi="Times New Roman" w:cs="Times New Roman"/>
        </w:rPr>
        <w:t>Martího</w:t>
      </w:r>
      <w:proofErr w:type="spellEnd"/>
      <w:r w:rsidRPr="00A20FAB">
        <w:rPr>
          <w:rFonts w:ascii="Times New Roman" w:hAnsi="Times New Roman" w:cs="Times New Roman"/>
        </w:rPr>
        <w:t xml:space="preserve"> 269/31, </w:t>
      </w:r>
      <w:r>
        <w:rPr>
          <w:rFonts w:ascii="Times New Roman" w:hAnsi="Times New Roman" w:cs="Times New Roman"/>
        </w:rPr>
        <w:t xml:space="preserve">162 52, </w:t>
      </w:r>
      <w:r w:rsidRPr="00A20FAB">
        <w:rPr>
          <w:rFonts w:ascii="Times New Roman" w:hAnsi="Times New Roman" w:cs="Times New Roman"/>
        </w:rPr>
        <w:t>Praha 6</w:t>
      </w:r>
    </w:p>
    <w:p w14:paraId="06E8F96E" w14:textId="00ECB803" w:rsidR="00A20FAB" w:rsidRPr="00A20FAB" w:rsidRDefault="00A20FAB" w:rsidP="00A20FA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IČO: </w:t>
      </w:r>
      <w:r w:rsidRPr="00A20FAB">
        <w:rPr>
          <w:rFonts w:ascii="Times New Roman" w:hAnsi="Times New Roman" w:cs="Times New Roman"/>
        </w:rPr>
        <w:t>00216208</w:t>
      </w:r>
    </w:p>
    <w:p w14:paraId="48D14A0E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  <w:bCs/>
          <w:iCs/>
        </w:rPr>
      </w:pPr>
      <w:r w:rsidRPr="00A20FAB">
        <w:rPr>
          <w:rFonts w:ascii="Times New Roman" w:hAnsi="Times New Roman" w:cs="Times New Roman"/>
          <w:bCs/>
          <w:iCs/>
        </w:rPr>
        <w:tab/>
      </w:r>
      <w:r w:rsidRPr="00A20FAB">
        <w:rPr>
          <w:rFonts w:ascii="Times New Roman" w:hAnsi="Times New Roman" w:cs="Times New Roman"/>
          <w:bCs/>
          <w:iCs/>
        </w:rPr>
        <w:tab/>
      </w:r>
      <w:r w:rsidRPr="00A20FAB">
        <w:rPr>
          <w:rFonts w:ascii="Times New Roman" w:hAnsi="Times New Roman" w:cs="Times New Roman"/>
          <w:bCs/>
          <w:iCs/>
        </w:rPr>
        <w:tab/>
      </w:r>
      <w:r w:rsidRPr="00A20FAB">
        <w:rPr>
          <w:rFonts w:ascii="Times New Roman" w:hAnsi="Times New Roman" w:cs="Times New Roman"/>
          <w:bCs/>
          <w:iCs/>
        </w:rPr>
        <w:tab/>
      </w:r>
    </w:p>
    <w:p w14:paraId="2012E15E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  <w:bCs/>
        </w:rPr>
      </w:pPr>
      <w:r w:rsidRPr="00A20FAB">
        <w:rPr>
          <w:rFonts w:ascii="Times New Roman" w:hAnsi="Times New Roman" w:cs="Times New Roman"/>
          <w:bCs/>
        </w:rPr>
        <w:t>Katastrální území:</w:t>
      </w:r>
      <w:r w:rsidRPr="00A20FAB">
        <w:rPr>
          <w:rFonts w:ascii="Times New Roman" w:hAnsi="Times New Roman" w:cs="Times New Roman"/>
          <w:bCs/>
        </w:rPr>
        <w:tab/>
      </w:r>
      <w:r w:rsidRPr="00A20FAB">
        <w:rPr>
          <w:rFonts w:ascii="Times New Roman" w:hAnsi="Times New Roman" w:cs="Times New Roman"/>
        </w:rPr>
        <w:t>Veleslavín [729353]</w:t>
      </w:r>
    </w:p>
    <w:p w14:paraId="0F5C844E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  <w:bCs/>
          <w:lang w:val="en-US"/>
        </w:rPr>
      </w:pPr>
      <w:r w:rsidRPr="00A20FAB">
        <w:rPr>
          <w:rFonts w:ascii="Times New Roman" w:hAnsi="Times New Roman" w:cs="Times New Roman"/>
          <w:bCs/>
        </w:rPr>
        <w:t>Par. číslo:</w:t>
      </w:r>
      <w:r w:rsidRPr="00A20FAB">
        <w:rPr>
          <w:rFonts w:ascii="Times New Roman" w:hAnsi="Times New Roman" w:cs="Times New Roman"/>
          <w:bCs/>
        </w:rPr>
        <w:tab/>
      </w:r>
      <w:r w:rsidRPr="00A20FAB">
        <w:rPr>
          <w:rFonts w:ascii="Times New Roman" w:hAnsi="Times New Roman" w:cs="Times New Roman"/>
          <w:bCs/>
          <w:lang w:val="en-US"/>
        </w:rPr>
        <w:tab/>
      </w:r>
      <w:r w:rsidRPr="00A20FAB">
        <w:rPr>
          <w:rFonts w:ascii="Times New Roman" w:hAnsi="Times New Roman" w:cs="Times New Roman"/>
        </w:rPr>
        <w:t>302/28</w:t>
      </w:r>
    </w:p>
    <w:p w14:paraId="6B4C5DCE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6BB78DE3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7BCB2696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3B9442B3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41CFB0C2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  <w:bCs/>
          <w:i/>
          <w:iCs/>
          <w:sz w:val="20"/>
          <w:szCs w:val="20"/>
          <w:u w:val="single"/>
        </w:rPr>
      </w:pPr>
      <w:r w:rsidRPr="00A20FAB">
        <w:rPr>
          <w:rStyle w:val="Nadpis2Char"/>
          <w:rFonts w:ascii="Times New Roman" w:eastAsia="Calibri" w:hAnsi="Times New Roman" w:cs="Times New Roman"/>
          <w:color w:val="auto"/>
          <w:sz w:val="28"/>
          <w:szCs w:val="28"/>
          <w:highlight w:val="lightGray"/>
          <w:u w:val="single"/>
        </w:rPr>
        <w:lastRenderedPageBreak/>
        <w:t>OSOBNÍ VÝTAH OV 1 – BLOK E</w:t>
      </w:r>
    </w:p>
    <w:p w14:paraId="57BCD34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  <w:t xml:space="preserve">trakční osobní výtah, evakuační dle ČSN 27 4014 </w:t>
      </w:r>
    </w:p>
    <w:p w14:paraId="020110C0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výtah s automatickými dveřmi s vybavením dle </w:t>
      </w:r>
      <w:proofErr w:type="spellStart"/>
      <w:r w:rsidRPr="00A20FAB">
        <w:rPr>
          <w:rFonts w:ascii="Times New Roman" w:hAnsi="Times New Roman" w:cs="Times New Roman"/>
        </w:rPr>
        <w:t>vyhl</w:t>
      </w:r>
      <w:proofErr w:type="spellEnd"/>
      <w:r w:rsidRPr="00A20FAB">
        <w:rPr>
          <w:rFonts w:ascii="Times New Roman" w:hAnsi="Times New Roman" w:cs="Times New Roman"/>
        </w:rPr>
        <w:t xml:space="preserve">. č. 398/2009 Sb. o obecných technických požadavcích zabezpečujících bezbariérové užívání staveb                                                                                                                                    </w:t>
      </w:r>
    </w:p>
    <w:p w14:paraId="7DEC48B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výtah splňuje normu ČSN EN 81-20, CSN EN 81-50 a normy související  </w:t>
      </w:r>
    </w:p>
    <w:p w14:paraId="6CADE8A6" w14:textId="77777777" w:rsidR="00A20FAB" w:rsidRPr="00A20FAB" w:rsidRDefault="00A20FAB" w:rsidP="00A20FAB">
      <w:pPr>
        <w:tabs>
          <w:tab w:val="left" w:pos="3119"/>
        </w:tabs>
        <w:spacing w:after="0"/>
        <w:ind w:left="3119" w:hanging="708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výtah splňuje Nařízení vlády č. 117/2016 Sb., Nařízení vlády č. 122/2016 Sb. a zákon 90/2016 Sb.</w:t>
      </w:r>
    </w:p>
    <w:p w14:paraId="66C30F2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nosnost:</w:t>
      </w:r>
      <w:r w:rsidRPr="00A20FAB">
        <w:rPr>
          <w:rFonts w:ascii="Times New Roman" w:hAnsi="Times New Roman" w:cs="Times New Roman"/>
        </w:rPr>
        <w:tab/>
        <w:t>630 kg (8 osob)</w:t>
      </w:r>
    </w:p>
    <w:p w14:paraId="642A40A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dopravní rychlost:</w:t>
      </w:r>
      <w:r w:rsidRPr="00A20FAB">
        <w:rPr>
          <w:rFonts w:ascii="Times New Roman" w:hAnsi="Times New Roman" w:cs="Times New Roman"/>
        </w:rPr>
        <w:tab/>
        <w:t xml:space="preserve">1,0 m/s </w:t>
      </w:r>
    </w:p>
    <w:p w14:paraId="440065C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zdvih: </w:t>
      </w:r>
      <w:r w:rsidRPr="00A20FAB">
        <w:rPr>
          <w:rFonts w:ascii="Times New Roman" w:hAnsi="Times New Roman" w:cs="Times New Roman"/>
        </w:rPr>
        <w:tab/>
        <w:t>19 866 mm</w:t>
      </w:r>
    </w:p>
    <w:p w14:paraId="5E4D1B7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stanic:</w:t>
      </w:r>
      <w:r w:rsidRPr="00A20FAB">
        <w:rPr>
          <w:rFonts w:ascii="Times New Roman" w:hAnsi="Times New Roman" w:cs="Times New Roman"/>
        </w:rPr>
        <w:tab/>
        <w:t>6</w:t>
      </w:r>
    </w:p>
    <w:p w14:paraId="4F24A45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nástupišť:</w:t>
      </w:r>
      <w:r w:rsidRPr="00A20FAB">
        <w:rPr>
          <w:rFonts w:ascii="Times New Roman" w:hAnsi="Times New Roman" w:cs="Times New Roman"/>
        </w:rPr>
        <w:tab/>
        <w:t>7</w:t>
      </w:r>
    </w:p>
    <w:p w14:paraId="4BC06E5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napájecí soustava:</w:t>
      </w:r>
      <w:r w:rsidRPr="00A20FAB">
        <w:rPr>
          <w:rFonts w:ascii="Times New Roman" w:hAnsi="Times New Roman" w:cs="Times New Roman"/>
        </w:rPr>
        <w:tab/>
        <w:t>3 NPE 50 Hz 400 V/TN-S</w:t>
      </w:r>
    </w:p>
    <w:p w14:paraId="30562BA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evakuační výtah:</w:t>
      </w:r>
      <w:r w:rsidRPr="00A20FAB">
        <w:rPr>
          <w:rFonts w:ascii="Times New Roman" w:hAnsi="Times New Roman" w:cs="Times New Roman"/>
        </w:rPr>
        <w:tab/>
        <w:t>ano</w:t>
      </w:r>
    </w:p>
    <w:p w14:paraId="74D50E3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průchozí:</w:t>
      </w:r>
      <w:r w:rsidRPr="00A20FAB">
        <w:rPr>
          <w:rFonts w:ascii="Times New Roman" w:hAnsi="Times New Roman" w:cs="Times New Roman"/>
        </w:rPr>
        <w:tab/>
        <w:t>ano</w:t>
      </w:r>
    </w:p>
    <w:p w14:paraId="2C8F337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0CB5396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 xml:space="preserve">ŠACHTA </w:t>
      </w:r>
    </w:p>
    <w:p w14:paraId="1F68564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vnitřní rozměr šachty:</w:t>
      </w:r>
      <w:r w:rsidRPr="00A20FAB">
        <w:rPr>
          <w:rFonts w:ascii="Times New Roman" w:hAnsi="Times New Roman" w:cs="Times New Roman"/>
        </w:rPr>
        <w:tab/>
        <w:t>š. 1 600 x h. 1 950 mm</w:t>
      </w:r>
    </w:p>
    <w:p w14:paraId="00C383B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hloubka prohlubně šachty:</w:t>
      </w:r>
      <w:r w:rsidRPr="00A20FAB">
        <w:rPr>
          <w:rFonts w:ascii="Times New Roman" w:hAnsi="Times New Roman" w:cs="Times New Roman"/>
        </w:rPr>
        <w:tab/>
        <w:t xml:space="preserve">1 400 mm  </w:t>
      </w:r>
    </w:p>
    <w:p w14:paraId="679FEE39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horní přejezd: </w:t>
      </w:r>
      <w:r w:rsidRPr="00A20FAB">
        <w:rPr>
          <w:rFonts w:ascii="Times New Roman" w:hAnsi="Times New Roman" w:cs="Times New Roman"/>
        </w:rPr>
        <w:tab/>
        <w:t xml:space="preserve">3 600 mm </w:t>
      </w:r>
    </w:p>
    <w:p w14:paraId="7D82E12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2103FE9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STROJOVNA</w:t>
      </w:r>
    </w:p>
    <w:p w14:paraId="314BB377" w14:textId="6F30DE51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Cs/>
        </w:rPr>
      </w:pPr>
      <w:r w:rsidRPr="00A20FAB">
        <w:rPr>
          <w:rFonts w:ascii="Times New Roman" w:hAnsi="Times New Roman" w:cs="Times New Roman"/>
          <w:bCs/>
        </w:rPr>
        <w:t>stroj výtahu bude umístěn v hlavě šachty, rozvaděč výtahu bude umístěn v horní části výtahové šachty, v rámu dveří v horní stanici servisní panel ovládání v broušeném nerezu, výtahový stroj synchronní bezpřevodový s frekvenčním řízením, nosné prostředky ocelová lana (z důvodu předpokládaných vyšších nákladů v případě výměny nosných prostředků investor nepřipouští použití plochých pásů a řemenů)</w:t>
      </w:r>
    </w:p>
    <w:p w14:paraId="40309B5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23C37062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KABINA</w:t>
      </w:r>
    </w:p>
    <w:p w14:paraId="1BBB200B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vstupů:</w:t>
      </w:r>
      <w:r w:rsidRPr="00A20FAB">
        <w:rPr>
          <w:rFonts w:ascii="Times New Roman" w:hAnsi="Times New Roman" w:cs="Times New Roman"/>
        </w:rPr>
        <w:tab/>
        <w:t>2 (průchozí proti sobě)</w:t>
      </w:r>
    </w:p>
    <w:p w14:paraId="74C90190" w14:textId="77777777" w:rsidR="00A20FAB" w:rsidRPr="00A20FAB" w:rsidRDefault="00A20FAB" w:rsidP="00A20FAB">
      <w:pPr>
        <w:keepNext/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rozměr kabiny š x h x v:</w:t>
      </w:r>
      <w:r w:rsidRPr="00A20FAB">
        <w:rPr>
          <w:rFonts w:ascii="Times New Roman" w:hAnsi="Times New Roman" w:cs="Times New Roman"/>
        </w:rPr>
        <w:tab/>
        <w:t xml:space="preserve">půdorysné rozměry kabiny š. 1 100 x h. 1 400 </w:t>
      </w:r>
      <w:proofErr w:type="gramStart"/>
      <w:r w:rsidRPr="00A20FAB">
        <w:rPr>
          <w:rFonts w:ascii="Times New Roman" w:hAnsi="Times New Roman" w:cs="Times New Roman"/>
        </w:rPr>
        <w:t>x  v.</w:t>
      </w:r>
      <w:proofErr w:type="gramEnd"/>
      <w:r w:rsidRPr="00A20FAB">
        <w:rPr>
          <w:rFonts w:ascii="Times New Roman" w:hAnsi="Times New Roman" w:cs="Times New Roman"/>
        </w:rPr>
        <w:t xml:space="preserve"> 2 070 mm                                                         </w:t>
      </w:r>
    </w:p>
    <w:p w14:paraId="5E4DDAA9" w14:textId="77777777" w:rsidR="00A20FAB" w:rsidRPr="00A20FAB" w:rsidRDefault="00A20FAB" w:rsidP="00A20FAB">
      <w:pPr>
        <w:keepNext/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Stěny kabiny provedené v broušeném nerezu. Podlaha kabiny protiskluzové PVC ALTRO. </w:t>
      </w:r>
      <w:proofErr w:type="spellStart"/>
      <w:r w:rsidRPr="00A20FAB">
        <w:rPr>
          <w:rFonts w:ascii="Times New Roman" w:hAnsi="Times New Roman" w:cs="Times New Roman"/>
        </w:rPr>
        <w:t>Okopové</w:t>
      </w:r>
      <w:proofErr w:type="spellEnd"/>
      <w:r w:rsidRPr="00A20FAB">
        <w:rPr>
          <w:rFonts w:ascii="Times New Roman" w:hAnsi="Times New Roman" w:cs="Times New Roman"/>
        </w:rPr>
        <w:t xml:space="preserve"> plechy u podlahy na stěnách kabiny v broušeném nerezu. Na boční stěně bude instalováno nerezové madlo, nad madlem čiré zrcadlo. Kabina bude opatřena nerezovým sedátkem. Osvětlení podhledové nepřímé LED, podhled v nerezovém provedení.</w:t>
      </w:r>
    </w:p>
    <w:p w14:paraId="6BCA6E38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4FF3389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KABINOVÉ DVEŘE</w:t>
      </w:r>
    </w:p>
    <w:p w14:paraId="40CF594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6DA0601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3C92484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</w:t>
      </w:r>
    </w:p>
    <w:p w14:paraId="52EB155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1F9DC29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ŠACHETNÍ DVEŘE</w:t>
      </w:r>
    </w:p>
    <w:p w14:paraId="023F89A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5A90A13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7986654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 xml:space="preserve">standardní hliníkový profil </w:t>
      </w:r>
    </w:p>
    <w:p w14:paraId="33E7FD2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požární odolnost dveří:</w:t>
      </w:r>
      <w:r w:rsidRPr="00A20FAB">
        <w:rPr>
          <w:rFonts w:ascii="Times New Roman" w:hAnsi="Times New Roman" w:cs="Times New Roman"/>
        </w:rPr>
        <w:tab/>
        <w:t>EW 30</w:t>
      </w:r>
    </w:p>
    <w:p w14:paraId="65E8A3F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28E6A41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333258D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2D869F9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20A6721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lastRenderedPageBreak/>
        <w:t>ŘÍZENÍ A ELEKTRO VÝBAVA</w:t>
      </w:r>
    </w:p>
    <w:p w14:paraId="2C741308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Druh řízení:</w:t>
      </w:r>
      <w:r w:rsidRPr="00A20FAB">
        <w:rPr>
          <w:rFonts w:ascii="Times New Roman" w:hAnsi="Times New Roman" w:cs="Times New Roman"/>
        </w:rPr>
        <w:tab/>
        <w:t>mikroprocesorové tlačítkové, sběr směrem dolů, mikroprocesorová deska bez blokování (kódování) přístupu jiné servisní organizace</w:t>
      </w:r>
    </w:p>
    <w:p w14:paraId="7C0AED9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Řízení pohonu výtahu:</w:t>
      </w:r>
      <w:r w:rsidRPr="00A20FAB">
        <w:rPr>
          <w:rFonts w:ascii="Times New Roman" w:hAnsi="Times New Roman" w:cs="Times New Roman"/>
        </w:rPr>
        <w:tab/>
        <w:t>mikroprocesorové frekvenční řízení</w:t>
      </w:r>
    </w:p>
    <w:p w14:paraId="4A4A02A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proofErr w:type="spellStart"/>
      <w:r w:rsidRPr="00A20FAB">
        <w:rPr>
          <w:rFonts w:ascii="Times New Roman" w:hAnsi="Times New Roman" w:cs="Times New Roman"/>
        </w:rPr>
        <w:t>Elektrovýbava</w:t>
      </w:r>
      <w:proofErr w:type="spellEnd"/>
      <w:r w:rsidRPr="00A20FAB">
        <w:rPr>
          <w:rFonts w:ascii="Times New Roman" w:hAnsi="Times New Roman" w:cs="Times New Roman"/>
        </w:rPr>
        <w:t>:</w:t>
      </w:r>
      <w:r w:rsidRPr="00A20FAB">
        <w:rPr>
          <w:rFonts w:ascii="Times New Roman" w:hAnsi="Times New Roman" w:cs="Times New Roman"/>
        </w:rPr>
        <w:tab/>
        <w:t>vážící zařízení proti přetížení kabiny</w:t>
      </w:r>
    </w:p>
    <w:p w14:paraId="145505C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revizní jízda, STOP tlačítko na střeše kabiny a v prohlubni</w:t>
      </w:r>
    </w:p>
    <w:p w14:paraId="1CCC85B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LED osvětlení šachty</w:t>
      </w:r>
    </w:p>
    <w:p w14:paraId="6D322A5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frekvenční řízení VVVF pohonu kabinových dveří </w:t>
      </w:r>
    </w:p>
    <w:p w14:paraId="38907280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tepelná ochrana výtahového stroje a řídícího systému            elektroinstalace v </w:t>
      </w:r>
      <w:proofErr w:type="spellStart"/>
      <w:r w:rsidRPr="00A20FAB">
        <w:rPr>
          <w:rFonts w:ascii="Times New Roman" w:hAnsi="Times New Roman" w:cs="Times New Roman"/>
        </w:rPr>
        <w:t>bezhalogenovém</w:t>
      </w:r>
      <w:proofErr w:type="spellEnd"/>
      <w:r w:rsidRPr="00A20FAB">
        <w:rPr>
          <w:rFonts w:ascii="Times New Roman" w:hAnsi="Times New Roman" w:cs="Times New Roman"/>
        </w:rPr>
        <w:t xml:space="preserve"> provedení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nouzový sjezd výtahu v případě výpadku proudu do nejbližší stanice                              + otevření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     příprava pro napojení výtahu na systém EPS</w:t>
      </w:r>
    </w:p>
    <w:p w14:paraId="1885793C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příprava pro napojení výtahu na náhradní zdroj elektrické energie objektu</w:t>
      </w:r>
    </w:p>
    <w:p w14:paraId="5388B961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 elektroinstalaci výtahu příprava pro kartový systém a CCTV</w:t>
      </w:r>
    </w:p>
    <w:p w14:paraId="3F3C9C20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 </w:t>
      </w:r>
    </w:p>
    <w:p w14:paraId="133E41F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 kabině: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56750EA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</w:p>
    <w:p w14:paraId="63C0BEF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panelu ovládání Braillovo písmem</w:t>
      </w:r>
    </w:p>
    <w:p w14:paraId="7469F0F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ukazatel polohy a směru jízdy</w:t>
      </w:r>
    </w:p>
    <w:p w14:paraId="1F4D8C7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nouzové osvětlení</w:t>
      </w:r>
    </w:p>
    <w:p w14:paraId="7D12AA8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alarm sdružené s ovládáním </w:t>
      </w:r>
      <w:proofErr w:type="spellStart"/>
      <w:r w:rsidRPr="00A20FAB">
        <w:rPr>
          <w:rFonts w:ascii="Times New Roman" w:hAnsi="Times New Roman" w:cs="Times New Roman"/>
        </w:rPr>
        <w:t>intercomu</w:t>
      </w:r>
      <w:proofErr w:type="spellEnd"/>
    </w:p>
    <w:p w14:paraId="50254CE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znovuotevření dveří s funkcí blokace otevřených dveří </w:t>
      </w:r>
    </w:p>
    <w:p w14:paraId="4203C23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tlačítko zavření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253F57D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indikace přetížení (světelná a zvuková)</w:t>
      </w:r>
    </w:p>
    <w:p w14:paraId="0A1A412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intercom</w:t>
      </w:r>
      <w:proofErr w:type="spellEnd"/>
      <w:r w:rsidRPr="00A20FAB">
        <w:rPr>
          <w:rFonts w:ascii="Times New Roman" w:hAnsi="Times New Roman" w:cs="Times New Roman"/>
        </w:rPr>
        <w:t xml:space="preserve"> přes GSM s automatickou volbou telefonních čísel</w:t>
      </w:r>
      <w:r w:rsidRPr="00A20FAB">
        <w:rPr>
          <w:rFonts w:ascii="Times New Roman" w:hAnsi="Times New Roman" w:cs="Times New Roman"/>
        </w:rPr>
        <w:tab/>
        <w:t xml:space="preserve">vč. SIM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>akustické hlášení stanic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2C4251C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ve stanicích: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07482C9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  <w:r w:rsidRPr="00A20FAB">
        <w:rPr>
          <w:rFonts w:ascii="Times New Roman" w:hAnsi="Times New Roman" w:cs="Times New Roman"/>
        </w:rPr>
        <w:tab/>
      </w:r>
    </w:p>
    <w:p w14:paraId="76E45D6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ovladači ovládání Braillovo písmem</w:t>
      </w:r>
    </w:p>
    <w:p w14:paraId="31DFEE2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všech stanicích ukazatel polohy a směru jízdy </w:t>
      </w:r>
      <w:r w:rsidRPr="00A20FAB">
        <w:rPr>
          <w:rFonts w:ascii="Times New Roman" w:hAnsi="Times New Roman" w:cs="Times New Roman"/>
        </w:rPr>
        <w:tab/>
        <w:t xml:space="preserve">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</w:t>
      </w:r>
    </w:p>
    <w:p w14:paraId="76BFBE0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výchozí stanici </w:t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</w:t>
      </w:r>
    </w:p>
    <w:p w14:paraId="34EB1D4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3ACE8F0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Umístění venkovních ovladačů:</w:t>
      </w:r>
      <w:r w:rsidRPr="00A20FAB">
        <w:rPr>
          <w:rFonts w:ascii="Times New Roman" w:hAnsi="Times New Roman" w:cs="Times New Roman"/>
        </w:rPr>
        <w:tab/>
        <w:t>v rámech dveří</w:t>
      </w:r>
      <w:r w:rsidRPr="00A20FAB">
        <w:rPr>
          <w:rFonts w:ascii="Times New Roman" w:hAnsi="Times New Roman" w:cs="Times New Roman"/>
        </w:rPr>
        <w:tab/>
      </w:r>
    </w:p>
    <w:p w14:paraId="215294E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78283291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lang w:val="cs-CZ"/>
        </w:rPr>
      </w:pPr>
    </w:p>
    <w:p w14:paraId="3928E926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b/>
          <w:lang w:val="cs-CZ"/>
        </w:rPr>
      </w:pPr>
    </w:p>
    <w:p w14:paraId="7185360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E76F24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43A57B4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D43652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D8CCEC0" w14:textId="77777777" w:rsidR="00A20FAB" w:rsidRPr="00A20FAB" w:rsidRDefault="00A20FAB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u w:val="single"/>
        </w:rPr>
      </w:pPr>
    </w:p>
    <w:p w14:paraId="1DE49B6E" w14:textId="77777777" w:rsidR="00A20FAB" w:rsidRPr="00A20FAB" w:rsidRDefault="00A20FAB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u w:val="single"/>
        </w:rPr>
      </w:pPr>
    </w:p>
    <w:p w14:paraId="662B9237" w14:textId="77777777" w:rsidR="00A20FAB" w:rsidRPr="00A20FAB" w:rsidRDefault="00A20FAB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u w:val="single"/>
        </w:rPr>
      </w:pPr>
    </w:p>
    <w:p w14:paraId="30953E38" w14:textId="77777777" w:rsidR="00A20FAB" w:rsidRPr="00A20FAB" w:rsidRDefault="00A20FAB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5AFDCEC4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6880B5F2" w14:textId="423DE16C" w:rsidR="00A20FAB" w:rsidRPr="00543649" w:rsidRDefault="00A20FAB" w:rsidP="00543649">
      <w:pPr>
        <w:pStyle w:val="Bezmezer"/>
        <w:rPr>
          <w:rFonts w:ascii="Times New Roman" w:hAnsi="Times New Roman" w:cs="Times New Roman"/>
          <w:bCs/>
          <w:i/>
          <w:iCs/>
          <w:sz w:val="20"/>
          <w:szCs w:val="20"/>
          <w:u w:val="single"/>
        </w:rPr>
      </w:pPr>
      <w:r w:rsidRPr="00543649">
        <w:rPr>
          <w:rStyle w:val="Nadpis2Char"/>
          <w:rFonts w:ascii="Times New Roman" w:eastAsia="Calibri" w:hAnsi="Times New Roman" w:cs="Times New Roman"/>
          <w:color w:val="auto"/>
          <w:sz w:val="28"/>
          <w:szCs w:val="28"/>
          <w:highlight w:val="lightGray"/>
          <w:u w:val="single"/>
        </w:rPr>
        <w:lastRenderedPageBreak/>
        <w:t>OSOBNÍ VÝTAH OV 2 – BLOK H</w:t>
      </w:r>
    </w:p>
    <w:p w14:paraId="2CD0E952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  <w:t xml:space="preserve">trakční osobní výtah, s vybavením dle ČSN 27 4014 (není evakuační) </w:t>
      </w:r>
    </w:p>
    <w:p w14:paraId="6593B18C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výtah s automatickými dveřmi s vybavením dle </w:t>
      </w:r>
      <w:proofErr w:type="spellStart"/>
      <w:r w:rsidRPr="00A20FAB">
        <w:rPr>
          <w:rFonts w:ascii="Times New Roman" w:hAnsi="Times New Roman" w:cs="Times New Roman"/>
        </w:rPr>
        <w:t>vyhl</w:t>
      </w:r>
      <w:proofErr w:type="spellEnd"/>
      <w:r w:rsidRPr="00A20FAB">
        <w:rPr>
          <w:rFonts w:ascii="Times New Roman" w:hAnsi="Times New Roman" w:cs="Times New Roman"/>
        </w:rPr>
        <w:t xml:space="preserve">. č. 398/2009 Sb. o obecných technických požadavcích zabezpečujících bezbariérové užívání staveb                                                                                                                                    </w:t>
      </w:r>
    </w:p>
    <w:p w14:paraId="6E0F41F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výtah splňuje normu ČSN EN 81-20, CSN EN 81-50 a normy související  </w:t>
      </w:r>
    </w:p>
    <w:p w14:paraId="5A6389F5" w14:textId="77777777" w:rsidR="00A20FAB" w:rsidRPr="00A20FAB" w:rsidRDefault="00A20FAB" w:rsidP="00A20FAB">
      <w:pPr>
        <w:tabs>
          <w:tab w:val="left" w:pos="3119"/>
        </w:tabs>
        <w:spacing w:after="0"/>
        <w:ind w:left="3119" w:hanging="708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výtah splňuje Nařízení vlády č. 117/2016 Sb., Nařízení vlády č. 122/2016 Sb. a zákon 90/2016 Sb.</w:t>
      </w:r>
    </w:p>
    <w:p w14:paraId="37B0705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nosnost:</w:t>
      </w:r>
      <w:r w:rsidRPr="00A20FAB">
        <w:rPr>
          <w:rFonts w:ascii="Times New Roman" w:hAnsi="Times New Roman" w:cs="Times New Roman"/>
        </w:rPr>
        <w:tab/>
        <w:t>750 kg (10 osob)</w:t>
      </w:r>
    </w:p>
    <w:p w14:paraId="06D3A35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dopravní rychlost:</w:t>
      </w:r>
      <w:r w:rsidRPr="00A20FAB">
        <w:rPr>
          <w:rFonts w:ascii="Times New Roman" w:hAnsi="Times New Roman" w:cs="Times New Roman"/>
        </w:rPr>
        <w:tab/>
        <w:t xml:space="preserve">1,0 m/s </w:t>
      </w:r>
    </w:p>
    <w:p w14:paraId="002ED8C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zdvih: </w:t>
      </w:r>
      <w:r w:rsidRPr="00A20FAB">
        <w:rPr>
          <w:rFonts w:ascii="Times New Roman" w:hAnsi="Times New Roman" w:cs="Times New Roman"/>
        </w:rPr>
        <w:tab/>
        <w:t>14 500 mm</w:t>
      </w:r>
    </w:p>
    <w:p w14:paraId="203E909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stanic:</w:t>
      </w:r>
      <w:r w:rsidRPr="00A20FAB">
        <w:rPr>
          <w:rFonts w:ascii="Times New Roman" w:hAnsi="Times New Roman" w:cs="Times New Roman"/>
        </w:rPr>
        <w:tab/>
        <w:t>5</w:t>
      </w:r>
    </w:p>
    <w:p w14:paraId="1B3E1CA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nástupišť:</w:t>
      </w:r>
      <w:r w:rsidRPr="00A20FAB">
        <w:rPr>
          <w:rFonts w:ascii="Times New Roman" w:hAnsi="Times New Roman" w:cs="Times New Roman"/>
        </w:rPr>
        <w:tab/>
        <w:t>6</w:t>
      </w:r>
    </w:p>
    <w:p w14:paraId="38DEA13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napájecí soustava:</w:t>
      </w:r>
      <w:r w:rsidRPr="00A20FAB">
        <w:rPr>
          <w:rFonts w:ascii="Times New Roman" w:hAnsi="Times New Roman" w:cs="Times New Roman"/>
        </w:rPr>
        <w:tab/>
        <w:t>3 NPE 50 Hz 400 V/TN-S</w:t>
      </w:r>
    </w:p>
    <w:p w14:paraId="4FDC883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evakuační výtah:</w:t>
      </w:r>
      <w:r w:rsidRPr="00A20FAB">
        <w:rPr>
          <w:rFonts w:ascii="Times New Roman" w:hAnsi="Times New Roman" w:cs="Times New Roman"/>
        </w:rPr>
        <w:tab/>
        <w:t>ne</w:t>
      </w:r>
    </w:p>
    <w:p w14:paraId="5A6169E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průchozí:</w:t>
      </w:r>
      <w:r w:rsidRPr="00A20FAB">
        <w:rPr>
          <w:rFonts w:ascii="Times New Roman" w:hAnsi="Times New Roman" w:cs="Times New Roman"/>
        </w:rPr>
        <w:tab/>
        <w:t xml:space="preserve">ano </w:t>
      </w:r>
    </w:p>
    <w:p w14:paraId="6628ECA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4B0AC64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 xml:space="preserve">ŠACHTA </w:t>
      </w:r>
    </w:p>
    <w:p w14:paraId="7765CAA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vnitřní rozměr šachty:</w:t>
      </w:r>
      <w:r w:rsidRPr="00A20FAB">
        <w:rPr>
          <w:rFonts w:ascii="Times New Roman" w:hAnsi="Times New Roman" w:cs="Times New Roman"/>
        </w:rPr>
        <w:tab/>
        <w:t>š. 1 980 x h. 1 800 mm</w:t>
      </w:r>
    </w:p>
    <w:p w14:paraId="171BD38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hloubka prohlubně šachty:</w:t>
      </w:r>
      <w:r w:rsidRPr="00A20FAB">
        <w:rPr>
          <w:rFonts w:ascii="Times New Roman" w:hAnsi="Times New Roman" w:cs="Times New Roman"/>
        </w:rPr>
        <w:tab/>
        <w:t xml:space="preserve">1 300 mm  </w:t>
      </w:r>
    </w:p>
    <w:p w14:paraId="218F2695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horní přejezd: </w:t>
      </w:r>
      <w:r w:rsidRPr="00A20FAB">
        <w:rPr>
          <w:rFonts w:ascii="Times New Roman" w:hAnsi="Times New Roman" w:cs="Times New Roman"/>
        </w:rPr>
        <w:tab/>
        <w:t xml:space="preserve">4 140 mm </w:t>
      </w:r>
    </w:p>
    <w:p w14:paraId="0BC7E69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0EE6EFA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STROJOVNA</w:t>
      </w:r>
    </w:p>
    <w:p w14:paraId="4C8397C1" w14:textId="763E3AB3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Cs/>
        </w:rPr>
      </w:pPr>
      <w:r w:rsidRPr="00A20FAB">
        <w:rPr>
          <w:rFonts w:ascii="Times New Roman" w:hAnsi="Times New Roman" w:cs="Times New Roman"/>
          <w:bCs/>
        </w:rPr>
        <w:t>stroj výtahu bude umístěn v hlavě šachty, rozvaděč výtahu bude umístěn v horní části výtahové šachty, v rámu dveří v horní stanici servisní panel ovládání v broušeném nerezu, výtahový stroj synchronní bezpřevodový s frekvenčním řízením, nosné prostředky ocelová lana (z důvodu předpokládaných vyšších nákladů v případě výměny nosných prostředků investor nepřipouští použití plochých pásů a řemenů)</w:t>
      </w:r>
    </w:p>
    <w:p w14:paraId="6F619DA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0EEA0802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KABINA</w:t>
      </w:r>
    </w:p>
    <w:p w14:paraId="4341DD6A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vstupů:</w:t>
      </w:r>
      <w:r w:rsidRPr="00A20FAB">
        <w:rPr>
          <w:rFonts w:ascii="Times New Roman" w:hAnsi="Times New Roman" w:cs="Times New Roman"/>
        </w:rPr>
        <w:tab/>
        <w:t>2 (průchozí přes roh)</w:t>
      </w:r>
    </w:p>
    <w:p w14:paraId="50D7F72F" w14:textId="77777777" w:rsidR="00A20FAB" w:rsidRPr="00A20FAB" w:rsidRDefault="00A20FAB" w:rsidP="00A20FAB">
      <w:pPr>
        <w:keepNext/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rozměr kabiny š x h x v:</w:t>
      </w:r>
      <w:r w:rsidRPr="00A20FAB">
        <w:rPr>
          <w:rFonts w:ascii="Times New Roman" w:hAnsi="Times New Roman" w:cs="Times New Roman"/>
        </w:rPr>
        <w:tab/>
        <w:t xml:space="preserve">půdorysné rozměry kabiny š. 1 300 x h. 1 450 </w:t>
      </w:r>
      <w:proofErr w:type="gramStart"/>
      <w:r w:rsidRPr="00A20FAB">
        <w:rPr>
          <w:rFonts w:ascii="Times New Roman" w:hAnsi="Times New Roman" w:cs="Times New Roman"/>
        </w:rPr>
        <w:t>x  v.</w:t>
      </w:r>
      <w:proofErr w:type="gramEnd"/>
      <w:r w:rsidRPr="00A20FAB">
        <w:rPr>
          <w:rFonts w:ascii="Times New Roman" w:hAnsi="Times New Roman" w:cs="Times New Roman"/>
        </w:rPr>
        <w:t xml:space="preserve"> 2 070 mm                                                         </w:t>
      </w:r>
    </w:p>
    <w:p w14:paraId="0832B173" w14:textId="77777777" w:rsidR="00A20FAB" w:rsidRPr="00A20FAB" w:rsidRDefault="00A20FAB" w:rsidP="00A20FAB">
      <w:pPr>
        <w:keepNext/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Stěny kabiny provedené v broušeném nerezu. Podlaha kabiny protiskluzové PVC ALTRO. </w:t>
      </w:r>
      <w:proofErr w:type="spellStart"/>
      <w:r w:rsidRPr="00A20FAB">
        <w:rPr>
          <w:rFonts w:ascii="Times New Roman" w:hAnsi="Times New Roman" w:cs="Times New Roman"/>
        </w:rPr>
        <w:t>Okopové</w:t>
      </w:r>
      <w:proofErr w:type="spellEnd"/>
      <w:r w:rsidRPr="00A20FAB">
        <w:rPr>
          <w:rFonts w:ascii="Times New Roman" w:hAnsi="Times New Roman" w:cs="Times New Roman"/>
        </w:rPr>
        <w:t xml:space="preserve"> plechy u podlahy na stěnách kabiny v broušeném nerezu. Na boční stěně bude instalováno nerezové madlo, nad madlem čiré zrcadlo. Kabina bude opatřena nerezovým sedátkem. Osvětlení podhledové nepřímé LED, podhled v nerezovém provedení.</w:t>
      </w:r>
    </w:p>
    <w:p w14:paraId="1BCE476C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5396A80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KABINOVÉ DVEŘE</w:t>
      </w:r>
    </w:p>
    <w:p w14:paraId="55B87A9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2144DF1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6A2F00B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</w:t>
      </w:r>
    </w:p>
    <w:p w14:paraId="283C6A3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30C4919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ŠACHETNÍ DVEŘE</w:t>
      </w:r>
    </w:p>
    <w:p w14:paraId="0012D34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6D40412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55115B4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 (v exteriérové stanici s integrovaným vyhříváním)</w:t>
      </w:r>
    </w:p>
    <w:p w14:paraId="15E6902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požární odolnost dveří:</w:t>
      </w:r>
      <w:r w:rsidRPr="00A20FAB">
        <w:rPr>
          <w:rFonts w:ascii="Times New Roman" w:hAnsi="Times New Roman" w:cs="Times New Roman"/>
        </w:rPr>
        <w:tab/>
        <w:t>EW 30</w:t>
      </w:r>
    </w:p>
    <w:p w14:paraId="407FBF71" w14:textId="77777777" w:rsid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2F7B314E" w14:textId="77777777" w:rsidR="00543649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610CCEC5" w14:textId="77777777" w:rsidR="00543649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1D57019A" w14:textId="77777777" w:rsidR="00543649" w:rsidRPr="00A20FAB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7FE02B7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lastRenderedPageBreak/>
        <w:t>ŘÍZENÍ A ELEKTRO VÝBAVA</w:t>
      </w:r>
    </w:p>
    <w:p w14:paraId="55EF5C46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Druh řízení:</w:t>
      </w:r>
      <w:r w:rsidRPr="00A20FAB">
        <w:rPr>
          <w:rFonts w:ascii="Times New Roman" w:hAnsi="Times New Roman" w:cs="Times New Roman"/>
        </w:rPr>
        <w:tab/>
        <w:t>mikroprocesorové tlačítkové, sběr směrem dolů, mikroprocesorová deska bez blokování (kódování) přístupu jiné servisní organizace</w:t>
      </w:r>
    </w:p>
    <w:p w14:paraId="5AB3DB8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Řízení pohonu výtahu:</w:t>
      </w:r>
      <w:r w:rsidRPr="00A20FAB">
        <w:rPr>
          <w:rFonts w:ascii="Times New Roman" w:hAnsi="Times New Roman" w:cs="Times New Roman"/>
        </w:rPr>
        <w:tab/>
        <w:t>mikroprocesorové frekvenční řízení</w:t>
      </w:r>
    </w:p>
    <w:p w14:paraId="40FA55D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proofErr w:type="spellStart"/>
      <w:r w:rsidRPr="00A20FAB">
        <w:rPr>
          <w:rFonts w:ascii="Times New Roman" w:hAnsi="Times New Roman" w:cs="Times New Roman"/>
        </w:rPr>
        <w:t>Elektrovýbava</w:t>
      </w:r>
      <w:proofErr w:type="spellEnd"/>
      <w:r w:rsidRPr="00A20FAB">
        <w:rPr>
          <w:rFonts w:ascii="Times New Roman" w:hAnsi="Times New Roman" w:cs="Times New Roman"/>
        </w:rPr>
        <w:t>:</w:t>
      </w:r>
      <w:r w:rsidRPr="00A20FAB">
        <w:rPr>
          <w:rFonts w:ascii="Times New Roman" w:hAnsi="Times New Roman" w:cs="Times New Roman"/>
        </w:rPr>
        <w:tab/>
        <w:t>vážící zařízení proti přetížení kabiny</w:t>
      </w:r>
    </w:p>
    <w:p w14:paraId="5EBBD39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revizní jízda, STOP tlačítko na střeše kabiny a v prohlubni</w:t>
      </w:r>
    </w:p>
    <w:p w14:paraId="66B275A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LED osvětlení šachty</w:t>
      </w:r>
    </w:p>
    <w:p w14:paraId="6758109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frekvenční řízení VVVF pohonu kabinových dveří </w:t>
      </w:r>
    </w:p>
    <w:p w14:paraId="5EBE5729" w14:textId="77777777" w:rsidR="00543649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tepelná ochrana výtahového stroje a řídícího systému </w:t>
      </w:r>
    </w:p>
    <w:p w14:paraId="38811592" w14:textId="4C652161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elektroinstalace v </w:t>
      </w:r>
      <w:proofErr w:type="spellStart"/>
      <w:r w:rsidRPr="00A20FAB">
        <w:rPr>
          <w:rFonts w:ascii="Times New Roman" w:hAnsi="Times New Roman" w:cs="Times New Roman"/>
        </w:rPr>
        <w:t>bezhalogenovém</w:t>
      </w:r>
      <w:proofErr w:type="spellEnd"/>
      <w:r w:rsidRPr="00A20FAB">
        <w:rPr>
          <w:rFonts w:ascii="Times New Roman" w:hAnsi="Times New Roman" w:cs="Times New Roman"/>
        </w:rPr>
        <w:t xml:space="preserve"> provedení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nouzový sjezd výtahu v případě výpadku proudu do nejbližší stanice                              + otevření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     příprava pro napojení výtahu na systém EPS</w:t>
      </w:r>
    </w:p>
    <w:p w14:paraId="4B255C07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příprava pro napojení výtahu na náhradní zdroj elektrické energie objektu</w:t>
      </w:r>
    </w:p>
    <w:p w14:paraId="73485826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 elektroinstalaci výtahu příprava pro kartový systém a CCTV</w:t>
      </w:r>
    </w:p>
    <w:p w14:paraId="396AA151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 </w:t>
      </w:r>
    </w:p>
    <w:p w14:paraId="4ABB6F7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 kabině: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13B0670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</w:p>
    <w:p w14:paraId="716C300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panelu ovládání Braillovo písmem</w:t>
      </w:r>
    </w:p>
    <w:p w14:paraId="5E7AA1B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ukazatel polohy a směru jízdy</w:t>
      </w:r>
    </w:p>
    <w:p w14:paraId="219B571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nouzové osvětlení</w:t>
      </w:r>
    </w:p>
    <w:p w14:paraId="5F68736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alarm sdružené s ovládáním </w:t>
      </w:r>
      <w:proofErr w:type="spellStart"/>
      <w:r w:rsidRPr="00A20FAB">
        <w:rPr>
          <w:rFonts w:ascii="Times New Roman" w:hAnsi="Times New Roman" w:cs="Times New Roman"/>
        </w:rPr>
        <w:t>intercomu</w:t>
      </w:r>
      <w:proofErr w:type="spellEnd"/>
    </w:p>
    <w:p w14:paraId="452122A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znovuotevření dveří s funkcí blokace otevřených dveří </w:t>
      </w:r>
    </w:p>
    <w:p w14:paraId="233AEC0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tlačítko zavření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267EC64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indikace přetížení (světelná a zvuková)</w:t>
      </w:r>
    </w:p>
    <w:p w14:paraId="688A636B" w14:textId="6753401D" w:rsidR="00A20FAB" w:rsidRPr="00A20FAB" w:rsidRDefault="00A20FAB" w:rsidP="00543649">
      <w:pPr>
        <w:tabs>
          <w:tab w:val="left" w:pos="3119"/>
        </w:tabs>
        <w:spacing w:after="0"/>
        <w:ind w:left="3119" w:hanging="3119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intercom</w:t>
      </w:r>
      <w:proofErr w:type="spellEnd"/>
      <w:r w:rsidRPr="00A20FAB">
        <w:rPr>
          <w:rFonts w:ascii="Times New Roman" w:hAnsi="Times New Roman" w:cs="Times New Roman"/>
        </w:rPr>
        <w:t xml:space="preserve"> přes GSM s automatickou volbou telefonních čísel</w:t>
      </w:r>
      <w:r w:rsidRPr="00A20FAB">
        <w:rPr>
          <w:rFonts w:ascii="Times New Roman" w:hAnsi="Times New Roman" w:cs="Times New Roman"/>
        </w:rPr>
        <w:tab/>
      </w:r>
      <w:r w:rsidR="00543649" w:rsidRPr="00A20FAB">
        <w:rPr>
          <w:rFonts w:ascii="Times New Roman" w:hAnsi="Times New Roman" w:cs="Times New Roman"/>
        </w:rPr>
        <w:t>vč. SIM</w:t>
      </w:r>
      <w:r w:rsidRPr="00A20FAB">
        <w:rPr>
          <w:rFonts w:ascii="Times New Roman" w:hAnsi="Times New Roman" w:cs="Times New Roman"/>
        </w:rPr>
        <w:t xml:space="preserve"> akustické hlášení stanic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</w:t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2014EBD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5DA88D7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ve stanicích: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2648F45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  <w:r w:rsidRPr="00A20FAB">
        <w:rPr>
          <w:rFonts w:ascii="Times New Roman" w:hAnsi="Times New Roman" w:cs="Times New Roman"/>
        </w:rPr>
        <w:tab/>
      </w:r>
    </w:p>
    <w:p w14:paraId="57D17D3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ovladači ovládání Braillovo písmem</w:t>
      </w:r>
    </w:p>
    <w:p w14:paraId="1ABDDD9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všech stanicích ukazatel polohy a směru jízdy </w:t>
      </w:r>
      <w:r w:rsidRPr="00A20FAB">
        <w:rPr>
          <w:rFonts w:ascii="Times New Roman" w:hAnsi="Times New Roman" w:cs="Times New Roman"/>
        </w:rPr>
        <w:tab/>
        <w:t xml:space="preserve">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</w:t>
      </w:r>
    </w:p>
    <w:p w14:paraId="00EA69DC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ve výchozí stanici </w:t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 </w:t>
      </w:r>
    </w:p>
    <w:p w14:paraId="3BEBD06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60A6AAB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Umístění venkovních ovladačů:</w:t>
      </w:r>
      <w:r w:rsidRPr="00A20FAB">
        <w:rPr>
          <w:rFonts w:ascii="Times New Roman" w:hAnsi="Times New Roman" w:cs="Times New Roman"/>
        </w:rPr>
        <w:tab/>
        <w:t>v rámech dveří</w:t>
      </w:r>
      <w:r w:rsidRPr="00A20FAB">
        <w:rPr>
          <w:rFonts w:ascii="Times New Roman" w:hAnsi="Times New Roman" w:cs="Times New Roman"/>
        </w:rPr>
        <w:tab/>
      </w:r>
    </w:p>
    <w:p w14:paraId="74F0866C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</w:r>
      <w:bookmarkStart w:id="1" w:name="_Toc494187469"/>
    </w:p>
    <w:p w14:paraId="4A61C9CE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2487C552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07A99A55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1092638F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5B020CA9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78AC9392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0FA642A0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7856ADE4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305A05C1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089B95C2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p w14:paraId="59AAA1C3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7778A592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53CCE261" w14:textId="1B6E7484" w:rsidR="00A20FAB" w:rsidRPr="00543649" w:rsidRDefault="00A20FAB" w:rsidP="00543649">
      <w:pPr>
        <w:pStyle w:val="Bezmezer"/>
        <w:rPr>
          <w:rFonts w:ascii="Times New Roman" w:hAnsi="Times New Roman" w:cs="Times New Roman"/>
          <w:bCs/>
          <w:i/>
          <w:iCs/>
          <w:sz w:val="20"/>
          <w:szCs w:val="20"/>
          <w:u w:val="single"/>
        </w:rPr>
      </w:pPr>
      <w:r w:rsidRPr="00543649">
        <w:rPr>
          <w:rStyle w:val="Nadpis2Char"/>
          <w:rFonts w:ascii="Times New Roman" w:eastAsia="Calibri" w:hAnsi="Times New Roman" w:cs="Times New Roman"/>
          <w:color w:val="auto"/>
          <w:sz w:val="28"/>
          <w:szCs w:val="28"/>
          <w:highlight w:val="lightGray"/>
          <w:u w:val="single"/>
        </w:rPr>
        <w:lastRenderedPageBreak/>
        <w:t>OSOBNÍ VÝTAH OV 3 – BLOK C</w:t>
      </w:r>
    </w:p>
    <w:p w14:paraId="7615983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  <w:t xml:space="preserve">trakční osobní výtah, evakuační dle ČSN 27 4014 </w:t>
      </w:r>
    </w:p>
    <w:p w14:paraId="357CCB1F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výtah s automatickými dveřmi s vybavením dle </w:t>
      </w:r>
      <w:proofErr w:type="spellStart"/>
      <w:r w:rsidRPr="00A20FAB">
        <w:rPr>
          <w:rFonts w:ascii="Times New Roman" w:hAnsi="Times New Roman" w:cs="Times New Roman"/>
        </w:rPr>
        <w:t>vyhl</w:t>
      </w:r>
      <w:proofErr w:type="spellEnd"/>
      <w:r w:rsidRPr="00A20FAB">
        <w:rPr>
          <w:rFonts w:ascii="Times New Roman" w:hAnsi="Times New Roman" w:cs="Times New Roman"/>
        </w:rPr>
        <w:t xml:space="preserve">. č. 398/2009 Sb. o obecných technických požadavcích zabezpečujících bezbariérové užívání staveb                                                                                                                                    </w:t>
      </w:r>
    </w:p>
    <w:p w14:paraId="0F89420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výtah splňuje normu ČSN EN 81-20, CSN EN 81-50 a normy související  </w:t>
      </w:r>
    </w:p>
    <w:p w14:paraId="1FB5B665" w14:textId="77777777" w:rsidR="00A20FAB" w:rsidRPr="00A20FAB" w:rsidRDefault="00A20FAB" w:rsidP="00A20FAB">
      <w:pPr>
        <w:tabs>
          <w:tab w:val="left" w:pos="3119"/>
        </w:tabs>
        <w:spacing w:after="0"/>
        <w:ind w:left="3119" w:hanging="708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výtah splňuje Nařízení vlády č. 117/2016 Sb., Nařízení vlády č. 122/2016 Sb. a zákon 90/2016 Sb.</w:t>
      </w:r>
    </w:p>
    <w:p w14:paraId="1923039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nosnost:</w:t>
      </w:r>
      <w:r w:rsidRPr="00A20FAB">
        <w:rPr>
          <w:rFonts w:ascii="Times New Roman" w:hAnsi="Times New Roman" w:cs="Times New Roman"/>
        </w:rPr>
        <w:tab/>
        <w:t>675 kg (9 osob)</w:t>
      </w:r>
    </w:p>
    <w:p w14:paraId="6F4E0CA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dopravní rychlost:</w:t>
      </w:r>
      <w:r w:rsidRPr="00A20FAB">
        <w:rPr>
          <w:rFonts w:ascii="Times New Roman" w:hAnsi="Times New Roman" w:cs="Times New Roman"/>
        </w:rPr>
        <w:tab/>
        <w:t xml:space="preserve">1,0 m/s </w:t>
      </w:r>
    </w:p>
    <w:p w14:paraId="2048371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zdvih: </w:t>
      </w:r>
      <w:r w:rsidRPr="00A20FAB">
        <w:rPr>
          <w:rFonts w:ascii="Times New Roman" w:hAnsi="Times New Roman" w:cs="Times New Roman"/>
        </w:rPr>
        <w:tab/>
        <w:t>15 370 mm</w:t>
      </w:r>
    </w:p>
    <w:p w14:paraId="0D77224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stanic:</w:t>
      </w:r>
      <w:r w:rsidRPr="00A20FAB">
        <w:rPr>
          <w:rFonts w:ascii="Times New Roman" w:hAnsi="Times New Roman" w:cs="Times New Roman"/>
        </w:rPr>
        <w:tab/>
        <w:t>5</w:t>
      </w:r>
    </w:p>
    <w:p w14:paraId="2E6B20B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nástupišť:</w:t>
      </w:r>
      <w:r w:rsidRPr="00A20FAB">
        <w:rPr>
          <w:rFonts w:ascii="Times New Roman" w:hAnsi="Times New Roman" w:cs="Times New Roman"/>
        </w:rPr>
        <w:tab/>
        <w:t>5</w:t>
      </w:r>
    </w:p>
    <w:p w14:paraId="5ED1D56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napájecí soustava:</w:t>
      </w:r>
      <w:r w:rsidRPr="00A20FAB">
        <w:rPr>
          <w:rFonts w:ascii="Times New Roman" w:hAnsi="Times New Roman" w:cs="Times New Roman"/>
        </w:rPr>
        <w:tab/>
        <w:t>3 NPE 50 Hz 400 V/TN-S</w:t>
      </w:r>
    </w:p>
    <w:p w14:paraId="32F5C07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evakuační výtah:</w:t>
      </w:r>
      <w:r w:rsidRPr="00A20FAB">
        <w:rPr>
          <w:rFonts w:ascii="Times New Roman" w:hAnsi="Times New Roman" w:cs="Times New Roman"/>
        </w:rPr>
        <w:tab/>
        <w:t>ano</w:t>
      </w:r>
    </w:p>
    <w:p w14:paraId="18E5777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průchozí:</w:t>
      </w:r>
      <w:r w:rsidRPr="00A20FAB">
        <w:rPr>
          <w:rFonts w:ascii="Times New Roman" w:hAnsi="Times New Roman" w:cs="Times New Roman"/>
        </w:rPr>
        <w:tab/>
        <w:t>ne</w:t>
      </w:r>
    </w:p>
    <w:p w14:paraId="3624C8B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3C355FC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 xml:space="preserve">ŠACHTA </w:t>
      </w:r>
    </w:p>
    <w:p w14:paraId="66A78DA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vnitřní rozměr šachty:</w:t>
      </w:r>
      <w:r w:rsidRPr="00A20FAB">
        <w:rPr>
          <w:rFonts w:ascii="Times New Roman" w:hAnsi="Times New Roman" w:cs="Times New Roman"/>
        </w:rPr>
        <w:tab/>
        <w:t>š. 1 745 x h. 1 750 mm</w:t>
      </w:r>
    </w:p>
    <w:p w14:paraId="44F273B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hloubka prohlubně šachty:</w:t>
      </w:r>
      <w:r w:rsidRPr="00A20FAB">
        <w:rPr>
          <w:rFonts w:ascii="Times New Roman" w:hAnsi="Times New Roman" w:cs="Times New Roman"/>
        </w:rPr>
        <w:tab/>
        <w:t xml:space="preserve">970 mm  </w:t>
      </w:r>
    </w:p>
    <w:p w14:paraId="244E4631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horní přejezd: </w:t>
      </w:r>
      <w:r w:rsidRPr="00A20FAB">
        <w:rPr>
          <w:rFonts w:ascii="Times New Roman" w:hAnsi="Times New Roman" w:cs="Times New Roman"/>
        </w:rPr>
        <w:tab/>
        <w:t xml:space="preserve">3 600 mm </w:t>
      </w:r>
    </w:p>
    <w:p w14:paraId="69E7924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73E47F4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STROJOVNA</w:t>
      </w:r>
    </w:p>
    <w:p w14:paraId="1FF3581B" w14:textId="28806998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Cs/>
        </w:rPr>
      </w:pPr>
      <w:r w:rsidRPr="00A20FAB">
        <w:rPr>
          <w:rFonts w:ascii="Times New Roman" w:hAnsi="Times New Roman" w:cs="Times New Roman"/>
          <w:bCs/>
        </w:rPr>
        <w:t>stroj výtahu bude umístěn v hlavě šachty, rozvaděč výtahu bude umístěn v horní části výtahové šachty, v rámu dveří v horní stanici servisní panel ovládání v broušeném nerezu, výtahový stroj synchronní bezpřevodový s frekvenčním řízením, nosné prostředky ocelová lana (z důvodu předpokládaných vyšších nákladů v případě výměny nosných prostředků investor nepřipouští použití plochých pásů a řemenů)</w:t>
      </w:r>
    </w:p>
    <w:p w14:paraId="5587B5C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5255BFC7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KABINA</w:t>
      </w:r>
    </w:p>
    <w:p w14:paraId="3EAB1461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vstupů:</w:t>
      </w:r>
      <w:r w:rsidRPr="00A20FAB">
        <w:rPr>
          <w:rFonts w:ascii="Times New Roman" w:hAnsi="Times New Roman" w:cs="Times New Roman"/>
        </w:rPr>
        <w:tab/>
        <w:t>1 (neprůchozí)</w:t>
      </w:r>
    </w:p>
    <w:p w14:paraId="443993F8" w14:textId="77777777" w:rsidR="00A20FAB" w:rsidRPr="00A20FAB" w:rsidRDefault="00A20FAB" w:rsidP="00A20FAB">
      <w:pPr>
        <w:keepNext/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rozměr kabiny š x h x v:</w:t>
      </w:r>
      <w:r w:rsidRPr="00A20FAB">
        <w:rPr>
          <w:rFonts w:ascii="Times New Roman" w:hAnsi="Times New Roman" w:cs="Times New Roman"/>
        </w:rPr>
        <w:tab/>
        <w:t xml:space="preserve">půdorysné rozměry kabiny š. 1 200 x h. 1 400 </w:t>
      </w:r>
      <w:proofErr w:type="gramStart"/>
      <w:r w:rsidRPr="00A20FAB">
        <w:rPr>
          <w:rFonts w:ascii="Times New Roman" w:hAnsi="Times New Roman" w:cs="Times New Roman"/>
        </w:rPr>
        <w:t>x  v.</w:t>
      </w:r>
      <w:proofErr w:type="gramEnd"/>
      <w:r w:rsidRPr="00A20FAB">
        <w:rPr>
          <w:rFonts w:ascii="Times New Roman" w:hAnsi="Times New Roman" w:cs="Times New Roman"/>
        </w:rPr>
        <w:t xml:space="preserve"> 2 070 mm                                                         </w:t>
      </w:r>
    </w:p>
    <w:p w14:paraId="6FEE7CEA" w14:textId="77777777" w:rsidR="00A20FAB" w:rsidRPr="00A20FAB" w:rsidRDefault="00A20FAB" w:rsidP="00A20FAB">
      <w:pPr>
        <w:keepNext/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Stěny kabiny provedené v broušeném nerezu. Podlaha kabiny protiskluzové PVC ALTRO. </w:t>
      </w:r>
      <w:proofErr w:type="spellStart"/>
      <w:r w:rsidRPr="00A20FAB">
        <w:rPr>
          <w:rFonts w:ascii="Times New Roman" w:hAnsi="Times New Roman" w:cs="Times New Roman"/>
        </w:rPr>
        <w:t>Okopové</w:t>
      </w:r>
      <w:proofErr w:type="spellEnd"/>
      <w:r w:rsidRPr="00A20FAB">
        <w:rPr>
          <w:rFonts w:ascii="Times New Roman" w:hAnsi="Times New Roman" w:cs="Times New Roman"/>
        </w:rPr>
        <w:t xml:space="preserve"> plechy u podlahy na stěnách kabiny v broušeném nerezu. Na zadní stěně bude instalováno nerezové madlo, nad madlem čiré zrcadlo. Kabina bude opatřena nerezovým sedátkem. Osvětlení podhledové nepřímé LED, podhled v nerezovém provedení.</w:t>
      </w:r>
    </w:p>
    <w:p w14:paraId="2B3B0576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124D3B7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KABINOVÉ DVEŘE</w:t>
      </w:r>
    </w:p>
    <w:p w14:paraId="37EDFAA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3FB6812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5785D23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</w:t>
      </w:r>
    </w:p>
    <w:p w14:paraId="43DE7D6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497D575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ŠACHETNÍ DVEŘE</w:t>
      </w:r>
    </w:p>
    <w:p w14:paraId="688D9C8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1BBA7F5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5CB340E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 xml:space="preserve">standardní hliníkový profil </w:t>
      </w:r>
    </w:p>
    <w:p w14:paraId="63CEE9F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požární odolnost dveří:</w:t>
      </w:r>
      <w:r w:rsidRPr="00A20FAB">
        <w:rPr>
          <w:rFonts w:ascii="Times New Roman" w:hAnsi="Times New Roman" w:cs="Times New Roman"/>
        </w:rPr>
        <w:tab/>
        <w:t>EW 30</w:t>
      </w:r>
    </w:p>
    <w:p w14:paraId="13F36E9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7CE6955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34FBCF1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3B44B73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5636921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lastRenderedPageBreak/>
        <w:t>ŘÍZENÍ A ELEKTRO VÝBAVA</w:t>
      </w:r>
    </w:p>
    <w:p w14:paraId="068FBB5A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Druh řízení:</w:t>
      </w:r>
      <w:r w:rsidRPr="00A20FAB">
        <w:rPr>
          <w:rFonts w:ascii="Times New Roman" w:hAnsi="Times New Roman" w:cs="Times New Roman"/>
        </w:rPr>
        <w:tab/>
        <w:t>mikroprocesorové tlačítkové, sběr směrem dolů, mikroprocesorová deska bez blokování (kódování) přístupu jiné servisní organizace</w:t>
      </w:r>
    </w:p>
    <w:p w14:paraId="53131F3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Řízení pohonu výtahu:</w:t>
      </w:r>
      <w:r w:rsidRPr="00A20FAB">
        <w:rPr>
          <w:rFonts w:ascii="Times New Roman" w:hAnsi="Times New Roman" w:cs="Times New Roman"/>
        </w:rPr>
        <w:tab/>
        <w:t>mikroprocesorové frekvenční řízení</w:t>
      </w:r>
    </w:p>
    <w:p w14:paraId="1FA28C8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proofErr w:type="spellStart"/>
      <w:r w:rsidRPr="00A20FAB">
        <w:rPr>
          <w:rFonts w:ascii="Times New Roman" w:hAnsi="Times New Roman" w:cs="Times New Roman"/>
        </w:rPr>
        <w:t>Elektrovýbava</w:t>
      </w:r>
      <w:proofErr w:type="spellEnd"/>
      <w:r w:rsidRPr="00A20FAB">
        <w:rPr>
          <w:rFonts w:ascii="Times New Roman" w:hAnsi="Times New Roman" w:cs="Times New Roman"/>
        </w:rPr>
        <w:t>:</w:t>
      </w:r>
      <w:r w:rsidRPr="00A20FAB">
        <w:rPr>
          <w:rFonts w:ascii="Times New Roman" w:hAnsi="Times New Roman" w:cs="Times New Roman"/>
        </w:rPr>
        <w:tab/>
        <w:t>vážící zařízení proti přetížení kabiny</w:t>
      </w:r>
    </w:p>
    <w:p w14:paraId="39F5EC5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revizní jízda, STOP tlačítko na střeše kabiny a v prohlubni</w:t>
      </w:r>
    </w:p>
    <w:p w14:paraId="2A7787A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LED osvětlení šachty</w:t>
      </w:r>
    </w:p>
    <w:p w14:paraId="469C4CF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frekvenční řízení VVVF pohonu kabinových dveří </w:t>
      </w:r>
    </w:p>
    <w:p w14:paraId="3D79D52A" w14:textId="77777777" w:rsidR="00543649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tepelná ochrana výtahového stroje a řídícího systému </w:t>
      </w:r>
    </w:p>
    <w:p w14:paraId="754263A4" w14:textId="788C67DF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elektroinstalace v </w:t>
      </w:r>
      <w:proofErr w:type="spellStart"/>
      <w:r w:rsidRPr="00A20FAB">
        <w:rPr>
          <w:rFonts w:ascii="Times New Roman" w:hAnsi="Times New Roman" w:cs="Times New Roman"/>
        </w:rPr>
        <w:t>bezhalogenovém</w:t>
      </w:r>
      <w:proofErr w:type="spellEnd"/>
      <w:r w:rsidRPr="00A20FAB">
        <w:rPr>
          <w:rFonts w:ascii="Times New Roman" w:hAnsi="Times New Roman" w:cs="Times New Roman"/>
        </w:rPr>
        <w:t xml:space="preserve"> provedení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nouzový sjezd výtahu v případě výpadku proudu do nejbližší stanice                              + otevření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     příprava pro napojení výtahu na systém EPS</w:t>
      </w:r>
    </w:p>
    <w:p w14:paraId="0EF593B3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příprava pro napojení výtahu na náhradní zdroj elektrické energie objektu</w:t>
      </w:r>
    </w:p>
    <w:p w14:paraId="7E2FFD16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 elektroinstalaci výtahu příprava pro kartový systém a CCTV</w:t>
      </w:r>
    </w:p>
    <w:p w14:paraId="120D24A3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 </w:t>
      </w:r>
    </w:p>
    <w:p w14:paraId="1D434D9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 kabině: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3A03910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</w:p>
    <w:p w14:paraId="35DFEC8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panelu ovládání Braillovo písmem</w:t>
      </w:r>
    </w:p>
    <w:p w14:paraId="6A828E6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ukazatel polohy a směru jízdy</w:t>
      </w:r>
    </w:p>
    <w:p w14:paraId="2D9CD8B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nouzové osvětlení</w:t>
      </w:r>
    </w:p>
    <w:p w14:paraId="75327DC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alarm sdružené s ovládáním </w:t>
      </w:r>
      <w:proofErr w:type="spellStart"/>
      <w:r w:rsidRPr="00A20FAB">
        <w:rPr>
          <w:rFonts w:ascii="Times New Roman" w:hAnsi="Times New Roman" w:cs="Times New Roman"/>
        </w:rPr>
        <w:t>intercomu</w:t>
      </w:r>
      <w:proofErr w:type="spellEnd"/>
    </w:p>
    <w:p w14:paraId="2D1130D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znovuotevření dveří s funkcí blokace otevřených dveří </w:t>
      </w:r>
    </w:p>
    <w:p w14:paraId="078A617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tlačítko zavření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62CA247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indikace přetížení (světelná a zvuková)</w:t>
      </w:r>
    </w:p>
    <w:p w14:paraId="7FE6BED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intercom</w:t>
      </w:r>
      <w:proofErr w:type="spellEnd"/>
      <w:r w:rsidRPr="00A20FAB">
        <w:rPr>
          <w:rFonts w:ascii="Times New Roman" w:hAnsi="Times New Roman" w:cs="Times New Roman"/>
        </w:rPr>
        <w:t xml:space="preserve"> přes GSM s automatickou volbou telefonních čísel</w:t>
      </w:r>
      <w:r w:rsidRPr="00A20FAB">
        <w:rPr>
          <w:rFonts w:ascii="Times New Roman" w:hAnsi="Times New Roman" w:cs="Times New Roman"/>
        </w:rPr>
        <w:tab/>
        <w:t xml:space="preserve">vč. SIM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>akustické hlášení stanic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5233A8A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ve stanicích: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22DAD0C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  <w:r w:rsidRPr="00A20FAB">
        <w:rPr>
          <w:rFonts w:ascii="Times New Roman" w:hAnsi="Times New Roman" w:cs="Times New Roman"/>
        </w:rPr>
        <w:tab/>
      </w:r>
    </w:p>
    <w:p w14:paraId="3F8883F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ovladači ovládání Braillovo písmem</w:t>
      </w:r>
    </w:p>
    <w:p w14:paraId="733C59F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všech stanicích ukazatel polohy a směru jízdy </w:t>
      </w:r>
      <w:r w:rsidRPr="00A20FAB">
        <w:rPr>
          <w:rFonts w:ascii="Times New Roman" w:hAnsi="Times New Roman" w:cs="Times New Roman"/>
        </w:rPr>
        <w:tab/>
        <w:t xml:space="preserve">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</w:t>
      </w:r>
    </w:p>
    <w:p w14:paraId="6D558AB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výchozí stanici </w:t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</w:t>
      </w:r>
    </w:p>
    <w:p w14:paraId="05B76AB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6885DF6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Umístění venkovních ovladačů:</w:t>
      </w:r>
      <w:r w:rsidRPr="00A20FAB">
        <w:rPr>
          <w:rFonts w:ascii="Times New Roman" w:hAnsi="Times New Roman" w:cs="Times New Roman"/>
        </w:rPr>
        <w:tab/>
        <w:t>v rámech dveří</w:t>
      </w:r>
      <w:r w:rsidRPr="00A20FAB">
        <w:rPr>
          <w:rFonts w:ascii="Times New Roman" w:hAnsi="Times New Roman" w:cs="Times New Roman"/>
        </w:rPr>
        <w:tab/>
      </w:r>
    </w:p>
    <w:p w14:paraId="72D81BA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67A8C594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lang w:val="cs-CZ"/>
        </w:rPr>
      </w:pPr>
    </w:p>
    <w:p w14:paraId="50B0B3BA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b/>
          <w:lang w:val="cs-CZ"/>
        </w:rPr>
      </w:pPr>
    </w:p>
    <w:p w14:paraId="25EBD52B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35D89F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683B808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637CDD1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5DFACA2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0EE974B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C2F0D4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41D78B7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29AD0476" w14:textId="77777777" w:rsidR="00A20FAB" w:rsidRPr="00A20FAB" w:rsidRDefault="00A20FAB" w:rsidP="00A20FAB">
      <w:pPr>
        <w:pStyle w:val="Bezmezer"/>
        <w:rPr>
          <w:rFonts w:ascii="Times New Roman" w:hAnsi="Times New Roman" w:cs="Times New Roman"/>
        </w:rPr>
      </w:pPr>
    </w:p>
    <w:bookmarkEnd w:id="1"/>
    <w:p w14:paraId="6BD66E75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06DCDBB7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6D90DFA2" w14:textId="1C5869BB" w:rsidR="00A20FAB" w:rsidRPr="00543649" w:rsidRDefault="00A20FAB" w:rsidP="00543649">
      <w:pPr>
        <w:pStyle w:val="Bezmezer"/>
        <w:rPr>
          <w:rFonts w:ascii="Times New Roman" w:hAnsi="Times New Roman" w:cs="Times New Roman"/>
          <w:bCs/>
          <w:i/>
          <w:iCs/>
          <w:sz w:val="20"/>
          <w:szCs w:val="20"/>
          <w:u w:val="single"/>
        </w:rPr>
      </w:pPr>
      <w:r w:rsidRPr="00543649">
        <w:rPr>
          <w:rStyle w:val="Nadpis2Char"/>
          <w:rFonts w:ascii="Times New Roman" w:eastAsia="Calibri" w:hAnsi="Times New Roman" w:cs="Times New Roman"/>
          <w:color w:val="auto"/>
          <w:sz w:val="28"/>
          <w:szCs w:val="28"/>
          <w:highlight w:val="lightGray"/>
          <w:u w:val="single"/>
        </w:rPr>
        <w:lastRenderedPageBreak/>
        <w:t>OSOBNÍ VÝTAH OV 4 – BLOK A</w:t>
      </w:r>
    </w:p>
    <w:p w14:paraId="69E02F9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  <w:t xml:space="preserve">trakční osobní výtah, evakuační dle ČSN 27 4014 </w:t>
      </w:r>
    </w:p>
    <w:p w14:paraId="588F1A8F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výtah s automatickými dveřmi s vybavením dle </w:t>
      </w:r>
      <w:proofErr w:type="spellStart"/>
      <w:r w:rsidRPr="00A20FAB">
        <w:rPr>
          <w:rFonts w:ascii="Times New Roman" w:hAnsi="Times New Roman" w:cs="Times New Roman"/>
        </w:rPr>
        <w:t>vyhl</w:t>
      </w:r>
      <w:proofErr w:type="spellEnd"/>
      <w:r w:rsidRPr="00A20FAB">
        <w:rPr>
          <w:rFonts w:ascii="Times New Roman" w:hAnsi="Times New Roman" w:cs="Times New Roman"/>
        </w:rPr>
        <w:t xml:space="preserve">. č. 398/2009 Sb. o obecných technických požadavcích zabezpečujících bezbariérové užívání staveb                                                                                                                                    </w:t>
      </w:r>
    </w:p>
    <w:p w14:paraId="04FAC43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výtah splňuje normu ČSN EN 81-20, CSN EN 81-50 a normy související  </w:t>
      </w:r>
    </w:p>
    <w:p w14:paraId="2345DA15" w14:textId="77777777" w:rsidR="00A20FAB" w:rsidRPr="00A20FAB" w:rsidRDefault="00A20FAB" w:rsidP="00A20FAB">
      <w:pPr>
        <w:tabs>
          <w:tab w:val="left" w:pos="3119"/>
        </w:tabs>
        <w:spacing w:after="0"/>
        <w:ind w:left="3119" w:hanging="708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výtah splňuje Nařízení vlády č. 117/2016 Sb., Nařízení vlády č. 122/2016 Sb. a zákon 90/2016 Sb.</w:t>
      </w:r>
    </w:p>
    <w:p w14:paraId="49CC0D4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nosnost:</w:t>
      </w:r>
      <w:r w:rsidRPr="00A20FAB">
        <w:rPr>
          <w:rFonts w:ascii="Times New Roman" w:hAnsi="Times New Roman" w:cs="Times New Roman"/>
        </w:rPr>
        <w:tab/>
        <w:t>630 kg (8 osob)</w:t>
      </w:r>
    </w:p>
    <w:p w14:paraId="342638B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dopravní rychlost:</w:t>
      </w:r>
      <w:r w:rsidRPr="00A20FAB">
        <w:rPr>
          <w:rFonts w:ascii="Times New Roman" w:hAnsi="Times New Roman" w:cs="Times New Roman"/>
        </w:rPr>
        <w:tab/>
        <w:t xml:space="preserve">1,0 m/s </w:t>
      </w:r>
    </w:p>
    <w:p w14:paraId="395B32E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zdvih: </w:t>
      </w:r>
      <w:r w:rsidRPr="00A20FAB">
        <w:rPr>
          <w:rFonts w:ascii="Times New Roman" w:hAnsi="Times New Roman" w:cs="Times New Roman"/>
        </w:rPr>
        <w:tab/>
        <w:t>9 586 mm</w:t>
      </w:r>
    </w:p>
    <w:p w14:paraId="7ABCA10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stanic:</w:t>
      </w:r>
      <w:r w:rsidRPr="00A20FAB">
        <w:rPr>
          <w:rFonts w:ascii="Times New Roman" w:hAnsi="Times New Roman" w:cs="Times New Roman"/>
        </w:rPr>
        <w:tab/>
        <w:t>4</w:t>
      </w:r>
    </w:p>
    <w:p w14:paraId="3179A27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nástupišť:</w:t>
      </w:r>
      <w:r w:rsidRPr="00A20FAB">
        <w:rPr>
          <w:rFonts w:ascii="Times New Roman" w:hAnsi="Times New Roman" w:cs="Times New Roman"/>
        </w:rPr>
        <w:tab/>
        <w:t>4</w:t>
      </w:r>
    </w:p>
    <w:p w14:paraId="2259A54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napájecí soustava:</w:t>
      </w:r>
      <w:r w:rsidRPr="00A20FAB">
        <w:rPr>
          <w:rFonts w:ascii="Times New Roman" w:hAnsi="Times New Roman" w:cs="Times New Roman"/>
        </w:rPr>
        <w:tab/>
        <w:t>3 NPE 50 Hz 400 V/TN-S</w:t>
      </w:r>
    </w:p>
    <w:p w14:paraId="6426D25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evakuační výtah:</w:t>
      </w:r>
      <w:r w:rsidRPr="00A20FAB">
        <w:rPr>
          <w:rFonts w:ascii="Times New Roman" w:hAnsi="Times New Roman" w:cs="Times New Roman"/>
        </w:rPr>
        <w:tab/>
        <w:t>ano</w:t>
      </w:r>
    </w:p>
    <w:p w14:paraId="4061026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průchozí:</w:t>
      </w:r>
      <w:r w:rsidRPr="00A20FAB">
        <w:rPr>
          <w:rFonts w:ascii="Times New Roman" w:hAnsi="Times New Roman" w:cs="Times New Roman"/>
        </w:rPr>
        <w:tab/>
        <w:t>ano</w:t>
      </w:r>
    </w:p>
    <w:p w14:paraId="64A5908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3EA6F2A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 xml:space="preserve">ŠACHTA </w:t>
      </w:r>
    </w:p>
    <w:p w14:paraId="25B78F1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vnitřní rozměr šachty:</w:t>
      </w:r>
      <w:r w:rsidRPr="00A20FAB">
        <w:rPr>
          <w:rFonts w:ascii="Times New Roman" w:hAnsi="Times New Roman" w:cs="Times New Roman"/>
        </w:rPr>
        <w:tab/>
        <w:t>š. 1 600 x h. 1 950 mm</w:t>
      </w:r>
    </w:p>
    <w:p w14:paraId="0DF9357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hloubka prohlubně šachty:</w:t>
      </w:r>
      <w:r w:rsidRPr="00A20FAB">
        <w:rPr>
          <w:rFonts w:ascii="Times New Roman" w:hAnsi="Times New Roman" w:cs="Times New Roman"/>
        </w:rPr>
        <w:tab/>
        <w:t xml:space="preserve">1 000 mm  </w:t>
      </w:r>
    </w:p>
    <w:p w14:paraId="2C8483A6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horní přejezd: </w:t>
      </w:r>
      <w:r w:rsidRPr="00A20FAB">
        <w:rPr>
          <w:rFonts w:ascii="Times New Roman" w:hAnsi="Times New Roman" w:cs="Times New Roman"/>
        </w:rPr>
        <w:tab/>
        <w:t xml:space="preserve">3 700 mm </w:t>
      </w:r>
    </w:p>
    <w:p w14:paraId="72BB4F5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16DFCD3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STROJOVNA</w:t>
      </w:r>
    </w:p>
    <w:p w14:paraId="22D0A6B3" w14:textId="3E3A65F5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Cs/>
        </w:rPr>
      </w:pPr>
      <w:r w:rsidRPr="00A20FAB">
        <w:rPr>
          <w:rFonts w:ascii="Times New Roman" w:hAnsi="Times New Roman" w:cs="Times New Roman"/>
          <w:bCs/>
        </w:rPr>
        <w:t>stroj výtahu bude umístěn v hlavě šachty, rozvaděč výtahu bude umístěn v horní části výtahové šachty, v rámu dveří v horní stanici servisní panel ovládání v broušeném nerezu, výtahový stroj synchronní bezpřevodový s frekvenčním řízením, nosné prostředky ocelová lana (z důvodu předpokládaných vyšších nákladů v případě výměny nosných prostředků investor nepřipouští použití plochých pásů a řemenů)</w:t>
      </w:r>
    </w:p>
    <w:p w14:paraId="3997F43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158013D5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KABINA</w:t>
      </w:r>
    </w:p>
    <w:p w14:paraId="6D859AE8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vstupů:</w:t>
      </w:r>
      <w:r w:rsidRPr="00A20FAB">
        <w:rPr>
          <w:rFonts w:ascii="Times New Roman" w:hAnsi="Times New Roman" w:cs="Times New Roman"/>
        </w:rPr>
        <w:tab/>
        <w:t>2 (průchozí proti sobě)</w:t>
      </w:r>
    </w:p>
    <w:p w14:paraId="3994AFE4" w14:textId="77777777" w:rsidR="00A20FAB" w:rsidRPr="00A20FAB" w:rsidRDefault="00A20FAB" w:rsidP="00A20FAB">
      <w:pPr>
        <w:keepNext/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rozměr kabiny š x h x v:</w:t>
      </w:r>
      <w:r w:rsidRPr="00A20FAB">
        <w:rPr>
          <w:rFonts w:ascii="Times New Roman" w:hAnsi="Times New Roman" w:cs="Times New Roman"/>
        </w:rPr>
        <w:tab/>
        <w:t xml:space="preserve">půdorysné rozměry kabiny š. 1 100 x h. 1 400 </w:t>
      </w:r>
      <w:proofErr w:type="gramStart"/>
      <w:r w:rsidRPr="00A20FAB">
        <w:rPr>
          <w:rFonts w:ascii="Times New Roman" w:hAnsi="Times New Roman" w:cs="Times New Roman"/>
        </w:rPr>
        <w:t>x  v.</w:t>
      </w:r>
      <w:proofErr w:type="gramEnd"/>
      <w:r w:rsidRPr="00A20FAB">
        <w:rPr>
          <w:rFonts w:ascii="Times New Roman" w:hAnsi="Times New Roman" w:cs="Times New Roman"/>
        </w:rPr>
        <w:t xml:space="preserve"> 2 070 mm                                                         </w:t>
      </w:r>
    </w:p>
    <w:p w14:paraId="182C902D" w14:textId="77777777" w:rsidR="00A20FAB" w:rsidRPr="00A20FAB" w:rsidRDefault="00A20FAB" w:rsidP="00A20FAB">
      <w:pPr>
        <w:keepNext/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Stěny kabiny provedené v broušeném nerezu. Podlaha kabiny protiskluzové PVC ALTRO. </w:t>
      </w:r>
      <w:proofErr w:type="spellStart"/>
      <w:r w:rsidRPr="00A20FAB">
        <w:rPr>
          <w:rFonts w:ascii="Times New Roman" w:hAnsi="Times New Roman" w:cs="Times New Roman"/>
        </w:rPr>
        <w:t>Okopové</w:t>
      </w:r>
      <w:proofErr w:type="spellEnd"/>
      <w:r w:rsidRPr="00A20FAB">
        <w:rPr>
          <w:rFonts w:ascii="Times New Roman" w:hAnsi="Times New Roman" w:cs="Times New Roman"/>
        </w:rPr>
        <w:t xml:space="preserve"> plechy u podlahy na stěnách kabiny v broušeném nerezu. Na boční stěně bude instalováno nerezové madlo, nad madlem čiré zrcadlo. Kabina bude opatřena nerezovým sedátkem. Osvětlení podhledové nepřímé LED, podhled v nerezovém provedení.</w:t>
      </w:r>
    </w:p>
    <w:p w14:paraId="00A3D9BB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28E4841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KABINOVÉ DVEŘE</w:t>
      </w:r>
    </w:p>
    <w:p w14:paraId="61AB75A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09CDD8E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39070BD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</w:t>
      </w:r>
    </w:p>
    <w:p w14:paraId="5E5EA6A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702C233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ŠACHETNÍ DVEŘE</w:t>
      </w:r>
    </w:p>
    <w:p w14:paraId="684EF66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3850958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0685456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 (v exteriérové stanici s integrovaným vyhříváním)</w:t>
      </w:r>
    </w:p>
    <w:p w14:paraId="41C3F60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požární odolnost dveří:</w:t>
      </w:r>
      <w:r w:rsidRPr="00A20FAB">
        <w:rPr>
          <w:rFonts w:ascii="Times New Roman" w:hAnsi="Times New Roman" w:cs="Times New Roman"/>
        </w:rPr>
        <w:tab/>
        <w:t>ne</w:t>
      </w:r>
    </w:p>
    <w:p w14:paraId="15C154B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34DAB2F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7363E82E" w14:textId="77777777" w:rsidR="00543649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59009E7F" w14:textId="77777777" w:rsidR="00543649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45115F96" w14:textId="5ACF2D10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lastRenderedPageBreak/>
        <w:t>ŘÍZENÍ A ELEKTRO VÝBAVA</w:t>
      </w:r>
    </w:p>
    <w:p w14:paraId="468CE8DD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Druh řízení:</w:t>
      </w:r>
      <w:r w:rsidRPr="00A20FAB">
        <w:rPr>
          <w:rFonts w:ascii="Times New Roman" w:hAnsi="Times New Roman" w:cs="Times New Roman"/>
        </w:rPr>
        <w:tab/>
        <w:t>mikroprocesorové tlačítkové, sběr směrem dolů, mikroprocesorová deska bez blokování (kódování) přístupu jiné servisní organizace</w:t>
      </w:r>
    </w:p>
    <w:p w14:paraId="26CE4B4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Řízení pohonu výtahu:</w:t>
      </w:r>
      <w:r w:rsidRPr="00A20FAB">
        <w:rPr>
          <w:rFonts w:ascii="Times New Roman" w:hAnsi="Times New Roman" w:cs="Times New Roman"/>
        </w:rPr>
        <w:tab/>
        <w:t>mikroprocesorové frekvenční řízení</w:t>
      </w:r>
    </w:p>
    <w:p w14:paraId="532B2A0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proofErr w:type="spellStart"/>
      <w:r w:rsidRPr="00A20FAB">
        <w:rPr>
          <w:rFonts w:ascii="Times New Roman" w:hAnsi="Times New Roman" w:cs="Times New Roman"/>
        </w:rPr>
        <w:t>Elektrovýbava</w:t>
      </w:r>
      <w:proofErr w:type="spellEnd"/>
      <w:r w:rsidRPr="00A20FAB">
        <w:rPr>
          <w:rFonts w:ascii="Times New Roman" w:hAnsi="Times New Roman" w:cs="Times New Roman"/>
        </w:rPr>
        <w:t>:</w:t>
      </w:r>
      <w:r w:rsidRPr="00A20FAB">
        <w:rPr>
          <w:rFonts w:ascii="Times New Roman" w:hAnsi="Times New Roman" w:cs="Times New Roman"/>
        </w:rPr>
        <w:tab/>
        <w:t>vážící zařízení proti přetížení kabiny</w:t>
      </w:r>
    </w:p>
    <w:p w14:paraId="39F827B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revizní jízda, STOP tlačítko na střeše kabiny a v prohlubni</w:t>
      </w:r>
    </w:p>
    <w:p w14:paraId="00182A7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LED osvětlení šachty</w:t>
      </w:r>
    </w:p>
    <w:p w14:paraId="3A20E2C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frekvenční řízení VVVF pohonu kabinových dveří </w:t>
      </w:r>
    </w:p>
    <w:p w14:paraId="31581EAE" w14:textId="77777777" w:rsidR="00543649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tepelná ochrana výtahového stroje a řídícího systému</w:t>
      </w:r>
    </w:p>
    <w:p w14:paraId="1AA9C3B1" w14:textId="690CF6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elektroinstalace v </w:t>
      </w:r>
      <w:proofErr w:type="spellStart"/>
      <w:r w:rsidRPr="00A20FAB">
        <w:rPr>
          <w:rFonts w:ascii="Times New Roman" w:hAnsi="Times New Roman" w:cs="Times New Roman"/>
        </w:rPr>
        <w:t>bezhalogenovém</w:t>
      </w:r>
      <w:proofErr w:type="spellEnd"/>
      <w:r w:rsidRPr="00A20FAB">
        <w:rPr>
          <w:rFonts w:ascii="Times New Roman" w:hAnsi="Times New Roman" w:cs="Times New Roman"/>
        </w:rPr>
        <w:t xml:space="preserve"> provedení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nouzový sjezd výtahu v případě výpadku proudu do nejbližší stanice                              + otevření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     příprava pro napojení výtahu na systém EPS</w:t>
      </w:r>
    </w:p>
    <w:p w14:paraId="7DC53005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příprava pro napojení výtahu na náhradní zdroj elektrické energie objektu</w:t>
      </w:r>
    </w:p>
    <w:p w14:paraId="10D01E0A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 elektroinstalaci výtahu příprava pro kartový systém a CCTV</w:t>
      </w:r>
    </w:p>
    <w:p w14:paraId="1B1D209B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 </w:t>
      </w:r>
    </w:p>
    <w:p w14:paraId="47788BE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 kabině: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769C4CE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</w:p>
    <w:p w14:paraId="653FED6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panelu ovládání Braillovo písmem</w:t>
      </w:r>
    </w:p>
    <w:p w14:paraId="6084337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ukazatel polohy a směru jízdy</w:t>
      </w:r>
    </w:p>
    <w:p w14:paraId="4AB6E69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nouzové osvětlení</w:t>
      </w:r>
    </w:p>
    <w:p w14:paraId="65B84B6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alarm sdružené s ovládáním </w:t>
      </w:r>
      <w:proofErr w:type="spellStart"/>
      <w:r w:rsidRPr="00A20FAB">
        <w:rPr>
          <w:rFonts w:ascii="Times New Roman" w:hAnsi="Times New Roman" w:cs="Times New Roman"/>
        </w:rPr>
        <w:t>intercomu</w:t>
      </w:r>
      <w:proofErr w:type="spellEnd"/>
    </w:p>
    <w:p w14:paraId="6A326D0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znovuotevření dveří s funkcí blokace otevřených dveří </w:t>
      </w:r>
    </w:p>
    <w:p w14:paraId="2B8CF2D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tlačítko zavření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594C16E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indikace přetížení (světelná a zvuková)</w:t>
      </w:r>
    </w:p>
    <w:p w14:paraId="5716EFE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intercom</w:t>
      </w:r>
      <w:proofErr w:type="spellEnd"/>
      <w:r w:rsidRPr="00A20FAB">
        <w:rPr>
          <w:rFonts w:ascii="Times New Roman" w:hAnsi="Times New Roman" w:cs="Times New Roman"/>
        </w:rPr>
        <w:t xml:space="preserve"> přes GSM s automatickou volbou telefonních čísel</w:t>
      </w:r>
      <w:r w:rsidRPr="00A20FAB">
        <w:rPr>
          <w:rFonts w:ascii="Times New Roman" w:hAnsi="Times New Roman" w:cs="Times New Roman"/>
        </w:rPr>
        <w:tab/>
        <w:t xml:space="preserve">vč. SIM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>akustické hlášení stanic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25FF8C2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ve stanicích: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57AF7B7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  <w:r w:rsidRPr="00A20FAB">
        <w:rPr>
          <w:rFonts w:ascii="Times New Roman" w:hAnsi="Times New Roman" w:cs="Times New Roman"/>
        </w:rPr>
        <w:tab/>
      </w:r>
    </w:p>
    <w:p w14:paraId="02208E4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ovladači ovládání Braillovo písmem</w:t>
      </w:r>
    </w:p>
    <w:p w14:paraId="35FDF70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všech stanicích ukazatel polohy a směru jízdy </w:t>
      </w:r>
      <w:r w:rsidRPr="00A20FAB">
        <w:rPr>
          <w:rFonts w:ascii="Times New Roman" w:hAnsi="Times New Roman" w:cs="Times New Roman"/>
        </w:rPr>
        <w:tab/>
        <w:t xml:space="preserve">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</w:t>
      </w:r>
    </w:p>
    <w:p w14:paraId="6AFBAAB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výchozí stanici </w:t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pro evakuační funkce</w:t>
      </w:r>
    </w:p>
    <w:p w14:paraId="53D0AB5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0749C41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Umístění venkovních ovladačů:</w:t>
      </w:r>
      <w:r w:rsidRPr="00A20FAB">
        <w:rPr>
          <w:rFonts w:ascii="Times New Roman" w:hAnsi="Times New Roman" w:cs="Times New Roman"/>
        </w:rPr>
        <w:tab/>
        <w:t>v rámech dveří</w:t>
      </w:r>
      <w:r w:rsidRPr="00A20FAB">
        <w:rPr>
          <w:rFonts w:ascii="Times New Roman" w:hAnsi="Times New Roman" w:cs="Times New Roman"/>
        </w:rPr>
        <w:tab/>
      </w:r>
    </w:p>
    <w:p w14:paraId="33F50CB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5AF47D59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lang w:val="cs-CZ"/>
        </w:rPr>
      </w:pPr>
    </w:p>
    <w:p w14:paraId="7079AF1F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b/>
          <w:lang w:val="cs-CZ"/>
        </w:rPr>
      </w:pPr>
    </w:p>
    <w:p w14:paraId="074038C4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45CE7E7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DD644B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4017F8A0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2A9F687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D63822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D857F77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577DBF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23E3D37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8BF4072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AAE4E4F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1C182A9C" w14:textId="1C9DBED2" w:rsidR="00A20FAB" w:rsidRPr="00543649" w:rsidRDefault="00A20FAB" w:rsidP="00543649">
      <w:pPr>
        <w:pStyle w:val="Bezmezer"/>
        <w:rPr>
          <w:rFonts w:ascii="Times New Roman" w:hAnsi="Times New Roman" w:cs="Times New Roman"/>
          <w:bCs/>
          <w:i/>
          <w:iCs/>
          <w:sz w:val="20"/>
          <w:szCs w:val="20"/>
          <w:u w:val="single"/>
        </w:rPr>
      </w:pPr>
      <w:r w:rsidRPr="00543649">
        <w:rPr>
          <w:rStyle w:val="Nadpis2Char"/>
          <w:rFonts w:ascii="Times New Roman" w:eastAsia="Calibri" w:hAnsi="Times New Roman" w:cs="Times New Roman"/>
          <w:color w:val="auto"/>
          <w:sz w:val="28"/>
          <w:szCs w:val="28"/>
          <w:highlight w:val="lightGray"/>
          <w:u w:val="single"/>
        </w:rPr>
        <w:lastRenderedPageBreak/>
        <w:t>KONSTUKCE VÝTAHOVÉ ŠACHTY OV 4 – BLOK A</w:t>
      </w:r>
    </w:p>
    <w:p w14:paraId="66276A4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typ instalace:</w:t>
      </w:r>
      <w:r w:rsidRPr="00A20FAB">
        <w:rPr>
          <w:rFonts w:ascii="Times New Roman" w:hAnsi="Times New Roman" w:cs="Times New Roman"/>
          <w:szCs w:val="18"/>
        </w:rPr>
        <w:tab/>
        <w:t xml:space="preserve">exteriérová </w:t>
      </w:r>
    </w:p>
    <w:p w14:paraId="1125FEB1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počet stanic / nástupišť výtahu:</w:t>
      </w:r>
      <w:r w:rsidRPr="00A20FAB">
        <w:rPr>
          <w:rFonts w:ascii="Times New Roman" w:hAnsi="Times New Roman" w:cs="Times New Roman"/>
          <w:szCs w:val="18"/>
        </w:rPr>
        <w:tab/>
        <w:t>4/4</w:t>
      </w:r>
    </w:p>
    <w:p w14:paraId="79A8834C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průchozí kabina výtahu:</w:t>
      </w:r>
      <w:r w:rsidRPr="00A20FAB">
        <w:rPr>
          <w:rFonts w:ascii="Times New Roman" w:hAnsi="Times New Roman" w:cs="Times New Roman"/>
          <w:szCs w:val="18"/>
        </w:rPr>
        <w:tab/>
        <w:t>ANO</w:t>
      </w:r>
    </w:p>
    <w:p w14:paraId="50C1E0E3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možnost pohybu osob pod výtahem:</w:t>
      </w:r>
      <w:r w:rsidRPr="00A20FAB">
        <w:rPr>
          <w:rFonts w:ascii="Times New Roman" w:hAnsi="Times New Roman" w:cs="Times New Roman"/>
          <w:szCs w:val="18"/>
        </w:rPr>
        <w:tab/>
        <w:t>NE</w:t>
      </w:r>
    </w:p>
    <w:p w14:paraId="38DD3C0F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horní přejezd výtahu:</w:t>
      </w:r>
      <w:r w:rsidRPr="00A20FAB">
        <w:rPr>
          <w:rFonts w:ascii="Times New Roman" w:hAnsi="Times New Roman" w:cs="Times New Roman"/>
          <w:szCs w:val="18"/>
        </w:rPr>
        <w:tab/>
        <w:t>3 700 mm</w:t>
      </w:r>
    </w:p>
    <w:p w14:paraId="1A55CBE4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dopravní zdvih výtahu:</w:t>
      </w:r>
      <w:r w:rsidRPr="00A20FAB">
        <w:rPr>
          <w:rFonts w:ascii="Times New Roman" w:hAnsi="Times New Roman" w:cs="Times New Roman"/>
          <w:szCs w:val="18"/>
        </w:rPr>
        <w:tab/>
        <w:t>6 586 mm</w:t>
      </w:r>
    </w:p>
    <w:p w14:paraId="687BA565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prohlubeň výtahu:</w:t>
      </w:r>
      <w:r w:rsidRPr="00A20FAB">
        <w:rPr>
          <w:rFonts w:ascii="Times New Roman" w:hAnsi="Times New Roman" w:cs="Times New Roman"/>
          <w:szCs w:val="18"/>
        </w:rPr>
        <w:tab/>
        <w:t>1 100 mm</w:t>
      </w:r>
      <w:r w:rsidRPr="00A20FAB">
        <w:rPr>
          <w:rFonts w:ascii="Times New Roman" w:hAnsi="Times New Roman" w:cs="Times New Roman"/>
          <w:szCs w:val="18"/>
        </w:rPr>
        <w:tab/>
      </w:r>
      <w:r w:rsidRPr="00A20FAB">
        <w:rPr>
          <w:rFonts w:ascii="Times New Roman" w:hAnsi="Times New Roman" w:cs="Times New Roman"/>
          <w:szCs w:val="18"/>
        </w:rPr>
        <w:tab/>
      </w:r>
    </w:p>
    <w:p w14:paraId="6A84FD0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vnitřní sv. půdorysné rozměry šachty:</w:t>
      </w:r>
      <w:r w:rsidRPr="00A20FAB">
        <w:rPr>
          <w:rFonts w:ascii="Times New Roman" w:hAnsi="Times New Roman" w:cs="Times New Roman"/>
          <w:szCs w:val="18"/>
        </w:rPr>
        <w:tab/>
        <w:t>(š) 1600 mm x (d) 1750 mm</w:t>
      </w:r>
    </w:p>
    <w:p w14:paraId="0AEC5150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výška ocelové konstrukce (OK):</w:t>
      </w:r>
      <w:r w:rsidRPr="00A20FAB">
        <w:rPr>
          <w:rFonts w:ascii="Times New Roman" w:hAnsi="Times New Roman" w:cs="Times New Roman"/>
          <w:szCs w:val="18"/>
        </w:rPr>
        <w:tab/>
        <w:t>14 286 mm</w:t>
      </w:r>
    </w:p>
    <w:p w14:paraId="26F8140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nosná konstrukce pod OK (koza):</w:t>
      </w:r>
      <w:r w:rsidRPr="00A20FAB">
        <w:rPr>
          <w:rFonts w:ascii="Times New Roman" w:hAnsi="Times New Roman" w:cs="Times New Roman"/>
          <w:szCs w:val="18"/>
        </w:rPr>
        <w:tab/>
        <w:t>NE – OK osazena na ŽB základu</w:t>
      </w:r>
    </w:p>
    <w:p w14:paraId="1624F93B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 xml:space="preserve">typ nosných profilů: </w:t>
      </w:r>
      <w:r w:rsidRPr="00A20FAB">
        <w:rPr>
          <w:rFonts w:ascii="Times New Roman" w:hAnsi="Times New Roman" w:cs="Times New Roman"/>
          <w:szCs w:val="18"/>
        </w:rPr>
        <w:tab/>
      </w:r>
      <w:proofErr w:type="spellStart"/>
      <w:proofErr w:type="gramStart"/>
      <w:r w:rsidRPr="00A20FAB">
        <w:rPr>
          <w:rFonts w:ascii="Times New Roman" w:hAnsi="Times New Roman" w:cs="Times New Roman"/>
          <w:szCs w:val="18"/>
        </w:rPr>
        <w:t>jäklový</w:t>
      </w:r>
      <w:proofErr w:type="spellEnd"/>
      <w:r w:rsidRPr="00A20FAB">
        <w:rPr>
          <w:rFonts w:ascii="Times New Roman" w:hAnsi="Times New Roman" w:cs="Times New Roman"/>
          <w:szCs w:val="18"/>
        </w:rPr>
        <w:t xml:space="preserve"> - umožňující</w:t>
      </w:r>
      <w:proofErr w:type="gramEnd"/>
      <w:r w:rsidRPr="00A20FAB">
        <w:rPr>
          <w:rFonts w:ascii="Times New Roman" w:hAnsi="Times New Roman" w:cs="Times New Roman"/>
          <w:szCs w:val="18"/>
        </w:rPr>
        <w:t xml:space="preserve"> přenos sil od výtahu</w:t>
      </w:r>
    </w:p>
    <w:p w14:paraId="237A181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jakost nosných profilů:</w:t>
      </w:r>
      <w:r w:rsidRPr="00A20FAB">
        <w:rPr>
          <w:rFonts w:ascii="Times New Roman" w:hAnsi="Times New Roman" w:cs="Times New Roman"/>
          <w:szCs w:val="18"/>
        </w:rPr>
        <w:tab/>
        <w:t>S235JR </w:t>
      </w:r>
    </w:p>
    <w:p w14:paraId="1DFBD58C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členění půdorysné:</w:t>
      </w:r>
      <w:r w:rsidRPr="00A20FAB">
        <w:rPr>
          <w:rFonts w:ascii="Times New Roman" w:hAnsi="Times New Roman" w:cs="Times New Roman"/>
          <w:szCs w:val="18"/>
        </w:rPr>
        <w:tab/>
      </w:r>
      <w:proofErr w:type="gramStart"/>
      <w:r w:rsidRPr="00A20FAB">
        <w:rPr>
          <w:rFonts w:ascii="Times New Roman" w:hAnsi="Times New Roman" w:cs="Times New Roman"/>
          <w:szCs w:val="18"/>
        </w:rPr>
        <w:t>pravoúhlé - pravidelný</w:t>
      </w:r>
      <w:proofErr w:type="gramEnd"/>
      <w:r w:rsidRPr="00A20FAB">
        <w:rPr>
          <w:rFonts w:ascii="Times New Roman" w:hAnsi="Times New Roman" w:cs="Times New Roman"/>
          <w:szCs w:val="18"/>
        </w:rPr>
        <w:t xml:space="preserve"> obdélník</w:t>
      </w:r>
    </w:p>
    <w:p w14:paraId="613C1A7F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členění svislé:</w:t>
      </w:r>
      <w:r w:rsidRPr="00A20FAB">
        <w:rPr>
          <w:rFonts w:ascii="Times New Roman" w:hAnsi="Times New Roman" w:cs="Times New Roman"/>
          <w:szCs w:val="18"/>
        </w:rPr>
        <w:tab/>
        <w:t>pravoúhlé</w:t>
      </w:r>
    </w:p>
    <w:p w14:paraId="59D174A5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kotvící body:</w:t>
      </w:r>
      <w:r w:rsidRPr="00A20FAB">
        <w:rPr>
          <w:rFonts w:ascii="Times New Roman" w:hAnsi="Times New Roman" w:cs="Times New Roman"/>
          <w:szCs w:val="18"/>
        </w:rPr>
        <w:tab/>
        <w:t>prohlubeň, průběžně do nosné stěny objektu</w:t>
      </w:r>
    </w:p>
    <w:p w14:paraId="5374B71B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typ kotvení:</w:t>
      </w:r>
      <w:r w:rsidRPr="00A20FAB">
        <w:rPr>
          <w:rFonts w:ascii="Times New Roman" w:hAnsi="Times New Roman" w:cs="Times New Roman"/>
          <w:szCs w:val="18"/>
        </w:rPr>
        <w:tab/>
        <w:t xml:space="preserve">dilatační, chemické kotvy lepené do přilehlých nosných konstrukcí objektů </w:t>
      </w:r>
    </w:p>
    <w:p w14:paraId="3FA1667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kotvení anti-vibrační:</w:t>
      </w:r>
      <w:r w:rsidRPr="00A20FAB">
        <w:rPr>
          <w:rFonts w:ascii="Times New Roman" w:hAnsi="Times New Roman" w:cs="Times New Roman"/>
          <w:szCs w:val="18"/>
        </w:rPr>
        <w:tab/>
        <w:t xml:space="preserve">NE </w:t>
      </w:r>
    </w:p>
    <w:p w14:paraId="2DE5C7E4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montážní nosníky nebo oka:</w:t>
      </w:r>
      <w:r w:rsidRPr="00A20FAB">
        <w:rPr>
          <w:rFonts w:ascii="Times New Roman" w:hAnsi="Times New Roman" w:cs="Times New Roman"/>
          <w:szCs w:val="18"/>
        </w:rPr>
        <w:tab/>
        <w:t>ANO</w:t>
      </w:r>
    </w:p>
    <w:p w14:paraId="633240A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nástupní můstky:</w:t>
      </w:r>
      <w:r w:rsidRPr="00A20FAB">
        <w:rPr>
          <w:rFonts w:ascii="Times New Roman" w:hAnsi="Times New Roman" w:cs="Times New Roman"/>
          <w:szCs w:val="18"/>
        </w:rPr>
        <w:tab/>
        <w:t xml:space="preserve">ANO – ocelový rám vypodložený plechem jako příprava pro vylití betonem, rozměry cca. š. 1 600 mm x h. 920 mm – 3 ks </w:t>
      </w:r>
    </w:p>
    <w:p w14:paraId="19E83EA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podchozí OCK:</w:t>
      </w:r>
      <w:r w:rsidRPr="00A20FAB">
        <w:rPr>
          <w:rFonts w:ascii="Times New Roman" w:hAnsi="Times New Roman" w:cs="Times New Roman"/>
          <w:szCs w:val="18"/>
        </w:rPr>
        <w:tab/>
        <w:t>NE</w:t>
      </w:r>
    </w:p>
    <w:p w14:paraId="7DB89F00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požární odolnost nosné konstrukce:</w:t>
      </w:r>
      <w:r w:rsidRPr="00A20FAB">
        <w:rPr>
          <w:rFonts w:ascii="Times New Roman" w:hAnsi="Times New Roman" w:cs="Times New Roman"/>
          <w:szCs w:val="18"/>
        </w:rPr>
        <w:tab/>
        <w:t>NE</w:t>
      </w:r>
    </w:p>
    <w:p w14:paraId="2EB8B963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FACE480" w14:textId="77777777" w:rsidR="00A20FAB" w:rsidRPr="00A20FAB" w:rsidRDefault="00A20FAB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t>Povrchová úprava ocelové konstrukce:</w:t>
      </w:r>
    </w:p>
    <w:p w14:paraId="26C70507" w14:textId="77777777" w:rsidR="00A20FAB" w:rsidRPr="00A20FAB" w:rsidRDefault="00A20FAB" w:rsidP="00A20FAB">
      <w:pPr>
        <w:pStyle w:val="Zkladntext"/>
        <w:tabs>
          <w:tab w:val="left" w:pos="567"/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příprava povrchů profilů:</w:t>
      </w:r>
      <w:r w:rsidRPr="00A20FAB">
        <w:rPr>
          <w:rFonts w:ascii="Times New Roman" w:hAnsi="Times New Roman" w:cs="Times New Roman"/>
          <w:szCs w:val="18"/>
        </w:rPr>
        <w:tab/>
        <w:t xml:space="preserve">chemicky čištěno </w:t>
      </w:r>
    </w:p>
    <w:p w14:paraId="3C18A134" w14:textId="77777777" w:rsidR="00A20FAB" w:rsidRPr="00A20FAB" w:rsidRDefault="00A20FAB" w:rsidP="00A20FAB">
      <w:pPr>
        <w:pStyle w:val="Zkladntext"/>
        <w:tabs>
          <w:tab w:val="left" w:pos="2835"/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základní lak:</w:t>
      </w:r>
      <w:r w:rsidRPr="00A20FAB">
        <w:rPr>
          <w:rFonts w:ascii="Times New Roman" w:hAnsi="Times New Roman" w:cs="Times New Roman"/>
          <w:szCs w:val="18"/>
        </w:rPr>
        <w:tab/>
      </w:r>
      <w:r w:rsidRPr="00A20FAB">
        <w:rPr>
          <w:rFonts w:ascii="Times New Roman" w:hAnsi="Times New Roman" w:cs="Times New Roman"/>
          <w:szCs w:val="18"/>
        </w:rPr>
        <w:tab/>
        <w:t>antikorozní syntetický základ 2x</w:t>
      </w:r>
    </w:p>
    <w:p w14:paraId="17ED228E" w14:textId="77777777" w:rsidR="00A20FAB" w:rsidRPr="00A20FAB" w:rsidRDefault="00A20FAB" w:rsidP="00A20FAB">
      <w:pPr>
        <w:pStyle w:val="Zkladntext"/>
        <w:tabs>
          <w:tab w:val="left" w:pos="2835"/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vrchní lak:</w:t>
      </w:r>
      <w:r w:rsidRPr="00A20FAB">
        <w:rPr>
          <w:rFonts w:ascii="Times New Roman" w:hAnsi="Times New Roman" w:cs="Times New Roman"/>
          <w:szCs w:val="18"/>
        </w:rPr>
        <w:tab/>
      </w:r>
      <w:r w:rsidRPr="00A20FAB">
        <w:rPr>
          <w:rFonts w:ascii="Times New Roman" w:hAnsi="Times New Roman" w:cs="Times New Roman"/>
          <w:szCs w:val="18"/>
        </w:rPr>
        <w:tab/>
        <w:t xml:space="preserve">syntetický ČSN EN ISO </w:t>
      </w:r>
      <w:proofErr w:type="gramStart"/>
      <w:r w:rsidRPr="00A20FAB">
        <w:rPr>
          <w:rFonts w:ascii="Times New Roman" w:hAnsi="Times New Roman" w:cs="Times New Roman"/>
          <w:szCs w:val="18"/>
        </w:rPr>
        <w:t>12944 - 2</w:t>
      </w:r>
      <w:proofErr w:type="gramEnd"/>
      <w:r w:rsidRPr="00A20FAB">
        <w:rPr>
          <w:rFonts w:ascii="Times New Roman" w:hAnsi="Times New Roman" w:cs="Times New Roman"/>
          <w:szCs w:val="18"/>
        </w:rPr>
        <w:t xml:space="preserve"> </w:t>
      </w:r>
    </w:p>
    <w:p w14:paraId="7F53732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odstín vrchního laku:</w:t>
      </w:r>
      <w:r w:rsidRPr="00A20FAB">
        <w:rPr>
          <w:rFonts w:ascii="Times New Roman" w:hAnsi="Times New Roman" w:cs="Times New Roman"/>
          <w:szCs w:val="18"/>
        </w:rPr>
        <w:tab/>
        <w:t>dle vzorníku RAL (metalické laky a pastelové odstíny např. žlutá, oranžová, červená, modrá, fialová, zelená dle individuální kalkulace)</w:t>
      </w:r>
    </w:p>
    <w:p w14:paraId="3F76A47F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systém aplikace laku:</w:t>
      </w:r>
      <w:r w:rsidRPr="00A20FAB">
        <w:rPr>
          <w:rFonts w:ascii="Times New Roman" w:hAnsi="Times New Roman" w:cs="Times New Roman"/>
          <w:szCs w:val="18"/>
        </w:rPr>
        <w:tab/>
        <w:t>válečkem</w:t>
      </w:r>
    </w:p>
    <w:p w14:paraId="45916E7C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tryskání OCK:</w:t>
      </w:r>
      <w:r w:rsidRPr="00A20FAB">
        <w:rPr>
          <w:rFonts w:ascii="Times New Roman" w:hAnsi="Times New Roman" w:cs="Times New Roman"/>
          <w:szCs w:val="18"/>
        </w:rPr>
        <w:tab/>
        <w:t>NE</w:t>
      </w:r>
      <w:r w:rsidRPr="00A20FAB">
        <w:rPr>
          <w:rFonts w:ascii="Times New Roman" w:hAnsi="Times New Roman" w:cs="Times New Roman"/>
          <w:szCs w:val="18"/>
        </w:rPr>
        <w:tab/>
      </w:r>
    </w:p>
    <w:p w14:paraId="7748566C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požární odolnost OCK</w:t>
      </w:r>
      <w:r w:rsidRPr="00A20FAB">
        <w:rPr>
          <w:rFonts w:ascii="Times New Roman" w:hAnsi="Times New Roman" w:cs="Times New Roman"/>
          <w:szCs w:val="18"/>
        </w:rPr>
        <w:tab/>
        <w:t>NE</w:t>
      </w:r>
    </w:p>
    <w:p w14:paraId="2D28631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žárové zinkování OCK:</w:t>
      </w:r>
      <w:r w:rsidRPr="00A20FAB">
        <w:rPr>
          <w:rFonts w:ascii="Times New Roman" w:hAnsi="Times New Roman" w:cs="Times New Roman"/>
          <w:szCs w:val="18"/>
        </w:rPr>
        <w:tab/>
        <w:t>NE</w:t>
      </w:r>
    </w:p>
    <w:p w14:paraId="016E854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ab/>
      </w:r>
      <w:r w:rsidRPr="00A20FAB">
        <w:rPr>
          <w:rFonts w:ascii="Times New Roman" w:hAnsi="Times New Roman" w:cs="Times New Roman"/>
          <w:szCs w:val="18"/>
        </w:rPr>
        <w:tab/>
      </w:r>
      <w:r w:rsidRPr="00A20FAB">
        <w:rPr>
          <w:rFonts w:ascii="Times New Roman" w:hAnsi="Times New Roman" w:cs="Times New Roman"/>
          <w:szCs w:val="18"/>
        </w:rPr>
        <w:tab/>
      </w:r>
      <w:r w:rsidRPr="00A20FAB">
        <w:rPr>
          <w:rFonts w:ascii="Times New Roman" w:hAnsi="Times New Roman" w:cs="Times New Roman"/>
          <w:szCs w:val="18"/>
        </w:rPr>
        <w:tab/>
      </w:r>
    </w:p>
    <w:p w14:paraId="07FBF4C6" w14:textId="77777777" w:rsidR="00A20FAB" w:rsidRPr="00A20FAB" w:rsidRDefault="00A20FAB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t>Opláštění ocelové konstrukce dle ČSN EN 81-20:</w:t>
      </w:r>
    </w:p>
    <w:p w14:paraId="67EA0CB2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typ opláštění:</w:t>
      </w:r>
      <w:r w:rsidRPr="00A20FAB">
        <w:rPr>
          <w:rFonts w:ascii="Times New Roman" w:hAnsi="Times New Roman" w:cs="Times New Roman"/>
          <w:szCs w:val="18"/>
        </w:rPr>
        <w:tab/>
        <w:t xml:space="preserve">předsazené strukturální zasklení s bodově kotvenými </w:t>
      </w:r>
    </w:p>
    <w:p w14:paraId="18F5F9EC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ab/>
        <w:t>skly „ve spáře“, mezery mezi skly vyplněny černým silikonem</w:t>
      </w:r>
    </w:p>
    <w:p w14:paraId="2F81881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umístění opláštění:</w:t>
      </w:r>
      <w:r w:rsidRPr="00A20FAB">
        <w:rPr>
          <w:rFonts w:ascii="Times New Roman" w:hAnsi="Times New Roman" w:cs="Times New Roman"/>
          <w:szCs w:val="18"/>
        </w:rPr>
        <w:tab/>
        <w:t>z vnější strany ocelové konstrukce výtahové šachty</w:t>
      </w:r>
    </w:p>
    <w:p w14:paraId="174E740F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členění opláštění:</w:t>
      </w:r>
      <w:r w:rsidRPr="00A20FAB">
        <w:rPr>
          <w:rFonts w:ascii="Times New Roman" w:hAnsi="Times New Roman" w:cs="Times New Roman"/>
          <w:szCs w:val="18"/>
        </w:rPr>
        <w:tab/>
        <w:t>výška - 1230 mm, šířka max. – 2100 mm (nad 2100 mm svislé dělení)</w:t>
      </w:r>
    </w:p>
    <w:p w14:paraId="37C7228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kotvící prvky:</w:t>
      </w:r>
      <w:r w:rsidRPr="00A20FAB">
        <w:rPr>
          <w:rFonts w:ascii="Times New Roman" w:hAnsi="Times New Roman" w:cs="Times New Roman"/>
          <w:szCs w:val="18"/>
        </w:rPr>
        <w:tab/>
        <w:t xml:space="preserve">kruhové terče s povrchovou úpravou galvanickým zinkem + </w:t>
      </w:r>
    </w:p>
    <w:p w14:paraId="6D84DFB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left="3402"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vypalovaný lak v odstínu RAL s pohledově přiznanými šrouby v provedení NEREZ</w:t>
      </w:r>
    </w:p>
    <w:p w14:paraId="1D87A303" w14:textId="77777777" w:rsidR="00A20FAB" w:rsidRPr="00A20FAB" w:rsidRDefault="00A20FAB" w:rsidP="00A20FAB">
      <w:pPr>
        <w:pStyle w:val="Zkladntext"/>
        <w:tabs>
          <w:tab w:val="left" w:pos="0"/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čelní stěna:</w:t>
      </w:r>
      <w:r w:rsidRPr="00A20FAB">
        <w:rPr>
          <w:rFonts w:ascii="Times New Roman" w:hAnsi="Times New Roman" w:cs="Times New Roman"/>
          <w:szCs w:val="18"/>
        </w:rPr>
        <w:tab/>
        <w:t xml:space="preserve">vrstvené bezpečnostní sklo </w:t>
      </w:r>
      <w:proofErr w:type="spellStart"/>
      <w:r w:rsidRPr="00A20FAB">
        <w:rPr>
          <w:rFonts w:ascii="Times New Roman" w:hAnsi="Times New Roman" w:cs="Times New Roman"/>
          <w:szCs w:val="18"/>
        </w:rPr>
        <w:t>connex</w:t>
      </w:r>
      <w:proofErr w:type="spellEnd"/>
      <w:r w:rsidRPr="00A20FAB">
        <w:rPr>
          <w:rFonts w:ascii="Times New Roman" w:hAnsi="Times New Roman" w:cs="Times New Roman"/>
          <w:szCs w:val="18"/>
        </w:rPr>
        <w:t xml:space="preserve"> VSG (nekalené)  </w:t>
      </w:r>
    </w:p>
    <w:p w14:paraId="778565A8" w14:textId="77777777" w:rsidR="00A20FAB" w:rsidRPr="00A20FAB" w:rsidRDefault="00A20FAB" w:rsidP="00A20FAB">
      <w:pPr>
        <w:pStyle w:val="Zkladntext"/>
        <w:tabs>
          <w:tab w:val="left" w:pos="0"/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levá boční stěna:</w:t>
      </w:r>
      <w:r w:rsidRPr="00A20FAB">
        <w:rPr>
          <w:rFonts w:ascii="Times New Roman" w:hAnsi="Times New Roman" w:cs="Times New Roman"/>
          <w:szCs w:val="18"/>
        </w:rPr>
        <w:tab/>
        <w:t xml:space="preserve">izolační dvojsklo s vrstveným bezpečnostním sklem </w:t>
      </w:r>
      <w:proofErr w:type="spellStart"/>
      <w:r w:rsidRPr="00A20FAB">
        <w:rPr>
          <w:rFonts w:ascii="Times New Roman" w:hAnsi="Times New Roman" w:cs="Times New Roman"/>
          <w:szCs w:val="18"/>
        </w:rPr>
        <w:t>connex</w:t>
      </w:r>
      <w:proofErr w:type="spellEnd"/>
      <w:r w:rsidRPr="00A20FAB">
        <w:rPr>
          <w:rFonts w:ascii="Times New Roman" w:hAnsi="Times New Roman" w:cs="Times New Roman"/>
          <w:szCs w:val="18"/>
        </w:rPr>
        <w:t xml:space="preserve"> – 8/16/66.2</w:t>
      </w:r>
    </w:p>
    <w:p w14:paraId="5399C761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pravá boční stěna:</w:t>
      </w:r>
      <w:r w:rsidRPr="00A20FAB">
        <w:rPr>
          <w:rFonts w:ascii="Times New Roman" w:hAnsi="Times New Roman" w:cs="Times New Roman"/>
          <w:szCs w:val="18"/>
        </w:rPr>
        <w:tab/>
        <w:t xml:space="preserve">izolační dvojsklo s vrstveným bezpečnostním sklem </w:t>
      </w:r>
      <w:proofErr w:type="spellStart"/>
      <w:r w:rsidRPr="00A20FAB">
        <w:rPr>
          <w:rFonts w:ascii="Times New Roman" w:hAnsi="Times New Roman" w:cs="Times New Roman"/>
          <w:szCs w:val="18"/>
        </w:rPr>
        <w:t>connex</w:t>
      </w:r>
      <w:proofErr w:type="spellEnd"/>
      <w:r w:rsidRPr="00A20FAB">
        <w:rPr>
          <w:rFonts w:ascii="Times New Roman" w:hAnsi="Times New Roman" w:cs="Times New Roman"/>
          <w:szCs w:val="18"/>
        </w:rPr>
        <w:t xml:space="preserve"> – 8/16/66.2</w:t>
      </w:r>
    </w:p>
    <w:p w14:paraId="4D82BD10" w14:textId="77777777" w:rsidR="00A20FAB" w:rsidRPr="00A20FAB" w:rsidRDefault="00A20FAB" w:rsidP="00A20FAB">
      <w:pPr>
        <w:pStyle w:val="Zkladntext"/>
        <w:tabs>
          <w:tab w:val="left" w:pos="0"/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zadní stěna:</w:t>
      </w:r>
      <w:r w:rsidRPr="00A20FAB">
        <w:rPr>
          <w:rFonts w:ascii="Times New Roman" w:hAnsi="Times New Roman" w:cs="Times New Roman"/>
          <w:szCs w:val="18"/>
        </w:rPr>
        <w:tab/>
        <w:t xml:space="preserve">izolační dvojsklo s vrstveným bezpečnostním sklem </w:t>
      </w:r>
      <w:proofErr w:type="spellStart"/>
      <w:r w:rsidRPr="00A20FAB">
        <w:rPr>
          <w:rFonts w:ascii="Times New Roman" w:hAnsi="Times New Roman" w:cs="Times New Roman"/>
          <w:szCs w:val="18"/>
        </w:rPr>
        <w:t>connex</w:t>
      </w:r>
      <w:proofErr w:type="spellEnd"/>
      <w:r w:rsidRPr="00A20FAB">
        <w:rPr>
          <w:rFonts w:ascii="Times New Roman" w:hAnsi="Times New Roman" w:cs="Times New Roman"/>
          <w:szCs w:val="18"/>
        </w:rPr>
        <w:t xml:space="preserve"> – 8/16/66.2</w:t>
      </w:r>
    </w:p>
    <w:p w14:paraId="2B9BED13" w14:textId="70B2D241" w:rsidR="00A20FAB" w:rsidRPr="00A20FAB" w:rsidRDefault="00A20FAB" w:rsidP="00A20FAB">
      <w:pPr>
        <w:pStyle w:val="Zkladntext"/>
        <w:tabs>
          <w:tab w:val="left" w:pos="0"/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proofErr w:type="spellStart"/>
      <w:r w:rsidRPr="00A20FAB">
        <w:rPr>
          <w:rFonts w:ascii="Times New Roman" w:hAnsi="Times New Roman" w:cs="Times New Roman"/>
          <w:szCs w:val="18"/>
          <w:shd w:val="clear" w:color="auto" w:fill="FFFFFF"/>
        </w:rPr>
        <w:t>Ug</w:t>
      </w:r>
      <w:proofErr w:type="spellEnd"/>
      <w:r w:rsidRPr="00A20FAB">
        <w:rPr>
          <w:rFonts w:ascii="Times New Roman" w:hAnsi="Times New Roman" w:cs="Times New Roman"/>
          <w:szCs w:val="18"/>
          <w:shd w:val="clear" w:color="auto" w:fill="FFFFFF"/>
        </w:rPr>
        <w:t xml:space="preserve"> - koeficient prostupu tepla sklem: </w:t>
      </w:r>
      <w:r w:rsidR="00543649">
        <w:rPr>
          <w:rFonts w:ascii="Times New Roman" w:hAnsi="Times New Roman" w:cs="Times New Roman"/>
          <w:szCs w:val="18"/>
          <w:shd w:val="clear" w:color="auto" w:fill="FFFFFF"/>
        </w:rPr>
        <w:tab/>
      </w:r>
      <w:r w:rsidRPr="00A20FAB">
        <w:rPr>
          <w:rFonts w:ascii="Times New Roman" w:hAnsi="Times New Roman" w:cs="Times New Roman"/>
          <w:szCs w:val="18"/>
        </w:rPr>
        <w:t>2,7 W</w:t>
      </w:r>
      <w:proofErr w:type="gramStart"/>
      <w:r w:rsidRPr="00A20FAB">
        <w:rPr>
          <w:rFonts w:ascii="Times New Roman" w:hAnsi="Times New Roman" w:cs="Times New Roman"/>
          <w:szCs w:val="18"/>
        </w:rPr>
        <w:t>/(</w:t>
      </w:r>
      <w:proofErr w:type="gramEnd"/>
      <w:r w:rsidRPr="00A20FAB">
        <w:rPr>
          <w:rFonts w:ascii="Times New Roman" w:hAnsi="Times New Roman" w:cs="Times New Roman"/>
          <w:szCs w:val="18"/>
        </w:rPr>
        <w:t>m².K)</w:t>
      </w:r>
    </w:p>
    <w:p w14:paraId="17E2B8B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čelní stěna (vnitřní opláštění):</w:t>
      </w:r>
      <w:r w:rsidRPr="00A20FAB">
        <w:rPr>
          <w:rFonts w:ascii="Times New Roman" w:hAnsi="Times New Roman" w:cs="Times New Roman"/>
          <w:szCs w:val="18"/>
        </w:rPr>
        <w:tab/>
        <w:t>NE (kabinové dveře budou vybaveny hákovou dveřní uzávěrou)</w:t>
      </w:r>
    </w:p>
    <w:p w14:paraId="6FD4EA8B" w14:textId="77777777" w:rsidR="00A20FAB" w:rsidRPr="00A20FAB" w:rsidRDefault="00A20FAB" w:rsidP="00A20FAB">
      <w:pPr>
        <w:pStyle w:val="Zkladntext"/>
        <w:tabs>
          <w:tab w:val="left" w:pos="0"/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levá stěna nástupního můstku:</w:t>
      </w:r>
      <w:r w:rsidRPr="00A20FAB">
        <w:rPr>
          <w:rFonts w:ascii="Times New Roman" w:hAnsi="Times New Roman" w:cs="Times New Roman"/>
          <w:szCs w:val="18"/>
        </w:rPr>
        <w:tab/>
        <w:t xml:space="preserve">izolační dvojsklo s vrstveným bezpečnostním sklem </w:t>
      </w:r>
      <w:proofErr w:type="spellStart"/>
      <w:r w:rsidRPr="00A20FAB">
        <w:rPr>
          <w:rFonts w:ascii="Times New Roman" w:hAnsi="Times New Roman" w:cs="Times New Roman"/>
          <w:szCs w:val="18"/>
        </w:rPr>
        <w:t>connex</w:t>
      </w:r>
      <w:proofErr w:type="spellEnd"/>
      <w:r w:rsidRPr="00A20FAB">
        <w:rPr>
          <w:rFonts w:ascii="Times New Roman" w:hAnsi="Times New Roman" w:cs="Times New Roman"/>
          <w:szCs w:val="18"/>
        </w:rPr>
        <w:t xml:space="preserve"> – 8/16/66.2</w:t>
      </w:r>
    </w:p>
    <w:p w14:paraId="5636BAD3" w14:textId="77777777" w:rsidR="00A20FAB" w:rsidRPr="00A20FAB" w:rsidRDefault="00A20FAB" w:rsidP="00A20FAB">
      <w:pPr>
        <w:pStyle w:val="Zkladntext"/>
        <w:tabs>
          <w:tab w:val="left" w:pos="0"/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lastRenderedPageBreak/>
        <w:t>pravá stěna nástupního můstku:</w:t>
      </w:r>
      <w:r w:rsidRPr="00A20FAB">
        <w:rPr>
          <w:rFonts w:ascii="Times New Roman" w:hAnsi="Times New Roman" w:cs="Times New Roman"/>
          <w:szCs w:val="18"/>
        </w:rPr>
        <w:tab/>
        <w:t xml:space="preserve">izolační dvojsklo s vrstveným bezpečnostním sklem </w:t>
      </w:r>
      <w:proofErr w:type="spellStart"/>
      <w:r w:rsidRPr="00A20FAB">
        <w:rPr>
          <w:rFonts w:ascii="Times New Roman" w:hAnsi="Times New Roman" w:cs="Times New Roman"/>
          <w:szCs w:val="18"/>
        </w:rPr>
        <w:t>connex</w:t>
      </w:r>
      <w:proofErr w:type="spellEnd"/>
      <w:r w:rsidRPr="00A20FAB">
        <w:rPr>
          <w:rFonts w:ascii="Times New Roman" w:hAnsi="Times New Roman" w:cs="Times New Roman"/>
          <w:szCs w:val="18"/>
        </w:rPr>
        <w:t xml:space="preserve"> – 8/16/66.2</w:t>
      </w:r>
      <w:r w:rsidRPr="00A20FAB">
        <w:rPr>
          <w:rFonts w:ascii="Times New Roman" w:hAnsi="Times New Roman" w:cs="Times New Roman"/>
          <w:szCs w:val="18"/>
        </w:rPr>
        <w:tab/>
      </w:r>
    </w:p>
    <w:p w14:paraId="0CAA12E3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požární odolnost opláštění OCK:</w:t>
      </w:r>
      <w:r w:rsidRPr="00A20FAB">
        <w:rPr>
          <w:rFonts w:ascii="Times New Roman" w:hAnsi="Times New Roman" w:cs="Times New Roman"/>
          <w:szCs w:val="18"/>
        </w:rPr>
        <w:tab/>
        <w:t>NE – opláštění je bez požární odolnosti</w:t>
      </w:r>
    </w:p>
    <w:p w14:paraId="73A346F5" w14:textId="77777777" w:rsidR="00A20FAB" w:rsidRPr="00A20FAB" w:rsidRDefault="00A20FAB" w:rsidP="00A20FAB">
      <w:pPr>
        <w:pStyle w:val="Zkladntext"/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9E6238E" w14:textId="77777777" w:rsidR="00A20FAB" w:rsidRPr="00A20FAB" w:rsidRDefault="00A20FAB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t>Střešní konstrukce a klempířské prvky:</w:t>
      </w:r>
      <w:r w:rsidRPr="00A20FAB">
        <w:rPr>
          <w:rFonts w:ascii="Times New Roman" w:hAnsi="Times New Roman" w:cs="Times New Roman"/>
          <w:b/>
          <w:szCs w:val="18"/>
        </w:rPr>
        <w:tab/>
      </w:r>
    </w:p>
    <w:p w14:paraId="6CEEF6D8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typ:</w:t>
      </w:r>
      <w:r w:rsidRPr="00A20FAB">
        <w:rPr>
          <w:rFonts w:ascii="Times New Roman" w:hAnsi="Times New Roman" w:cs="Times New Roman"/>
          <w:szCs w:val="18"/>
        </w:rPr>
        <w:tab/>
        <w:t>pultová</w:t>
      </w:r>
    </w:p>
    <w:p w14:paraId="2680AAC4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skladba:</w:t>
      </w:r>
      <w:r w:rsidRPr="00A20FAB">
        <w:rPr>
          <w:rFonts w:ascii="Times New Roman" w:hAnsi="Times New Roman" w:cs="Times New Roman"/>
          <w:szCs w:val="18"/>
        </w:rPr>
        <w:tab/>
        <w:t xml:space="preserve">plechová kazeta, deska </w:t>
      </w:r>
      <w:proofErr w:type="spellStart"/>
      <w:r w:rsidRPr="00A20FAB">
        <w:rPr>
          <w:rFonts w:ascii="Times New Roman" w:hAnsi="Times New Roman" w:cs="Times New Roman"/>
          <w:szCs w:val="18"/>
        </w:rPr>
        <w:t>Cetris</w:t>
      </w:r>
      <w:proofErr w:type="spellEnd"/>
      <w:r w:rsidRPr="00A20FAB">
        <w:rPr>
          <w:rFonts w:ascii="Times New Roman" w:hAnsi="Times New Roman" w:cs="Times New Roman"/>
          <w:szCs w:val="18"/>
        </w:rPr>
        <w:t>, PSB spádový klín, deska OSB,</w:t>
      </w:r>
    </w:p>
    <w:p w14:paraId="3123E311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ab/>
        <w:t>pojistná hydroizolační fólie, vrchní krytina</w:t>
      </w:r>
    </w:p>
    <w:p w14:paraId="48CAD00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vrchní krytina a klempířský materiál:</w:t>
      </w:r>
      <w:r w:rsidRPr="00A20FAB">
        <w:rPr>
          <w:rFonts w:ascii="Times New Roman" w:hAnsi="Times New Roman" w:cs="Times New Roman"/>
          <w:szCs w:val="18"/>
        </w:rPr>
        <w:tab/>
        <w:t>lakovaný pozinkovaný plech v odstínu RAL dle katalogu zhotovitele</w:t>
      </w:r>
    </w:p>
    <w:p w14:paraId="279C6A80" w14:textId="77777777" w:rsidR="00A20FAB" w:rsidRPr="00A20FAB" w:rsidRDefault="00A20FAB" w:rsidP="00A20FAB">
      <w:pPr>
        <w:pStyle w:val="Zkladntext"/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6AE79EE" w14:textId="77777777" w:rsidR="00A20FAB" w:rsidRPr="00A20FAB" w:rsidRDefault="00A20FAB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t>Zajištění prostředí dle ČSN EN 81.20:</w:t>
      </w:r>
    </w:p>
    <w:p w14:paraId="5E88799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odvětrání dle ČSN EN 81.20:</w:t>
      </w:r>
      <w:r w:rsidRPr="00A20FAB">
        <w:rPr>
          <w:rFonts w:ascii="Times New Roman" w:hAnsi="Times New Roman" w:cs="Times New Roman"/>
          <w:szCs w:val="18"/>
        </w:rPr>
        <w:tab/>
        <w:t xml:space="preserve">ANO </w:t>
      </w:r>
      <w:r w:rsidRPr="00A20FAB">
        <w:rPr>
          <w:rFonts w:ascii="Times New Roman" w:hAnsi="Times New Roman" w:cs="Times New Roman"/>
          <w:szCs w:val="18"/>
        </w:rPr>
        <w:tab/>
        <w:t>přirozená cirkulace vzduchu</w:t>
      </w:r>
    </w:p>
    <w:p w14:paraId="34ADD021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ventilační žaluzie:</w:t>
      </w:r>
      <w:r w:rsidRPr="00A20FAB">
        <w:rPr>
          <w:rFonts w:ascii="Times New Roman" w:hAnsi="Times New Roman" w:cs="Times New Roman"/>
          <w:szCs w:val="18"/>
        </w:rPr>
        <w:tab/>
        <w:t>ANO</w:t>
      </w:r>
      <w:r w:rsidRPr="00A20FAB">
        <w:rPr>
          <w:rFonts w:ascii="Times New Roman" w:hAnsi="Times New Roman" w:cs="Times New Roman"/>
          <w:szCs w:val="18"/>
        </w:rPr>
        <w:tab/>
        <w:t>2ks (š) 500 x (v) 550 mm v černém provedení, umístění ve spodní a horní části šachty, žaluzie opatřeny uzávěrem pro provoz v zimním období a síťkou proti hmyzu.</w:t>
      </w:r>
    </w:p>
    <w:p w14:paraId="0B164AE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left="3402" w:right="-427" w:hanging="3402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podtlaková ventilace:</w:t>
      </w:r>
      <w:r w:rsidRPr="00A20FAB">
        <w:rPr>
          <w:rFonts w:ascii="Times New Roman" w:hAnsi="Times New Roman" w:cs="Times New Roman"/>
          <w:szCs w:val="18"/>
        </w:rPr>
        <w:tab/>
        <w:t xml:space="preserve">axiální ventilátor kotven přes </w:t>
      </w:r>
      <w:proofErr w:type="spellStart"/>
      <w:r w:rsidRPr="00A20FAB">
        <w:rPr>
          <w:rFonts w:ascii="Times New Roman" w:hAnsi="Times New Roman" w:cs="Times New Roman"/>
          <w:szCs w:val="18"/>
        </w:rPr>
        <w:t>silent</w:t>
      </w:r>
      <w:proofErr w:type="spellEnd"/>
      <w:r w:rsidRPr="00A20FAB">
        <w:rPr>
          <w:rFonts w:ascii="Times New Roman" w:hAnsi="Times New Roman" w:cs="Times New Roman"/>
          <w:szCs w:val="18"/>
        </w:rPr>
        <w:t>-bloky v horním přejezdu šachty, vč. regulace otáček a termostatu</w:t>
      </w:r>
    </w:p>
    <w:p w14:paraId="714402E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elektrický přímotop:</w:t>
      </w:r>
      <w:r w:rsidRPr="00A20FAB">
        <w:rPr>
          <w:rFonts w:ascii="Times New Roman" w:hAnsi="Times New Roman" w:cs="Times New Roman"/>
          <w:szCs w:val="18"/>
        </w:rPr>
        <w:tab/>
        <w:t>s elektrickým příkonem 2 kW, vč. regulace termostatem</w:t>
      </w:r>
    </w:p>
    <w:p w14:paraId="5930AF09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  <w:r w:rsidRPr="00A20FAB">
        <w:rPr>
          <w:rFonts w:ascii="Times New Roman" w:hAnsi="Times New Roman" w:cs="Times New Roman"/>
          <w:szCs w:val="18"/>
        </w:rPr>
        <w:t>ostatní:</w:t>
      </w:r>
      <w:r w:rsidRPr="00A20FAB">
        <w:rPr>
          <w:rFonts w:ascii="Times New Roman" w:hAnsi="Times New Roman" w:cs="Times New Roman"/>
          <w:szCs w:val="18"/>
        </w:rPr>
        <w:tab/>
        <w:t>dešťový žlab a svod v pozinkovaném provedení</w:t>
      </w:r>
    </w:p>
    <w:p w14:paraId="3BB7D8F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70C5142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4E96014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BBCED3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49E6508B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23ACC96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6B827C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1DAB437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4E40814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BACCF8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4FA200C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5049582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BE84D14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49E1E297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9BE8B1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DEB52E4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7D7C4C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BA4D8D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E207691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E71822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039BC89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0A6B5DAB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3F5128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BD5BC95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1B088A7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C77577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09645B09" w14:textId="77777777" w:rsidR="00A20FAB" w:rsidRPr="00A20FAB" w:rsidRDefault="00A20FAB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u w:val="single"/>
        </w:rPr>
      </w:pPr>
    </w:p>
    <w:p w14:paraId="0274C8AC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0D383800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7B6E1D21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6A052F39" w14:textId="40C90914" w:rsidR="00A20FAB" w:rsidRPr="00543649" w:rsidRDefault="00A20FAB" w:rsidP="00543649">
      <w:pPr>
        <w:pStyle w:val="Bezmezer"/>
        <w:rPr>
          <w:rFonts w:ascii="Times New Roman" w:hAnsi="Times New Roman" w:cs="Times New Roman"/>
          <w:bCs/>
          <w:i/>
          <w:iCs/>
          <w:sz w:val="20"/>
          <w:szCs w:val="20"/>
          <w:u w:val="single"/>
        </w:rPr>
      </w:pPr>
      <w:r w:rsidRPr="00543649">
        <w:rPr>
          <w:rStyle w:val="Nadpis2Char"/>
          <w:rFonts w:ascii="Times New Roman" w:eastAsia="Calibri" w:hAnsi="Times New Roman" w:cs="Times New Roman"/>
          <w:color w:val="auto"/>
          <w:sz w:val="28"/>
          <w:szCs w:val="28"/>
          <w:highlight w:val="lightGray"/>
          <w:u w:val="single"/>
        </w:rPr>
        <w:lastRenderedPageBreak/>
        <w:t>OSOBNÍ VÝTAH OV 5 – BLOK E</w:t>
      </w:r>
    </w:p>
    <w:p w14:paraId="63F19E6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  <w:t>trakční osobní výtah</w:t>
      </w:r>
    </w:p>
    <w:p w14:paraId="4757E469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výtah s automatickými dveřmi </w:t>
      </w:r>
    </w:p>
    <w:p w14:paraId="11E2730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výtah splňuje normu ČSN EN 81-20, CSN EN 81-50 a normy související  </w:t>
      </w:r>
    </w:p>
    <w:p w14:paraId="37648A92" w14:textId="77777777" w:rsidR="00A20FAB" w:rsidRPr="00A20FAB" w:rsidRDefault="00A20FAB" w:rsidP="00A20FAB">
      <w:pPr>
        <w:tabs>
          <w:tab w:val="left" w:pos="3119"/>
        </w:tabs>
        <w:spacing w:after="0"/>
        <w:ind w:left="3119" w:hanging="708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výtah splňuje Nařízení vlády č. 117/2016 Sb., Nařízení vlády č. 122/2016 Sb. a zákon 90/2016 Sb.</w:t>
      </w:r>
    </w:p>
    <w:p w14:paraId="2724DC8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nosnost:</w:t>
      </w:r>
      <w:r w:rsidRPr="00A20FAB">
        <w:rPr>
          <w:rFonts w:ascii="Times New Roman" w:hAnsi="Times New Roman" w:cs="Times New Roman"/>
        </w:rPr>
        <w:tab/>
        <w:t>400 kg (5 osob)</w:t>
      </w:r>
    </w:p>
    <w:p w14:paraId="4C2C160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dopravní rychlost:</w:t>
      </w:r>
      <w:r w:rsidRPr="00A20FAB">
        <w:rPr>
          <w:rFonts w:ascii="Times New Roman" w:hAnsi="Times New Roman" w:cs="Times New Roman"/>
        </w:rPr>
        <w:tab/>
        <w:t xml:space="preserve">1,0 m/s </w:t>
      </w:r>
    </w:p>
    <w:p w14:paraId="5257051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zdvih: </w:t>
      </w:r>
      <w:r w:rsidRPr="00A20FAB">
        <w:rPr>
          <w:rFonts w:ascii="Times New Roman" w:hAnsi="Times New Roman" w:cs="Times New Roman"/>
        </w:rPr>
        <w:tab/>
        <w:t>15 500 mm</w:t>
      </w:r>
    </w:p>
    <w:p w14:paraId="6F6AC2F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stanic:</w:t>
      </w:r>
      <w:r w:rsidRPr="00A20FAB">
        <w:rPr>
          <w:rFonts w:ascii="Times New Roman" w:hAnsi="Times New Roman" w:cs="Times New Roman"/>
        </w:rPr>
        <w:tab/>
        <w:t>6</w:t>
      </w:r>
    </w:p>
    <w:p w14:paraId="6DC6F48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nástupišť:</w:t>
      </w:r>
      <w:r w:rsidRPr="00A20FAB">
        <w:rPr>
          <w:rFonts w:ascii="Times New Roman" w:hAnsi="Times New Roman" w:cs="Times New Roman"/>
        </w:rPr>
        <w:tab/>
        <w:t>6</w:t>
      </w:r>
    </w:p>
    <w:p w14:paraId="04A05EE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napájecí soustava:</w:t>
      </w:r>
      <w:r w:rsidRPr="00A20FAB">
        <w:rPr>
          <w:rFonts w:ascii="Times New Roman" w:hAnsi="Times New Roman" w:cs="Times New Roman"/>
        </w:rPr>
        <w:tab/>
        <w:t>3 NPE 50 Hz 400 V/TN-S</w:t>
      </w:r>
    </w:p>
    <w:p w14:paraId="1766694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evakuační výtah:</w:t>
      </w:r>
      <w:r w:rsidRPr="00A20FAB">
        <w:rPr>
          <w:rFonts w:ascii="Times New Roman" w:hAnsi="Times New Roman" w:cs="Times New Roman"/>
        </w:rPr>
        <w:tab/>
        <w:t>ne</w:t>
      </w:r>
    </w:p>
    <w:p w14:paraId="4EE10DE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průchozí:</w:t>
      </w:r>
      <w:r w:rsidRPr="00A20FAB">
        <w:rPr>
          <w:rFonts w:ascii="Times New Roman" w:hAnsi="Times New Roman" w:cs="Times New Roman"/>
        </w:rPr>
        <w:tab/>
        <w:t>ano</w:t>
      </w:r>
    </w:p>
    <w:p w14:paraId="2ADF133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4AF1C71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 xml:space="preserve">ŠACHTA </w:t>
      </w:r>
    </w:p>
    <w:p w14:paraId="3870164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vnitřní rozměr šachty:</w:t>
      </w:r>
      <w:r w:rsidRPr="00A20FAB">
        <w:rPr>
          <w:rFonts w:ascii="Times New Roman" w:hAnsi="Times New Roman" w:cs="Times New Roman"/>
        </w:rPr>
        <w:tab/>
        <w:t>š. 1 600 x h. 1 440 mm</w:t>
      </w:r>
    </w:p>
    <w:p w14:paraId="3F134F8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hloubka prohlubně šachty:</w:t>
      </w:r>
      <w:r w:rsidRPr="00A20FAB">
        <w:rPr>
          <w:rFonts w:ascii="Times New Roman" w:hAnsi="Times New Roman" w:cs="Times New Roman"/>
        </w:rPr>
        <w:tab/>
        <w:t xml:space="preserve">800 mm  </w:t>
      </w:r>
    </w:p>
    <w:p w14:paraId="62DDB3B2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horní přejezd: </w:t>
      </w:r>
      <w:r w:rsidRPr="00A20FAB">
        <w:rPr>
          <w:rFonts w:ascii="Times New Roman" w:hAnsi="Times New Roman" w:cs="Times New Roman"/>
        </w:rPr>
        <w:tab/>
        <w:t xml:space="preserve">3 670 mm </w:t>
      </w:r>
    </w:p>
    <w:p w14:paraId="6E43977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3216AE5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STROJOVNA</w:t>
      </w:r>
    </w:p>
    <w:p w14:paraId="2B2AE7B2" w14:textId="6A1E0BE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Cs/>
        </w:rPr>
      </w:pPr>
      <w:r w:rsidRPr="00A20FAB">
        <w:rPr>
          <w:rFonts w:ascii="Times New Roman" w:hAnsi="Times New Roman" w:cs="Times New Roman"/>
          <w:bCs/>
        </w:rPr>
        <w:t>stroj výtahu a rozvaděč výtahu bude umístěn v původní strojovně nad výtahovou šachtou, výtahový stroj synchronní bezpřevodový s frekvenčním řízením, nosné prostředky ocelová lana (z důvodu předpokládaných vyšších nákladů v případě výměny nosných prostředků investor nepřipouští použití plochých pásů a řemenů)</w:t>
      </w:r>
    </w:p>
    <w:p w14:paraId="280751F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3BE009FB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KABINA</w:t>
      </w:r>
    </w:p>
    <w:p w14:paraId="1CEBC431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vstupů:</w:t>
      </w:r>
      <w:r w:rsidRPr="00A20FAB">
        <w:rPr>
          <w:rFonts w:ascii="Times New Roman" w:hAnsi="Times New Roman" w:cs="Times New Roman"/>
        </w:rPr>
        <w:tab/>
        <w:t>2 (průchozí proti sobě)</w:t>
      </w:r>
    </w:p>
    <w:p w14:paraId="1BD255C2" w14:textId="77777777" w:rsidR="00A20FAB" w:rsidRPr="00A20FAB" w:rsidRDefault="00A20FAB" w:rsidP="00A20FAB">
      <w:pPr>
        <w:keepNext/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rozměr kabiny š x h x v:</w:t>
      </w:r>
      <w:r w:rsidRPr="00A20FAB">
        <w:rPr>
          <w:rFonts w:ascii="Times New Roman" w:hAnsi="Times New Roman" w:cs="Times New Roman"/>
        </w:rPr>
        <w:tab/>
        <w:t xml:space="preserve">půdorysné rozměry kabiny š. 1 000 x h. 1 100 </w:t>
      </w:r>
      <w:proofErr w:type="gramStart"/>
      <w:r w:rsidRPr="00A20FAB">
        <w:rPr>
          <w:rFonts w:ascii="Times New Roman" w:hAnsi="Times New Roman" w:cs="Times New Roman"/>
        </w:rPr>
        <w:t>x  v.</w:t>
      </w:r>
      <w:proofErr w:type="gramEnd"/>
      <w:r w:rsidRPr="00A20FAB">
        <w:rPr>
          <w:rFonts w:ascii="Times New Roman" w:hAnsi="Times New Roman" w:cs="Times New Roman"/>
        </w:rPr>
        <w:t xml:space="preserve"> 2 070 mm                                                         </w:t>
      </w:r>
    </w:p>
    <w:p w14:paraId="6F30B1AA" w14:textId="77777777" w:rsidR="00A20FAB" w:rsidRPr="00A20FAB" w:rsidRDefault="00A20FAB" w:rsidP="00A20FAB">
      <w:pPr>
        <w:keepNext/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Stěny kabiny provedené v broušeném nerezu. Podlaha kabiny protiskluzové PVC ALTRO. </w:t>
      </w:r>
      <w:proofErr w:type="spellStart"/>
      <w:r w:rsidRPr="00A20FAB">
        <w:rPr>
          <w:rFonts w:ascii="Times New Roman" w:hAnsi="Times New Roman" w:cs="Times New Roman"/>
        </w:rPr>
        <w:t>Okopové</w:t>
      </w:r>
      <w:proofErr w:type="spellEnd"/>
      <w:r w:rsidRPr="00A20FAB">
        <w:rPr>
          <w:rFonts w:ascii="Times New Roman" w:hAnsi="Times New Roman" w:cs="Times New Roman"/>
        </w:rPr>
        <w:t xml:space="preserve"> plechy u podlahy na stěnách kabiny v broušeném nerezu. Na boční stěně bude instalováno nerezové madlo, nad madlem čiré zrcadlo. Osvětlení zapuštěné bodové LED.</w:t>
      </w:r>
    </w:p>
    <w:p w14:paraId="3A1CBDD2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7BAAECE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KABINOVÉ DVEŘE</w:t>
      </w:r>
    </w:p>
    <w:p w14:paraId="674ECB3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54D77F8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800 x 2000 mm</w:t>
      </w:r>
    </w:p>
    <w:p w14:paraId="6A4564B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</w:t>
      </w:r>
    </w:p>
    <w:p w14:paraId="0335C38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409B065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ŠACHETNÍ DVEŘE</w:t>
      </w:r>
    </w:p>
    <w:p w14:paraId="164EC12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6653B5B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800 x 2000 mm</w:t>
      </w:r>
    </w:p>
    <w:p w14:paraId="346F76E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 xml:space="preserve">standardní hliníkový profil </w:t>
      </w:r>
    </w:p>
    <w:p w14:paraId="3330C5E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požární odolnost dveří:</w:t>
      </w:r>
      <w:r w:rsidRPr="00A20FAB">
        <w:rPr>
          <w:rFonts w:ascii="Times New Roman" w:hAnsi="Times New Roman" w:cs="Times New Roman"/>
        </w:rPr>
        <w:tab/>
        <w:t>EW30</w:t>
      </w:r>
    </w:p>
    <w:p w14:paraId="7124BD7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2984EE1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6BAFF32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580FFB7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782F6F2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4EC72FD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4A82FF7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53C7F64A" w14:textId="77777777" w:rsidR="00543649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1E8FEA40" w14:textId="224F3599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lastRenderedPageBreak/>
        <w:t>ŘÍZENÍ A ELEKTRO VÝBAVA</w:t>
      </w:r>
    </w:p>
    <w:p w14:paraId="121A678E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Druh řízení:</w:t>
      </w:r>
      <w:r w:rsidRPr="00A20FAB">
        <w:rPr>
          <w:rFonts w:ascii="Times New Roman" w:hAnsi="Times New Roman" w:cs="Times New Roman"/>
        </w:rPr>
        <w:tab/>
        <w:t>mikroprocesorové tlačítkové, sběr směrem dolů, mikroprocesorová deska bez blokování (kódování) přístupu jiné servisní organizace</w:t>
      </w:r>
    </w:p>
    <w:p w14:paraId="1A035EF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Řízení pohonu výtahu:</w:t>
      </w:r>
      <w:r w:rsidRPr="00A20FAB">
        <w:rPr>
          <w:rFonts w:ascii="Times New Roman" w:hAnsi="Times New Roman" w:cs="Times New Roman"/>
        </w:rPr>
        <w:tab/>
        <w:t>mikroprocesorové frekvenční řízení</w:t>
      </w:r>
    </w:p>
    <w:p w14:paraId="0E5E31C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proofErr w:type="spellStart"/>
      <w:r w:rsidRPr="00A20FAB">
        <w:rPr>
          <w:rFonts w:ascii="Times New Roman" w:hAnsi="Times New Roman" w:cs="Times New Roman"/>
        </w:rPr>
        <w:t>Elektrovýbava</w:t>
      </w:r>
      <w:proofErr w:type="spellEnd"/>
      <w:r w:rsidRPr="00A20FAB">
        <w:rPr>
          <w:rFonts w:ascii="Times New Roman" w:hAnsi="Times New Roman" w:cs="Times New Roman"/>
        </w:rPr>
        <w:t>:</w:t>
      </w:r>
      <w:r w:rsidRPr="00A20FAB">
        <w:rPr>
          <w:rFonts w:ascii="Times New Roman" w:hAnsi="Times New Roman" w:cs="Times New Roman"/>
        </w:rPr>
        <w:tab/>
        <w:t>vážící zařízení proti přetížení kabiny</w:t>
      </w:r>
    </w:p>
    <w:p w14:paraId="4EA833D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revizní jízda, STOP tlačítko na střeše kabiny a v prohlubni</w:t>
      </w:r>
    </w:p>
    <w:p w14:paraId="25D8F6A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LED osvětlení šachty</w:t>
      </w:r>
    </w:p>
    <w:p w14:paraId="0F7B25B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frekvenční řízení VVVF pohonu kabinových dveří </w:t>
      </w:r>
    </w:p>
    <w:p w14:paraId="60FAF112" w14:textId="77777777" w:rsidR="00543649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tepelná ochrana výtahového stroje a řídícího systému </w:t>
      </w:r>
    </w:p>
    <w:p w14:paraId="02625DB6" w14:textId="7591446D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elektroinstalace bez požární odolnosti</w:t>
      </w:r>
      <w:r w:rsidRPr="00A20FAB">
        <w:rPr>
          <w:rFonts w:ascii="Times New Roman" w:hAnsi="Times New Roman" w:cs="Times New Roman"/>
        </w:rPr>
        <w:tab/>
        <w:t xml:space="preserve">                                                  nouzový sjezd výtahu v případě výpadku proudu do nejbližší stanice                              + otevření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     příprava pro napojení výtahu na systém EPS</w:t>
      </w:r>
    </w:p>
    <w:p w14:paraId="12B1B123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 elektroinstalaci výtahu příprava pro kartový systém a CCTV</w:t>
      </w:r>
    </w:p>
    <w:p w14:paraId="45E55107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 </w:t>
      </w:r>
    </w:p>
    <w:p w14:paraId="096244B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 kabině: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19F241A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</w:p>
    <w:p w14:paraId="7DCC4C3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panelu ovládání Braillovo písmem</w:t>
      </w:r>
    </w:p>
    <w:p w14:paraId="219604C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ukazatel polohy a směru jízdy</w:t>
      </w:r>
    </w:p>
    <w:p w14:paraId="1341EB6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nouzové osvětlení</w:t>
      </w:r>
    </w:p>
    <w:p w14:paraId="62EFE51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alarm sdružené s ovládáním </w:t>
      </w:r>
      <w:proofErr w:type="spellStart"/>
      <w:r w:rsidRPr="00A20FAB">
        <w:rPr>
          <w:rFonts w:ascii="Times New Roman" w:hAnsi="Times New Roman" w:cs="Times New Roman"/>
        </w:rPr>
        <w:t>intercomu</w:t>
      </w:r>
      <w:proofErr w:type="spellEnd"/>
    </w:p>
    <w:p w14:paraId="2833AE8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znovuotevření dveří s funkcí blokace otevřených dveří </w:t>
      </w:r>
    </w:p>
    <w:p w14:paraId="61BBDD8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tlačítko zavření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7F2DF4A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indikace přetížení (světelná a zvuková)</w:t>
      </w:r>
    </w:p>
    <w:p w14:paraId="2110AE5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intercom</w:t>
      </w:r>
      <w:proofErr w:type="spellEnd"/>
      <w:r w:rsidRPr="00A20FAB">
        <w:rPr>
          <w:rFonts w:ascii="Times New Roman" w:hAnsi="Times New Roman" w:cs="Times New Roman"/>
        </w:rPr>
        <w:t xml:space="preserve"> přes GSM s automatickou volbou telefonních čísel</w:t>
      </w:r>
      <w:r w:rsidRPr="00A20FAB">
        <w:rPr>
          <w:rFonts w:ascii="Times New Roman" w:hAnsi="Times New Roman" w:cs="Times New Roman"/>
        </w:rPr>
        <w:tab/>
        <w:t xml:space="preserve">vč. SIM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>akustické hlášení stanic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17FD5EF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ve stanicích: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6E31841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  <w:r w:rsidRPr="00A20FAB">
        <w:rPr>
          <w:rFonts w:ascii="Times New Roman" w:hAnsi="Times New Roman" w:cs="Times New Roman"/>
        </w:rPr>
        <w:tab/>
      </w:r>
    </w:p>
    <w:p w14:paraId="7CA48BE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ovladači ovládání Braillovo písmem</w:t>
      </w:r>
    </w:p>
    <w:p w14:paraId="4F98871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všech stanicích ukazatel polohy a směru jízdy </w:t>
      </w:r>
      <w:r w:rsidRPr="00A20FAB">
        <w:rPr>
          <w:rFonts w:ascii="Times New Roman" w:hAnsi="Times New Roman" w:cs="Times New Roman"/>
        </w:rPr>
        <w:tab/>
        <w:t xml:space="preserve">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</w:t>
      </w:r>
    </w:p>
    <w:p w14:paraId="2982892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výchozí stanici </w:t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dle ČSN EN 81-73</w:t>
      </w:r>
    </w:p>
    <w:p w14:paraId="0FD40E7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553C6DC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Umístění venkovních ovladačů:</w:t>
      </w:r>
      <w:r w:rsidRPr="00A20FAB">
        <w:rPr>
          <w:rFonts w:ascii="Times New Roman" w:hAnsi="Times New Roman" w:cs="Times New Roman"/>
        </w:rPr>
        <w:tab/>
        <w:t>v rámech dveří</w:t>
      </w:r>
      <w:r w:rsidRPr="00A20FAB">
        <w:rPr>
          <w:rFonts w:ascii="Times New Roman" w:hAnsi="Times New Roman" w:cs="Times New Roman"/>
        </w:rPr>
        <w:tab/>
      </w:r>
    </w:p>
    <w:p w14:paraId="0A4D71F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581A13C7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lang w:val="cs-CZ"/>
        </w:rPr>
      </w:pPr>
    </w:p>
    <w:p w14:paraId="7B75AD94" w14:textId="77777777" w:rsidR="00A20FAB" w:rsidRPr="00A20FAB" w:rsidRDefault="00A20FAB" w:rsidP="00A20FAB">
      <w:pPr>
        <w:pStyle w:val="Style2"/>
        <w:adjustRightInd/>
        <w:ind w:right="288"/>
        <w:jc w:val="both"/>
        <w:rPr>
          <w:rStyle w:val="CharacterStyle1"/>
          <w:rFonts w:eastAsia="Calibri"/>
          <w:b/>
          <w:lang w:val="cs-CZ"/>
        </w:rPr>
      </w:pPr>
    </w:p>
    <w:p w14:paraId="6C91035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23B300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03AF22CA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70D65E78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6AF31F8C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0C0E24BD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5A42946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55D02843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2DA57745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FDD5F3E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2A9BAAD0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30F4A682" w14:textId="77777777" w:rsidR="00A20FAB" w:rsidRPr="00A20FAB" w:rsidRDefault="00A20FAB" w:rsidP="00A20FAB">
      <w:pPr>
        <w:pStyle w:val="Zkladntext"/>
        <w:tabs>
          <w:tab w:val="left" w:pos="3402"/>
        </w:tabs>
        <w:spacing w:after="0"/>
        <w:ind w:right="-427"/>
        <w:jc w:val="both"/>
        <w:rPr>
          <w:rFonts w:ascii="Times New Roman" w:hAnsi="Times New Roman" w:cs="Times New Roman"/>
          <w:szCs w:val="18"/>
        </w:rPr>
      </w:pPr>
    </w:p>
    <w:p w14:paraId="1E4F7A93" w14:textId="77777777" w:rsidR="00543649" w:rsidRDefault="00543649" w:rsidP="00A20FAB">
      <w:pPr>
        <w:pStyle w:val="Bezmezer"/>
        <w:ind w:firstLine="709"/>
        <w:rPr>
          <w:rStyle w:val="Nadpis2Char"/>
          <w:rFonts w:ascii="Times New Roman" w:eastAsia="Calibri" w:hAnsi="Times New Roman" w:cs="Times New Roman"/>
          <w:highlight w:val="lightGray"/>
          <w:u w:val="single"/>
        </w:rPr>
      </w:pPr>
    </w:p>
    <w:p w14:paraId="34A4A4DD" w14:textId="389A9B95" w:rsidR="00A20FAB" w:rsidRPr="00543649" w:rsidRDefault="00A20FAB" w:rsidP="00543649">
      <w:pPr>
        <w:pStyle w:val="Bezmezer"/>
        <w:rPr>
          <w:rFonts w:ascii="Times New Roman" w:hAnsi="Times New Roman" w:cs="Times New Roman"/>
          <w:bCs/>
          <w:i/>
          <w:iCs/>
          <w:sz w:val="20"/>
          <w:szCs w:val="20"/>
          <w:u w:val="single"/>
        </w:rPr>
      </w:pPr>
      <w:r w:rsidRPr="00543649">
        <w:rPr>
          <w:rStyle w:val="Nadpis2Char"/>
          <w:rFonts w:ascii="Times New Roman" w:eastAsia="Calibri" w:hAnsi="Times New Roman" w:cs="Times New Roman"/>
          <w:color w:val="auto"/>
          <w:sz w:val="28"/>
          <w:szCs w:val="28"/>
          <w:highlight w:val="lightGray"/>
          <w:u w:val="single"/>
        </w:rPr>
        <w:lastRenderedPageBreak/>
        <w:t>OSOBNÍ VÝTAH OV 6 – BLOK C</w:t>
      </w:r>
    </w:p>
    <w:p w14:paraId="2B5591B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  <w:t>trakční osobní výtah</w:t>
      </w:r>
    </w:p>
    <w:p w14:paraId="0CC50F9A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výtah s automatickými dveřmi s vybavením dle </w:t>
      </w:r>
      <w:proofErr w:type="spellStart"/>
      <w:r w:rsidRPr="00A20FAB">
        <w:rPr>
          <w:rFonts w:ascii="Times New Roman" w:hAnsi="Times New Roman" w:cs="Times New Roman"/>
        </w:rPr>
        <w:t>vyhl</w:t>
      </w:r>
      <w:proofErr w:type="spellEnd"/>
      <w:r w:rsidRPr="00A20FAB">
        <w:rPr>
          <w:rFonts w:ascii="Times New Roman" w:hAnsi="Times New Roman" w:cs="Times New Roman"/>
        </w:rPr>
        <w:t xml:space="preserve">. č. 398/2009 Sb. o obecných technických požadavcích zabezpečujících bezbariérové užívání staveb                                                                                                                                    </w:t>
      </w:r>
    </w:p>
    <w:p w14:paraId="7EF437C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výtah splňuje normu ČSN EN 81-20, CSN EN 81-50 a normy související  </w:t>
      </w:r>
    </w:p>
    <w:p w14:paraId="7A0D776E" w14:textId="77777777" w:rsidR="00A20FAB" w:rsidRPr="00A20FAB" w:rsidRDefault="00A20FAB" w:rsidP="00A20FAB">
      <w:pPr>
        <w:tabs>
          <w:tab w:val="left" w:pos="3119"/>
        </w:tabs>
        <w:spacing w:after="0"/>
        <w:ind w:left="3119" w:hanging="708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výtah splňuje Nařízení vlády č. 117/2016 Sb., Nařízení vlády č. 122/2016 Sb. a zákon 90/2016 Sb.</w:t>
      </w:r>
    </w:p>
    <w:p w14:paraId="71ABAD9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nosnost:</w:t>
      </w:r>
      <w:r w:rsidRPr="00A20FAB">
        <w:rPr>
          <w:rFonts w:ascii="Times New Roman" w:hAnsi="Times New Roman" w:cs="Times New Roman"/>
        </w:rPr>
        <w:tab/>
        <w:t>630 kg (8 osob)</w:t>
      </w:r>
    </w:p>
    <w:p w14:paraId="622EA88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dopravní rychlost:</w:t>
      </w:r>
      <w:r w:rsidRPr="00A20FAB">
        <w:rPr>
          <w:rFonts w:ascii="Times New Roman" w:hAnsi="Times New Roman" w:cs="Times New Roman"/>
        </w:rPr>
        <w:tab/>
        <w:t xml:space="preserve">0,63 m/s </w:t>
      </w:r>
    </w:p>
    <w:p w14:paraId="33054CC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zdvih: </w:t>
      </w:r>
      <w:r w:rsidRPr="00A20FAB">
        <w:rPr>
          <w:rFonts w:ascii="Times New Roman" w:hAnsi="Times New Roman" w:cs="Times New Roman"/>
        </w:rPr>
        <w:tab/>
        <w:t>3 850 mm</w:t>
      </w:r>
    </w:p>
    <w:p w14:paraId="6D5FCF3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stanic:</w:t>
      </w:r>
      <w:r w:rsidRPr="00A20FAB">
        <w:rPr>
          <w:rFonts w:ascii="Times New Roman" w:hAnsi="Times New Roman" w:cs="Times New Roman"/>
        </w:rPr>
        <w:tab/>
        <w:t>2</w:t>
      </w:r>
    </w:p>
    <w:p w14:paraId="0F9DC8D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nástupišť:</w:t>
      </w:r>
      <w:r w:rsidRPr="00A20FAB">
        <w:rPr>
          <w:rFonts w:ascii="Times New Roman" w:hAnsi="Times New Roman" w:cs="Times New Roman"/>
        </w:rPr>
        <w:tab/>
        <w:t>2</w:t>
      </w:r>
    </w:p>
    <w:p w14:paraId="332F128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napájecí soustava:</w:t>
      </w:r>
      <w:r w:rsidRPr="00A20FAB">
        <w:rPr>
          <w:rFonts w:ascii="Times New Roman" w:hAnsi="Times New Roman" w:cs="Times New Roman"/>
        </w:rPr>
        <w:tab/>
        <w:t>3 NPE 50 Hz 400 V/TN-S</w:t>
      </w:r>
    </w:p>
    <w:p w14:paraId="2FE5F1B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evakuační výtah:</w:t>
      </w:r>
      <w:r w:rsidRPr="00A20FAB">
        <w:rPr>
          <w:rFonts w:ascii="Times New Roman" w:hAnsi="Times New Roman" w:cs="Times New Roman"/>
        </w:rPr>
        <w:tab/>
        <w:t>ne</w:t>
      </w:r>
    </w:p>
    <w:p w14:paraId="237720A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průchozí:</w:t>
      </w:r>
      <w:r w:rsidRPr="00A20FAB">
        <w:rPr>
          <w:rFonts w:ascii="Times New Roman" w:hAnsi="Times New Roman" w:cs="Times New Roman"/>
        </w:rPr>
        <w:tab/>
        <w:t>ne</w:t>
      </w:r>
    </w:p>
    <w:p w14:paraId="2C2C3D0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382CE16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 xml:space="preserve">ŠACHTA </w:t>
      </w:r>
    </w:p>
    <w:p w14:paraId="2CD0BD7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vnitřní rozměr šachty:</w:t>
      </w:r>
      <w:r w:rsidRPr="00A20FAB">
        <w:rPr>
          <w:rFonts w:ascii="Times New Roman" w:hAnsi="Times New Roman" w:cs="Times New Roman"/>
        </w:rPr>
        <w:tab/>
        <w:t>š. 1 600 x h. 1 750 mm</w:t>
      </w:r>
    </w:p>
    <w:p w14:paraId="5F01077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hloubka prohlubně šachty:</w:t>
      </w:r>
      <w:r w:rsidRPr="00A20FAB">
        <w:rPr>
          <w:rFonts w:ascii="Times New Roman" w:hAnsi="Times New Roman" w:cs="Times New Roman"/>
        </w:rPr>
        <w:tab/>
        <w:t xml:space="preserve">1 400 mm  </w:t>
      </w:r>
    </w:p>
    <w:p w14:paraId="4587875E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horní přejezd: </w:t>
      </w:r>
      <w:r w:rsidRPr="00A20FAB">
        <w:rPr>
          <w:rFonts w:ascii="Times New Roman" w:hAnsi="Times New Roman" w:cs="Times New Roman"/>
        </w:rPr>
        <w:tab/>
        <w:t xml:space="preserve">3 300 mm </w:t>
      </w:r>
    </w:p>
    <w:p w14:paraId="7B60EAA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color w:val="FF0000"/>
        </w:rPr>
      </w:pPr>
    </w:p>
    <w:p w14:paraId="5016E9C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STROJOVNA</w:t>
      </w:r>
    </w:p>
    <w:p w14:paraId="1A133A5B" w14:textId="7B5CF7C8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Cs/>
        </w:rPr>
      </w:pPr>
      <w:r w:rsidRPr="00A20FAB">
        <w:rPr>
          <w:rFonts w:ascii="Times New Roman" w:hAnsi="Times New Roman" w:cs="Times New Roman"/>
          <w:bCs/>
        </w:rPr>
        <w:t>stroj výtahu bude umístěn v hlavě šachty, rozvaděč výtahu bude umístěn v horní části výtahové šachty, v rámu dveří v horní stanici servisní panel ovládání v broušeném nerezu, výtahový stroj synchronní bezpřevodový s frekvenčním řízením, nosné prostředky ocelová lana</w:t>
      </w:r>
    </w:p>
    <w:p w14:paraId="6EB27E56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50A59BCF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KABINA</w:t>
      </w:r>
    </w:p>
    <w:p w14:paraId="7C5723B2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počet vstupů:</w:t>
      </w:r>
      <w:r w:rsidRPr="00A20FAB">
        <w:rPr>
          <w:rFonts w:ascii="Times New Roman" w:hAnsi="Times New Roman" w:cs="Times New Roman"/>
        </w:rPr>
        <w:tab/>
        <w:t>1 (neprůchozí)</w:t>
      </w:r>
    </w:p>
    <w:p w14:paraId="36015927" w14:textId="77777777" w:rsidR="00A20FAB" w:rsidRPr="00A20FAB" w:rsidRDefault="00A20FAB" w:rsidP="00A20FAB">
      <w:pPr>
        <w:keepNext/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rozměr kabiny š x h x v:</w:t>
      </w:r>
      <w:r w:rsidRPr="00A20FAB">
        <w:rPr>
          <w:rFonts w:ascii="Times New Roman" w:hAnsi="Times New Roman" w:cs="Times New Roman"/>
        </w:rPr>
        <w:tab/>
        <w:t xml:space="preserve">půdorysné rozměry kabiny š. 1 100 x h. 1 400 </w:t>
      </w:r>
      <w:proofErr w:type="gramStart"/>
      <w:r w:rsidRPr="00A20FAB">
        <w:rPr>
          <w:rFonts w:ascii="Times New Roman" w:hAnsi="Times New Roman" w:cs="Times New Roman"/>
        </w:rPr>
        <w:t>x  v.</w:t>
      </w:r>
      <w:proofErr w:type="gramEnd"/>
      <w:r w:rsidRPr="00A20FAB">
        <w:rPr>
          <w:rFonts w:ascii="Times New Roman" w:hAnsi="Times New Roman" w:cs="Times New Roman"/>
        </w:rPr>
        <w:t xml:space="preserve"> 2 070 mm                                                         </w:t>
      </w:r>
    </w:p>
    <w:p w14:paraId="6CC5FFD0" w14:textId="77777777" w:rsidR="00A20FAB" w:rsidRPr="00A20FAB" w:rsidRDefault="00A20FAB" w:rsidP="00A20FAB">
      <w:pPr>
        <w:keepNext/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Stěny kabiny provedené v broušeném nerezu. Podlaha kabiny protiskluzové PVC ALTRO. </w:t>
      </w:r>
      <w:proofErr w:type="spellStart"/>
      <w:r w:rsidRPr="00A20FAB">
        <w:rPr>
          <w:rFonts w:ascii="Times New Roman" w:hAnsi="Times New Roman" w:cs="Times New Roman"/>
        </w:rPr>
        <w:t>Okopové</w:t>
      </w:r>
      <w:proofErr w:type="spellEnd"/>
      <w:r w:rsidRPr="00A20FAB">
        <w:rPr>
          <w:rFonts w:ascii="Times New Roman" w:hAnsi="Times New Roman" w:cs="Times New Roman"/>
        </w:rPr>
        <w:t xml:space="preserve"> plechy u podlahy na stěnách kabiny v broušeném nerezu. Na zadní stěně bude instalováno nerezové madlo, nad madlem čiré zrcadlo. Kabina bude opatřena nerezovým sedátkem. Osvětlení podhledové nepřímé LED, podhled v nerezovém provedení.</w:t>
      </w:r>
    </w:p>
    <w:p w14:paraId="02F3B5D1" w14:textId="77777777" w:rsidR="00A20FAB" w:rsidRPr="00A20FAB" w:rsidRDefault="00A20FAB" w:rsidP="00A20FAB">
      <w:pPr>
        <w:keepNext/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5A92D21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KABINOVÉ DVEŘE</w:t>
      </w:r>
    </w:p>
    <w:p w14:paraId="4D929AE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0C4DFCB2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26E3EB8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>standardní hliníkový profil</w:t>
      </w:r>
    </w:p>
    <w:p w14:paraId="10CFF3C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14C83A0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t>ŠACHETNÍ DVEŘE</w:t>
      </w:r>
    </w:p>
    <w:p w14:paraId="606676A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lang w:eastAsia="cs-CZ"/>
        </w:rPr>
      </w:pPr>
      <w:r w:rsidRPr="00A20FAB">
        <w:rPr>
          <w:rFonts w:ascii="Times New Roman" w:hAnsi="Times New Roman" w:cs="Times New Roman"/>
        </w:rPr>
        <w:t>typ: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  <w:lang w:eastAsia="cs-CZ"/>
        </w:rPr>
        <w:t>automatické teleskopické dvoudílné, provedení broušený nerez</w:t>
      </w:r>
    </w:p>
    <w:p w14:paraId="55E3D92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světlý rozměr dveří š x v:</w:t>
      </w:r>
      <w:r w:rsidRPr="00A20FAB">
        <w:rPr>
          <w:rFonts w:ascii="Times New Roman" w:hAnsi="Times New Roman" w:cs="Times New Roman"/>
        </w:rPr>
        <w:tab/>
        <w:t>900 x 2000 mm</w:t>
      </w:r>
    </w:p>
    <w:p w14:paraId="210DEB1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provedení prahu dveří:</w:t>
      </w:r>
      <w:r w:rsidRPr="00A20FAB">
        <w:rPr>
          <w:rFonts w:ascii="Times New Roman" w:hAnsi="Times New Roman" w:cs="Times New Roman"/>
        </w:rPr>
        <w:tab/>
        <w:t xml:space="preserve">standardní hliníkový profil </w:t>
      </w:r>
    </w:p>
    <w:p w14:paraId="2E00568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požární odolnost dveří:</w:t>
      </w:r>
      <w:r w:rsidRPr="00A20FAB">
        <w:rPr>
          <w:rFonts w:ascii="Times New Roman" w:hAnsi="Times New Roman" w:cs="Times New Roman"/>
        </w:rPr>
        <w:tab/>
        <w:t>EW 30</w:t>
      </w:r>
    </w:p>
    <w:p w14:paraId="5E0440F9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643D78AE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254B9E7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0BCB6989" w14:textId="77777777" w:rsidR="00543649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28E63C6D" w14:textId="77777777" w:rsidR="00543649" w:rsidRDefault="00543649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610A898D" w14:textId="159C5143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  <w:r w:rsidRPr="00A20FAB">
        <w:rPr>
          <w:rFonts w:ascii="Times New Roman" w:hAnsi="Times New Roman" w:cs="Times New Roman"/>
          <w:b/>
        </w:rPr>
        <w:lastRenderedPageBreak/>
        <w:t>ŘÍZENÍ A ELEKTRO VÝBAVA</w:t>
      </w:r>
    </w:p>
    <w:p w14:paraId="6C4BD603" w14:textId="77777777" w:rsidR="00A20FAB" w:rsidRPr="00A20FAB" w:rsidRDefault="00A20FAB" w:rsidP="00A20FAB">
      <w:pPr>
        <w:tabs>
          <w:tab w:val="left" w:pos="3119"/>
        </w:tabs>
        <w:spacing w:after="0"/>
        <w:ind w:left="3119" w:hanging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Druh řízení:</w:t>
      </w:r>
      <w:r w:rsidRPr="00A20FAB">
        <w:rPr>
          <w:rFonts w:ascii="Times New Roman" w:hAnsi="Times New Roman" w:cs="Times New Roman"/>
        </w:rPr>
        <w:tab/>
        <w:t>mikroprocesorové tlačítkové, sběr směrem dolů, mikroprocesorová deska bez blokování (kódování) přístupu jiné servisní organizace</w:t>
      </w:r>
    </w:p>
    <w:p w14:paraId="345E319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Řízení pohonu výtahu:</w:t>
      </w:r>
      <w:r w:rsidRPr="00A20FAB">
        <w:rPr>
          <w:rFonts w:ascii="Times New Roman" w:hAnsi="Times New Roman" w:cs="Times New Roman"/>
        </w:rPr>
        <w:tab/>
        <w:t>mikroprocesorové frekvenční řízení</w:t>
      </w:r>
    </w:p>
    <w:p w14:paraId="1CA15B7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proofErr w:type="spellStart"/>
      <w:r w:rsidRPr="00A20FAB">
        <w:rPr>
          <w:rFonts w:ascii="Times New Roman" w:hAnsi="Times New Roman" w:cs="Times New Roman"/>
        </w:rPr>
        <w:t>Elektrovýbava</w:t>
      </w:r>
      <w:proofErr w:type="spellEnd"/>
      <w:r w:rsidRPr="00A20FAB">
        <w:rPr>
          <w:rFonts w:ascii="Times New Roman" w:hAnsi="Times New Roman" w:cs="Times New Roman"/>
        </w:rPr>
        <w:t>:</w:t>
      </w:r>
      <w:r w:rsidRPr="00A20FAB">
        <w:rPr>
          <w:rFonts w:ascii="Times New Roman" w:hAnsi="Times New Roman" w:cs="Times New Roman"/>
        </w:rPr>
        <w:tab/>
        <w:t>vážící zařízení proti přetížení kabiny</w:t>
      </w:r>
    </w:p>
    <w:p w14:paraId="753F273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revizní jízda, STOP tlačítko na střeše kabiny a v prohlubni</w:t>
      </w:r>
    </w:p>
    <w:p w14:paraId="12CF74C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LED osvětlení šachty</w:t>
      </w:r>
    </w:p>
    <w:p w14:paraId="3BBF67A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frekvenční řízení VVVF pohonu kabinových dveří </w:t>
      </w:r>
    </w:p>
    <w:p w14:paraId="116FF956" w14:textId="77777777" w:rsidR="00543649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tepelná ochrana výtahového stroje a řídícího systému </w:t>
      </w:r>
    </w:p>
    <w:p w14:paraId="38F96E4E" w14:textId="21BAAC48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elektroinstalace bez požární odolnosti                   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nouzový sjezd výtahu v případě výpadku proudu do nejbližší stanice                              + otevření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                                  příprava pro napojení výtahu na systém EPS</w:t>
      </w:r>
    </w:p>
    <w:p w14:paraId="540975FC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v elektroinstalaci výtahu příprava pro kartový systém a CCTV</w:t>
      </w:r>
    </w:p>
    <w:p w14:paraId="0A00219D" w14:textId="77777777" w:rsidR="00A20FAB" w:rsidRPr="00A20FAB" w:rsidRDefault="00A20FAB" w:rsidP="00A20FAB">
      <w:pPr>
        <w:tabs>
          <w:tab w:val="left" w:pos="3119"/>
        </w:tabs>
        <w:spacing w:after="0"/>
        <w:ind w:left="3119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 xml:space="preserve"> </w:t>
      </w:r>
    </w:p>
    <w:p w14:paraId="4216281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 kabině: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670C48E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</w:p>
    <w:p w14:paraId="5D55A440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panelu ovládání Braillovo písmem</w:t>
      </w:r>
    </w:p>
    <w:p w14:paraId="398B1F64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ukazatel polohy a směru jízdy</w:t>
      </w:r>
    </w:p>
    <w:p w14:paraId="294007A3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nouzové osvětlení</w:t>
      </w:r>
    </w:p>
    <w:p w14:paraId="1871B68F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alarm sdružené s ovládáním </w:t>
      </w:r>
      <w:proofErr w:type="spellStart"/>
      <w:r w:rsidRPr="00A20FAB">
        <w:rPr>
          <w:rFonts w:ascii="Times New Roman" w:hAnsi="Times New Roman" w:cs="Times New Roman"/>
        </w:rPr>
        <w:t>intercomu</w:t>
      </w:r>
      <w:proofErr w:type="spellEnd"/>
    </w:p>
    <w:p w14:paraId="5D754438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tlačítko znovuotevření dveří s funkcí blokace otevřených dveří </w:t>
      </w:r>
    </w:p>
    <w:p w14:paraId="76C701F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tlačítko zavření dveří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4BA44B75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indikace přetížení (světelná a zvuková)</w:t>
      </w:r>
    </w:p>
    <w:p w14:paraId="78EFADC7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</w:r>
      <w:proofErr w:type="spellStart"/>
      <w:r w:rsidRPr="00A20FAB">
        <w:rPr>
          <w:rFonts w:ascii="Times New Roman" w:hAnsi="Times New Roman" w:cs="Times New Roman"/>
        </w:rPr>
        <w:t>intercom</w:t>
      </w:r>
      <w:proofErr w:type="spellEnd"/>
      <w:r w:rsidRPr="00A20FAB">
        <w:rPr>
          <w:rFonts w:ascii="Times New Roman" w:hAnsi="Times New Roman" w:cs="Times New Roman"/>
        </w:rPr>
        <w:t xml:space="preserve"> přes GSM s automatickou volbou telefonních čísel</w:t>
      </w:r>
      <w:r w:rsidRPr="00A20FAB">
        <w:rPr>
          <w:rFonts w:ascii="Times New Roman" w:hAnsi="Times New Roman" w:cs="Times New Roman"/>
        </w:rPr>
        <w:tab/>
        <w:t xml:space="preserve">vč. SIM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>akustické hlášení stanic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</w:r>
    </w:p>
    <w:p w14:paraId="1DEAA92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Ovladače a ukazatele ve stanicích:</w:t>
      </w:r>
      <w:r w:rsidRPr="00A20FAB">
        <w:rPr>
          <w:rFonts w:ascii="Times New Roman" w:hAnsi="Times New Roman" w:cs="Times New Roman"/>
        </w:rPr>
        <w:tab/>
        <w:t xml:space="preserve">provedení </w:t>
      </w:r>
      <w:proofErr w:type="spellStart"/>
      <w:r w:rsidRPr="00A20FAB">
        <w:rPr>
          <w:rFonts w:ascii="Times New Roman" w:hAnsi="Times New Roman" w:cs="Times New Roman"/>
        </w:rPr>
        <w:t>antivandal</w:t>
      </w:r>
      <w:proofErr w:type="spellEnd"/>
      <w:r w:rsidRPr="00A20FAB">
        <w:rPr>
          <w:rFonts w:ascii="Times New Roman" w:hAnsi="Times New Roman" w:cs="Times New Roman"/>
        </w:rPr>
        <w:t xml:space="preserve"> nerez</w:t>
      </w:r>
    </w:p>
    <w:p w14:paraId="4E68DCD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tlačítka volby stanic s indikací záznamu</w:t>
      </w:r>
      <w:r w:rsidRPr="00A20FAB">
        <w:rPr>
          <w:rFonts w:ascii="Times New Roman" w:hAnsi="Times New Roman" w:cs="Times New Roman"/>
        </w:rPr>
        <w:tab/>
      </w:r>
    </w:p>
    <w:p w14:paraId="27EC23FB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>označení stanic na ovladači ovládání Braillovo písmem</w:t>
      </w:r>
    </w:p>
    <w:p w14:paraId="292D16C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všech stanicích ukazatel polohy a směru jízdy </w:t>
      </w:r>
      <w:r w:rsidRPr="00A20FAB">
        <w:rPr>
          <w:rFonts w:ascii="Times New Roman" w:hAnsi="Times New Roman" w:cs="Times New Roman"/>
        </w:rPr>
        <w:tab/>
        <w:t xml:space="preserve">      </w:t>
      </w:r>
      <w:r w:rsidRPr="00A20FAB">
        <w:rPr>
          <w:rFonts w:ascii="Times New Roman" w:hAnsi="Times New Roman" w:cs="Times New Roman"/>
        </w:rPr>
        <w:tab/>
      </w:r>
      <w:r w:rsidRPr="00A20FAB">
        <w:rPr>
          <w:rFonts w:ascii="Times New Roman" w:hAnsi="Times New Roman" w:cs="Times New Roman"/>
        </w:rPr>
        <w:tab/>
        <w:t xml:space="preserve">   </w:t>
      </w:r>
    </w:p>
    <w:p w14:paraId="41D055F1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ab/>
        <w:t xml:space="preserve">ve výchozí stanici </w:t>
      </w:r>
      <w:proofErr w:type="spellStart"/>
      <w:r w:rsidRPr="00A20FAB">
        <w:rPr>
          <w:rFonts w:ascii="Times New Roman" w:hAnsi="Times New Roman" w:cs="Times New Roman"/>
        </w:rPr>
        <w:t>klíčkový</w:t>
      </w:r>
      <w:proofErr w:type="spellEnd"/>
      <w:r w:rsidRPr="00A20FAB">
        <w:rPr>
          <w:rFonts w:ascii="Times New Roman" w:hAnsi="Times New Roman" w:cs="Times New Roman"/>
        </w:rPr>
        <w:t xml:space="preserve"> ovladač dle ČSN EN 81-73</w:t>
      </w:r>
    </w:p>
    <w:p w14:paraId="707DE37A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288CB2DD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</w:rPr>
        <w:t>Umístění venkovních ovladačů:</w:t>
      </w:r>
      <w:r w:rsidRPr="00A20FAB">
        <w:rPr>
          <w:rFonts w:ascii="Times New Roman" w:hAnsi="Times New Roman" w:cs="Times New Roman"/>
        </w:rPr>
        <w:tab/>
        <w:t>v rámech dveří</w:t>
      </w:r>
      <w:r w:rsidRPr="00A20FAB">
        <w:rPr>
          <w:rFonts w:ascii="Times New Roman" w:hAnsi="Times New Roman" w:cs="Times New Roman"/>
        </w:rPr>
        <w:tab/>
      </w:r>
    </w:p>
    <w:p w14:paraId="38B67F5C" w14:textId="77777777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  <w:b/>
        </w:rPr>
      </w:pPr>
    </w:p>
    <w:p w14:paraId="62D07F81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04EBEC7C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376FE852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69422C51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7F4E5329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7CC4F2C6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3B0D2099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343B4FEB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5709F5ED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2476D80B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1ADC57E5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22EE6AB5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6CD361C1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0EE7BD18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7D6E3F3E" w14:textId="77777777" w:rsidR="00543649" w:rsidRDefault="00543649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  <w:u w:val="single"/>
        </w:rPr>
      </w:pPr>
    </w:p>
    <w:p w14:paraId="1B24EB1C" w14:textId="4411E440" w:rsidR="00A20FAB" w:rsidRPr="00A20FAB" w:rsidRDefault="00A20FAB" w:rsidP="002D48F0">
      <w:pPr>
        <w:pStyle w:val="Zkladntext"/>
        <w:tabs>
          <w:tab w:val="left" w:pos="567"/>
        </w:tabs>
        <w:spacing w:after="0"/>
        <w:ind w:right="-427"/>
        <w:jc w:val="center"/>
        <w:rPr>
          <w:rFonts w:ascii="Times New Roman" w:hAnsi="Times New Roman" w:cs="Times New Roman"/>
          <w:b/>
          <w:szCs w:val="18"/>
          <w:u w:val="single"/>
        </w:rPr>
      </w:pPr>
      <w:r w:rsidRPr="00A20FAB">
        <w:rPr>
          <w:rFonts w:ascii="Times New Roman" w:hAnsi="Times New Roman" w:cs="Times New Roman"/>
          <w:b/>
          <w:szCs w:val="18"/>
          <w:u w:val="single"/>
        </w:rPr>
        <w:lastRenderedPageBreak/>
        <w:t>Ilustrativní fotografie výtahů</w:t>
      </w:r>
    </w:p>
    <w:p w14:paraId="56C3CD5B" w14:textId="2E2E9DED" w:rsidR="002D48F0" w:rsidRDefault="00A20FAB" w:rsidP="002D48F0">
      <w:pPr>
        <w:pStyle w:val="Zkladntext"/>
        <w:tabs>
          <w:tab w:val="left" w:pos="567"/>
        </w:tabs>
        <w:spacing w:after="0"/>
        <w:ind w:right="-427"/>
        <w:jc w:val="center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t>průchozí kabina</w:t>
      </w:r>
    </w:p>
    <w:p w14:paraId="049E7AF8" w14:textId="0C315F42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 wp14:anchorId="01A2714C" wp14:editId="10A45DE0">
            <wp:simplePos x="0" y="0"/>
            <wp:positionH relativeFrom="column">
              <wp:posOffset>3879215</wp:posOffset>
            </wp:positionH>
            <wp:positionV relativeFrom="paragraph">
              <wp:posOffset>166370</wp:posOffset>
            </wp:positionV>
            <wp:extent cx="1713994" cy="3810000"/>
            <wp:effectExtent l="0" t="0" r="635" b="0"/>
            <wp:wrapNone/>
            <wp:docPr id="543054922" name="Obrázek 1" descr="Obsah obrázku interiér, budova, výtah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054922" name="Obrázek 1" descr="Obsah obrázku interiér, budova, výtah, zeď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994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9B106" w14:textId="5D201BA6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0AADF79E" wp14:editId="064E9B31">
            <wp:simplePos x="0" y="0"/>
            <wp:positionH relativeFrom="column">
              <wp:posOffset>455295</wp:posOffset>
            </wp:positionH>
            <wp:positionV relativeFrom="paragraph">
              <wp:posOffset>10160</wp:posOffset>
            </wp:positionV>
            <wp:extent cx="1705610" cy="3792220"/>
            <wp:effectExtent l="0" t="0" r="8890" b="0"/>
            <wp:wrapNone/>
            <wp:docPr id="1488357982" name="Obrázek 2" descr="Obsah obrázku interiér, Hliník, budova, výta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357982" name="Obrázek 2" descr="Obsah obrázku interiér, Hliník, budova, výtah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610" cy="379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C059E5" w14:textId="62DE2EC5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5FFAA6F7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265F8697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5AA516E3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6B2DFD1F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695DE5D8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194965BE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7E8B7E1A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4D11E2C5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1AF4E022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2B12770A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4A30F6CC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5B3608F7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601C98C6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45E32AC5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2FDEDA1C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3776B2DB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399AAACD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320E8CC9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59A6CA7D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65258881" w14:textId="77777777" w:rsidR="002D48F0" w:rsidRDefault="002D48F0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</w:p>
    <w:p w14:paraId="725C57E7" w14:textId="1BA583EC" w:rsidR="00A20FAB" w:rsidRPr="00A20FAB" w:rsidRDefault="00A20FAB" w:rsidP="00A20FAB">
      <w:pPr>
        <w:pStyle w:val="Zkladntext"/>
        <w:tabs>
          <w:tab w:val="left" w:pos="567"/>
        </w:tabs>
        <w:spacing w:after="0"/>
        <w:ind w:right="-427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</w:p>
    <w:p w14:paraId="5BA524BD" w14:textId="7B353065" w:rsidR="00A20FAB" w:rsidRPr="00A20FAB" w:rsidRDefault="00A20FAB" w:rsidP="00A20FAB">
      <w:pPr>
        <w:pStyle w:val="Zptenadresanaoblku"/>
        <w:jc w:val="both"/>
        <w:rPr>
          <w:rFonts w:ascii="Times New Roman" w:hAnsi="Times New Roman"/>
          <w:b/>
          <w:sz w:val="22"/>
          <w:szCs w:val="24"/>
          <w:u w:val="single"/>
        </w:rPr>
      </w:pPr>
      <w:r w:rsidRPr="00A20FAB">
        <w:rPr>
          <w:rFonts w:ascii="Times New Roman" w:hAnsi="Times New Roman"/>
        </w:rPr>
        <w:t xml:space="preserve">  </w:t>
      </w:r>
    </w:p>
    <w:p w14:paraId="697F4F2F" w14:textId="4545688D" w:rsidR="00A20FAB" w:rsidRPr="00A20FAB" w:rsidRDefault="002D48F0" w:rsidP="002D48F0">
      <w:pPr>
        <w:pStyle w:val="Zptenadresanaoblku"/>
        <w:jc w:val="center"/>
        <w:rPr>
          <w:rFonts w:ascii="Times New Roman" w:hAnsi="Times New Roman"/>
          <w:b/>
          <w:sz w:val="22"/>
          <w:szCs w:val="24"/>
          <w:u w:val="single"/>
        </w:rPr>
      </w:pPr>
      <w:r w:rsidRPr="002D48F0">
        <w:rPr>
          <w:rFonts w:ascii="Times New Roman" w:hAnsi="Times New Roman"/>
          <w:b/>
          <w:sz w:val="22"/>
        </w:rPr>
        <w:t>neprůchozí kabina</w:t>
      </w:r>
    </w:p>
    <w:p w14:paraId="540DA6D3" w14:textId="17DF1AB1" w:rsidR="00A20FAB" w:rsidRPr="00A20FAB" w:rsidRDefault="002D48F0" w:rsidP="00A20FAB">
      <w:pPr>
        <w:pStyle w:val="Zptenadresanaoblku"/>
        <w:jc w:val="both"/>
        <w:rPr>
          <w:rFonts w:ascii="Times New Roman" w:hAnsi="Times New Roman"/>
          <w:b/>
          <w:sz w:val="22"/>
          <w:szCs w:val="24"/>
          <w:u w:val="single"/>
        </w:rPr>
      </w:pPr>
      <w:r w:rsidRPr="00A20FAB">
        <w:rPr>
          <w:rFonts w:ascii="Times New Roman" w:hAnsi="Times New Roman"/>
          <w:noProof/>
        </w:rPr>
        <w:drawing>
          <wp:anchor distT="0" distB="0" distL="114300" distR="114300" simplePos="0" relativeHeight="251662336" behindDoc="1" locked="0" layoutInCell="1" allowOverlap="1" wp14:anchorId="4524D5EB" wp14:editId="44C9A1BD">
            <wp:simplePos x="0" y="0"/>
            <wp:positionH relativeFrom="column">
              <wp:posOffset>3867150</wp:posOffset>
            </wp:positionH>
            <wp:positionV relativeFrom="paragraph">
              <wp:posOffset>154305</wp:posOffset>
            </wp:positionV>
            <wp:extent cx="1911985" cy="3400425"/>
            <wp:effectExtent l="0" t="0" r="0" b="0"/>
            <wp:wrapNone/>
            <wp:docPr id="2" name="Obrázek 2" descr="Obsah obrázku budova, interiér, podlaha, příslušenstv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budova, interiér, podlaha, příslušenstv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98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C5C3F2" w14:textId="79AD4EDA" w:rsidR="00A20FAB" w:rsidRPr="00A20FAB" w:rsidRDefault="002D48F0" w:rsidP="00A20FAB">
      <w:pPr>
        <w:pStyle w:val="Zptenadresanaoblku"/>
        <w:jc w:val="both"/>
        <w:rPr>
          <w:rFonts w:ascii="Times New Roman" w:hAnsi="Times New Roman"/>
          <w:b/>
          <w:sz w:val="22"/>
          <w:szCs w:val="24"/>
          <w:u w:val="single"/>
        </w:rPr>
      </w:pPr>
      <w:r w:rsidRPr="00A20FAB">
        <w:rPr>
          <w:rFonts w:ascii="Times New Roman" w:hAnsi="Times New Roman"/>
          <w:noProof/>
        </w:rPr>
        <w:drawing>
          <wp:anchor distT="0" distB="0" distL="114300" distR="114300" simplePos="0" relativeHeight="251663360" behindDoc="1" locked="0" layoutInCell="1" allowOverlap="1" wp14:anchorId="031278D9" wp14:editId="69F3B091">
            <wp:simplePos x="0" y="0"/>
            <wp:positionH relativeFrom="column">
              <wp:posOffset>617220</wp:posOffset>
            </wp:positionH>
            <wp:positionV relativeFrom="paragraph">
              <wp:posOffset>13335</wp:posOffset>
            </wp:positionV>
            <wp:extent cx="1590675" cy="3535534"/>
            <wp:effectExtent l="0" t="0" r="0" b="8255"/>
            <wp:wrapNone/>
            <wp:docPr id="1509401942" name="Obrázek 1" descr="Obsah obrázku interiér, zeď, strop, interiérový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401942" name="Obrázek 1" descr="Obsah obrázku interiér, zeď, strop, interiérový design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3535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FAE5D7" w14:textId="78F1BFA4" w:rsidR="00A20FAB" w:rsidRPr="00A20FAB" w:rsidRDefault="00A20FAB" w:rsidP="00A20FAB">
      <w:pPr>
        <w:pStyle w:val="Zptenadresanaoblku"/>
        <w:jc w:val="both"/>
        <w:rPr>
          <w:rFonts w:ascii="Times New Roman" w:hAnsi="Times New Roman"/>
          <w:b/>
          <w:sz w:val="22"/>
          <w:szCs w:val="24"/>
          <w:u w:val="single"/>
        </w:rPr>
      </w:pPr>
    </w:p>
    <w:p w14:paraId="57505B85" w14:textId="037316A8" w:rsidR="00A20FAB" w:rsidRPr="00A20FAB" w:rsidRDefault="00A20FAB" w:rsidP="00A20FAB">
      <w:pPr>
        <w:pStyle w:val="Zptenadresanaoblku"/>
        <w:jc w:val="both"/>
        <w:rPr>
          <w:rFonts w:ascii="Times New Roman" w:hAnsi="Times New Roman"/>
          <w:b/>
          <w:sz w:val="22"/>
          <w:szCs w:val="24"/>
          <w:u w:val="single"/>
        </w:rPr>
      </w:pPr>
    </w:p>
    <w:p w14:paraId="40D3E53E" w14:textId="25441F17" w:rsidR="00A20FAB" w:rsidRPr="00A20FAB" w:rsidRDefault="00A20FAB" w:rsidP="00A20FAB">
      <w:pPr>
        <w:pStyle w:val="Zptenadresanaoblku"/>
        <w:jc w:val="both"/>
        <w:rPr>
          <w:rFonts w:ascii="Times New Roman" w:hAnsi="Times New Roman"/>
          <w:b/>
          <w:sz w:val="22"/>
          <w:szCs w:val="24"/>
          <w:u w:val="single"/>
        </w:rPr>
      </w:pPr>
    </w:p>
    <w:p w14:paraId="1C0E52E4" w14:textId="50C56FD0" w:rsidR="00A20FAB" w:rsidRPr="00A20FAB" w:rsidRDefault="00A20FAB" w:rsidP="00A20FAB">
      <w:pPr>
        <w:tabs>
          <w:tab w:val="left" w:pos="3119"/>
        </w:tabs>
        <w:spacing w:after="0"/>
        <w:jc w:val="both"/>
        <w:rPr>
          <w:rFonts w:ascii="Times New Roman" w:hAnsi="Times New Roman" w:cs="Times New Roman"/>
        </w:rPr>
      </w:pPr>
    </w:p>
    <w:p w14:paraId="6C8EC6B9" w14:textId="4AC1B4CB" w:rsidR="00A20FAB" w:rsidRPr="00A20FAB" w:rsidRDefault="00A20FAB" w:rsidP="00A20FAB">
      <w:pPr>
        <w:pStyle w:val="Zkladntext2"/>
        <w:jc w:val="both"/>
        <w:rPr>
          <w:rFonts w:ascii="Times New Roman" w:hAnsi="Times New Roman" w:cs="Times New Roman"/>
          <w:b w:val="0"/>
        </w:rPr>
      </w:pPr>
      <w:r w:rsidRPr="00A20FAB">
        <w:rPr>
          <w:rFonts w:ascii="Times New Roman" w:hAnsi="Times New Roman" w:cs="Times New Roman"/>
          <w:b w:val="0"/>
        </w:rPr>
        <w:t xml:space="preserve"> </w:t>
      </w:r>
    </w:p>
    <w:p w14:paraId="3C6A9581" w14:textId="57B7FD86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5FF637B9" w14:textId="58AED783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03C4A773" w14:textId="48D95F36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2A58A831" w14:textId="7D50BD6C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2639293B" w14:textId="57844265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79EF9692" w14:textId="487633C8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77704C95" w14:textId="77777777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2A36DF8D" w14:textId="77777777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162ADB99" w14:textId="77777777" w:rsidR="00A20FAB" w:rsidRPr="00A20FAB" w:rsidRDefault="00A20FAB" w:rsidP="00A20FAB">
      <w:pPr>
        <w:jc w:val="both"/>
        <w:rPr>
          <w:rFonts w:ascii="Times New Roman" w:hAnsi="Times New Roman" w:cs="Times New Roman"/>
          <w:b/>
          <w:szCs w:val="18"/>
        </w:rPr>
      </w:pPr>
    </w:p>
    <w:p w14:paraId="3BCD6487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053738FA" w14:textId="12C8C8D6" w:rsidR="00A20FAB" w:rsidRPr="00A20FAB" w:rsidRDefault="00A20FAB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lastRenderedPageBreak/>
        <w:t xml:space="preserve">pohled na šachetní dveře v nástupištích </w:t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  <w:t>pohled na šachetní dveře v nástupištích</w:t>
      </w:r>
    </w:p>
    <w:p w14:paraId="329191BC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1" locked="0" layoutInCell="1" allowOverlap="1" wp14:anchorId="79E782EA" wp14:editId="7EFB3EFF">
            <wp:simplePos x="0" y="0"/>
            <wp:positionH relativeFrom="column">
              <wp:posOffset>3941445</wp:posOffset>
            </wp:positionH>
            <wp:positionV relativeFrom="paragraph">
              <wp:posOffset>289820</wp:posOffset>
            </wp:positionV>
            <wp:extent cx="1673342" cy="3719195"/>
            <wp:effectExtent l="0" t="0" r="3175" b="0"/>
            <wp:wrapNone/>
            <wp:docPr id="1847422926" name="Obrázek 3" descr="Obsah obrázku budova, Hliník, příslušenství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422926" name="Obrázek 3" descr="Obsah obrázku budova, Hliník, příslušenství, interiér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342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0FA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1" locked="0" layoutInCell="1" allowOverlap="1" wp14:anchorId="3A7A6ED9" wp14:editId="396A1F0D">
            <wp:simplePos x="0" y="0"/>
            <wp:positionH relativeFrom="column">
              <wp:posOffset>108585</wp:posOffset>
            </wp:positionH>
            <wp:positionV relativeFrom="paragraph">
              <wp:posOffset>278130</wp:posOffset>
            </wp:positionV>
            <wp:extent cx="2063750" cy="3719557"/>
            <wp:effectExtent l="0" t="0" r="0" b="0"/>
            <wp:wrapNone/>
            <wp:docPr id="7" name="Obrázek 7" descr="Obsah obrázku interiér, zeď, výtah, Podlahová kryt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interiér, zeď, výtah, Podlahová kryt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50" cy="3719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0FAB">
        <w:rPr>
          <w:rFonts w:ascii="Times New Roman" w:hAnsi="Times New Roman" w:cs="Times New Roman"/>
          <w:b/>
          <w:szCs w:val="18"/>
        </w:rPr>
        <w:t xml:space="preserve">– zděná čelní stěna    </w:t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</w:r>
      <w:r w:rsidRPr="00A20FAB">
        <w:rPr>
          <w:rFonts w:ascii="Times New Roman" w:hAnsi="Times New Roman" w:cs="Times New Roman"/>
          <w:b/>
          <w:szCs w:val="18"/>
        </w:rPr>
        <w:tab/>
        <w:t xml:space="preserve">– prosklená čelní stěna </w:t>
      </w:r>
    </w:p>
    <w:p w14:paraId="159094A5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66A32C05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1CDCB0DB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597990C2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27B33C18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2215217D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1FB277CD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1CAAC094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5DAA9DB8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75717F45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1E2C7BB2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2B92186F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1EC019B7" w14:textId="77777777" w:rsidR="00A20FAB" w:rsidRPr="00A20FAB" w:rsidRDefault="00A20FAB" w:rsidP="00A20FAB">
      <w:pPr>
        <w:jc w:val="both"/>
        <w:rPr>
          <w:rFonts w:ascii="Times New Roman" w:hAnsi="Times New Roman" w:cs="Times New Roman"/>
        </w:rPr>
      </w:pPr>
    </w:p>
    <w:p w14:paraId="10A1AA87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1C1A6A9E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045120CD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14C39419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008CEA19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6D175302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354BBE8E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09252071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53A85057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6FC4132F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18F5F6D2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453C7461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0FC430F3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4DF7203A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2D2FC971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152828B7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0A7650C3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72398221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3BCBAF60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64FFFB09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1CA5D4DA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4DEE566C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16A23245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340DFE54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6D050F0D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2ACA4720" w14:textId="77777777" w:rsidR="002D48F0" w:rsidRDefault="002D48F0" w:rsidP="00A20FAB">
      <w:pPr>
        <w:spacing w:after="0"/>
        <w:jc w:val="both"/>
        <w:rPr>
          <w:rFonts w:ascii="Times New Roman" w:hAnsi="Times New Roman" w:cs="Times New Roman"/>
          <w:b/>
          <w:szCs w:val="18"/>
        </w:rPr>
      </w:pPr>
    </w:p>
    <w:p w14:paraId="4AA74E95" w14:textId="761F5344" w:rsidR="00A20FAB" w:rsidRPr="00A20FAB" w:rsidRDefault="00A20FAB" w:rsidP="002D48F0">
      <w:pPr>
        <w:spacing w:after="0"/>
        <w:jc w:val="center"/>
        <w:rPr>
          <w:rFonts w:ascii="Times New Roman" w:hAnsi="Times New Roman" w:cs="Times New Roman"/>
          <w:b/>
          <w:szCs w:val="18"/>
        </w:rPr>
      </w:pPr>
      <w:r w:rsidRPr="00A20FAB">
        <w:rPr>
          <w:rFonts w:ascii="Times New Roman" w:hAnsi="Times New Roman" w:cs="Times New Roman"/>
          <w:b/>
          <w:szCs w:val="18"/>
        </w:rPr>
        <w:lastRenderedPageBreak/>
        <w:t>pohled na konstrukci výtahové šachty a systém zasklení OV 4</w:t>
      </w:r>
    </w:p>
    <w:p w14:paraId="0F7E8073" w14:textId="1A2E0F22" w:rsidR="00A20FAB" w:rsidRPr="00A20FAB" w:rsidRDefault="002D48F0" w:rsidP="00A20FAB">
      <w:pPr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31B4B071" wp14:editId="1DD4C552">
            <wp:simplePos x="0" y="0"/>
            <wp:positionH relativeFrom="column">
              <wp:posOffset>3893820</wp:posOffset>
            </wp:positionH>
            <wp:positionV relativeFrom="paragraph">
              <wp:posOffset>189230</wp:posOffset>
            </wp:positionV>
            <wp:extent cx="2203450" cy="5105400"/>
            <wp:effectExtent l="0" t="0" r="6350" b="0"/>
            <wp:wrapThrough wrapText="bothSides">
              <wp:wrapPolygon edited="0">
                <wp:start x="0" y="0"/>
                <wp:lineTo x="0" y="21519"/>
                <wp:lineTo x="21476" y="21519"/>
                <wp:lineTo x="21476" y="0"/>
                <wp:lineTo x="0" y="0"/>
              </wp:wrapPolygon>
            </wp:wrapThrough>
            <wp:docPr id="294200812" name="Obrázek 5" descr="Obsah obrázku venku, budova, obloha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200812" name="Obrázek 5" descr="Obsah obrázku venku, budova, obloha,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0FA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1" locked="0" layoutInCell="1" allowOverlap="1" wp14:anchorId="1764AB38" wp14:editId="33380AEE">
            <wp:simplePos x="0" y="0"/>
            <wp:positionH relativeFrom="column">
              <wp:posOffset>169545</wp:posOffset>
            </wp:positionH>
            <wp:positionV relativeFrom="paragraph">
              <wp:posOffset>179705</wp:posOffset>
            </wp:positionV>
            <wp:extent cx="2241318" cy="5105400"/>
            <wp:effectExtent l="0" t="0" r="6985" b="0"/>
            <wp:wrapNone/>
            <wp:docPr id="2037722804" name="Obrázek 4" descr="Obsah obrázku obloha, venku, Kompozitní materiál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722804" name="Obrázek 4" descr="Obsah obrázku obloha, venku, Kompozitní materiál, zeď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318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6041F3" w14:textId="2860872A" w:rsidR="00543649" w:rsidRDefault="00543649" w:rsidP="00A20FAB">
      <w:pPr>
        <w:jc w:val="both"/>
        <w:rPr>
          <w:rFonts w:ascii="Times New Roman" w:hAnsi="Times New Roman" w:cs="Times New Roman"/>
        </w:rPr>
      </w:pPr>
    </w:p>
    <w:p w14:paraId="0A4BB153" w14:textId="70C8ACE4" w:rsidR="00543649" w:rsidRDefault="00543649" w:rsidP="00A20FAB">
      <w:pPr>
        <w:jc w:val="both"/>
        <w:rPr>
          <w:rFonts w:ascii="Times New Roman" w:hAnsi="Times New Roman" w:cs="Times New Roman"/>
        </w:rPr>
      </w:pPr>
    </w:p>
    <w:p w14:paraId="352BFB4F" w14:textId="7195EE56" w:rsidR="00543649" w:rsidRDefault="00543649" w:rsidP="00A20FAB">
      <w:pPr>
        <w:jc w:val="both"/>
        <w:rPr>
          <w:rFonts w:ascii="Times New Roman" w:hAnsi="Times New Roman" w:cs="Times New Roman"/>
        </w:rPr>
      </w:pPr>
    </w:p>
    <w:p w14:paraId="1602D17F" w14:textId="77777777" w:rsidR="00543649" w:rsidRDefault="00543649" w:rsidP="00A20FAB">
      <w:pPr>
        <w:jc w:val="both"/>
        <w:rPr>
          <w:rFonts w:ascii="Times New Roman" w:hAnsi="Times New Roman" w:cs="Times New Roman"/>
        </w:rPr>
      </w:pPr>
    </w:p>
    <w:p w14:paraId="797E6D4D" w14:textId="77777777" w:rsidR="00543649" w:rsidRDefault="00543649" w:rsidP="00A20FAB">
      <w:pPr>
        <w:jc w:val="both"/>
        <w:rPr>
          <w:rFonts w:ascii="Times New Roman" w:hAnsi="Times New Roman" w:cs="Times New Roman"/>
        </w:rPr>
      </w:pPr>
    </w:p>
    <w:p w14:paraId="223F693D" w14:textId="16F4048C" w:rsidR="00543649" w:rsidRDefault="00543649">
      <w:pPr>
        <w:spacing w:after="160" w:line="278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B57221B" w14:textId="03868CEB" w:rsidR="00A20FAB" w:rsidRPr="00A20FAB" w:rsidRDefault="002D48F0" w:rsidP="00A20FAB">
      <w:pPr>
        <w:jc w:val="both"/>
        <w:rPr>
          <w:rFonts w:ascii="Times New Roman" w:hAnsi="Times New Roman" w:cs="Times New Roman"/>
        </w:rPr>
      </w:pPr>
      <w:r w:rsidRPr="00A20FAB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580D4D85" wp14:editId="5C84B3D4">
            <wp:simplePos x="0" y="0"/>
            <wp:positionH relativeFrom="column">
              <wp:posOffset>188595</wp:posOffset>
            </wp:positionH>
            <wp:positionV relativeFrom="paragraph">
              <wp:posOffset>412115</wp:posOffset>
            </wp:positionV>
            <wp:extent cx="2615688" cy="5810250"/>
            <wp:effectExtent l="0" t="0" r="0" b="0"/>
            <wp:wrapNone/>
            <wp:docPr id="1541376839" name="Obrázek 7" descr="Obsah obrázku budova, dveře, interiér, okn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376839" name="Obrázek 7" descr="Obsah obrázku budova, dveře, interiér, okn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668" cy="5819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0FA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7456" behindDoc="1" locked="0" layoutInCell="1" allowOverlap="1" wp14:anchorId="3E73E4FC" wp14:editId="620D63E3">
            <wp:simplePos x="0" y="0"/>
            <wp:positionH relativeFrom="column">
              <wp:posOffset>3339465</wp:posOffset>
            </wp:positionH>
            <wp:positionV relativeFrom="paragraph">
              <wp:posOffset>411480</wp:posOffset>
            </wp:positionV>
            <wp:extent cx="2589530" cy="5751830"/>
            <wp:effectExtent l="0" t="0" r="1270" b="1270"/>
            <wp:wrapNone/>
            <wp:docPr id="384337418" name="Obrázek 6" descr="Obsah obrázku venku, okno, obloh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337418" name="Obrázek 6" descr="Obsah obrázku venku, okno, obloha, budo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530" cy="575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20FAB" w:rsidRPr="00A20FAB" w:rsidSect="00A20FAB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851" w:right="991" w:bottom="851" w:left="993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E2CBC8" w14:textId="77777777" w:rsidR="00780471" w:rsidRDefault="00780471" w:rsidP="00A20FAB">
      <w:pPr>
        <w:spacing w:after="0" w:line="240" w:lineRule="auto"/>
      </w:pPr>
      <w:r>
        <w:separator/>
      </w:r>
    </w:p>
  </w:endnote>
  <w:endnote w:type="continuationSeparator" w:id="0">
    <w:p w14:paraId="4BC1BBB0" w14:textId="77777777" w:rsidR="00780471" w:rsidRDefault="00780471" w:rsidP="00A20F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ujiyama2">
    <w:altName w:val="Times New Roman"/>
    <w:charset w:val="EE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Times New Roman" w:hAnsi="Times New Roman" w:cs="Times New Roman"/>
        <w:sz w:val="20"/>
        <w:szCs w:val="20"/>
      </w:rPr>
      <w:id w:val="-693003519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773916630"/>
          <w:docPartObj>
            <w:docPartGallery w:val="Page Numbers (Top of Page)"/>
            <w:docPartUnique/>
          </w:docPartObj>
        </w:sdtPr>
        <w:sdtContent>
          <w:p w14:paraId="6C8D1DBB" w14:textId="311E1D5B" w:rsidR="00A20FAB" w:rsidRPr="00A20FAB" w:rsidRDefault="00A20FAB">
            <w:pPr>
              <w:pStyle w:val="Zpat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A20FAB">
              <w:rPr>
                <w:rFonts w:ascii="Times New Roman" w:hAnsi="Times New Roman" w:cs="Times New Roman"/>
                <w:sz w:val="20"/>
                <w:szCs w:val="20"/>
              </w:rPr>
              <w:t xml:space="preserve">Stránka </w:t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</w:t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A20FAB">
              <w:rPr>
                <w:rFonts w:ascii="Times New Roman" w:hAnsi="Times New Roman" w:cs="Times New Roman"/>
                <w:sz w:val="20"/>
                <w:szCs w:val="20"/>
              </w:rPr>
              <w:t xml:space="preserve"> z </w:t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</w:t>
            </w:r>
            <w:r w:rsidRPr="00A20F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0400DF2C" w14:textId="77777777" w:rsidR="00A20FAB" w:rsidRDefault="00A20FAB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7B79B" w14:textId="45DE9870" w:rsidR="00A20FAB" w:rsidRDefault="00A20FAB">
    <w:pPr>
      <w:pStyle w:val="Zpat"/>
      <w:jc w:val="right"/>
    </w:pPr>
  </w:p>
  <w:p w14:paraId="765030A9" w14:textId="77777777" w:rsidR="00A20FAB" w:rsidRDefault="00A20FA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BE4A09" w14:textId="77777777" w:rsidR="00780471" w:rsidRDefault="00780471" w:rsidP="00A20FAB">
      <w:pPr>
        <w:spacing w:after="0" w:line="240" w:lineRule="auto"/>
      </w:pPr>
      <w:r>
        <w:separator/>
      </w:r>
    </w:p>
  </w:footnote>
  <w:footnote w:type="continuationSeparator" w:id="0">
    <w:p w14:paraId="5C01C7F6" w14:textId="77777777" w:rsidR="00780471" w:rsidRDefault="00780471" w:rsidP="00A20F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FD4ED0" w14:textId="77777777" w:rsidR="00000000" w:rsidRPr="00C02885" w:rsidRDefault="00000000" w:rsidP="00FC66D3">
    <w:pPr>
      <w:pStyle w:val="Bezmezer"/>
      <w:rPr>
        <w:i/>
        <w:iCs/>
        <w:color w:val="95B3D7"/>
        <w:sz w:val="16"/>
        <w:szCs w:val="16"/>
      </w:rPr>
    </w:pPr>
  </w:p>
  <w:p w14:paraId="19C53F3B" w14:textId="77777777" w:rsidR="00000000" w:rsidRPr="00FC66D3" w:rsidRDefault="00000000" w:rsidP="00FC66D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B1D4DC" w14:textId="77777777" w:rsidR="00000000" w:rsidRPr="00C02885" w:rsidRDefault="00000000" w:rsidP="00FC66D3">
    <w:pPr>
      <w:pStyle w:val="Bezmezer"/>
      <w:rPr>
        <w:i/>
        <w:iCs/>
        <w:color w:val="95B3D7"/>
        <w:sz w:val="16"/>
        <w:szCs w:val="16"/>
      </w:rPr>
    </w:pPr>
  </w:p>
  <w:p w14:paraId="583FB05F" w14:textId="77777777" w:rsidR="00000000" w:rsidRPr="00FC66D3" w:rsidRDefault="00000000" w:rsidP="00FC66D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E8F29D55"/>
    <w:multiLevelType w:val="hybridMultilevel"/>
    <w:tmpl w:val="C16C0A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10344"/>
        </w:tabs>
        <w:ind w:left="10344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10488"/>
        </w:tabs>
        <w:ind w:left="10488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10632"/>
        </w:tabs>
        <w:ind w:left="10632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10776"/>
        </w:tabs>
        <w:ind w:left="10776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920"/>
        </w:tabs>
        <w:ind w:left="10920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064"/>
        </w:tabs>
        <w:ind w:left="11064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1208"/>
        </w:tabs>
        <w:ind w:left="11208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1352"/>
        </w:tabs>
        <w:ind w:left="11352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1496"/>
        </w:tabs>
        <w:ind w:left="11496" w:hanging="1584"/>
      </w:pPr>
    </w:lvl>
  </w:abstractNum>
  <w:abstractNum w:abstractNumId="2" w15:restartNumberingAfterBreak="0">
    <w:nsid w:val="10C044CF"/>
    <w:multiLevelType w:val="hybridMultilevel"/>
    <w:tmpl w:val="4680156C"/>
    <w:lvl w:ilvl="0" w:tplc="040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14B472EC"/>
    <w:multiLevelType w:val="hybridMultilevel"/>
    <w:tmpl w:val="CEC638E2"/>
    <w:lvl w:ilvl="0" w:tplc="29425458">
      <w:start w:val="1"/>
      <w:numFmt w:val="decimal"/>
      <w:lvlText w:val="%1. etapa - 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192A1435"/>
    <w:multiLevelType w:val="hybridMultilevel"/>
    <w:tmpl w:val="3AFAD808"/>
    <w:lvl w:ilvl="0" w:tplc="08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EB0FEF"/>
    <w:multiLevelType w:val="hybridMultilevel"/>
    <w:tmpl w:val="D0282960"/>
    <w:lvl w:ilvl="0" w:tplc="04050001">
      <w:start w:val="415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382282"/>
    <w:multiLevelType w:val="hybridMultilevel"/>
    <w:tmpl w:val="750CC2A2"/>
    <w:lvl w:ilvl="0" w:tplc="9B6E524A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F42525"/>
    <w:multiLevelType w:val="singleLevel"/>
    <w:tmpl w:val="4E7AFCF0"/>
    <w:lvl w:ilvl="0">
      <w:numFmt w:val="none"/>
      <w:lvlText w:val="-"/>
      <w:legacy w:legacy="1" w:legacySpace="120" w:legacyIndent="360"/>
      <w:lvlJc w:val="left"/>
      <w:pPr>
        <w:ind w:left="720" w:hanging="360"/>
      </w:pPr>
    </w:lvl>
  </w:abstractNum>
  <w:abstractNum w:abstractNumId="8" w15:restartNumberingAfterBreak="0">
    <w:nsid w:val="34C6600C"/>
    <w:multiLevelType w:val="hybridMultilevel"/>
    <w:tmpl w:val="F04E96D4"/>
    <w:lvl w:ilvl="0" w:tplc="4AEEF7F4">
      <w:start w:val="1"/>
      <w:numFmt w:val="lowerLetter"/>
      <w:lvlText w:val="%1)"/>
      <w:lvlJc w:val="left"/>
      <w:pPr>
        <w:ind w:left="1638" w:hanging="93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8" w:hanging="360"/>
      </w:pPr>
    </w:lvl>
    <w:lvl w:ilvl="2" w:tplc="0405001B">
      <w:start w:val="1"/>
      <w:numFmt w:val="lowerRoman"/>
      <w:lvlText w:val="%3."/>
      <w:lvlJc w:val="right"/>
      <w:pPr>
        <w:ind w:left="2508" w:hanging="180"/>
      </w:pPr>
    </w:lvl>
    <w:lvl w:ilvl="3" w:tplc="0405000F">
      <w:start w:val="1"/>
      <w:numFmt w:val="decimal"/>
      <w:lvlText w:val="%4."/>
      <w:lvlJc w:val="left"/>
      <w:pPr>
        <w:ind w:left="3228" w:hanging="360"/>
      </w:pPr>
    </w:lvl>
    <w:lvl w:ilvl="4" w:tplc="04050019">
      <w:start w:val="1"/>
      <w:numFmt w:val="lowerLetter"/>
      <w:lvlText w:val="%5."/>
      <w:lvlJc w:val="left"/>
      <w:pPr>
        <w:ind w:left="3948" w:hanging="360"/>
      </w:pPr>
    </w:lvl>
    <w:lvl w:ilvl="5" w:tplc="0405001B">
      <w:start w:val="1"/>
      <w:numFmt w:val="lowerRoman"/>
      <w:lvlText w:val="%6."/>
      <w:lvlJc w:val="right"/>
      <w:pPr>
        <w:ind w:left="4668" w:hanging="180"/>
      </w:pPr>
    </w:lvl>
    <w:lvl w:ilvl="6" w:tplc="0405000F">
      <w:start w:val="1"/>
      <w:numFmt w:val="decimal"/>
      <w:lvlText w:val="%7."/>
      <w:lvlJc w:val="left"/>
      <w:pPr>
        <w:ind w:left="5388" w:hanging="360"/>
      </w:pPr>
    </w:lvl>
    <w:lvl w:ilvl="7" w:tplc="04050019">
      <w:start w:val="1"/>
      <w:numFmt w:val="lowerLetter"/>
      <w:lvlText w:val="%8."/>
      <w:lvlJc w:val="left"/>
      <w:pPr>
        <w:ind w:left="6108" w:hanging="360"/>
      </w:pPr>
    </w:lvl>
    <w:lvl w:ilvl="8" w:tplc="0405001B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467423E1"/>
    <w:multiLevelType w:val="hybridMultilevel"/>
    <w:tmpl w:val="725CC82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5C2D84"/>
    <w:multiLevelType w:val="hybridMultilevel"/>
    <w:tmpl w:val="95044B0A"/>
    <w:lvl w:ilvl="0" w:tplc="E9560956">
      <w:start w:val="1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14A517C"/>
    <w:multiLevelType w:val="hybridMultilevel"/>
    <w:tmpl w:val="7278C81C"/>
    <w:lvl w:ilvl="0" w:tplc="1C680F7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DD1DE6"/>
    <w:multiLevelType w:val="singleLevel"/>
    <w:tmpl w:val="4E7AFCF0"/>
    <w:lvl w:ilvl="0">
      <w:numFmt w:val="none"/>
      <w:lvlText w:val="-"/>
      <w:legacy w:legacy="1" w:legacySpace="120" w:legacyIndent="360"/>
      <w:lvlJc w:val="left"/>
      <w:pPr>
        <w:ind w:left="720" w:hanging="360"/>
      </w:pPr>
    </w:lvl>
  </w:abstractNum>
  <w:abstractNum w:abstractNumId="13" w15:restartNumberingAfterBreak="0">
    <w:nsid w:val="54C13AB9"/>
    <w:multiLevelType w:val="singleLevel"/>
    <w:tmpl w:val="4E7AFCF0"/>
    <w:lvl w:ilvl="0">
      <w:numFmt w:val="none"/>
      <w:lvlText w:val="-"/>
      <w:legacy w:legacy="1" w:legacySpace="120" w:legacyIndent="360"/>
      <w:lvlJc w:val="left"/>
      <w:pPr>
        <w:ind w:left="720" w:hanging="360"/>
      </w:pPr>
    </w:lvl>
  </w:abstractNum>
  <w:abstractNum w:abstractNumId="14" w15:restartNumberingAfterBreak="0">
    <w:nsid w:val="577B64CC"/>
    <w:multiLevelType w:val="hybridMultilevel"/>
    <w:tmpl w:val="670246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58126338"/>
    <w:multiLevelType w:val="hybridMultilevel"/>
    <w:tmpl w:val="0106C1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2DA1979"/>
    <w:multiLevelType w:val="hybridMultilevel"/>
    <w:tmpl w:val="1CFC54E6"/>
    <w:lvl w:ilvl="0" w:tplc="4F3ABC9C">
      <w:start w:val="1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33702AB"/>
    <w:multiLevelType w:val="hybridMultilevel"/>
    <w:tmpl w:val="39FA8A74"/>
    <w:lvl w:ilvl="0" w:tplc="C57A5ED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526042"/>
    <w:multiLevelType w:val="hybridMultilevel"/>
    <w:tmpl w:val="7916BD42"/>
    <w:lvl w:ilvl="0" w:tplc="A7FC03B4">
      <w:start w:val="4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A8B12ED"/>
    <w:multiLevelType w:val="hybridMultilevel"/>
    <w:tmpl w:val="CEC638E2"/>
    <w:lvl w:ilvl="0" w:tplc="29425458">
      <w:start w:val="1"/>
      <w:numFmt w:val="decimal"/>
      <w:lvlText w:val="%1. etapa - 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21" w15:restartNumberingAfterBreak="0">
    <w:nsid w:val="6DDA11C5"/>
    <w:multiLevelType w:val="hybridMultilevel"/>
    <w:tmpl w:val="0BECD698"/>
    <w:lvl w:ilvl="0" w:tplc="1A0A3524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F878BE"/>
    <w:multiLevelType w:val="hybridMultilevel"/>
    <w:tmpl w:val="613E0756"/>
    <w:lvl w:ilvl="0" w:tplc="F9386F5C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A57CB7"/>
    <w:multiLevelType w:val="hybridMultilevel"/>
    <w:tmpl w:val="EF66CE76"/>
    <w:lvl w:ilvl="0" w:tplc="ED26850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6C5086"/>
    <w:multiLevelType w:val="singleLevel"/>
    <w:tmpl w:val="4E7AFCF0"/>
    <w:lvl w:ilvl="0">
      <w:numFmt w:val="none"/>
      <w:lvlText w:val="-"/>
      <w:legacy w:legacy="1" w:legacySpace="120" w:legacyIndent="360"/>
      <w:lvlJc w:val="left"/>
      <w:pPr>
        <w:ind w:left="720" w:hanging="360"/>
      </w:pPr>
    </w:lvl>
  </w:abstractNum>
  <w:abstractNum w:abstractNumId="25" w15:restartNumberingAfterBreak="0">
    <w:nsid w:val="79447D6C"/>
    <w:multiLevelType w:val="hybridMultilevel"/>
    <w:tmpl w:val="C5084AEE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7B0551B9"/>
    <w:multiLevelType w:val="hybridMultilevel"/>
    <w:tmpl w:val="0BECD698"/>
    <w:lvl w:ilvl="0" w:tplc="1A0A3524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97581652">
    <w:abstractNumId w:val="14"/>
  </w:num>
  <w:num w:numId="2" w16cid:durableId="1037923796">
    <w:abstractNumId w:val="20"/>
  </w:num>
  <w:num w:numId="3" w16cid:durableId="181822595">
    <w:abstractNumId w:val="25"/>
  </w:num>
  <w:num w:numId="4" w16cid:durableId="2022272098">
    <w:abstractNumId w:val="1"/>
  </w:num>
  <w:num w:numId="5" w16cid:durableId="314266355">
    <w:abstractNumId w:val="8"/>
  </w:num>
  <w:num w:numId="6" w16cid:durableId="1385375413">
    <w:abstractNumId w:val="10"/>
  </w:num>
  <w:num w:numId="7" w16cid:durableId="1363750616">
    <w:abstractNumId w:val="12"/>
  </w:num>
  <w:num w:numId="8" w16cid:durableId="549418214">
    <w:abstractNumId w:val="7"/>
  </w:num>
  <w:num w:numId="9" w16cid:durableId="1870679856">
    <w:abstractNumId w:val="24"/>
  </w:num>
  <w:num w:numId="10" w16cid:durableId="926503088">
    <w:abstractNumId w:val="13"/>
  </w:num>
  <w:num w:numId="11" w16cid:durableId="1756894707">
    <w:abstractNumId w:val="9"/>
  </w:num>
  <w:num w:numId="12" w16cid:durableId="157236991">
    <w:abstractNumId w:val="3"/>
  </w:num>
  <w:num w:numId="13" w16cid:durableId="138115201">
    <w:abstractNumId w:val="19"/>
  </w:num>
  <w:num w:numId="14" w16cid:durableId="905604759">
    <w:abstractNumId w:val="6"/>
  </w:num>
  <w:num w:numId="15" w16cid:durableId="2056460880">
    <w:abstractNumId w:val="5"/>
  </w:num>
  <w:num w:numId="16" w16cid:durableId="1593278278">
    <w:abstractNumId w:val="15"/>
  </w:num>
  <w:num w:numId="17" w16cid:durableId="1828203016">
    <w:abstractNumId w:val="21"/>
  </w:num>
  <w:num w:numId="18" w16cid:durableId="570964953">
    <w:abstractNumId w:val="4"/>
  </w:num>
  <w:num w:numId="19" w16cid:durableId="1598902409">
    <w:abstractNumId w:val="26"/>
  </w:num>
  <w:num w:numId="20" w16cid:durableId="2021421703">
    <w:abstractNumId w:val="11"/>
  </w:num>
  <w:num w:numId="21" w16cid:durableId="1894542644">
    <w:abstractNumId w:val="23"/>
  </w:num>
  <w:num w:numId="22" w16cid:durableId="292254832">
    <w:abstractNumId w:val="16"/>
  </w:num>
  <w:num w:numId="23" w16cid:durableId="602539807">
    <w:abstractNumId w:val="18"/>
  </w:num>
  <w:num w:numId="24" w16cid:durableId="334916857">
    <w:abstractNumId w:val="0"/>
  </w:num>
  <w:num w:numId="25" w16cid:durableId="1405491489">
    <w:abstractNumId w:val="17"/>
  </w:num>
  <w:num w:numId="26" w16cid:durableId="906846671">
    <w:abstractNumId w:val="2"/>
  </w:num>
  <w:num w:numId="27" w16cid:durableId="54691258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0FAB"/>
    <w:rsid w:val="002D48F0"/>
    <w:rsid w:val="004A76FA"/>
    <w:rsid w:val="00543649"/>
    <w:rsid w:val="00780471"/>
    <w:rsid w:val="00A20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6E90BA"/>
  <w15:chartTrackingRefBased/>
  <w15:docId w15:val="{3B5713A9-E1D6-443A-8B68-9014E2078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20FAB"/>
    <w:pPr>
      <w:spacing w:after="200" w:line="276" w:lineRule="auto"/>
    </w:pPr>
    <w:rPr>
      <w:rFonts w:ascii="Calibri" w:eastAsia="Calibri" w:hAnsi="Calibri" w:cs="Calibri"/>
      <w:kern w:val="0"/>
      <w:sz w:val="22"/>
      <w:szCs w:val="22"/>
      <w14:ligatures w14:val="none"/>
    </w:rPr>
  </w:style>
  <w:style w:type="paragraph" w:styleId="Nadpis1">
    <w:name w:val="heading 1"/>
    <w:basedOn w:val="Normln"/>
    <w:next w:val="Normln"/>
    <w:link w:val="Nadpis1Char"/>
    <w:uiPriority w:val="99"/>
    <w:qFormat/>
    <w:rsid w:val="00A20FA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9"/>
    <w:unhideWhenUsed/>
    <w:qFormat/>
    <w:rsid w:val="00A20FA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9"/>
    <w:unhideWhenUsed/>
    <w:qFormat/>
    <w:rsid w:val="00A20FA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9"/>
    <w:unhideWhenUsed/>
    <w:qFormat/>
    <w:rsid w:val="00A20FA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nhideWhenUsed/>
    <w:qFormat/>
    <w:rsid w:val="00A20FA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nhideWhenUsed/>
    <w:qFormat/>
    <w:rsid w:val="00A20FA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nhideWhenUsed/>
    <w:qFormat/>
    <w:rsid w:val="00A20FA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20FA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20FA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A20FA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9"/>
    <w:rsid w:val="00A20FA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9"/>
    <w:rsid w:val="00A20FA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9"/>
    <w:rsid w:val="00A20FAB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rsid w:val="00A20FAB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rsid w:val="00A20FAB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rsid w:val="00A20FAB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20FAB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20FAB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99"/>
    <w:qFormat/>
    <w:rsid w:val="00A20FA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99"/>
    <w:rsid w:val="00A20FA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qFormat/>
    <w:rsid w:val="00A20FA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rsid w:val="00A20FA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20FA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20FAB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20FAB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20FAB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20FA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20FAB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20FAB"/>
    <w:rPr>
      <w:b/>
      <w:bCs/>
      <w:smallCaps/>
      <w:color w:val="0F4761" w:themeColor="accent1" w:themeShade="BF"/>
      <w:spacing w:val="5"/>
    </w:rPr>
  </w:style>
  <w:style w:type="paragraph" w:styleId="Bezmezer">
    <w:name w:val="No Spacing"/>
    <w:basedOn w:val="Normln"/>
    <w:link w:val="BezmezerChar"/>
    <w:uiPriority w:val="1"/>
    <w:qFormat/>
    <w:rsid w:val="00A20FAB"/>
    <w:pPr>
      <w:spacing w:after="0"/>
      <w:jc w:val="both"/>
    </w:pPr>
  </w:style>
  <w:style w:type="character" w:customStyle="1" w:styleId="BezmezerChar">
    <w:name w:val="Bez mezer Char"/>
    <w:link w:val="Bezmezer"/>
    <w:uiPriority w:val="1"/>
    <w:locked/>
    <w:rsid w:val="00A20FAB"/>
    <w:rPr>
      <w:rFonts w:ascii="Calibri" w:eastAsia="Calibri" w:hAnsi="Calibri" w:cs="Calibri"/>
      <w:kern w:val="0"/>
      <w:sz w:val="22"/>
      <w:szCs w:val="22"/>
      <w14:ligatures w14:val="none"/>
    </w:rPr>
  </w:style>
  <w:style w:type="paragraph" w:styleId="Zkladntextodsazen">
    <w:name w:val="Body Text Indent"/>
    <w:basedOn w:val="Normln"/>
    <w:link w:val="ZkladntextodsazenChar"/>
    <w:uiPriority w:val="99"/>
    <w:rsid w:val="00A20FAB"/>
    <w:pPr>
      <w:spacing w:after="0" w:line="240" w:lineRule="auto"/>
      <w:ind w:left="2340" w:hanging="162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A20FAB"/>
    <w:rPr>
      <w:rFonts w:ascii="Times New Roman" w:eastAsia="Times New Roman" w:hAnsi="Times New Roman" w:cs="Times New Roman"/>
      <w:kern w:val="0"/>
      <w:lang w:eastAsia="cs-CZ"/>
      <w14:ligatures w14:val="none"/>
    </w:rPr>
  </w:style>
  <w:style w:type="character" w:customStyle="1" w:styleId="tsubjname">
    <w:name w:val="tsubjname"/>
    <w:uiPriority w:val="99"/>
    <w:rsid w:val="00A20FAB"/>
  </w:style>
  <w:style w:type="paragraph" w:customStyle="1" w:styleId="Textodstavce">
    <w:name w:val="Text odstavce"/>
    <w:basedOn w:val="Normln"/>
    <w:uiPriority w:val="99"/>
    <w:rsid w:val="00A20FAB"/>
    <w:pPr>
      <w:numPr>
        <w:numId w:val="2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extbodu">
    <w:name w:val="Text bodu"/>
    <w:basedOn w:val="Normln"/>
    <w:uiPriority w:val="99"/>
    <w:rsid w:val="00A20FAB"/>
    <w:pPr>
      <w:numPr>
        <w:ilvl w:val="2"/>
        <w:numId w:val="2"/>
      </w:numPr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A20FAB"/>
    <w:pPr>
      <w:numPr>
        <w:ilvl w:val="1"/>
        <w:numId w:val="2"/>
      </w:numPr>
      <w:spacing w:after="0" w:line="240" w:lineRule="auto"/>
      <w:jc w:val="both"/>
      <w:outlineLvl w:val="7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ormlnweb">
    <w:name w:val="Normal (Web)"/>
    <w:basedOn w:val="Normln"/>
    <w:uiPriority w:val="99"/>
    <w:rsid w:val="00A20F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qFormat/>
    <w:rsid w:val="00A20FAB"/>
    <w:rPr>
      <w:b/>
      <w:bCs/>
    </w:rPr>
  </w:style>
  <w:style w:type="paragraph" w:styleId="Zhlav">
    <w:name w:val="header"/>
    <w:basedOn w:val="Normln"/>
    <w:link w:val="ZhlavChar"/>
    <w:uiPriority w:val="99"/>
    <w:rsid w:val="00A20F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20FAB"/>
    <w:rPr>
      <w:rFonts w:ascii="Calibri" w:eastAsia="Calibri" w:hAnsi="Calibri" w:cs="Calibri"/>
      <w:kern w:val="0"/>
      <w:sz w:val="22"/>
      <w:szCs w:val="22"/>
      <w14:ligatures w14:val="none"/>
    </w:rPr>
  </w:style>
  <w:style w:type="paragraph" w:styleId="Zpat">
    <w:name w:val="footer"/>
    <w:basedOn w:val="Normln"/>
    <w:link w:val="ZpatChar"/>
    <w:uiPriority w:val="99"/>
    <w:rsid w:val="00A20F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20FAB"/>
    <w:rPr>
      <w:rFonts w:ascii="Calibri" w:eastAsia="Calibri" w:hAnsi="Calibri" w:cs="Calibri"/>
      <w:kern w:val="0"/>
      <w:sz w:val="22"/>
      <w:szCs w:val="22"/>
      <w14:ligatures w14:val="none"/>
    </w:rPr>
  </w:style>
  <w:style w:type="paragraph" w:styleId="Textbubliny">
    <w:name w:val="Balloon Text"/>
    <w:basedOn w:val="Normln"/>
    <w:link w:val="TextbublinyChar"/>
    <w:uiPriority w:val="99"/>
    <w:semiHidden/>
    <w:rsid w:val="00A20F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20FAB"/>
    <w:rPr>
      <w:rFonts w:ascii="Tahoma" w:eastAsia="Calibri" w:hAnsi="Tahoma" w:cs="Tahoma"/>
      <w:kern w:val="0"/>
      <w:sz w:val="16"/>
      <w:szCs w:val="16"/>
      <w14:ligatures w14:val="none"/>
    </w:rPr>
  </w:style>
  <w:style w:type="character" w:styleId="Hypertextovodkaz">
    <w:name w:val="Hyperlink"/>
    <w:uiPriority w:val="99"/>
    <w:rsid w:val="00A20FAB"/>
    <w:rPr>
      <w:color w:val="0000FF"/>
      <w:u w:val="single"/>
    </w:rPr>
  </w:style>
  <w:style w:type="paragraph" w:customStyle="1" w:styleId="CM1">
    <w:name w:val="CM1"/>
    <w:basedOn w:val="Normln"/>
    <w:next w:val="Normln"/>
    <w:rsid w:val="00A20FAB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99"/>
    <w:rsid w:val="00A20FAB"/>
    <w:pPr>
      <w:spacing w:after="0" w:line="240" w:lineRule="auto"/>
    </w:pPr>
    <w:rPr>
      <w:rFonts w:ascii="Calibri" w:eastAsia="Calibri" w:hAnsi="Calibri" w:cs="Calibri"/>
      <w:kern w:val="0"/>
      <w:sz w:val="20"/>
      <w:szCs w:val="20"/>
      <w:lang w:eastAsia="cs-CZ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dpisobsahu">
    <w:name w:val="TOC Heading"/>
    <w:basedOn w:val="Nadpis1"/>
    <w:next w:val="Normln"/>
    <w:uiPriority w:val="39"/>
    <w:qFormat/>
    <w:rsid w:val="00A20FAB"/>
    <w:pPr>
      <w:spacing w:before="480" w:after="0"/>
      <w:outlineLvl w:val="9"/>
    </w:pPr>
    <w:rPr>
      <w:rFonts w:ascii="Calibri" w:eastAsia="Times New Roman" w:hAnsi="Calibri" w:cs="Calibri"/>
      <w:b/>
      <w:bCs/>
      <w:color w:val="auto"/>
      <w:sz w:val="28"/>
      <w:szCs w:val="28"/>
      <w:lang w:eastAsia="cs-CZ"/>
    </w:rPr>
  </w:style>
  <w:style w:type="paragraph" w:styleId="Obsah3">
    <w:name w:val="toc 3"/>
    <w:basedOn w:val="Normln"/>
    <w:next w:val="Normln"/>
    <w:autoRedefine/>
    <w:uiPriority w:val="39"/>
    <w:rsid w:val="00A20FAB"/>
    <w:pPr>
      <w:spacing w:after="0"/>
      <w:ind w:left="440"/>
    </w:pPr>
    <w:rPr>
      <w:sz w:val="20"/>
      <w:szCs w:val="20"/>
    </w:rPr>
  </w:style>
  <w:style w:type="paragraph" w:styleId="Obsah1">
    <w:name w:val="toc 1"/>
    <w:basedOn w:val="Normln"/>
    <w:next w:val="Normln"/>
    <w:autoRedefine/>
    <w:uiPriority w:val="39"/>
    <w:rsid w:val="00A20FAB"/>
    <w:pPr>
      <w:spacing w:before="240" w:after="120"/>
    </w:pPr>
    <w:rPr>
      <w:b/>
      <w:bC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A20FAB"/>
    <w:pPr>
      <w:spacing w:before="120" w:after="0"/>
      <w:ind w:left="220"/>
    </w:pPr>
    <w:rPr>
      <w:i/>
      <w:iCs/>
      <w:sz w:val="20"/>
      <w:szCs w:val="20"/>
    </w:rPr>
  </w:style>
  <w:style w:type="paragraph" w:styleId="Obsah4">
    <w:name w:val="toc 4"/>
    <w:basedOn w:val="Normln"/>
    <w:next w:val="Normln"/>
    <w:autoRedefine/>
    <w:uiPriority w:val="99"/>
    <w:semiHidden/>
    <w:rsid w:val="00A20FAB"/>
    <w:pPr>
      <w:spacing w:after="0"/>
      <w:ind w:left="66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99"/>
    <w:semiHidden/>
    <w:rsid w:val="00A20FAB"/>
    <w:pPr>
      <w:spacing w:after="0"/>
      <w:ind w:left="88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99"/>
    <w:semiHidden/>
    <w:rsid w:val="00A20FAB"/>
    <w:pPr>
      <w:spacing w:after="0"/>
      <w:ind w:left="110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99"/>
    <w:semiHidden/>
    <w:rsid w:val="00A20FAB"/>
    <w:pPr>
      <w:spacing w:after="0"/>
      <w:ind w:left="132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99"/>
    <w:semiHidden/>
    <w:rsid w:val="00A20FAB"/>
    <w:pPr>
      <w:spacing w:after="0"/>
      <w:ind w:left="154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99"/>
    <w:semiHidden/>
    <w:rsid w:val="00A20FAB"/>
    <w:pPr>
      <w:spacing w:after="0"/>
      <w:ind w:left="1760"/>
    </w:pPr>
    <w:rPr>
      <w:sz w:val="20"/>
      <w:szCs w:val="20"/>
    </w:rPr>
  </w:style>
  <w:style w:type="paragraph" w:styleId="Zkladntextodsazen2">
    <w:name w:val="Body Text Indent 2"/>
    <w:basedOn w:val="Normln"/>
    <w:link w:val="Zkladntextodsazen2Char"/>
    <w:uiPriority w:val="99"/>
    <w:semiHidden/>
    <w:rsid w:val="00A20FAB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20FAB"/>
    <w:rPr>
      <w:rFonts w:ascii="Calibri" w:eastAsia="Calibri" w:hAnsi="Calibri" w:cs="Calibri"/>
      <w:kern w:val="0"/>
      <w:sz w:val="22"/>
      <w:szCs w:val="22"/>
      <w14:ligatures w14:val="none"/>
    </w:rPr>
  </w:style>
  <w:style w:type="paragraph" w:customStyle="1" w:styleId="Normln1">
    <w:name w:val="Normální1"/>
    <w:uiPriority w:val="99"/>
    <w:rsid w:val="00A20FA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paragraph" w:styleId="Zkladntext">
    <w:name w:val="Body Text"/>
    <w:basedOn w:val="Normln"/>
    <w:link w:val="ZkladntextChar"/>
    <w:uiPriority w:val="99"/>
    <w:rsid w:val="00A20FAB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A20FAB"/>
    <w:rPr>
      <w:rFonts w:ascii="Calibri" w:eastAsia="Calibri" w:hAnsi="Calibri" w:cs="Calibri"/>
      <w:kern w:val="0"/>
      <w:sz w:val="22"/>
      <w:szCs w:val="22"/>
      <w14:ligatures w14:val="none"/>
    </w:rPr>
  </w:style>
  <w:style w:type="paragraph" w:customStyle="1" w:styleId="Zkladntext2">
    <w:name w:val="Základní text 2~"/>
    <w:basedOn w:val="Normln"/>
    <w:uiPriority w:val="99"/>
    <w:rsid w:val="00A20FAB"/>
    <w:pPr>
      <w:widowControl w:val="0"/>
      <w:suppressAutoHyphens/>
      <w:spacing w:after="0" w:line="240" w:lineRule="auto"/>
    </w:pPr>
    <w:rPr>
      <w:rFonts w:ascii="Tahoma" w:eastAsia="Times New Roman" w:hAnsi="Tahoma" w:cs="Tahoma"/>
      <w:b/>
      <w:bCs/>
      <w:lang w:eastAsia="ar-SA"/>
    </w:rPr>
  </w:style>
  <w:style w:type="character" w:customStyle="1" w:styleId="apple-converted-space">
    <w:name w:val="apple-converted-space"/>
    <w:basedOn w:val="Standardnpsmoodstavce"/>
    <w:uiPriority w:val="99"/>
    <w:rsid w:val="00A20FAB"/>
  </w:style>
  <w:style w:type="paragraph" w:customStyle="1" w:styleId="Zkladntext21">
    <w:name w:val="Základní text 21"/>
    <w:basedOn w:val="Normln"/>
    <w:uiPriority w:val="99"/>
    <w:rsid w:val="00A20FAB"/>
    <w:pPr>
      <w:widowControl w:val="0"/>
      <w:suppressAutoHyphens/>
      <w:spacing w:after="0" w:line="240" w:lineRule="auto"/>
      <w:jc w:val="both"/>
    </w:pPr>
    <w:rPr>
      <w:rFonts w:ascii="Fujiyama2" w:hAnsi="Fujiyama2" w:cs="Fujiyama2"/>
      <w:kern w:val="1"/>
      <w:sz w:val="24"/>
      <w:szCs w:val="24"/>
    </w:rPr>
  </w:style>
  <w:style w:type="paragraph" w:customStyle="1" w:styleId="Zkladntext22">
    <w:name w:val="Základní text 22"/>
    <w:basedOn w:val="Normln"/>
    <w:rsid w:val="00A20FAB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CM2">
    <w:name w:val="CM2"/>
    <w:basedOn w:val="Normln"/>
    <w:next w:val="Normln"/>
    <w:uiPriority w:val="99"/>
    <w:rsid w:val="00A20FAB"/>
    <w:pPr>
      <w:widowControl w:val="0"/>
      <w:suppressAutoHyphens/>
      <w:autoSpaceDE w:val="0"/>
      <w:spacing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M17">
    <w:name w:val="CM17"/>
    <w:basedOn w:val="Normln"/>
    <w:next w:val="Normln"/>
    <w:uiPriority w:val="99"/>
    <w:rsid w:val="00A20FAB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M5">
    <w:name w:val="CM5"/>
    <w:basedOn w:val="Normln"/>
    <w:next w:val="Normln"/>
    <w:uiPriority w:val="99"/>
    <w:rsid w:val="00A20FAB"/>
    <w:pPr>
      <w:widowControl w:val="0"/>
      <w:autoSpaceDE w:val="0"/>
      <w:autoSpaceDN w:val="0"/>
      <w:adjustRightInd w:val="0"/>
      <w:spacing w:after="0" w:line="256" w:lineRule="atLeast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M8">
    <w:name w:val="CM8"/>
    <w:basedOn w:val="Normln"/>
    <w:next w:val="Normln"/>
    <w:uiPriority w:val="99"/>
    <w:rsid w:val="00A20FAB"/>
    <w:pPr>
      <w:widowControl w:val="0"/>
      <w:autoSpaceDE w:val="0"/>
      <w:autoSpaceDN w:val="0"/>
      <w:adjustRightInd w:val="0"/>
      <w:spacing w:after="0" w:line="253" w:lineRule="atLeast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efault">
    <w:name w:val="Default"/>
    <w:rsid w:val="00A20FA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lang w:eastAsia="cs-CZ"/>
      <w14:ligatures w14:val="none"/>
    </w:rPr>
  </w:style>
  <w:style w:type="paragraph" w:customStyle="1" w:styleId="CM20">
    <w:name w:val="CM20"/>
    <w:basedOn w:val="Default"/>
    <w:next w:val="Default"/>
    <w:uiPriority w:val="99"/>
    <w:rsid w:val="00A20FAB"/>
    <w:rPr>
      <w:color w:val="auto"/>
    </w:rPr>
  </w:style>
  <w:style w:type="paragraph" w:customStyle="1" w:styleId="CM9">
    <w:name w:val="CM9"/>
    <w:basedOn w:val="Default"/>
    <w:next w:val="Default"/>
    <w:uiPriority w:val="99"/>
    <w:rsid w:val="00A20FAB"/>
    <w:pPr>
      <w:spacing w:line="253" w:lineRule="atLeast"/>
    </w:pPr>
    <w:rPr>
      <w:color w:val="auto"/>
    </w:rPr>
  </w:style>
  <w:style w:type="paragraph" w:customStyle="1" w:styleId="CM15">
    <w:name w:val="CM15"/>
    <w:basedOn w:val="Default"/>
    <w:next w:val="Default"/>
    <w:uiPriority w:val="99"/>
    <w:rsid w:val="00A20FAB"/>
    <w:rPr>
      <w:color w:val="auto"/>
    </w:rPr>
  </w:style>
  <w:style w:type="paragraph" w:customStyle="1" w:styleId="CM18">
    <w:name w:val="CM18"/>
    <w:basedOn w:val="Default"/>
    <w:next w:val="Default"/>
    <w:uiPriority w:val="99"/>
    <w:rsid w:val="00A20FAB"/>
    <w:rPr>
      <w:color w:val="auto"/>
    </w:rPr>
  </w:style>
  <w:style w:type="paragraph" w:styleId="Zkladntextodsazen3">
    <w:name w:val="Body Text Indent 3"/>
    <w:basedOn w:val="Normln"/>
    <w:link w:val="Zkladntextodsazen3Char"/>
    <w:uiPriority w:val="99"/>
    <w:unhideWhenUsed/>
    <w:rsid w:val="00A20FAB"/>
    <w:pPr>
      <w:suppressAutoHyphens/>
      <w:spacing w:after="120" w:line="240" w:lineRule="auto"/>
      <w:ind w:left="283"/>
      <w:jc w:val="both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rsid w:val="00A20FAB"/>
    <w:rPr>
      <w:rFonts w:ascii="Times New Roman" w:eastAsia="Times New Roman" w:hAnsi="Times New Roman" w:cs="Times New Roman"/>
      <w:kern w:val="0"/>
      <w:sz w:val="16"/>
      <w:szCs w:val="16"/>
      <w:lang w:eastAsia="ar-SA"/>
      <w14:ligatures w14:val="none"/>
    </w:rPr>
  </w:style>
  <w:style w:type="character" w:styleId="Zstupntext">
    <w:name w:val="Placeholder Text"/>
    <w:basedOn w:val="Standardnpsmoodstavce"/>
    <w:uiPriority w:val="99"/>
    <w:semiHidden/>
    <w:rsid w:val="00A20FAB"/>
    <w:rPr>
      <w:color w:val="808080"/>
    </w:rPr>
  </w:style>
  <w:style w:type="table" w:customStyle="1" w:styleId="Svtltabulkasmkou1zvraznn41">
    <w:name w:val="Světlá tabulka s mřížkou 1 – zvýraznění 41"/>
    <w:basedOn w:val="Normlntabulka"/>
    <w:uiPriority w:val="46"/>
    <w:rsid w:val="00A20FAB"/>
    <w:pPr>
      <w:spacing w:after="0" w:line="240" w:lineRule="auto"/>
    </w:pPr>
    <w:rPr>
      <w:rFonts w:eastAsiaTheme="minorEastAsia"/>
      <w:kern w:val="0"/>
      <w:sz w:val="22"/>
      <w:szCs w:val="22"/>
      <w:lang w:val="en-US" w:eastAsia="zh-CN"/>
      <w14:ligatures w14:val="none"/>
    </w:rPr>
    <w:tblPr>
      <w:tblStyleRowBandSize w:val="1"/>
      <w:tblStyleColBandSize w:val="1"/>
      <w:tblInd w:w="0" w:type="nil"/>
      <w:tblBorders>
        <w:top w:val="single" w:sz="4" w:space="0" w:color="95DCF7" w:themeColor="accent4" w:themeTint="66"/>
        <w:left w:val="single" w:sz="4" w:space="0" w:color="95DCF7" w:themeColor="accent4" w:themeTint="66"/>
        <w:bottom w:val="single" w:sz="4" w:space="0" w:color="95DCF7" w:themeColor="accent4" w:themeTint="66"/>
        <w:right w:val="single" w:sz="4" w:space="0" w:color="95DCF7" w:themeColor="accent4" w:themeTint="66"/>
        <w:insideH w:val="single" w:sz="4" w:space="0" w:color="95DCF7" w:themeColor="accent4" w:themeTint="66"/>
        <w:insideV w:val="single" w:sz="4" w:space="0" w:color="95DCF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60CAF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0CAF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Prosttext">
    <w:name w:val="Plain Text"/>
    <w:basedOn w:val="Normln"/>
    <w:link w:val="ProsttextChar"/>
    <w:uiPriority w:val="99"/>
    <w:unhideWhenUsed/>
    <w:rsid w:val="00A20FAB"/>
    <w:pPr>
      <w:spacing w:after="0" w:line="240" w:lineRule="auto"/>
    </w:pPr>
    <w:rPr>
      <w:rFonts w:ascii="Arial" w:eastAsiaTheme="minorHAnsi" w:hAnsi="Arial" w:cs="Arial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A20FAB"/>
    <w:rPr>
      <w:rFonts w:ascii="Arial" w:hAnsi="Arial" w:cs="Arial"/>
      <w:kern w:val="0"/>
      <w:sz w:val="20"/>
      <w:szCs w:val="20"/>
      <w:lang w:eastAsia="cs-CZ"/>
      <w14:ligatures w14:val="none"/>
    </w:rPr>
  </w:style>
  <w:style w:type="character" w:styleId="Odkaznakoment">
    <w:name w:val="annotation reference"/>
    <w:basedOn w:val="Standardnpsmoodstavce"/>
    <w:uiPriority w:val="99"/>
    <w:semiHidden/>
    <w:unhideWhenUsed/>
    <w:rsid w:val="00A20FA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20FA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20FAB"/>
    <w:rPr>
      <w:rFonts w:ascii="Calibri" w:eastAsia="Calibri" w:hAnsi="Calibri" w:cs="Calibri"/>
      <w:kern w:val="0"/>
      <w:sz w:val="20"/>
      <w:szCs w:val="20"/>
      <w14:ligatures w14:val="non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20FA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20FAB"/>
    <w:rPr>
      <w:rFonts w:ascii="Calibri" w:eastAsia="Calibri" w:hAnsi="Calibri" w:cs="Calibri"/>
      <w:b/>
      <w:bCs/>
      <w:kern w:val="0"/>
      <w:sz w:val="20"/>
      <w:szCs w:val="20"/>
      <w14:ligatures w14:val="none"/>
    </w:rPr>
  </w:style>
  <w:style w:type="paragraph" w:styleId="Zptenadresanaoblku">
    <w:name w:val="envelope return"/>
    <w:basedOn w:val="Normln"/>
    <w:unhideWhenUsed/>
    <w:rsid w:val="00A20FAB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cs-CZ"/>
    </w:rPr>
  </w:style>
  <w:style w:type="paragraph" w:customStyle="1" w:styleId="Standardnte">
    <w:name w:val="Standardní te"/>
    <w:rsid w:val="00A20FAB"/>
    <w:pPr>
      <w:snapToGri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Cs w:val="20"/>
      <w:lang w:eastAsia="cs-CZ"/>
      <w14:ligatures w14:val="none"/>
    </w:rPr>
  </w:style>
  <w:style w:type="paragraph" w:customStyle="1" w:styleId="CM16">
    <w:name w:val="CM16"/>
    <w:basedOn w:val="Default"/>
    <w:next w:val="Default"/>
    <w:uiPriority w:val="99"/>
    <w:rsid w:val="00A20FAB"/>
    <w:rPr>
      <w:rFonts w:ascii="Arial" w:eastAsiaTheme="minorEastAsia" w:hAnsi="Arial" w:cs="Arial"/>
      <w:color w:val="auto"/>
    </w:rPr>
  </w:style>
  <w:style w:type="paragraph" w:customStyle="1" w:styleId="CM7">
    <w:name w:val="CM7"/>
    <w:basedOn w:val="Default"/>
    <w:next w:val="Default"/>
    <w:uiPriority w:val="99"/>
    <w:rsid w:val="00A20FAB"/>
    <w:pPr>
      <w:spacing w:line="233" w:lineRule="atLeast"/>
    </w:pPr>
    <w:rPr>
      <w:rFonts w:ascii="Arial" w:eastAsiaTheme="minorEastAsia" w:hAnsi="Arial" w:cs="Arial"/>
      <w:color w:val="auto"/>
    </w:rPr>
  </w:style>
  <w:style w:type="paragraph" w:customStyle="1" w:styleId="Style2">
    <w:name w:val="Style 2"/>
    <w:rsid w:val="00A20FA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0"/>
      <w:lang w:val="en-US" w:eastAsia="cs-CZ"/>
      <w14:ligatures w14:val="none"/>
    </w:rPr>
  </w:style>
  <w:style w:type="character" w:customStyle="1" w:styleId="CharacterStyle1">
    <w:name w:val="Character Style 1"/>
    <w:rsid w:val="00A20FA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19</Pages>
  <Words>3920</Words>
  <Characters>23133</Characters>
  <Application>Microsoft Office Word</Application>
  <DocSecurity>0</DocSecurity>
  <Lines>192</Lines>
  <Paragraphs>53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Skrbek</dc:creator>
  <cp:keywords/>
  <dc:description/>
  <cp:lastModifiedBy>Milan Skrbek</cp:lastModifiedBy>
  <cp:revision>1</cp:revision>
  <dcterms:created xsi:type="dcterms:W3CDTF">2025-01-16T16:43:00Z</dcterms:created>
  <dcterms:modified xsi:type="dcterms:W3CDTF">2025-01-16T17:09:00Z</dcterms:modified>
</cp:coreProperties>
</file>