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3873B2CE"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51EAD17E"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620989" w:rsidRPr="00620989">
        <w:rPr>
          <w:rFonts w:ascii="Calibri" w:eastAsia="Calibri" w:hAnsi="Calibri" w:cs="Calibri"/>
          <w:b/>
          <w:sz w:val="22"/>
          <w:szCs w:val="22"/>
        </w:rPr>
        <w:t>Procesory, desky, paměť (útvar KG)</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2CD342C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CF5247">
        <w:rPr>
          <w:rFonts w:ascii="Calibri" w:eastAsia="Calibri" w:hAnsi="Calibri" w:cs="Calibri"/>
          <w:b w:val="0"/>
          <w:bCs w:val="0"/>
          <w:color w:val="000000"/>
          <w:sz w:val="22"/>
          <w:szCs w:val="22"/>
        </w:rPr>
        <w:t>31.12.2021</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21746B0A" w:rsidR="008F5AE3" w:rsidRPr="00CF5247"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B71F37" w:rsidRPr="00CF5247">
        <w:rPr>
          <w:rFonts w:asciiTheme="minorHAnsi" w:eastAsia="Calibri" w:hAnsiTheme="minorHAnsi" w:cstheme="minorHAnsi"/>
          <w:b/>
          <w:sz w:val="22"/>
          <w:szCs w:val="22"/>
        </w:rPr>
        <w:t>Katedra geofyziky</w:t>
      </w:r>
      <w:r w:rsidR="00382534">
        <w:rPr>
          <w:rFonts w:ascii="Calibri" w:eastAsia="Calibri" w:hAnsi="Calibri" w:cs="Calibri"/>
          <w:b/>
          <w:sz w:val="22"/>
          <w:szCs w:val="22"/>
        </w:rPr>
        <w:t>,</w:t>
      </w:r>
      <w:r w:rsidR="00CF5247">
        <w:rPr>
          <w:rFonts w:ascii="Calibri" w:eastAsia="Calibri" w:hAnsi="Calibri" w:cs="Calibri"/>
          <w:b/>
          <w:sz w:val="22"/>
          <w:szCs w:val="22"/>
        </w:rPr>
        <w:t xml:space="preserve"> Matematicko-fyzikální fakulta Karlovy Univerzity,</w:t>
      </w:r>
      <w:r w:rsidR="00382534">
        <w:rPr>
          <w:rFonts w:ascii="Calibri" w:eastAsia="Calibri" w:hAnsi="Calibri" w:cs="Calibri"/>
          <w:b/>
          <w:sz w:val="22"/>
          <w:szCs w:val="22"/>
        </w:rPr>
        <w:t xml:space="preserve"> </w:t>
      </w:r>
      <w:r w:rsidR="00B71F37" w:rsidRPr="00CF5247">
        <w:rPr>
          <w:rFonts w:asciiTheme="minorHAnsi" w:eastAsia="Calibri" w:hAnsiTheme="minorHAnsi" w:cstheme="minorHAnsi"/>
          <w:bCs/>
          <w:sz w:val="22"/>
          <w:szCs w:val="22"/>
        </w:rPr>
        <w:t>A 1145 (1213), 11. patro, </w:t>
      </w:r>
      <w:hyperlink r:id="rId9" w:anchor="a" w:history="1">
        <w:r w:rsidR="00B71F37" w:rsidRPr="00CF5247">
          <w:rPr>
            <w:rFonts w:asciiTheme="minorHAnsi" w:eastAsia="Calibri" w:hAnsiTheme="minorHAnsi" w:cstheme="minorHAnsi"/>
            <w:bCs/>
            <w:sz w:val="22"/>
            <w:szCs w:val="22"/>
          </w:rPr>
          <w:t>Katedrový objekt Troja</w:t>
        </w:r>
      </w:hyperlink>
      <w:r w:rsidR="00B71F37" w:rsidRPr="00CF5247">
        <w:rPr>
          <w:rFonts w:asciiTheme="minorHAnsi" w:eastAsia="Calibri" w:hAnsiTheme="minorHAnsi" w:cstheme="minorHAnsi"/>
          <w:bCs/>
          <w:sz w:val="22"/>
          <w:szCs w:val="22"/>
        </w:rPr>
        <w:t>, V Holešovičkách 747/2, Praha 8</w:t>
      </w:r>
      <w:r w:rsidR="004C7A67" w:rsidRPr="00CF5247">
        <w:rPr>
          <w:rFonts w:asciiTheme="minorHAnsi" w:eastAsia="Calibri" w:hAnsiTheme="minorHAnsi" w:cstheme="minorHAnsi"/>
          <w:bCs/>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30C048AE" w:rsidR="00173453" w:rsidRPr="002933CE" w:rsidRDefault="00B71F37"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B71F37">
        <w:rPr>
          <w:rFonts w:ascii="Calibri" w:eastAsia="Calibri" w:hAnsi="Calibri" w:cs="Calibri"/>
          <w:b/>
          <w:bCs/>
          <w:color w:val="000000"/>
          <w:sz w:val="22"/>
          <w:szCs w:val="22"/>
        </w:rPr>
        <w:t xml:space="preserve">RNDr. Ladislav </w:t>
      </w:r>
      <w:proofErr w:type="spellStart"/>
      <w:r w:rsidRPr="00B71F37">
        <w:rPr>
          <w:rFonts w:ascii="Calibri" w:eastAsia="Calibri" w:hAnsi="Calibri" w:cs="Calibri"/>
          <w:b/>
          <w:bCs/>
          <w:color w:val="000000"/>
          <w:sz w:val="22"/>
          <w:szCs w:val="22"/>
        </w:rPr>
        <w:t>Hanyk</w:t>
      </w:r>
      <w:proofErr w:type="spellEnd"/>
      <w:r w:rsidRPr="00B71F37">
        <w:rPr>
          <w:rFonts w:ascii="Calibri" w:eastAsia="Calibri" w:hAnsi="Calibri" w:cs="Calibri"/>
          <w:b/>
          <w:bCs/>
          <w:color w:val="000000"/>
          <w:sz w:val="22"/>
          <w:szCs w:val="22"/>
        </w:rPr>
        <w:t>, Ph.D.</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Pr>
          <w:rFonts w:ascii="Calibri" w:eastAsia="Calibri" w:hAnsi="Calibri" w:cs="Calibri"/>
          <w:b/>
          <w:color w:val="000000"/>
          <w:sz w:val="22"/>
          <w:szCs w:val="22"/>
        </w:rPr>
        <w:t>607 184 018</w:t>
      </w:r>
      <w:r w:rsidR="00173453" w:rsidRPr="00173453">
        <w:rPr>
          <w:rFonts w:ascii="Calibri" w:eastAsia="Calibri" w:hAnsi="Calibri" w:cs="Calibri"/>
          <w:b/>
          <w:color w:val="000000"/>
          <w:sz w:val="22"/>
          <w:szCs w:val="22"/>
        </w:rPr>
        <w:t xml:space="preserve">, e-mail: </w:t>
      </w:r>
      <w:r w:rsidRPr="00B71F37">
        <w:rPr>
          <w:rFonts w:ascii="Calibri" w:eastAsia="Calibri" w:hAnsi="Calibri" w:cs="Calibri"/>
          <w:b/>
          <w:color w:val="000000"/>
          <w:sz w:val="22"/>
          <w:szCs w:val="22"/>
        </w:rPr>
        <w:t>Ladislav.Hanyk@mff.cuni.cz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7CD21FF5"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CF5247">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10"/>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D7F1" w14:textId="77777777" w:rsidR="00DA3876" w:rsidRDefault="00DA3876">
      <w:r>
        <w:separator/>
      </w:r>
    </w:p>
  </w:endnote>
  <w:endnote w:type="continuationSeparator" w:id="0">
    <w:p w14:paraId="3BFE2F8A" w14:textId="77777777" w:rsidR="00DA3876" w:rsidRDefault="00DA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46155F94"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71F3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67D7" w14:textId="77777777" w:rsidR="00DA3876" w:rsidRDefault="00DA3876">
      <w:r>
        <w:separator/>
      </w:r>
    </w:p>
  </w:footnote>
  <w:footnote w:type="continuationSeparator" w:id="0">
    <w:p w14:paraId="67933B90" w14:textId="77777777" w:rsidR="00DA3876" w:rsidRDefault="00DA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D51D4"/>
    <w:rsid w:val="000E4C36"/>
    <w:rsid w:val="00133620"/>
    <w:rsid w:val="0015116D"/>
    <w:rsid w:val="00173453"/>
    <w:rsid w:val="00186DB2"/>
    <w:rsid w:val="001A33E1"/>
    <w:rsid w:val="0020183C"/>
    <w:rsid w:val="002059EF"/>
    <w:rsid w:val="00256467"/>
    <w:rsid w:val="00257F03"/>
    <w:rsid w:val="002933CE"/>
    <w:rsid w:val="0032028D"/>
    <w:rsid w:val="00357D15"/>
    <w:rsid w:val="00382534"/>
    <w:rsid w:val="003924FD"/>
    <w:rsid w:val="003C14B6"/>
    <w:rsid w:val="00462B2F"/>
    <w:rsid w:val="004C1897"/>
    <w:rsid w:val="004C7A67"/>
    <w:rsid w:val="004D5727"/>
    <w:rsid w:val="004E10FC"/>
    <w:rsid w:val="004E71AD"/>
    <w:rsid w:val="004F7E99"/>
    <w:rsid w:val="00510AD0"/>
    <w:rsid w:val="00515FF5"/>
    <w:rsid w:val="005177EA"/>
    <w:rsid w:val="005477DD"/>
    <w:rsid w:val="005A2982"/>
    <w:rsid w:val="005E3D6B"/>
    <w:rsid w:val="00620989"/>
    <w:rsid w:val="00633A17"/>
    <w:rsid w:val="00645CB7"/>
    <w:rsid w:val="006666EB"/>
    <w:rsid w:val="00673029"/>
    <w:rsid w:val="00676A1B"/>
    <w:rsid w:val="006B3E3B"/>
    <w:rsid w:val="006D7B5A"/>
    <w:rsid w:val="007035FD"/>
    <w:rsid w:val="00747DD7"/>
    <w:rsid w:val="00783073"/>
    <w:rsid w:val="007C349C"/>
    <w:rsid w:val="008F5AE3"/>
    <w:rsid w:val="00921AB7"/>
    <w:rsid w:val="009E5CAA"/>
    <w:rsid w:val="00A41EEC"/>
    <w:rsid w:val="00A44948"/>
    <w:rsid w:val="00A5505E"/>
    <w:rsid w:val="00A63AC8"/>
    <w:rsid w:val="00A75AFF"/>
    <w:rsid w:val="00A93576"/>
    <w:rsid w:val="00AA72D8"/>
    <w:rsid w:val="00B13F02"/>
    <w:rsid w:val="00B15CD9"/>
    <w:rsid w:val="00B41703"/>
    <w:rsid w:val="00B61DED"/>
    <w:rsid w:val="00B71F37"/>
    <w:rsid w:val="00C30907"/>
    <w:rsid w:val="00C324CF"/>
    <w:rsid w:val="00CA6FAD"/>
    <w:rsid w:val="00CA70F8"/>
    <w:rsid w:val="00CB2956"/>
    <w:rsid w:val="00CC5BBC"/>
    <w:rsid w:val="00CE7607"/>
    <w:rsid w:val="00CF5247"/>
    <w:rsid w:val="00CF75DE"/>
    <w:rsid w:val="00D14BBA"/>
    <w:rsid w:val="00D23B18"/>
    <w:rsid w:val="00D50DC4"/>
    <w:rsid w:val="00D51B0B"/>
    <w:rsid w:val="00D61FF6"/>
    <w:rsid w:val="00DA0242"/>
    <w:rsid w:val="00DA3876"/>
    <w:rsid w:val="00DC07D4"/>
    <w:rsid w:val="00DE0D81"/>
    <w:rsid w:val="00E07ABE"/>
    <w:rsid w:val="00E404A5"/>
    <w:rsid w:val="00E55312"/>
    <w:rsid w:val="00E8464D"/>
    <w:rsid w:val="00E96BBF"/>
    <w:rsid w:val="00EC3F47"/>
    <w:rsid w:val="00ED4114"/>
    <w:rsid w:val="00EE60C6"/>
    <w:rsid w:val="00EF17E4"/>
    <w:rsid w:val="00EF35E9"/>
    <w:rsid w:val="00F223E7"/>
    <w:rsid w:val="00F24D69"/>
    <w:rsid w:val="00F25565"/>
    <w:rsid w:val="00F32CAD"/>
    <w:rsid w:val="00F34545"/>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ff.cuni.cz/cs/vnitrni-zalezitosti/budovy-a-arealy/troj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84844C77-9E01-4B94-9E9E-2C814A0EC58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1630</Words>
  <Characters>9622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2021-11-18T12:57:00Z</dcterms:created>
  <dcterms:modified xsi:type="dcterms:W3CDTF">2021-11-19T08:22:00Z</dcterms:modified>
</cp:coreProperties>
</file>