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5E" w:rsidRPr="00A65B97" w:rsidRDefault="00BB455E" w:rsidP="00BB455E">
      <w:pPr>
        <w:shd w:val="clear" w:color="auto" w:fill="FFFFFF" w:themeFill="background1"/>
        <w:spacing w:after="0"/>
        <w:jc w:val="center"/>
        <w:rPr>
          <w:b/>
          <w:caps/>
        </w:rPr>
      </w:pPr>
      <w:bookmarkStart w:id="0" w:name="_GoBack"/>
      <w:bookmarkEnd w:id="0"/>
      <w:r w:rsidRPr="00A65B97">
        <w:rPr>
          <w:b/>
          <w:caps/>
        </w:rPr>
        <w:t xml:space="preserve">Čestné prohlášení </w:t>
      </w:r>
    </w:p>
    <w:p w:rsidR="00BB455E" w:rsidRPr="00A65B97" w:rsidRDefault="00BB455E" w:rsidP="00BB455E">
      <w:pPr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B455E" w:rsidRPr="00A65B97" w:rsidTr="00450634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A65B97">
              <w:rPr>
                <w:color w:val="000000"/>
                <w:lang w:eastAsia="ar-SA"/>
              </w:rPr>
              <w:t>Obchodní firma/název: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snapToGri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BB455E" w:rsidRPr="00A65B97" w:rsidTr="0045063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A65B97">
              <w:rPr>
                <w:color w:val="000000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snapToGri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BB455E" w:rsidRPr="00A65B97" w:rsidTr="0045063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A65B97">
              <w:rPr>
                <w:color w:val="000000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snapToGri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BB455E" w:rsidRPr="00A65B97" w:rsidTr="0045063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color w:val="000000"/>
                <w:lang w:eastAsia="ar-SA"/>
              </w:rPr>
            </w:pPr>
            <w:r w:rsidRPr="00A65B97">
              <w:rPr>
                <w:color w:val="000000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5E" w:rsidRPr="00A65B97" w:rsidRDefault="00BB455E" w:rsidP="00450634">
            <w:pPr>
              <w:snapToGri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B455E" w:rsidRPr="00A65B97" w:rsidRDefault="00BB455E" w:rsidP="005A3625">
      <w:pPr>
        <w:pStyle w:val="Odstavecseseznamem"/>
        <w:jc w:val="both"/>
      </w:pPr>
    </w:p>
    <w:p w:rsidR="00BB455E" w:rsidRPr="00A65B97" w:rsidRDefault="00CC5D8F" w:rsidP="001E0774">
      <w:pPr>
        <w:jc w:val="both"/>
        <w:rPr>
          <w:b/>
        </w:rPr>
      </w:pPr>
      <w:r w:rsidRPr="00A65B97">
        <w:rPr>
          <w:b/>
        </w:rPr>
        <w:t>K</w:t>
      </w:r>
      <w:r w:rsidR="00A24B13" w:rsidRPr="00A65B97">
        <w:rPr>
          <w:b/>
        </w:rPr>
        <w:t>e</w:t>
      </w:r>
      <w:r w:rsidRPr="00A65B97">
        <w:rPr>
          <w:b/>
        </w:rPr>
        <w:t>  smlouvě</w:t>
      </w:r>
      <w:r w:rsidR="008934B4" w:rsidRPr="00A65B97">
        <w:rPr>
          <w:b/>
        </w:rPr>
        <w:t xml:space="preserve"> č. </w:t>
      </w:r>
      <w:proofErr w:type="spellStart"/>
      <w:r w:rsidR="00A24B13" w:rsidRPr="00A65B97">
        <w:rPr>
          <w:b/>
        </w:rPr>
        <w:t>xxxx</w:t>
      </w:r>
      <w:proofErr w:type="spellEnd"/>
      <w:r w:rsidR="00A24B13" w:rsidRPr="00A65B97">
        <w:rPr>
          <w:b/>
        </w:rPr>
        <w:t xml:space="preserve"> </w:t>
      </w:r>
      <w:r w:rsidR="00BB455E" w:rsidRPr="00A65B97">
        <w:rPr>
          <w:b/>
        </w:rPr>
        <w:t xml:space="preserve"> ze dne ………………..</w:t>
      </w:r>
    </w:p>
    <w:p w:rsidR="00AE711F" w:rsidRPr="00A65B97" w:rsidRDefault="001E0774" w:rsidP="001E0774">
      <w:pPr>
        <w:jc w:val="both"/>
      </w:pPr>
      <w:r w:rsidRPr="00A65B97">
        <w:t xml:space="preserve">1. </w:t>
      </w:r>
      <w:r w:rsidR="00BB455E" w:rsidRPr="00A65B97">
        <w:t>Čestně prohlašuji, že v době od uzavření smlouvy či poslední výzvy k předložení čestn</w:t>
      </w:r>
      <w:r w:rsidR="0006472F" w:rsidRPr="00A65B97">
        <w:t>ého prohlášení se na plnění ze smlouvy</w:t>
      </w:r>
      <w:r w:rsidR="00AE711F" w:rsidRPr="00A65B97">
        <w:t xml:space="preserve"> identifik</w:t>
      </w:r>
      <w:r w:rsidR="00750F37" w:rsidRPr="00A65B97">
        <w:t>ované shora podílely ze strany zhotovitele</w:t>
      </w:r>
      <w:r w:rsidR="00AE711F" w:rsidRPr="00A65B97">
        <w:t xml:space="preserve"> tyto osoby:</w:t>
      </w:r>
    </w:p>
    <w:p w:rsidR="00AE711F" w:rsidRPr="00A65B97" w:rsidRDefault="00AE711F" w:rsidP="005A3625">
      <w:pPr>
        <w:pStyle w:val="Odstavecseseznamem"/>
        <w:jc w:val="both"/>
      </w:pPr>
      <w:r w:rsidRPr="00A65B97">
        <w:t>1………………………………………jméno, příjmení</w:t>
      </w:r>
    </w:p>
    <w:p w:rsidR="00AE711F" w:rsidRPr="00A65B97" w:rsidRDefault="00AE711F" w:rsidP="00AE711F">
      <w:pPr>
        <w:pStyle w:val="Odstavecseseznamem"/>
        <w:jc w:val="both"/>
      </w:pPr>
      <w:r w:rsidRPr="00A65B97">
        <w:t xml:space="preserve">2. </w:t>
      </w:r>
      <w:r w:rsidR="00BB455E" w:rsidRPr="00A65B97">
        <w:t xml:space="preserve"> </w:t>
      </w:r>
      <w:r w:rsidRPr="00A65B97">
        <w:t>………………………………………jméno, příjmení</w:t>
      </w:r>
    </w:p>
    <w:p w:rsidR="002C310A" w:rsidRPr="00A65B97" w:rsidRDefault="002C310A" w:rsidP="00AE711F">
      <w:pPr>
        <w:pStyle w:val="Odstavecseseznamem"/>
        <w:jc w:val="both"/>
      </w:pPr>
      <w:r w:rsidRPr="00A65B97">
        <w:t>3. ……………. (</w:t>
      </w:r>
      <w:r w:rsidRPr="00A65B97">
        <w:rPr>
          <w:i/>
        </w:rPr>
        <w:t>doplní se dle počtu pracovníků</w:t>
      </w:r>
      <w:r w:rsidRPr="00A65B97">
        <w:t>)</w:t>
      </w:r>
    </w:p>
    <w:p w:rsidR="006F4D3B" w:rsidRPr="00A65B97" w:rsidRDefault="001E0774" w:rsidP="006F4D3B">
      <w:pPr>
        <w:spacing w:after="0" w:line="100" w:lineRule="atLeast"/>
        <w:rPr>
          <w:color w:val="000000"/>
          <w:lang w:eastAsia="ar-SA"/>
        </w:rPr>
      </w:pPr>
      <w:r w:rsidRPr="00A65B97">
        <w:rPr>
          <w:color w:val="000000"/>
          <w:lang w:eastAsia="ar-SA"/>
        </w:rPr>
        <w:t xml:space="preserve">2. </w:t>
      </w:r>
      <w:r w:rsidR="00AE711F" w:rsidRPr="00A65B97">
        <w:rPr>
          <w:color w:val="000000"/>
          <w:lang w:eastAsia="ar-SA"/>
        </w:rPr>
        <w:t>Dále čestně prohlašuji, že:</w:t>
      </w:r>
    </w:p>
    <w:p w:rsidR="00AE711F" w:rsidRPr="00A65B97" w:rsidRDefault="00AE711F" w:rsidP="006F4D3B">
      <w:pPr>
        <w:spacing w:after="0" w:line="100" w:lineRule="atLeast"/>
        <w:rPr>
          <w:color w:val="000000"/>
          <w:lang w:eastAsia="ar-SA"/>
        </w:rPr>
      </w:pPr>
    </w:p>
    <w:p w:rsidR="00BB455E" w:rsidRPr="00A65B97" w:rsidRDefault="00BB455E" w:rsidP="001E0774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" w:name="bookmark39"/>
      <w:r w:rsidRPr="00A65B97">
        <w:t xml:space="preserve">všechny shora uvedené osoby jsou vedeny v příslušných registrech, zejména živnostenském rejstříku, registru pojištěnců ČSSZ a mají příslušná povolení k pobytu v ČR a k výkonu pracovní činnosti. </w:t>
      </w:r>
    </w:p>
    <w:p w:rsidR="00AE711F" w:rsidRPr="00A65B97" w:rsidRDefault="00AE711F" w:rsidP="001E0774">
      <w:pPr>
        <w:pStyle w:val="Odstavecseseznamem"/>
        <w:numPr>
          <w:ilvl w:val="0"/>
          <w:numId w:val="11"/>
        </w:numPr>
        <w:ind w:left="426" w:hanging="426"/>
        <w:jc w:val="both"/>
      </w:pPr>
      <w:r w:rsidRPr="00A65B97">
        <w:t>v</w:t>
      </w:r>
      <w:r w:rsidR="00BB455E" w:rsidRPr="00A65B97">
        <w:t xml:space="preserve">šechny </w:t>
      </w:r>
      <w:r w:rsidRPr="00A65B97">
        <w:t xml:space="preserve">shora uvedené osoby </w:t>
      </w:r>
      <w:r w:rsidR="00BB455E" w:rsidRPr="00A65B97">
        <w:t xml:space="preserve">byly proškoleny z problematiky BOZP a jsou vybaveny osobními ochrannými pracovními prostředky dle účinné legislativy. </w:t>
      </w:r>
    </w:p>
    <w:p w:rsidR="00EC5A81" w:rsidRPr="00A65B97" w:rsidRDefault="00EC5A81" w:rsidP="00EC5A81">
      <w:pPr>
        <w:pStyle w:val="Heading4"/>
        <w:keepNext/>
        <w:keepLines/>
        <w:shd w:val="clear" w:color="auto" w:fill="auto"/>
        <w:tabs>
          <w:tab w:val="left" w:pos="327"/>
        </w:tabs>
        <w:spacing w:before="0" w:after="0" w:line="240" w:lineRule="auto"/>
        <w:rPr>
          <w:rStyle w:val="dn"/>
          <w:rFonts w:ascii="Times New Roman" w:eastAsia="Cambria" w:hAnsi="Times New Roman" w:cs="Times New Roman"/>
          <w:color w:val="auto"/>
          <w:sz w:val="22"/>
          <w:szCs w:val="22"/>
        </w:rPr>
      </w:pPr>
    </w:p>
    <w:bookmarkEnd w:id="1"/>
    <w:p w:rsidR="00E527BC" w:rsidRPr="00A65B97" w:rsidRDefault="00E527BC" w:rsidP="006F4D3B">
      <w:pPr>
        <w:spacing w:after="0" w:line="240" w:lineRule="auto"/>
        <w:outlineLvl w:val="0"/>
        <w:rPr>
          <w:rFonts w:eastAsia="Calibri"/>
          <w:bCs/>
          <w:sz w:val="20"/>
          <w:szCs w:val="20"/>
        </w:rPr>
      </w:pPr>
    </w:p>
    <w:p w:rsidR="006F4D3B" w:rsidRPr="00A65B97" w:rsidRDefault="006F4D3B" w:rsidP="006F4D3B">
      <w:pPr>
        <w:spacing w:after="0" w:line="240" w:lineRule="auto"/>
        <w:outlineLvl w:val="0"/>
        <w:rPr>
          <w:rFonts w:eastAsia="Calibri"/>
          <w:bCs/>
          <w:sz w:val="20"/>
          <w:szCs w:val="20"/>
        </w:rPr>
      </w:pPr>
      <w:r w:rsidRPr="00A65B97">
        <w:rPr>
          <w:rFonts w:eastAsia="Calibri"/>
          <w:bCs/>
          <w:sz w:val="20"/>
          <w:szCs w:val="20"/>
        </w:rPr>
        <w:t>V …………………………</w:t>
      </w:r>
      <w:r w:rsidR="00750F37" w:rsidRPr="00A65B97">
        <w:rPr>
          <w:rFonts w:eastAsia="Calibri"/>
          <w:bCs/>
          <w:sz w:val="20"/>
          <w:szCs w:val="20"/>
        </w:rPr>
        <w:t xml:space="preserve"> dne</w:t>
      </w:r>
      <w:r w:rsidR="002120BD" w:rsidRPr="00A65B97">
        <w:rPr>
          <w:rFonts w:eastAsia="Calibri"/>
          <w:bCs/>
          <w:sz w:val="20"/>
          <w:szCs w:val="20"/>
        </w:rPr>
        <w:t xml:space="preserve"> </w:t>
      </w:r>
      <w:r w:rsidR="00A65B97">
        <w:rPr>
          <w:rFonts w:eastAsia="Calibri"/>
          <w:bCs/>
          <w:sz w:val="20"/>
          <w:szCs w:val="20"/>
        </w:rPr>
        <w:t xml:space="preserve"> …………………</w:t>
      </w:r>
    </w:p>
    <w:p w:rsidR="006F4D3B" w:rsidRPr="00A65B97" w:rsidRDefault="006F4D3B" w:rsidP="006F4D3B">
      <w:pPr>
        <w:spacing w:after="0" w:line="240" w:lineRule="auto"/>
        <w:rPr>
          <w:rFonts w:eastAsia="Calibri"/>
          <w:bCs/>
          <w:sz w:val="20"/>
          <w:szCs w:val="20"/>
        </w:rPr>
      </w:pPr>
    </w:p>
    <w:p w:rsidR="006C2750" w:rsidRPr="00A65B97" w:rsidRDefault="006C2750" w:rsidP="006F4D3B">
      <w:pPr>
        <w:spacing w:after="0" w:line="240" w:lineRule="auto"/>
        <w:rPr>
          <w:rFonts w:eastAsia="Calibri"/>
          <w:bCs/>
          <w:sz w:val="20"/>
          <w:szCs w:val="20"/>
        </w:rPr>
      </w:pPr>
    </w:p>
    <w:p w:rsidR="00992B26" w:rsidRPr="00A65B97" w:rsidRDefault="00992B26" w:rsidP="006F4D3B">
      <w:pPr>
        <w:spacing w:after="0" w:line="240" w:lineRule="auto"/>
        <w:rPr>
          <w:rFonts w:eastAsia="Calibri"/>
          <w:bCs/>
          <w:sz w:val="20"/>
          <w:szCs w:val="20"/>
        </w:rPr>
      </w:pPr>
    </w:p>
    <w:p w:rsidR="00992B26" w:rsidRPr="00A65B97" w:rsidRDefault="00992B26" w:rsidP="006F4D3B">
      <w:pPr>
        <w:spacing w:after="0" w:line="240" w:lineRule="auto"/>
        <w:rPr>
          <w:rFonts w:eastAsia="Calibri"/>
          <w:bCs/>
          <w:sz w:val="20"/>
          <w:szCs w:val="20"/>
        </w:rPr>
      </w:pPr>
    </w:p>
    <w:p w:rsidR="00992B26" w:rsidRPr="00A65B97" w:rsidRDefault="00992B26" w:rsidP="006F4D3B">
      <w:pPr>
        <w:spacing w:after="0" w:line="240" w:lineRule="auto"/>
        <w:rPr>
          <w:rFonts w:eastAsia="Calibri"/>
          <w:bCs/>
          <w:sz w:val="20"/>
          <w:szCs w:val="20"/>
        </w:rPr>
      </w:pPr>
    </w:p>
    <w:p w:rsidR="00992B26" w:rsidRPr="00A65B97" w:rsidRDefault="00992B26" w:rsidP="006F4D3B">
      <w:pPr>
        <w:spacing w:after="0" w:line="240" w:lineRule="auto"/>
        <w:rPr>
          <w:rFonts w:eastAsia="Calibri"/>
          <w:bCs/>
          <w:sz w:val="20"/>
          <w:szCs w:val="20"/>
        </w:rPr>
      </w:pPr>
    </w:p>
    <w:p w:rsidR="006F4D3B" w:rsidRPr="00A65B97" w:rsidRDefault="006F4D3B" w:rsidP="00A65B97">
      <w:pPr>
        <w:tabs>
          <w:tab w:val="center" w:pos="7230"/>
        </w:tabs>
        <w:spacing w:after="0" w:line="240" w:lineRule="auto"/>
        <w:jc w:val="right"/>
        <w:rPr>
          <w:rFonts w:eastAsia="Calibri"/>
          <w:bCs/>
          <w:sz w:val="20"/>
          <w:szCs w:val="20"/>
        </w:rPr>
      </w:pPr>
      <w:r w:rsidRPr="00A65B97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</w:t>
      </w:r>
      <w:r w:rsidR="00A65B97">
        <w:rPr>
          <w:rFonts w:eastAsia="Calibri"/>
          <w:b/>
          <w:sz w:val="20"/>
          <w:szCs w:val="20"/>
        </w:rPr>
        <w:t xml:space="preserve">                   </w:t>
      </w:r>
      <w:r w:rsidR="00A65B97">
        <w:rPr>
          <w:rFonts w:eastAsia="Calibri"/>
          <w:sz w:val="20"/>
          <w:szCs w:val="20"/>
        </w:rPr>
        <w:t xml:space="preserve">                …………</w:t>
      </w:r>
      <w:r w:rsidRPr="00A65B97">
        <w:rPr>
          <w:rFonts w:eastAsia="Calibri"/>
          <w:sz w:val="20"/>
          <w:szCs w:val="20"/>
        </w:rPr>
        <w:t>……………………………………………….....</w:t>
      </w:r>
    </w:p>
    <w:p w:rsidR="006F4D3B" w:rsidRPr="00A65B97" w:rsidRDefault="006F4D3B" w:rsidP="006F4D3B">
      <w:pPr>
        <w:spacing w:after="0" w:line="240" w:lineRule="auto"/>
        <w:outlineLvl w:val="0"/>
        <w:rPr>
          <w:rFonts w:eastAsia="Calibri"/>
          <w:sz w:val="20"/>
          <w:szCs w:val="20"/>
        </w:rPr>
      </w:pPr>
      <w:r w:rsidRPr="00A65B97">
        <w:rPr>
          <w:rFonts w:eastAsia="Calibri"/>
          <w:sz w:val="20"/>
          <w:szCs w:val="20"/>
        </w:rPr>
        <w:t xml:space="preserve">                                                                                             Osoba oprávněná jednat jménem či za </w:t>
      </w:r>
      <w:r w:rsidR="00750F37" w:rsidRPr="00A65B97">
        <w:rPr>
          <w:rFonts w:eastAsia="Calibri"/>
          <w:sz w:val="20"/>
          <w:szCs w:val="20"/>
        </w:rPr>
        <w:t>zhotovitele</w:t>
      </w:r>
    </w:p>
    <w:p w:rsidR="006F4D3B" w:rsidRPr="00A65B97" w:rsidRDefault="006F4D3B" w:rsidP="006F4D3B">
      <w:pPr>
        <w:spacing w:after="0" w:line="240" w:lineRule="auto"/>
        <w:outlineLvl w:val="0"/>
        <w:rPr>
          <w:rFonts w:eastAsia="Calibri"/>
          <w:sz w:val="20"/>
          <w:szCs w:val="20"/>
        </w:rPr>
      </w:pPr>
      <w:r w:rsidRPr="00A65B97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jméno, podpis, razítko</w:t>
      </w:r>
    </w:p>
    <w:p w:rsidR="006F4D3B" w:rsidRPr="00A65B97" w:rsidRDefault="006F4D3B">
      <w:pPr>
        <w:rPr>
          <w:sz w:val="20"/>
          <w:szCs w:val="20"/>
        </w:rPr>
      </w:pPr>
    </w:p>
    <w:sectPr w:rsidR="006F4D3B" w:rsidRPr="00A65B97" w:rsidSect="006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6B" w:rsidRDefault="005E506B" w:rsidP="00530254">
      <w:pPr>
        <w:spacing w:after="0" w:line="240" w:lineRule="auto"/>
      </w:pPr>
      <w:r>
        <w:separator/>
      </w:r>
    </w:p>
  </w:endnote>
  <w:endnote w:type="continuationSeparator" w:id="0">
    <w:p w:rsidR="005E506B" w:rsidRDefault="005E506B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91" w:rsidRDefault="009E10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498873"/>
      <w:docPartObj>
        <w:docPartGallery w:val="Page Numbers (Bottom of Page)"/>
        <w:docPartUnique/>
      </w:docPartObj>
    </w:sdtPr>
    <w:sdtEndPr/>
    <w:sdtContent>
      <w:p w:rsidR="00705C40" w:rsidRDefault="00705C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7A">
          <w:rPr>
            <w:noProof/>
          </w:rPr>
          <w:t>1</w:t>
        </w:r>
        <w:r>
          <w:fldChar w:fldCharType="end"/>
        </w:r>
      </w:p>
    </w:sdtContent>
  </w:sdt>
  <w:p w:rsidR="00705C40" w:rsidRPr="00AD4FB3" w:rsidRDefault="00705C40" w:rsidP="00B87FD2">
    <w:pPr>
      <w:pStyle w:val="Zpat"/>
      <w:tabs>
        <w:tab w:val="clear" w:pos="4536"/>
        <w:tab w:val="clear" w:pos="9072"/>
        <w:tab w:val="left" w:pos="9645"/>
      </w:tabs>
      <w:rPr>
        <w:rFonts w:eastAsia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91" w:rsidRDefault="009E10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6B" w:rsidRDefault="005E506B" w:rsidP="00530254">
      <w:pPr>
        <w:spacing w:after="0" w:line="240" w:lineRule="auto"/>
      </w:pPr>
      <w:r>
        <w:separator/>
      </w:r>
    </w:p>
  </w:footnote>
  <w:footnote w:type="continuationSeparator" w:id="0">
    <w:p w:rsidR="005E506B" w:rsidRDefault="005E506B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91" w:rsidRDefault="009E10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69"/>
      <w:gridCol w:w="146"/>
      <w:gridCol w:w="146"/>
      <w:gridCol w:w="146"/>
      <w:gridCol w:w="146"/>
      <w:gridCol w:w="146"/>
      <w:gridCol w:w="146"/>
      <w:gridCol w:w="146"/>
    </w:tblGrid>
    <w:tr w:rsidR="009E1091" w:rsidRPr="009E1091" w:rsidTr="008C0AC4">
      <w:trPr>
        <w:trHeight w:val="285"/>
      </w:trPr>
      <w:tc>
        <w:tcPr>
          <w:tcW w:w="12880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9E1091" w:rsidRPr="009E1091" w:rsidRDefault="009E1091" w:rsidP="009E1091">
          <w:pPr>
            <w:spacing w:after="0" w:line="240" w:lineRule="auto"/>
            <w:rPr>
              <w:rFonts w:ascii="Arial" w:hAnsi="Arial" w:cs="Arial"/>
            </w:rPr>
          </w:pPr>
        </w:p>
      </w:tc>
    </w:tr>
    <w:tr w:rsidR="009E1091" w:rsidRPr="009E1091" w:rsidTr="009E1091">
      <w:trPr>
        <w:trHeight w:val="360"/>
      </w:trPr>
      <w:tc>
        <w:tcPr>
          <w:tcW w:w="123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rPr>
              <w:rFonts w:ascii="Arial" w:hAnsi="Arial" w:cs="Arial"/>
              <w:bCs/>
              <w:sz w:val="20"/>
              <w:szCs w:val="20"/>
            </w:rPr>
          </w:pPr>
          <w:bookmarkStart w:id="2" w:name="RANGE!A2"/>
          <w:r w:rsidRPr="009E1091">
            <w:rPr>
              <w:rFonts w:ascii="Arial" w:hAnsi="Arial" w:cs="Arial"/>
              <w:b/>
              <w:bCs/>
              <w:sz w:val="24"/>
              <w:szCs w:val="24"/>
            </w:rPr>
            <w:t xml:space="preserve">Příloha č.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4</w:t>
          </w:r>
          <w:r w:rsidRPr="009E1091">
            <w:rPr>
              <w:rFonts w:ascii="Arial" w:hAnsi="Arial" w:cs="Arial"/>
              <w:b/>
              <w:bCs/>
              <w:sz w:val="24"/>
              <w:szCs w:val="24"/>
            </w:rPr>
            <w:t xml:space="preserve"> smlouvy o dílo - Čestné prohlášení – důstojné pracovní podmínky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9E1091">
            <w:rPr>
              <w:rFonts w:ascii="Arial" w:hAnsi="Arial" w:cs="Arial"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Cs/>
              <w:sz w:val="20"/>
              <w:szCs w:val="20"/>
            </w:rPr>
            <w:t>vzor</w:t>
          </w:r>
          <w:r w:rsidRPr="009E1091">
            <w:rPr>
              <w:rFonts w:ascii="Arial" w:hAnsi="Arial" w:cs="Arial"/>
              <w:bCs/>
              <w:sz w:val="20"/>
              <w:szCs w:val="20"/>
            </w:rPr>
            <w:t>)</w:t>
          </w:r>
        </w:p>
        <w:bookmarkEnd w:id="2"/>
        <w:p w:rsidR="009E1091" w:rsidRPr="009E1091" w:rsidRDefault="009E1091" w:rsidP="009E1091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1091" w:rsidRPr="009E1091" w:rsidRDefault="009E1091" w:rsidP="009E1091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4D30E0" w:rsidRPr="009E1091" w:rsidRDefault="004D30E0" w:rsidP="009E10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91" w:rsidRDefault="009E10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944"/>
    <w:multiLevelType w:val="hybridMultilevel"/>
    <w:tmpl w:val="8E12BE46"/>
    <w:lvl w:ilvl="0" w:tplc="E02218B8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0B6271"/>
    <w:multiLevelType w:val="hybridMultilevel"/>
    <w:tmpl w:val="32401D1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EC22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37BDF"/>
    <w:multiLevelType w:val="hybridMultilevel"/>
    <w:tmpl w:val="A3E64A26"/>
    <w:lvl w:ilvl="0" w:tplc="F7CA9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CBA62EE"/>
    <w:multiLevelType w:val="hybridMultilevel"/>
    <w:tmpl w:val="C52E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51B1"/>
    <w:multiLevelType w:val="hybridMultilevel"/>
    <w:tmpl w:val="03F63468"/>
    <w:numStyleLink w:val="Importovanstyl13"/>
  </w:abstractNum>
  <w:abstractNum w:abstractNumId="7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638012A"/>
    <w:multiLevelType w:val="hybridMultilevel"/>
    <w:tmpl w:val="A928D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1B81"/>
    <w:multiLevelType w:val="hybridMultilevel"/>
    <w:tmpl w:val="F25AFD74"/>
    <w:numStyleLink w:val="Importovanstyl6"/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  <w:lvlOverride w:ilvl="0">
      <w:lvl w:ilvl="0" w:tplc="9DB4B354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EE8B44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8F7E8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14B9B8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86BBE0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C82ED2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821AC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24968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CCB8C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54"/>
    <w:rsid w:val="00013FBB"/>
    <w:rsid w:val="000557D4"/>
    <w:rsid w:val="0006472F"/>
    <w:rsid w:val="000724CD"/>
    <w:rsid w:val="000D6A42"/>
    <w:rsid w:val="001E0774"/>
    <w:rsid w:val="001F37CF"/>
    <w:rsid w:val="0020061A"/>
    <w:rsid w:val="002120BD"/>
    <w:rsid w:val="00214DB6"/>
    <w:rsid w:val="002308F9"/>
    <w:rsid w:val="002342E7"/>
    <w:rsid w:val="00265009"/>
    <w:rsid w:val="00266EA6"/>
    <w:rsid w:val="00277947"/>
    <w:rsid w:val="002820FC"/>
    <w:rsid w:val="0029593E"/>
    <w:rsid w:val="002C310A"/>
    <w:rsid w:val="002C5ED7"/>
    <w:rsid w:val="002D0AAA"/>
    <w:rsid w:val="002F1E59"/>
    <w:rsid w:val="002F288D"/>
    <w:rsid w:val="0030217D"/>
    <w:rsid w:val="00314EA5"/>
    <w:rsid w:val="00323750"/>
    <w:rsid w:val="00366B0D"/>
    <w:rsid w:val="0039277A"/>
    <w:rsid w:val="003E36F2"/>
    <w:rsid w:val="0040794A"/>
    <w:rsid w:val="00411947"/>
    <w:rsid w:val="004150C4"/>
    <w:rsid w:val="00435588"/>
    <w:rsid w:val="00435AD3"/>
    <w:rsid w:val="004435B4"/>
    <w:rsid w:val="00446B5D"/>
    <w:rsid w:val="004D2B7D"/>
    <w:rsid w:val="004D30E0"/>
    <w:rsid w:val="00530254"/>
    <w:rsid w:val="00532730"/>
    <w:rsid w:val="00553682"/>
    <w:rsid w:val="005606D2"/>
    <w:rsid w:val="00562638"/>
    <w:rsid w:val="0057110F"/>
    <w:rsid w:val="005A3625"/>
    <w:rsid w:val="005E506B"/>
    <w:rsid w:val="006504B2"/>
    <w:rsid w:val="00653D65"/>
    <w:rsid w:val="0067053D"/>
    <w:rsid w:val="0069748B"/>
    <w:rsid w:val="006A12CB"/>
    <w:rsid w:val="006B48B6"/>
    <w:rsid w:val="006B60E8"/>
    <w:rsid w:val="006C2750"/>
    <w:rsid w:val="006D0494"/>
    <w:rsid w:val="006F4D3B"/>
    <w:rsid w:val="00705C40"/>
    <w:rsid w:val="00725710"/>
    <w:rsid w:val="00730A73"/>
    <w:rsid w:val="00750F37"/>
    <w:rsid w:val="00785963"/>
    <w:rsid w:val="00790F85"/>
    <w:rsid w:val="007B393F"/>
    <w:rsid w:val="00846D77"/>
    <w:rsid w:val="00861BCB"/>
    <w:rsid w:val="00890D67"/>
    <w:rsid w:val="008934B4"/>
    <w:rsid w:val="008A2B6C"/>
    <w:rsid w:val="008B0F93"/>
    <w:rsid w:val="008C0AC4"/>
    <w:rsid w:val="00960AA1"/>
    <w:rsid w:val="00992B26"/>
    <w:rsid w:val="009E1091"/>
    <w:rsid w:val="00A24B13"/>
    <w:rsid w:val="00A61954"/>
    <w:rsid w:val="00A65B97"/>
    <w:rsid w:val="00A71F02"/>
    <w:rsid w:val="00AA5CFC"/>
    <w:rsid w:val="00AD4FB3"/>
    <w:rsid w:val="00AE711F"/>
    <w:rsid w:val="00B3205F"/>
    <w:rsid w:val="00B719E9"/>
    <w:rsid w:val="00B71C23"/>
    <w:rsid w:val="00B72FCA"/>
    <w:rsid w:val="00B863E1"/>
    <w:rsid w:val="00B87FD2"/>
    <w:rsid w:val="00BB455E"/>
    <w:rsid w:val="00BC1B34"/>
    <w:rsid w:val="00BF243D"/>
    <w:rsid w:val="00C15E88"/>
    <w:rsid w:val="00C320C8"/>
    <w:rsid w:val="00C4074F"/>
    <w:rsid w:val="00C438EF"/>
    <w:rsid w:val="00C55996"/>
    <w:rsid w:val="00C95BC5"/>
    <w:rsid w:val="00CB2D03"/>
    <w:rsid w:val="00CC5D8F"/>
    <w:rsid w:val="00D01D8C"/>
    <w:rsid w:val="00D76EB2"/>
    <w:rsid w:val="00DD44FB"/>
    <w:rsid w:val="00E01444"/>
    <w:rsid w:val="00E52472"/>
    <w:rsid w:val="00E527BC"/>
    <w:rsid w:val="00E84846"/>
    <w:rsid w:val="00EC4171"/>
    <w:rsid w:val="00EC5A81"/>
    <w:rsid w:val="00ED10B9"/>
    <w:rsid w:val="00F13F42"/>
    <w:rsid w:val="00F246A2"/>
    <w:rsid w:val="00F87622"/>
    <w:rsid w:val="00FA653E"/>
    <w:rsid w:val="00FA6F58"/>
    <w:rsid w:val="00FB391C"/>
    <w:rsid w:val="00FD652A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ABA028-5D2C-4DD4-99B5-A47CF07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Conclusion de partie,Styl2"/>
    <w:basedOn w:val="Normln"/>
    <w:link w:val="OdstavecseseznamemChar"/>
    <w:uiPriority w:val="34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C5A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kladntext23">
    <w:name w:val="Základní text 23"/>
    <w:basedOn w:val="Normln"/>
    <w:rsid w:val="00EC5A81"/>
    <w:pPr>
      <w:overflowPunct w:val="0"/>
      <w:autoSpaceDE w:val="0"/>
      <w:autoSpaceDN w:val="0"/>
      <w:adjustRightInd w:val="0"/>
      <w:spacing w:after="0" w:line="220" w:lineRule="atLeast"/>
      <w:jc w:val="both"/>
    </w:pPr>
    <w:rPr>
      <w:szCs w:val="20"/>
    </w:rPr>
  </w:style>
  <w:style w:type="character" w:customStyle="1" w:styleId="dn">
    <w:name w:val="Žádný"/>
    <w:rsid w:val="00EC5A81"/>
  </w:style>
  <w:style w:type="paragraph" w:customStyle="1" w:styleId="Bodytext2">
    <w:name w:val="Body text (2)"/>
    <w:link w:val="Bodytext20"/>
    <w:uiPriority w:val="99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20" w:after="0" w:line="224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Hyperlink0">
    <w:name w:val="Hyperlink.0"/>
    <w:basedOn w:val="dn"/>
    <w:rsid w:val="00EC5A81"/>
    <w:rPr>
      <w:rFonts w:ascii="Cambria" w:eastAsia="Cambria" w:hAnsi="Cambria" w:cs="Cambria"/>
      <w:sz w:val="22"/>
      <w:szCs w:val="22"/>
    </w:rPr>
  </w:style>
  <w:style w:type="paragraph" w:customStyle="1" w:styleId="Bodytext3">
    <w:name w:val="Body text (3)"/>
    <w:uiPriority w:val="99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40" w:after="0" w:line="224" w:lineRule="exact"/>
      <w:jc w:val="both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character" w:customStyle="1" w:styleId="Bodytext20">
    <w:name w:val="Body text (2)_"/>
    <w:basedOn w:val="Standardnpsmoodstavce"/>
    <w:link w:val="Bodytext2"/>
    <w:uiPriority w:val="99"/>
    <w:rsid w:val="00EC5A81"/>
    <w:rPr>
      <w:rFonts w:ascii="Arial" w:eastAsia="Arial Unicode MS" w:hAnsi="Arial" w:cs="Arial Unicode MS"/>
      <w:color w:val="000000"/>
      <w:sz w:val="20"/>
      <w:szCs w:val="20"/>
      <w:u w:color="000000"/>
      <w:bdr w:val="nil"/>
      <w:shd w:val="clear" w:color="auto" w:fill="FFFFFF"/>
      <w:lang w:eastAsia="cs-CZ"/>
    </w:rPr>
  </w:style>
  <w:style w:type="character" w:customStyle="1" w:styleId="OdstavecseseznamemChar">
    <w:name w:val="Odstavec se seznamem Char"/>
    <w:aliases w:val="Conclusion de partie Char,Styl2 Char"/>
    <w:link w:val="Odstavecseseznamem"/>
    <w:uiPriority w:val="34"/>
    <w:rsid w:val="00EC5A81"/>
    <w:rPr>
      <w:rFonts w:ascii="Times New Roman" w:eastAsia="Times New Roman" w:hAnsi="Times New Roman" w:cs="Times New Roman"/>
      <w:lang w:eastAsia="cs-CZ"/>
    </w:rPr>
  </w:style>
  <w:style w:type="paragraph" w:customStyle="1" w:styleId="Heading4">
    <w:name w:val="Heading #4"/>
    <w:rsid w:val="00EC5A8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24" w:lineRule="exact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numbering" w:customStyle="1" w:styleId="Importovanstyl6">
    <w:name w:val="Importovaný styl 6"/>
    <w:rsid w:val="00EC5A81"/>
    <w:pPr>
      <w:numPr>
        <w:numId w:val="4"/>
      </w:numPr>
    </w:pPr>
  </w:style>
  <w:style w:type="numbering" w:customStyle="1" w:styleId="Importovanstyl13">
    <w:name w:val="Importovaný styl 13"/>
    <w:rsid w:val="00EC5A81"/>
    <w:pPr>
      <w:numPr>
        <w:numId w:val="6"/>
      </w:numPr>
    </w:pPr>
  </w:style>
  <w:style w:type="paragraph" w:styleId="Normlnweb">
    <w:name w:val="Normal (Web)"/>
    <w:uiPriority w:val="99"/>
    <w:rsid w:val="00EC5A8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E527B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yperlink1">
    <w:name w:val="Hyperlink.1"/>
    <w:basedOn w:val="dn"/>
    <w:rsid w:val="002D0AA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III.</vt:lpstr>
    </vt:vector>
  </TitlesOfParts>
  <Company>Univerzita Karlova v Praze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III.</dc:title>
  <dc:creator>Univerzita Karlova v Praze</dc:creator>
  <cp:lastModifiedBy>Jana Pavlová</cp:lastModifiedBy>
  <cp:revision>2</cp:revision>
  <dcterms:created xsi:type="dcterms:W3CDTF">2021-09-07T12:41:00Z</dcterms:created>
  <dcterms:modified xsi:type="dcterms:W3CDTF">2021-09-07T12:41:00Z</dcterms:modified>
</cp:coreProperties>
</file>