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55458902" w:rsidR="004E3509" w:rsidRDefault="00F555AC" w:rsidP="004E3509">
      <w:pPr>
        <w:jc w:val="center"/>
        <w:rPr>
          <w:b/>
          <w:sz w:val="32"/>
          <w:szCs w:val="26"/>
          <w:u w:val="single"/>
        </w:rPr>
      </w:pPr>
      <w:bookmarkStart w:id="0" w:name="_GoBack"/>
      <w:bookmarkEnd w:id="0"/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5175CB">
        <w:rPr>
          <w:b/>
          <w:sz w:val="32"/>
          <w:szCs w:val="26"/>
          <w:u w:val="single"/>
        </w:rPr>
        <w:t>6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1" w:name="_Toc120731835"/>
      <w:bookmarkStart w:id="2" w:name="_Toc122426930"/>
      <w:r w:rsidRPr="009670E6">
        <w:t>Další požadavky zadavatele na osobu dodavatele</w:t>
      </w:r>
      <w:bookmarkEnd w:id="1"/>
      <w:bookmarkEnd w:id="2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5175CB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2C88B" w14:textId="77777777" w:rsidR="00241C37" w:rsidRDefault="00241C37" w:rsidP="004E3509">
      <w:pPr>
        <w:spacing w:before="0" w:after="0" w:line="240" w:lineRule="auto"/>
      </w:pPr>
      <w:r>
        <w:separator/>
      </w:r>
    </w:p>
  </w:endnote>
  <w:endnote w:type="continuationSeparator" w:id="0">
    <w:p w14:paraId="07B299B7" w14:textId="77777777" w:rsidR="00241C37" w:rsidRDefault="00241C37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06B9C" w14:textId="77777777" w:rsidR="00241C37" w:rsidRDefault="00241C37" w:rsidP="004E3509">
      <w:pPr>
        <w:spacing w:before="0" w:after="0" w:line="240" w:lineRule="auto"/>
      </w:pPr>
      <w:r>
        <w:separator/>
      </w:r>
    </w:p>
  </w:footnote>
  <w:footnote w:type="continuationSeparator" w:id="0">
    <w:p w14:paraId="0AE6B7DB" w14:textId="77777777" w:rsidR="00241C37" w:rsidRDefault="00241C37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2BC3B504" w:rsidR="004E3509" w:rsidRDefault="004E3509">
    <w:pPr>
      <w:pStyle w:val="Zhlav"/>
    </w:pPr>
    <w:r>
      <w:t xml:space="preserve"> </w:t>
    </w:r>
    <w:r w:rsidR="005175CB">
      <w:rPr>
        <w:noProof/>
        <w:lang w:eastAsia="cs-CZ"/>
      </w:rPr>
      <w:drawing>
        <wp:inline distT="0" distB="0" distL="0" distR="0" wp14:anchorId="2E57B418" wp14:editId="2BE5D907">
          <wp:extent cx="3733800" cy="542925"/>
          <wp:effectExtent l="0" t="0" r="0" b="9525"/>
          <wp:docPr id="1" name="Obrázek 1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9D631" w14:textId="2EC2258D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5175CB" w:rsidRPr="005175CB">
      <w:t>380683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1E5F21"/>
    <w:rsid w:val="00241C37"/>
    <w:rsid w:val="002A69A5"/>
    <w:rsid w:val="003326EB"/>
    <w:rsid w:val="003A76CF"/>
    <w:rsid w:val="004355E3"/>
    <w:rsid w:val="004957F8"/>
    <w:rsid w:val="004E3509"/>
    <w:rsid w:val="005175CB"/>
    <w:rsid w:val="00521B4D"/>
    <w:rsid w:val="007466F6"/>
    <w:rsid w:val="007B67C9"/>
    <w:rsid w:val="00A25F55"/>
    <w:rsid w:val="00AB5E14"/>
    <w:rsid w:val="00B16C4C"/>
    <w:rsid w:val="00C954F0"/>
    <w:rsid w:val="00D1356D"/>
    <w:rsid w:val="00D3385E"/>
    <w:rsid w:val="00DD3BB3"/>
    <w:rsid w:val="00E12955"/>
    <w:rsid w:val="00E57B52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11</cp:revision>
  <dcterms:created xsi:type="dcterms:W3CDTF">2023-02-23T08:30:00Z</dcterms:created>
  <dcterms:modified xsi:type="dcterms:W3CDTF">2024-06-27T07:42:00Z</dcterms:modified>
</cp:coreProperties>
</file>