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90E71E" w14:textId="77777777" w:rsidR="004A0413" w:rsidRPr="00496B2E" w:rsidRDefault="004A0413" w:rsidP="004A0413">
      <w:pPr>
        <w:pStyle w:val="Zhlav"/>
        <w:jc w:val="center"/>
        <w:rPr>
          <w:rFonts w:ascii="Tahoma" w:hAnsi="Tahoma" w:cs="Tahoma"/>
          <w:b/>
          <w:sz w:val="20"/>
          <w:szCs w:val="20"/>
        </w:rPr>
      </w:pPr>
      <w:r w:rsidRPr="00496B2E">
        <w:rPr>
          <w:rFonts w:ascii="Tahoma" w:hAnsi="Tahoma" w:cs="Tahoma"/>
          <w:b/>
          <w:sz w:val="20"/>
          <w:szCs w:val="20"/>
        </w:rPr>
        <w:t xml:space="preserve">RÁMCOVÁ DOHODA </w:t>
      </w:r>
    </w:p>
    <w:p w14:paraId="14FF307C" w14:textId="413D91D9" w:rsidR="004A0413" w:rsidRPr="00496B2E" w:rsidRDefault="004A0413" w:rsidP="004A0413">
      <w:pPr>
        <w:pStyle w:val="Zhlav"/>
        <w:jc w:val="center"/>
        <w:rPr>
          <w:rFonts w:ascii="Tahoma" w:hAnsi="Tahoma" w:cs="Tahoma"/>
          <w:b/>
          <w:sz w:val="20"/>
          <w:szCs w:val="20"/>
        </w:rPr>
      </w:pPr>
      <w:r w:rsidRPr="00496B2E">
        <w:rPr>
          <w:rFonts w:ascii="Tahoma" w:hAnsi="Tahoma" w:cs="Tahoma"/>
          <w:b/>
          <w:sz w:val="20"/>
          <w:szCs w:val="20"/>
        </w:rPr>
        <w:t xml:space="preserve">  </w:t>
      </w:r>
      <w:bookmarkStart w:id="0" w:name="_Hlk164950199"/>
      <w:r w:rsidR="009F1214">
        <w:rPr>
          <w:rFonts w:ascii="Tahoma" w:hAnsi="Tahoma" w:cs="Tahoma"/>
          <w:b/>
          <w:sz w:val="20"/>
          <w:szCs w:val="20"/>
        </w:rPr>
        <w:t xml:space="preserve">na poskytování </w:t>
      </w:r>
      <w:r w:rsidR="009F1214">
        <w:rPr>
          <w:rFonts w:ascii="Tahoma" w:eastAsia="Tahoma" w:hAnsi="Tahoma" w:cs="Tahoma"/>
          <w:b/>
          <w:color w:val="000000"/>
          <w:sz w:val="20"/>
          <w:szCs w:val="20"/>
        </w:rPr>
        <w:t>k</w:t>
      </w:r>
      <w:r w:rsidR="009F1214" w:rsidRPr="00BE195B">
        <w:rPr>
          <w:rFonts w:ascii="Tahoma" w:eastAsia="Tahoma" w:hAnsi="Tahoma" w:cs="Tahoma"/>
          <w:b/>
          <w:color w:val="000000"/>
          <w:sz w:val="20"/>
          <w:szCs w:val="20"/>
        </w:rPr>
        <w:t>omerční</w:t>
      </w:r>
      <w:r w:rsidR="009F1214">
        <w:rPr>
          <w:rFonts w:ascii="Tahoma" w:eastAsia="Tahoma" w:hAnsi="Tahoma" w:cs="Tahoma"/>
          <w:b/>
          <w:color w:val="000000"/>
          <w:sz w:val="20"/>
          <w:szCs w:val="20"/>
        </w:rPr>
        <w:t>ho</w:t>
      </w:r>
      <w:r w:rsidR="009F1214" w:rsidRPr="00BE195B">
        <w:rPr>
          <w:rFonts w:ascii="Tahoma" w:eastAsia="Tahoma" w:hAnsi="Tahoma" w:cs="Tahoma"/>
          <w:b/>
          <w:color w:val="000000"/>
          <w:sz w:val="20"/>
          <w:szCs w:val="20"/>
        </w:rPr>
        <w:t xml:space="preserve"> zdravotní pojištění pro zahraniční studenty CERGE</w:t>
      </w:r>
      <w:bookmarkEnd w:id="0"/>
    </w:p>
    <w:p w14:paraId="1CF3BC92" w14:textId="77777777" w:rsidR="004A0413" w:rsidRPr="00496B2E" w:rsidRDefault="004A0413" w:rsidP="004A0413">
      <w:pPr>
        <w:pStyle w:val="Zhlav"/>
        <w:jc w:val="center"/>
        <w:rPr>
          <w:rFonts w:ascii="Tahoma" w:hAnsi="Tahoma" w:cs="Tahoma"/>
          <w:b/>
          <w:sz w:val="20"/>
          <w:szCs w:val="20"/>
        </w:rPr>
      </w:pPr>
      <w:r w:rsidRPr="00496B2E">
        <w:rPr>
          <w:rFonts w:ascii="Tahoma" w:hAnsi="Tahoma" w:cs="Tahoma"/>
          <w:b/>
          <w:sz w:val="20"/>
          <w:szCs w:val="20"/>
        </w:rPr>
        <w:t>uzavřená ve smyslu ust. 1746 odst. 2 zákona č. 89/2012 Sb., občanský zákoník, ve znění pozdějších předpisů</w:t>
      </w:r>
    </w:p>
    <w:p w14:paraId="4D95F75E" w14:textId="77777777" w:rsidR="004A0413" w:rsidRPr="00496B2E" w:rsidRDefault="004A0413" w:rsidP="004A0413">
      <w:pPr>
        <w:pStyle w:val="Zhlav"/>
        <w:jc w:val="center"/>
        <w:rPr>
          <w:rFonts w:ascii="Tahoma" w:hAnsi="Tahoma" w:cs="Tahoma"/>
          <w:b/>
          <w:sz w:val="20"/>
          <w:szCs w:val="20"/>
        </w:rPr>
      </w:pPr>
      <w:r w:rsidRPr="00496B2E">
        <w:rPr>
          <w:rFonts w:ascii="Tahoma" w:hAnsi="Tahoma" w:cs="Tahoma"/>
          <w:b/>
          <w:sz w:val="20"/>
          <w:szCs w:val="20"/>
        </w:rPr>
        <w:t>č. …………………….</w:t>
      </w:r>
    </w:p>
    <w:p w14:paraId="0D3FB22F" w14:textId="77777777" w:rsidR="004A0413" w:rsidRPr="00496B2E" w:rsidRDefault="004A0413" w:rsidP="004A0413">
      <w:pPr>
        <w:jc w:val="both"/>
        <w:rPr>
          <w:rFonts w:ascii="Tahoma" w:hAnsi="Tahoma" w:cs="Tahoma"/>
          <w:sz w:val="20"/>
          <w:szCs w:val="20"/>
        </w:rPr>
      </w:pPr>
      <w:r w:rsidRPr="00496B2E">
        <w:rPr>
          <w:rFonts w:ascii="Tahoma" w:hAnsi="Tahoma" w:cs="Tahoma"/>
          <w:sz w:val="20"/>
          <w:szCs w:val="20"/>
        </w:rPr>
        <w:t>Smluvní strany:</w:t>
      </w:r>
    </w:p>
    <w:p w14:paraId="5FA3712A" w14:textId="17AA9164" w:rsidR="004A0413" w:rsidRPr="00496B2E" w:rsidRDefault="004A0413" w:rsidP="004A0413">
      <w:pPr>
        <w:spacing w:after="0"/>
        <w:jc w:val="both"/>
        <w:rPr>
          <w:rFonts w:ascii="Tahoma" w:eastAsia="Calibri" w:hAnsi="Tahoma" w:cs="Tahoma"/>
          <w:iCs/>
          <w:color w:val="000000"/>
          <w:sz w:val="20"/>
          <w:szCs w:val="20"/>
        </w:rPr>
      </w:pPr>
      <w:r w:rsidRPr="00496B2E">
        <w:rPr>
          <w:rFonts w:ascii="Tahoma" w:eastAsia="Calibri" w:hAnsi="Tahoma" w:cs="Tahoma"/>
          <w:iCs/>
          <w:color w:val="000000"/>
          <w:sz w:val="20"/>
          <w:szCs w:val="20"/>
        </w:rPr>
        <w:t xml:space="preserve">1. </w:t>
      </w:r>
      <w:r w:rsidR="009F1214" w:rsidRPr="009F1214">
        <w:rPr>
          <w:rFonts w:ascii="Tahoma" w:eastAsia="Calibri" w:hAnsi="Tahoma" w:cs="Tahoma"/>
          <w:b/>
          <w:sz w:val="20"/>
          <w:szCs w:val="20"/>
        </w:rPr>
        <w:t>Centrum pro ekonomický výzkum a doktorské studium Univerzity Karlovy (CERGE)</w:t>
      </w:r>
    </w:p>
    <w:p w14:paraId="1C394C06" w14:textId="6610D1CF" w:rsidR="004A0413" w:rsidRPr="009F1214" w:rsidRDefault="004A0413" w:rsidP="00BD4E27">
      <w:pPr>
        <w:spacing w:after="0" w:line="240" w:lineRule="auto"/>
        <w:jc w:val="both"/>
        <w:rPr>
          <w:rFonts w:ascii="Tahoma" w:eastAsia="Times New Roman" w:hAnsi="Tahoma" w:cs="Tahoma"/>
          <w:iCs/>
          <w:sz w:val="20"/>
          <w:szCs w:val="20"/>
        </w:rPr>
      </w:pPr>
      <w:r w:rsidRPr="009F1214">
        <w:rPr>
          <w:rFonts w:ascii="Tahoma" w:eastAsia="Calibri" w:hAnsi="Tahoma" w:cs="Tahoma"/>
          <w:sz w:val="20"/>
          <w:szCs w:val="20"/>
        </w:rPr>
        <w:t xml:space="preserve">sídlo: </w:t>
      </w:r>
      <w:r w:rsidR="00496B2E" w:rsidRPr="009F1214">
        <w:rPr>
          <w:rFonts w:ascii="Tahoma" w:eastAsia="Calibri" w:hAnsi="Tahoma" w:cs="Tahoma"/>
          <w:sz w:val="20"/>
          <w:szCs w:val="20"/>
        </w:rPr>
        <w:t xml:space="preserve">Politických vězňů 936/7, </w:t>
      </w:r>
      <w:r w:rsidR="009F1214" w:rsidRPr="009F1214">
        <w:rPr>
          <w:rFonts w:ascii="Tahoma" w:eastAsia="Calibri" w:hAnsi="Tahoma" w:cs="Tahoma"/>
          <w:sz w:val="20"/>
          <w:szCs w:val="20"/>
        </w:rPr>
        <w:t>111 21</w:t>
      </w:r>
      <w:r w:rsidR="00496B2E" w:rsidRPr="009F1214">
        <w:rPr>
          <w:rFonts w:ascii="Tahoma" w:eastAsia="Calibri" w:hAnsi="Tahoma" w:cs="Tahoma"/>
          <w:sz w:val="20"/>
          <w:szCs w:val="20"/>
        </w:rPr>
        <w:t xml:space="preserve"> Praha 1</w:t>
      </w:r>
    </w:p>
    <w:p w14:paraId="5D264E01" w14:textId="7E9675ED" w:rsidR="004A0413" w:rsidRPr="009F1214" w:rsidRDefault="00BD4E27" w:rsidP="00BD4E27">
      <w:pPr>
        <w:spacing w:after="0" w:line="240" w:lineRule="auto"/>
        <w:jc w:val="both"/>
        <w:rPr>
          <w:rFonts w:ascii="Tahoma" w:eastAsia="Calibri" w:hAnsi="Tahoma" w:cs="Tahoma"/>
          <w:sz w:val="20"/>
          <w:szCs w:val="20"/>
        </w:rPr>
      </w:pPr>
      <w:r w:rsidRPr="009F1214">
        <w:rPr>
          <w:rFonts w:ascii="Tahoma" w:eastAsia="Calibri" w:hAnsi="Tahoma" w:cs="Tahoma"/>
          <w:sz w:val="20"/>
          <w:szCs w:val="20"/>
        </w:rPr>
        <w:t>IČ</w:t>
      </w:r>
      <w:r w:rsidR="004A0413" w:rsidRPr="009F1214">
        <w:rPr>
          <w:rFonts w:ascii="Tahoma" w:eastAsia="Calibri" w:hAnsi="Tahoma" w:cs="Tahoma"/>
          <w:sz w:val="20"/>
          <w:szCs w:val="20"/>
        </w:rPr>
        <w:t xml:space="preserve">: </w:t>
      </w:r>
      <w:r w:rsidR="009F1214" w:rsidRPr="009F1214">
        <w:rPr>
          <w:rFonts w:ascii="Tahoma" w:hAnsi="Tahoma" w:cs="Tahoma"/>
          <w:color w:val="000000"/>
          <w:sz w:val="20"/>
          <w:szCs w:val="20"/>
        </w:rPr>
        <w:t>00216208</w:t>
      </w:r>
    </w:p>
    <w:p w14:paraId="3A20D500" w14:textId="1C1DE6A3" w:rsidR="00BD4E27" w:rsidRPr="009F1214" w:rsidRDefault="00BD4E27" w:rsidP="00BD4E27">
      <w:pPr>
        <w:spacing w:after="0" w:line="240" w:lineRule="auto"/>
        <w:jc w:val="both"/>
        <w:rPr>
          <w:rFonts w:ascii="Tahoma" w:eastAsia="Calibri" w:hAnsi="Tahoma" w:cs="Tahoma"/>
          <w:sz w:val="20"/>
          <w:szCs w:val="20"/>
        </w:rPr>
      </w:pPr>
      <w:r w:rsidRPr="009F1214">
        <w:rPr>
          <w:rFonts w:ascii="Tahoma" w:eastAsia="Calibri" w:hAnsi="Tahoma" w:cs="Tahoma"/>
          <w:sz w:val="20"/>
          <w:szCs w:val="20"/>
        </w:rPr>
        <w:t xml:space="preserve">DIČ: </w:t>
      </w:r>
      <w:r w:rsidR="009F1214" w:rsidRPr="009F1214">
        <w:rPr>
          <w:rFonts w:ascii="Tahoma" w:eastAsia="Calibri" w:hAnsi="Tahoma" w:cs="Tahoma"/>
          <w:sz w:val="20"/>
          <w:szCs w:val="20"/>
        </w:rPr>
        <w:t>CZ00216208</w:t>
      </w:r>
    </w:p>
    <w:p w14:paraId="189843C2" w14:textId="7CCDF07B" w:rsidR="00BD4E27" w:rsidRPr="009F1214" w:rsidRDefault="00BD4E27" w:rsidP="00BD4E27">
      <w:pPr>
        <w:spacing w:after="0" w:line="240" w:lineRule="auto"/>
        <w:jc w:val="both"/>
        <w:rPr>
          <w:rFonts w:ascii="Tahoma" w:eastAsia="Calibri" w:hAnsi="Tahoma" w:cs="Tahoma"/>
          <w:sz w:val="20"/>
          <w:szCs w:val="20"/>
        </w:rPr>
      </w:pPr>
      <w:r w:rsidRPr="009F1214">
        <w:rPr>
          <w:rFonts w:ascii="Tahoma" w:eastAsia="Calibri" w:hAnsi="Tahoma" w:cs="Tahoma"/>
          <w:sz w:val="20"/>
          <w:szCs w:val="20"/>
        </w:rPr>
        <w:t xml:space="preserve">Datová schránka ID: </w:t>
      </w:r>
      <w:r w:rsidR="009F1214" w:rsidRPr="009F1214">
        <w:rPr>
          <w:rFonts w:ascii="Tahoma" w:eastAsia="Calibri" w:hAnsi="Tahoma" w:cs="Tahoma"/>
          <w:sz w:val="20"/>
          <w:szCs w:val="20"/>
        </w:rPr>
        <w:t>piyj9b4</w:t>
      </w:r>
    </w:p>
    <w:p w14:paraId="246C2C64" w14:textId="77777777" w:rsidR="00BD4E27" w:rsidRPr="009F1214" w:rsidRDefault="00BD4E27" w:rsidP="00BD4E27">
      <w:pPr>
        <w:spacing w:after="0" w:line="240" w:lineRule="auto"/>
        <w:jc w:val="both"/>
        <w:rPr>
          <w:rFonts w:ascii="Tahoma" w:eastAsia="Calibri" w:hAnsi="Tahoma" w:cs="Tahoma"/>
          <w:sz w:val="20"/>
          <w:szCs w:val="20"/>
        </w:rPr>
      </w:pPr>
      <w:r w:rsidRPr="009F1214">
        <w:rPr>
          <w:rFonts w:ascii="Tahoma" w:eastAsia="Calibri" w:hAnsi="Tahoma" w:cs="Tahoma"/>
          <w:sz w:val="20"/>
          <w:szCs w:val="20"/>
        </w:rPr>
        <w:t>Bankovní spojení: Komerční banka, a.s.</w:t>
      </w:r>
    </w:p>
    <w:p w14:paraId="64EFB3AB" w14:textId="2D5302A7" w:rsidR="00BD4E27" w:rsidRPr="009F1214" w:rsidRDefault="00BD4E27" w:rsidP="00BD4E27">
      <w:pPr>
        <w:spacing w:after="0" w:line="240" w:lineRule="auto"/>
        <w:jc w:val="both"/>
        <w:rPr>
          <w:rFonts w:ascii="Tahoma" w:eastAsia="Calibri" w:hAnsi="Tahoma" w:cs="Tahoma"/>
          <w:sz w:val="20"/>
          <w:szCs w:val="20"/>
        </w:rPr>
      </w:pPr>
      <w:r w:rsidRPr="009F1214">
        <w:rPr>
          <w:rFonts w:ascii="Tahoma" w:eastAsia="Calibri" w:hAnsi="Tahoma" w:cs="Tahoma"/>
          <w:sz w:val="20"/>
          <w:szCs w:val="20"/>
        </w:rPr>
        <w:t xml:space="preserve">Číslo účtu: </w:t>
      </w:r>
      <w:r w:rsidR="009F1214" w:rsidRPr="009F1214">
        <w:rPr>
          <w:rFonts w:ascii="Tahoma" w:eastAsia="Calibri" w:hAnsi="Tahoma" w:cs="Tahoma"/>
          <w:sz w:val="20"/>
          <w:szCs w:val="20"/>
        </w:rPr>
        <w:t>192783570227/0100</w:t>
      </w:r>
    </w:p>
    <w:p w14:paraId="45C2AB38" w14:textId="77777777" w:rsidR="00BD4E27" w:rsidRPr="009F1214" w:rsidRDefault="00BD4E27" w:rsidP="00BD4E27">
      <w:pPr>
        <w:spacing w:after="0" w:line="240" w:lineRule="auto"/>
        <w:jc w:val="both"/>
        <w:rPr>
          <w:rFonts w:ascii="Tahoma" w:eastAsia="Calibri" w:hAnsi="Tahoma" w:cs="Tahoma"/>
          <w:sz w:val="20"/>
          <w:szCs w:val="20"/>
        </w:rPr>
      </w:pPr>
      <w:r w:rsidRPr="009F1214">
        <w:rPr>
          <w:rFonts w:ascii="Tahoma" w:eastAsia="Calibri" w:hAnsi="Tahoma" w:cs="Tahoma"/>
          <w:sz w:val="20"/>
          <w:szCs w:val="20"/>
        </w:rPr>
        <w:t xml:space="preserve">Zastoupený: doc. Markem Kapičkou, Ph.D., ředitelem </w:t>
      </w:r>
    </w:p>
    <w:p w14:paraId="7DB21FB0" w14:textId="77777777" w:rsidR="00BD4E27" w:rsidRDefault="00BD4E27" w:rsidP="00BD4E27">
      <w:pPr>
        <w:jc w:val="both"/>
        <w:rPr>
          <w:rFonts w:ascii="Tahoma" w:eastAsia="Calibri" w:hAnsi="Tahoma" w:cs="Tahoma"/>
          <w:sz w:val="20"/>
          <w:szCs w:val="20"/>
        </w:rPr>
      </w:pPr>
    </w:p>
    <w:p w14:paraId="4B3159C8" w14:textId="1C40AF7B" w:rsidR="004A0413" w:rsidRPr="00496B2E" w:rsidRDefault="004A0413" w:rsidP="00BD4E27">
      <w:pPr>
        <w:jc w:val="both"/>
        <w:rPr>
          <w:rFonts w:ascii="Tahoma" w:eastAsia="Calibri" w:hAnsi="Tahoma" w:cs="Tahoma"/>
          <w:sz w:val="20"/>
          <w:szCs w:val="20"/>
        </w:rPr>
      </w:pPr>
      <w:r w:rsidRPr="00496B2E">
        <w:rPr>
          <w:rFonts w:ascii="Tahoma" w:eastAsia="Calibri" w:hAnsi="Tahoma" w:cs="Tahoma"/>
          <w:sz w:val="20"/>
          <w:szCs w:val="20"/>
        </w:rPr>
        <w:t>(dále jen „</w:t>
      </w:r>
      <w:r w:rsidR="009F1214">
        <w:rPr>
          <w:rFonts w:ascii="Tahoma" w:eastAsia="Calibri" w:hAnsi="Tahoma" w:cs="Tahoma"/>
          <w:sz w:val="20"/>
          <w:szCs w:val="20"/>
        </w:rPr>
        <w:t>pojistník</w:t>
      </w:r>
      <w:r w:rsidRPr="00496B2E">
        <w:rPr>
          <w:rFonts w:ascii="Tahoma" w:eastAsia="Calibri" w:hAnsi="Tahoma" w:cs="Tahoma"/>
          <w:sz w:val="20"/>
          <w:szCs w:val="20"/>
        </w:rPr>
        <w:t>“)</w:t>
      </w:r>
    </w:p>
    <w:p w14:paraId="3F4E1FDA" w14:textId="77777777" w:rsidR="004A0413" w:rsidRPr="00496B2E" w:rsidRDefault="004A0413" w:rsidP="004A0413">
      <w:pPr>
        <w:jc w:val="both"/>
        <w:rPr>
          <w:rFonts w:ascii="Tahoma" w:eastAsia="Calibri" w:hAnsi="Tahoma" w:cs="Tahoma"/>
          <w:iCs/>
          <w:color w:val="000000"/>
          <w:sz w:val="20"/>
          <w:szCs w:val="20"/>
        </w:rPr>
      </w:pPr>
      <w:r w:rsidRPr="00496B2E">
        <w:rPr>
          <w:rFonts w:ascii="Tahoma" w:eastAsia="Calibri" w:hAnsi="Tahoma" w:cs="Tahoma"/>
          <w:iCs/>
          <w:color w:val="000000"/>
          <w:sz w:val="20"/>
          <w:szCs w:val="20"/>
        </w:rPr>
        <w:t>a</w:t>
      </w:r>
    </w:p>
    <w:p w14:paraId="3328D200" w14:textId="77777777" w:rsidR="004A0413" w:rsidRPr="00496B2E" w:rsidRDefault="004A0413" w:rsidP="004A0413">
      <w:pPr>
        <w:spacing w:after="0"/>
        <w:jc w:val="both"/>
        <w:rPr>
          <w:rFonts w:ascii="Tahoma" w:eastAsia="Calibri" w:hAnsi="Tahoma" w:cs="Tahoma"/>
          <w:iCs/>
          <w:color w:val="000000"/>
          <w:sz w:val="20"/>
          <w:szCs w:val="20"/>
          <w:highlight w:val="yellow"/>
        </w:rPr>
      </w:pPr>
      <w:r w:rsidRPr="00496B2E">
        <w:rPr>
          <w:rFonts w:ascii="Tahoma" w:eastAsia="Calibri" w:hAnsi="Tahoma" w:cs="Tahoma"/>
          <w:iCs/>
          <w:color w:val="000000"/>
          <w:sz w:val="20"/>
          <w:szCs w:val="20"/>
          <w:highlight w:val="yellow"/>
        </w:rPr>
        <w:t>2. ……………………………………</w:t>
      </w:r>
    </w:p>
    <w:p w14:paraId="400D21BE" w14:textId="77777777" w:rsidR="004A0413" w:rsidRPr="00496B2E" w:rsidRDefault="004A0413" w:rsidP="004A0413">
      <w:pPr>
        <w:spacing w:after="0"/>
        <w:jc w:val="both"/>
        <w:rPr>
          <w:rFonts w:ascii="Tahoma" w:eastAsia="Calibri" w:hAnsi="Tahoma" w:cs="Tahoma"/>
          <w:iCs/>
          <w:color w:val="000000"/>
          <w:sz w:val="20"/>
          <w:szCs w:val="20"/>
          <w:highlight w:val="yellow"/>
        </w:rPr>
      </w:pPr>
      <w:r w:rsidRPr="00496B2E">
        <w:rPr>
          <w:rFonts w:ascii="Tahoma" w:eastAsia="Calibri" w:hAnsi="Tahoma" w:cs="Tahoma"/>
          <w:iCs/>
          <w:color w:val="000000"/>
          <w:sz w:val="20"/>
          <w:szCs w:val="20"/>
          <w:highlight w:val="yellow"/>
        </w:rPr>
        <w:t>sídlo: ………………………………..</w:t>
      </w:r>
    </w:p>
    <w:p w14:paraId="3A1276BF" w14:textId="571A874E" w:rsidR="00BD4E27" w:rsidRPr="00BD4E27" w:rsidRDefault="00BD4E27" w:rsidP="00BD4E27">
      <w:pPr>
        <w:spacing w:after="0"/>
        <w:jc w:val="both"/>
        <w:rPr>
          <w:rFonts w:ascii="Tahoma" w:eastAsia="Calibri" w:hAnsi="Tahoma" w:cs="Tahoma"/>
          <w:iCs/>
          <w:color w:val="000000"/>
          <w:sz w:val="20"/>
          <w:szCs w:val="20"/>
          <w:highlight w:val="yellow"/>
        </w:rPr>
      </w:pPr>
      <w:r w:rsidRPr="00BD4E27">
        <w:rPr>
          <w:rFonts w:ascii="Tahoma" w:eastAsia="Calibri" w:hAnsi="Tahoma" w:cs="Tahoma"/>
          <w:iCs/>
          <w:color w:val="000000"/>
          <w:sz w:val="20"/>
          <w:szCs w:val="20"/>
          <w:highlight w:val="yellow"/>
        </w:rPr>
        <w:t>IČ: ………………….</w:t>
      </w:r>
    </w:p>
    <w:p w14:paraId="7260264A" w14:textId="77777777" w:rsidR="00BD4E27" w:rsidRDefault="00BD4E27" w:rsidP="004A0413">
      <w:pPr>
        <w:spacing w:after="0"/>
        <w:jc w:val="both"/>
        <w:rPr>
          <w:rFonts w:ascii="Tahoma" w:eastAsia="Calibri" w:hAnsi="Tahoma" w:cs="Tahoma"/>
          <w:iCs/>
          <w:color w:val="000000"/>
          <w:sz w:val="20"/>
          <w:szCs w:val="20"/>
          <w:highlight w:val="yellow"/>
        </w:rPr>
      </w:pPr>
      <w:r w:rsidRPr="00BD4E27">
        <w:rPr>
          <w:rFonts w:ascii="Tahoma" w:eastAsia="Calibri" w:hAnsi="Tahoma" w:cs="Tahoma"/>
          <w:iCs/>
          <w:color w:val="000000"/>
          <w:sz w:val="20"/>
          <w:szCs w:val="20"/>
          <w:highlight w:val="yellow"/>
        </w:rPr>
        <w:t>DIČ: ………………….</w:t>
      </w:r>
    </w:p>
    <w:p w14:paraId="3450D6BF" w14:textId="4F8D14B4" w:rsidR="004A0413" w:rsidRPr="00496B2E" w:rsidRDefault="004A0413" w:rsidP="004A0413">
      <w:pPr>
        <w:spacing w:after="0"/>
        <w:jc w:val="both"/>
        <w:rPr>
          <w:rFonts w:ascii="Tahoma" w:eastAsia="Calibri" w:hAnsi="Tahoma" w:cs="Tahoma"/>
          <w:iCs/>
          <w:color w:val="000000"/>
          <w:sz w:val="20"/>
          <w:szCs w:val="20"/>
          <w:highlight w:val="yellow"/>
        </w:rPr>
      </w:pPr>
      <w:r w:rsidRPr="00496B2E">
        <w:rPr>
          <w:rFonts w:ascii="Tahoma" w:eastAsia="Calibri" w:hAnsi="Tahoma" w:cs="Tahoma"/>
          <w:iCs/>
          <w:color w:val="000000"/>
          <w:sz w:val="20"/>
          <w:szCs w:val="20"/>
          <w:highlight w:val="yellow"/>
        </w:rPr>
        <w:t>zapsaná v obchodním rejstříku vedeném ……………., oddíl ………………, vložka………….</w:t>
      </w:r>
    </w:p>
    <w:p w14:paraId="1C4B2120" w14:textId="77777777" w:rsidR="004A0413" w:rsidRDefault="004A0413" w:rsidP="004A0413">
      <w:pPr>
        <w:spacing w:after="0"/>
        <w:jc w:val="both"/>
        <w:rPr>
          <w:rFonts w:ascii="Tahoma" w:eastAsia="Calibri" w:hAnsi="Tahoma" w:cs="Tahoma"/>
          <w:iCs/>
          <w:color w:val="000000"/>
          <w:sz w:val="20"/>
          <w:szCs w:val="20"/>
          <w:highlight w:val="yellow"/>
        </w:rPr>
      </w:pPr>
      <w:r w:rsidRPr="00496B2E">
        <w:rPr>
          <w:rFonts w:ascii="Tahoma" w:eastAsia="Calibri" w:hAnsi="Tahoma" w:cs="Tahoma"/>
          <w:iCs/>
          <w:color w:val="000000"/>
          <w:sz w:val="20"/>
          <w:szCs w:val="20"/>
          <w:highlight w:val="yellow"/>
        </w:rPr>
        <w:t>bankovní spojení: ………………….</w:t>
      </w:r>
    </w:p>
    <w:p w14:paraId="76D9AAEB" w14:textId="53490CE6" w:rsidR="00BD4E27" w:rsidRPr="00BD4E27" w:rsidRDefault="00BD4E27" w:rsidP="00BD4E27">
      <w:pPr>
        <w:spacing w:after="0"/>
        <w:jc w:val="both"/>
        <w:rPr>
          <w:rFonts w:ascii="Tahoma" w:eastAsia="Calibri" w:hAnsi="Tahoma" w:cs="Tahoma"/>
          <w:iCs/>
          <w:color w:val="000000"/>
          <w:sz w:val="20"/>
          <w:szCs w:val="20"/>
          <w:highlight w:val="yellow"/>
        </w:rPr>
      </w:pPr>
      <w:r w:rsidRPr="00BD4E27">
        <w:rPr>
          <w:rFonts w:ascii="Tahoma" w:eastAsia="Calibri" w:hAnsi="Tahoma" w:cs="Tahoma"/>
          <w:iCs/>
          <w:color w:val="000000"/>
          <w:sz w:val="20"/>
          <w:szCs w:val="20"/>
          <w:highlight w:val="yellow"/>
        </w:rPr>
        <w:t>Číslo účtu: ………………………..</w:t>
      </w:r>
    </w:p>
    <w:p w14:paraId="094283E6" w14:textId="77777777" w:rsidR="004A0413" w:rsidRPr="00496B2E" w:rsidRDefault="004A0413" w:rsidP="004A0413">
      <w:pPr>
        <w:spacing w:after="0"/>
        <w:jc w:val="both"/>
        <w:rPr>
          <w:rFonts w:ascii="Tahoma" w:eastAsia="Calibri" w:hAnsi="Tahoma" w:cs="Tahoma"/>
          <w:iCs/>
          <w:color w:val="000000"/>
          <w:sz w:val="20"/>
          <w:szCs w:val="20"/>
        </w:rPr>
      </w:pPr>
      <w:r w:rsidRPr="00496B2E">
        <w:rPr>
          <w:rFonts w:ascii="Tahoma" w:eastAsia="Calibri" w:hAnsi="Tahoma" w:cs="Tahoma"/>
          <w:iCs/>
          <w:color w:val="000000"/>
          <w:sz w:val="20"/>
          <w:szCs w:val="20"/>
          <w:highlight w:val="yellow"/>
        </w:rPr>
        <w:t>zastoupená: ………………………..</w:t>
      </w:r>
    </w:p>
    <w:p w14:paraId="57CAB5AB" w14:textId="77777777" w:rsidR="004A0413" w:rsidRPr="00496B2E" w:rsidRDefault="004A0413" w:rsidP="004A0413">
      <w:pPr>
        <w:spacing w:after="0"/>
        <w:jc w:val="both"/>
        <w:rPr>
          <w:rFonts w:ascii="Tahoma" w:eastAsia="Calibri" w:hAnsi="Tahoma" w:cs="Tahoma"/>
          <w:iCs/>
          <w:color w:val="000000"/>
          <w:sz w:val="20"/>
          <w:szCs w:val="20"/>
        </w:rPr>
      </w:pPr>
    </w:p>
    <w:p w14:paraId="16A833EB" w14:textId="65129FA2" w:rsidR="004A0413" w:rsidRPr="00496B2E" w:rsidRDefault="004A0413" w:rsidP="004A0413">
      <w:pPr>
        <w:spacing w:after="0"/>
        <w:jc w:val="both"/>
        <w:rPr>
          <w:rFonts w:ascii="Tahoma" w:eastAsia="Calibri" w:hAnsi="Tahoma" w:cs="Tahoma"/>
          <w:iCs/>
          <w:color w:val="000000"/>
          <w:sz w:val="20"/>
          <w:szCs w:val="20"/>
        </w:rPr>
      </w:pPr>
      <w:r w:rsidRPr="00496B2E">
        <w:rPr>
          <w:rFonts w:ascii="Tahoma" w:eastAsia="Calibri" w:hAnsi="Tahoma" w:cs="Tahoma"/>
          <w:iCs/>
          <w:color w:val="000000"/>
          <w:sz w:val="20"/>
          <w:szCs w:val="20"/>
        </w:rPr>
        <w:t>(dále jen „</w:t>
      </w:r>
      <w:r w:rsidR="009F1214">
        <w:rPr>
          <w:rFonts w:ascii="Tahoma" w:eastAsia="Calibri" w:hAnsi="Tahoma" w:cs="Tahoma"/>
          <w:iCs/>
          <w:color w:val="000000"/>
          <w:sz w:val="20"/>
          <w:szCs w:val="20"/>
        </w:rPr>
        <w:t>pojistitel</w:t>
      </w:r>
      <w:r w:rsidRPr="00496B2E">
        <w:rPr>
          <w:rFonts w:ascii="Tahoma" w:eastAsia="Calibri" w:hAnsi="Tahoma" w:cs="Tahoma"/>
          <w:iCs/>
          <w:color w:val="000000"/>
          <w:sz w:val="20"/>
          <w:szCs w:val="20"/>
        </w:rPr>
        <w:t>“)</w:t>
      </w:r>
    </w:p>
    <w:p w14:paraId="4DDC8D32" w14:textId="77777777" w:rsidR="004A0413" w:rsidRPr="00496B2E" w:rsidRDefault="004A0413" w:rsidP="004A0413">
      <w:pPr>
        <w:spacing w:after="0"/>
        <w:jc w:val="both"/>
        <w:rPr>
          <w:rFonts w:ascii="Tahoma" w:eastAsia="Calibri" w:hAnsi="Tahoma" w:cs="Tahoma"/>
          <w:iCs/>
          <w:color w:val="000000"/>
          <w:sz w:val="20"/>
          <w:szCs w:val="20"/>
        </w:rPr>
      </w:pPr>
    </w:p>
    <w:p w14:paraId="2121944D" w14:textId="3A903EFE" w:rsidR="004A0413" w:rsidRPr="00496B2E" w:rsidRDefault="00261423" w:rsidP="004A0413">
      <w:pPr>
        <w:spacing w:after="0"/>
        <w:jc w:val="both"/>
        <w:rPr>
          <w:rFonts w:ascii="Tahoma" w:eastAsia="Calibri" w:hAnsi="Tahoma" w:cs="Tahoma"/>
          <w:iCs/>
          <w:color w:val="000000"/>
          <w:sz w:val="20"/>
          <w:szCs w:val="20"/>
        </w:rPr>
      </w:pPr>
      <w:r>
        <w:rPr>
          <w:rFonts w:ascii="Tahoma" w:eastAsia="Calibri" w:hAnsi="Tahoma" w:cs="Tahoma"/>
          <w:iCs/>
          <w:color w:val="000000"/>
          <w:sz w:val="20"/>
          <w:szCs w:val="20"/>
        </w:rPr>
        <w:t>(</w:t>
      </w:r>
      <w:r w:rsidR="004A0413" w:rsidRPr="00496B2E">
        <w:rPr>
          <w:rFonts w:ascii="Tahoma" w:eastAsia="Calibri" w:hAnsi="Tahoma" w:cs="Tahoma"/>
          <w:iCs/>
          <w:color w:val="000000"/>
          <w:sz w:val="20"/>
          <w:szCs w:val="20"/>
        </w:rPr>
        <w:t xml:space="preserve">společně dále jako </w:t>
      </w:r>
      <w:r w:rsidR="00E93DEB">
        <w:rPr>
          <w:rFonts w:ascii="Tahoma" w:eastAsia="Calibri" w:hAnsi="Tahoma" w:cs="Tahoma"/>
          <w:iCs/>
          <w:color w:val="000000"/>
          <w:sz w:val="20"/>
          <w:szCs w:val="20"/>
        </w:rPr>
        <w:t>„</w:t>
      </w:r>
      <w:r w:rsidR="009F1214">
        <w:rPr>
          <w:rFonts w:ascii="Tahoma" w:eastAsia="Calibri" w:hAnsi="Tahoma" w:cs="Tahoma"/>
          <w:iCs/>
          <w:color w:val="000000"/>
          <w:sz w:val="20"/>
          <w:szCs w:val="20"/>
        </w:rPr>
        <w:t>s</w:t>
      </w:r>
      <w:r w:rsidR="004A0413" w:rsidRPr="00496B2E">
        <w:rPr>
          <w:rFonts w:ascii="Tahoma" w:eastAsia="Calibri" w:hAnsi="Tahoma" w:cs="Tahoma"/>
          <w:iCs/>
          <w:color w:val="000000"/>
          <w:sz w:val="20"/>
          <w:szCs w:val="20"/>
        </w:rPr>
        <w:t>mluvní strany</w:t>
      </w:r>
      <w:r w:rsidR="00E93DEB">
        <w:rPr>
          <w:rFonts w:ascii="Tahoma" w:eastAsia="Calibri" w:hAnsi="Tahoma" w:cs="Tahoma"/>
          <w:iCs/>
          <w:color w:val="000000"/>
          <w:sz w:val="20"/>
          <w:szCs w:val="20"/>
        </w:rPr>
        <w:t>“</w:t>
      </w:r>
      <w:r>
        <w:rPr>
          <w:rFonts w:ascii="Tahoma" w:eastAsia="Calibri" w:hAnsi="Tahoma" w:cs="Tahoma"/>
          <w:iCs/>
          <w:color w:val="000000"/>
          <w:sz w:val="20"/>
          <w:szCs w:val="20"/>
        </w:rPr>
        <w:t>)</w:t>
      </w:r>
    </w:p>
    <w:p w14:paraId="20431F59" w14:textId="77777777" w:rsidR="004A0413" w:rsidRPr="00496B2E" w:rsidRDefault="004A0413" w:rsidP="004A0413">
      <w:pPr>
        <w:spacing w:after="0"/>
        <w:jc w:val="both"/>
        <w:rPr>
          <w:rFonts w:ascii="Tahoma" w:eastAsia="Calibri" w:hAnsi="Tahoma" w:cs="Tahoma"/>
          <w:iCs/>
          <w:color w:val="000000"/>
          <w:sz w:val="20"/>
          <w:szCs w:val="20"/>
        </w:rPr>
      </w:pPr>
    </w:p>
    <w:p w14:paraId="4A1656D9" w14:textId="54302B45" w:rsidR="004A0413" w:rsidRPr="00496B2E" w:rsidRDefault="004A0413" w:rsidP="004A0413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496B2E">
        <w:rPr>
          <w:rFonts w:ascii="Tahoma" w:hAnsi="Tahoma" w:cs="Tahoma"/>
          <w:sz w:val="20"/>
          <w:szCs w:val="20"/>
        </w:rPr>
        <w:t xml:space="preserve">uzavřely níže uvedeného dne, měsíce a roku tuto Rámcovou dohodu </w:t>
      </w:r>
      <w:r w:rsidR="009F1214" w:rsidRPr="009F1214">
        <w:rPr>
          <w:rFonts w:ascii="Tahoma" w:hAnsi="Tahoma" w:cs="Tahoma"/>
          <w:sz w:val="20"/>
          <w:szCs w:val="20"/>
        </w:rPr>
        <w:t>na poskytování komerčního zdravotní pojištění pro zahraniční studenty CERGE</w:t>
      </w:r>
      <w:r w:rsidRPr="00496B2E">
        <w:rPr>
          <w:rFonts w:ascii="Tahoma" w:hAnsi="Tahoma" w:cs="Tahoma"/>
          <w:sz w:val="20"/>
          <w:szCs w:val="20"/>
        </w:rPr>
        <w:t xml:space="preserve"> (dále jen „Rámcová dohoda“ nebo „Dohoda“)</w:t>
      </w:r>
    </w:p>
    <w:p w14:paraId="560EA18A" w14:textId="77777777" w:rsidR="004A0413" w:rsidRPr="00496B2E" w:rsidRDefault="004A0413" w:rsidP="004A0413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0A581BC1" w14:textId="77777777" w:rsidR="004A0413" w:rsidRPr="00496B2E" w:rsidRDefault="004A0413" w:rsidP="004A0413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712D6ED0" w14:textId="77777777" w:rsidR="004A0413" w:rsidRPr="00496B2E" w:rsidRDefault="004A0413" w:rsidP="004A0413">
      <w:pPr>
        <w:numPr>
          <w:ilvl w:val="0"/>
          <w:numId w:val="1"/>
        </w:numPr>
        <w:spacing w:after="80"/>
        <w:jc w:val="center"/>
        <w:rPr>
          <w:rFonts w:ascii="Tahoma" w:eastAsia="Times New Roman" w:hAnsi="Tahoma" w:cs="Tahoma"/>
          <w:b/>
          <w:sz w:val="20"/>
          <w:szCs w:val="20"/>
          <w:lang w:eastAsia="cs-CZ"/>
        </w:rPr>
      </w:pPr>
      <w:r w:rsidRPr="00496B2E">
        <w:rPr>
          <w:rFonts w:ascii="Tahoma" w:eastAsia="Times New Roman" w:hAnsi="Tahoma" w:cs="Tahoma"/>
          <w:b/>
          <w:sz w:val="20"/>
          <w:szCs w:val="20"/>
          <w:lang w:eastAsia="cs-CZ"/>
        </w:rPr>
        <w:t xml:space="preserve">Úvodní ustanovení </w:t>
      </w:r>
    </w:p>
    <w:p w14:paraId="77010823" w14:textId="0D42A41D" w:rsidR="004A0413" w:rsidRPr="00496B2E" w:rsidRDefault="004A0413" w:rsidP="004A0413">
      <w:pPr>
        <w:pStyle w:val="Odstavec"/>
        <w:numPr>
          <w:ilvl w:val="1"/>
          <w:numId w:val="2"/>
        </w:numPr>
        <w:spacing w:after="80" w:line="276" w:lineRule="auto"/>
        <w:ind w:hanging="792"/>
        <w:rPr>
          <w:rFonts w:ascii="Tahoma" w:hAnsi="Tahoma" w:cs="Tahoma"/>
          <w:sz w:val="20"/>
          <w:szCs w:val="20"/>
          <w:lang w:val="cs-CZ"/>
        </w:rPr>
      </w:pPr>
      <w:r w:rsidRPr="00496B2E">
        <w:rPr>
          <w:rFonts w:ascii="Tahoma" w:hAnsi="Tahoma" w:cs="Tahoma"/>
          <w:sz w:val="20"/>
          <w:szCs w:val="20"/>
          <w:lang w:val="cs-CZ"/>
        </w:rPr>
        <w:t xml:space="preserve">Objednatel vypsal </w:t>
      </w:r>
      <w:r w:rsidR="00BD4E27">
        <w:rPr>
          <w:rFonts w:ascii="Tahoma" w:hAnsi="Tahoma" w:cs="Tahoma"/>
          <w:sz w:val="20"/>
          <w:szCs w:val="20"/>
          <w:lang w:val="cs-CZ"/>
        </w:rPr>
        <w:t>zadávací</w:t>
      </w:r>
      <w:r w:rsidRPr="00496B2E">
        <w:rPr>
          <w:rFonts w:ascii="Tahoma" w:hAnsi="Tahoma" w:cs="Tahoma"/>
          <w:sz w:val="20"/>
          <w:szCs w:val="20"/>
          <w:lang w:val="cs-CZ"/>
        </w:rPr>
        <w:t xml:space="preserve"> řízení</w:t>
      </w:r>
      <w:r w:rsidR="009F1214">
        <w:rPr>
          <w:rFonts w:ascii="Tahoma" w:hAnsi="Tahoma" w:cs="Tahoma"/>
          <w:sz w:val="20"/>
          <w:szCs w:val="20"/>
          <w:lang w:val="cs-CZ"/>
        </w:rPr>
        <w:t xml:space="preserve"> </w:t>
      </w:r>
      <w:r w:rsidR="00BD4E27">
        <w:rPr>
          <w:rFonts w:ascii="Tahoma" w:hAnsi="Tahoma" w:cs="Tahoma"/>
          <w:sz w:val="20"/>
          <w:szCs w:val="20"/>
          <w:lang w:val="cs-CZ"/>
        </w:rPr>
        <w:t>s názvem „</w:t>
      </w:r>
      <w:r w:rsidR="009F1214" w:rsidRPr="009F1214">
        <w:rPr>
          <w:rFonts w:ascii="Tahoma" w:hAnsi="Tahoma" w:cs="Tahoma"/>
          <w:sz w:val="20"/>
          <w:szCs w:val="20"/>
          <w:lang w:val="cs-CZ"/>
        </w:rPr>
        <w:t>Komerční zdravotní pojištění pro zahraniční studenty CERGE</w:t>
      </w:r>
      <w:r w:rsidR="00BD4E27">
        <w:rPr>
          <w:rFonts w:ascii="Tahoma" w:hAnsi="Tahoma" w:cs="Tahoma"/>
          <w:sz w:val="20"/>
          <w:szCs w:val="20"/>
          <w:lang w:val="cs-CZ"/>
        </w:rPr>
        <w:t>“</w:t>
      </w:r>
      <w:r w:rsidR="00BD4E27" w:rsidRPr="00BD4E27">
        <w:rPr>
          <w:rFonts w:ascii="Tahoma" w:hAnsi="Tahoma" w:cs="Tahoma"/>
          <w:sz w:val="20"/>
          <w:szCs w:val="20"/>
          <w:lang w:val="cs-CZ"/>
        </w:rPr>
        <w:t xml:space="preserve"> </w:t>
      </w:r>
      <w:r w:rsidRPr="00496B2E">
        <w:rPr>
          <w:rFonts w:ascii="Tahoma" w:hAnsi="Tahoma" w:cs="Tahoma"/>
          <w:sz w:val="20"/>
          <w:szCs w:val="20"/>
          <w:lang w:val="cs-CZ"/>
        </w:rPr>
        <w:t>(dále je</w:t>
      </w:r>
      <w:r w:rsidR="005A007E" w:rsidRPr="00496B2E">
        <w:rPr>
          <w:rFonts w:ascii="Tahoma" w:hAnsi="Tahoma" w:cs="Tahoma"/>
          <w:sz w:val="20"/>
          <w:szCs w:val="20"/>
          <w:lang w:val="cs-CZ"/>
        </w:rPr>
        <w:t>n</w:t>
      </w:r>
      <w:r w:rsidR="00522792" w:rsidRPr="00496B2E">
        <w:rPr>
          <w:rFonts w:ascii="Tahoma" w:hAnsi="Tahoma" w:cs="Tahoma"/>
          <w:sz w:val="20"/>
          <w:szCs w:val="20"/>
          <w:lang w:val="cs-CZ"/>
        </w:rPr>
        <w:t xml:space="preserve"> „Veřejná z</w:t>
      </w:r>
      <w:r w:rsidRPr="00496B2E">
        <w:rPr>
          <w:rFonts w:ascii="Tahoma" w:hAnsi="Tahoma" w:cs="Tahoma"/>
          <w:sz w:val="20"/>
          <w:szCs w:val="20"/>
          <w:lang w:val="cs-CZ"/>
        </w:rPr>
        <w:t>akázka“) pro Objednatele</w:t>
      </w:r>
      <w:r w:rsidR="00BD4E27">
        <w:rPr>
          <w:rFonts w:ascii="Tahoma" w:hAnsi="Tahoma" w:cs="Tahoma"/>
          <w:sz w:val="20"/>
          <w:szCs w:val="20"/>
          <w:lang w:val="cs-CZ"/>
        </w:rPr>
        <w:t>.</w:t>
      </w:r>
    </w:p>
    <w:p w14:paraId="7DA21A2D" w14:textId="7991D6DC" w:rsidR="004A0413" w:rsidRPr="00496B2E" w:rsidRDefault="004A0413" w:rsidP="004A0413">
      <w:pPr>
        <w:pStyle w:val="Odstavec"/>
        <w:numPr>
          <w:ilvl w:val="1"/>
          <w:numId w:val="2"/>
        </w:numPr>
        <w:spacing w:after="80" w:line="276" w:lineRule="auto"/>
        <w:ind w:hanging="792"/>
        <w:rPr>
          <w:rFonts w:ascii="Tahoma" w:hAnsi="Tahoma" w:cs="Tahoma"/>
          <w:sz w:val="20"/>
          <w:szCs w:val="20"/>
          <w:lang w:val="cs-CZ"/>
        </w:rPr>
      </w:pPr>
      <w:r w:rsidRPr="00496B2E">
        <w:rPr>
          <w:rFonts w:ascii="Tahoma" w:hAnsi="Tahoma" w:cs="Tahoma"/>
          <w:sz w:val="20"/>
          <w:szCs w:val="20"/>
          <w:lang w:val="cs-CZ"/>
        </w:rPr>
        <w:t>Nabídka Poskytovatele</w:t>
      </w:r>
      <w:r w:rsidR="00BD4E27">
        <w:rPr>
          <w:rFonts w:ascii="Tahoma" w:hAnsi="Tahoma" w:cs="Tahoma"/>
          <w:sz w:val="20"/>
          <w:szCs w:val="20"/>
          <w:lang w:val="cs-CZ"/>
        </w:rPr>
        <w:t xml:space="preserve"> </w:t>
      </w:r>
      <w:r w:rsidRPr="00496B2E">
        <w:rPr>
          <w:rFonts w:ascii="Tahoma" w:hAnsi="Tahoma" w:cs="Tahoma"/>
          <w:sz w:val="20"/>
          <w:szCs w:val="20"/>
          <w:lang w:val="cs-CZ"/>
        </w:rPr>
        <w:t xml:space="preserve">ze dne </w:t>
      </w:r>
      <w:r w:rsidRPr="00B17B61">
        <w:rPr>
          <w:rFonts w:ascii="Tahoma" w:hAnsi="Tahoma" w:cs="Tahoma"/>
          <w:sz w:val="20"/>
          <w:szCs w:val="20"/>
          <w:highlight w:val="yellow"/>
          <w:lang w:val="cs-CZ"/>
        </w:rPr>
        <w:t>…………………</w:t>
      </w:r>
      <w:r w:rsidRPr="00496B2E">
        <w:rPr>
          <w:rFonts w:ascii="Tahoma" w:hAnsi="Tahoma" w:cs="Tahoma"/>
          <w:sz w:val="20"/>
          <w:szCs w:val="20"/>
          <w:lang w:val="cs-CZ"/>
        </w:rPr>
        <w:t xml:space="preserve"> (dále jen „Nabídka“) byla Objednatelem vyhodnocen</w:t>
      </w:r>
      <w:r w:rsidR="005A007E" w:rsidRPr="00496B2E">
        <w:rPr>
          <w:rFonts w:ascii="Tahoma" w:hAnsi="Tahoma" w:cs="Tahoma"/>
          <w:sz w:val="20"/>
          <w:szCs w:val="20"/>
          <w:lang w:val="cs-CZ"/>
        </w:rPr>
        <w:t xml:space="preserve">a jako nejvhodnější pro plnění </w:t>
      </w:r>
      <w:r w:rsidR="00522792" w:rsidRPr="00496B2E">
        <w:rPr>
          <w:rFonts w:ascii="Tahoma" w:hAnsi="Tahoma" w:cs="Tahoma"/>
          <w:sz w:val="20"/>
          <w:szCs w:val="20"/>
          <w:lang w:val="cs-CZ"/>
        </w:rPr>
        <w:t>Veřejné z</w:t>
      </w:r>
      <w:r w:rsidRPr="00496B2E">
        <w:rPr>
          <w:rFonts w:ascii="Tahoma" w:hAnsi="Tahoma" w:cs="Tahoma"/>
          <w:sz w:val="20"/>
          <w:szCs w:val="20"/>
          <w:lang w:val="cs-CZ"/>
        </w:rPr>
        <w:t>akázky.</w:t>
      </w:r>
    </w:p>
    <w:p w14:paraId="4ED32D1A" w14:textId="77777777" w:rsidR="004A0413" w:rsidRPr="00496B2E" w:rsidRDefault="004A0413" w:rsidP="004A0413">
      <w:pPr>
        <w:pStyle w:val="Odstavec"/>
        <w:spacing w:after="80" w:line="276" w:lineRule="auto"/>
        <w:rPr>
          <w:rFonts w:ascii="Tahoma" w:hAnsi="Tahoma" w:cs="Tahoma"/>
          <w:sz w:val="20"/>
          <w:szCs w:val="20"/>
          <w:lang w:val="cs-CZ"/>
        </w:rPr>
      </w:pPr>
    </w:p>
    <w:p w14:paraId="167628EC" w14:textId="77777777" w:rsidR="004A0413" w:rsidRPr="00496B2E" w:rsidRDefault="004A0413" w:rsidP="004A0413">
      <w:pPr>
        <w:numPr>
          <w:ilvl w:val="0"/>
          <w:numId w:val="1"/>
        </w:numPr>
        <w:spacing w:after="80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496B2E">
        <w:rPr>
          <w:rFonts w:ascii="Tahoma" w:hAnsi="Tahoma" w:cs="Tahoma"/>
          <w:b/>
          <w:sz w:val="20"/>
          <w:szCs w:val="20"/>
        </w:rPr>
        <w:t>Předmět plnění</w:t>
      </w:r>
    </w:p>
    <w:p w14:paraId="1036A754" w14:textId="29881118" w:rsidR="004A0413" w:rsidRPr="00496B2E" w:rsidRDefault="004A0413" w:rsidP="00BD4E27">
      <w:pPr>
        <w:pStyle w:val="Odstavec"/>
        <w:numPr>
          <w:ilvl w:val="1"/>
          <w:numId w:val="1"/>
        </w:numPr>
        <w:spacing w:after="80"/>
        <w:rPr>
          <w:rFonts w:ascii="Tahoma" w:hAnsi="Tahoma" w:cs="Tahoma"/>
          <w:sz w:val="20"/>
          <w:szCs w:val="20"/>
          <w:lang w:val="cs-CZ"/>
        </w:rPr>
      </w:pPr>
      <w:r w:rsidRPr="00496B2E">
        <w:rPr>
          <w:rFonts w:ascii="Tahoma" w:hAnsi="Tahoma" w:cs="Tahoma"/>
          <w:sz w:val="20"/>
          <w:szCs w:val="20"/>
          <w:lang w:val="cs-CZ"/>
        </w:rPr>
        <w:t xml:space="preserve">Na základě této Rámcové dohody </w:t>
      </w:r>
      <w:r w:rsidR="00BD4E27">
        <w:rPr>
          <w:rFonts w:ascii="Tahoma" w:hAnsi="Tahoma" w:cs="Tahoma"/>
          <w:sz w:val="20"/>
          <w:szCs w:val="20"/>
          <w:lang w:val="cs-CZ"/>
        </w:rPr>
        <w:t xml:space="preserve">může </w:t>
      </w:r>
      <w:r w:rsidR="009F1214">
        <w:rPr>
          <w:rFonts w:ascii="Tahoma" w:hAnsi="Tahoma" w:cs="Tahoma"/>
          <w:sz w:val="20"/>
          <w:szCs w:val="20"/>
          <w:lang w:val="cs-CZ"/>
        </w:rPr>
        <w:t>pojistitel a pojistník</w:t>
      </w:r>
      <w:r w:rsidRPr="00496B2E">
        <w:rPr>
          <w:rFonts w:ascii="Tahoma" w:hAnsi="Tahoma" w:cs="Tahoma"/>
          <w:sz w:val="20"/>
          <w:szCs w:val="20"/>
          <w:lang w:val="cs-CZ"/>
        </w:rPr>
        <w:t xml:space="preserve"> uzavírat </w:t>
      </w:r>
      <w:r w:rsidR="009F1214">
        <w:rPr>
          <w:rFonts w:ascii="Tahoma" w:hAnsi="Tahoma" w:cs="Tahoma"/>
          <w:sz w:val="20"/>
          <w:szCs w:val="20"/>
          <w:lang w:val="cs-CZ"/>
        </w:rPr>
        <w:t>pojistné smlouvy ve prospěch zahraničních studentů</w:t>
      </w:r>
      <w:r w:rsidRPr="00496B2E">
        <w:rPr>
          <w:rFonts w:ascii="Tahoma" w:hAnsi="Tahoma" w:cs="Tahoma"/>
          <w:sz w:val="20"/>
          <w:szCs w:val="20"/>
          <w:lang w:val="cs-CZ"/>
        </w:rPr>
        <w:t xml:space="preserve"> </w:t>
      </w:r>
      <w:r w:rsidR="009F1214">
        <w:rPr>
          <w:rFonts w:ascii="Tahoma" w:hAnsi="Tahoma" w:cs="Tahoma"/>
          <w:sz w:val="20"/>
          <w:szCs w:val="20"/>
          <w:lang w:val="cs-CZ"/>
        </w:rPr>
        <w:t xml:space="preserve">CERGE jako pojištěných. </w:t>
      </w:r>
    </w:p>
    <w:p w14:paraId="1D4B9D07" w14:textId="6E7BEB99" w:rsidR="009F1214" w:rsidRDefault="009F1214" w:rsidP="004A0413">
      <w:pPr>
        <w:pStyle w:val="Odstavecseseznamem"/>
        <w:numPr>
          <w:ilvl w:val="1"/>
          <w:numId w:val="1"/>
        </w:numPr>
        <w:jc w:val="both"/>
        <w:rPr>
          <w:rFonts w:ascii="Tahoma" w:hAnsi="Tahoma" w:cs="Tahoma"/>
          <w:color w:val="000000"/>
          <w:sz w:val="20"/>
          <w:szCs w:val="20"/>
        </w:rPr>
      </w:pPr>
      <w:r w:rsidRPr="009F1214">
        <w:rPr>
          <w:rFonts w:ascii="Tahoma" w:hAnsi="Tahoma" w:cs="Tahoma"/>
          <w:color w:val="000000"/>
          <w:sz w:val="20"/>
          <w:szCs w:val="20"/>
        </w:rPr>
        <w:t xml:space="preserve">Pro pojištění sjednaná touto smlouvou platí zákon 89/2012 Sb., občanský zákoník, v platném znění a ostatní obecně závazné právní předpisy v platném znění, ustanovení </w:t>
      </w:r>
      <w:r w:rsidR="004336F8">
        <w:rPr>
          <w:rFonts w:ascii="Tahoma" w:hAnsi="Tahoma" w:cs="Tahoma"/>
          <w:color w:val="000000"/>
          <w:sz w:val="20"/>
          <w:szCs w:val="20"/>
        </w:rPr>
        <w:t xml:space="preserve">Rámcové dohody, pojistné smlouvy </w:t>
      </w:r>
      <w:r w:rsidRPr="009F1214">
        <w:rPr>
          <w:rFonts w:ascii="Tahoma" w:hAnsi="Tahoma" w:cs="Tahoma"/>
          <w:color w:val="000000"/>
          <w:sz w:val="20"/>
          <w:szCs w:val="20"/>
        </w:rPr>
        <w:t xml:space="preserve">a pojistné podmínky </w:t>
      </w:r>
      <w:r w:rsidR="00680F6E">
        <w:rPr>
          <w:rFonts w:ascii="Tahoma" w:hAnsi="Tahoma" w:cs="Tahoma"/>
          <w:color w:val="000000"/>
          <w:sz w:val="20"/>
          <w:szCs w:val="20"/>
        </w:rPr>
        <w:t xml:space="preserve">pojistitele. </w:t>
      </w:r>
      <w:r w:rsidRPr="009F1214">
        <w:rPr>
          <w:rFonts w:ascii="Tahoma" w:hAnsi="Tahoma" w:cs="Tahoma"/>
          <w:color w:val="000000"/>
          <w:sz w:val="20"/>
          <w:szCs w:val="20"/>
        </w:rPr>
        <w:t xml:space="preserve">Pojistné podmínky tvoří nedílnou součást </w:t>
      </w:r>
      <w:r w:rsidR="004336F8">
        <w:rPr>
          <w:rFonts w:ascii="Tahoma" w:hAnsi="Tahoma" w:cs="Tahoma"/>
          <w:color w:val="000000"/>
          <w:sz w:val="20"/>
          <w:szCs w:val="20"/>
        </w:rPr>
        <w:t>této Rámcové dohody</w:t>
      </w:r>
      <w:r w:rsidRPr="009F1214">
        <w:rPr>
          <w:rFonts w:ascii="Tahoma" w:hAnsi="Tahoma" w:cs="Tahoma"/>
          <w:color w:val="000000"/>
          <w:sz w:val="20"/>
          <w:szCs w:val="20"/>
        </w:rPr>
        <w:t xml:space="preserve">. </w:t>
      </w:r>
    </w:p>
    <w:p w14:paraId="3779E9FA" w14:textId="7C92F47C" w:rsidR="00680F6E" w:rsidRPr="00680F6E" w:rsidRDefault="00680F6E" w:rsidP="003A3704">
      <w:pPr>
        <w:pStyle w:val="Odstavecseseznamem"/>
        <w:numPr>
          <w:ilvl w:val="1"/>
          <w:numId w:val="1"/>
        </w:numPr>
        <w:jc w:val="both"/>
        <w:rPr>
          <w:rFonts w:ascii="Tahoma" w:hAnsi="Tahoma" w:cs="Tahoma"/>
          <w:color w:val="000000"/>
          <w:sz w:val="20"/>
          <w:szCs w:val="20"/>
        </w:rPr>
      </w:pPr>
      <w:r w:rsidRPr="00680F6E">
        <w:rPr>
          <w:rFonts w:ascii="Tahoma" w:hAnsi="Tahoma" w:cs="Tahoma"/>
          <w:color w:val="000000"/>
          <w:sz w:val="20"/>
          <w:szCs w:val="20"/>
        </w:rPr>
        <w:lastRenderedPageBreak/>
        <w:t xml:space="preserve">Pojistník prohlašuje, že má pojistný zájem na zdraví a životě pojištěných osob a že výše uvedené souhlasy pojištěného je oprávněn činit na základě souhlasu pojištěného nebo jeho zákonného zástupce/opatrovníka. </w:t>
      </w:r>
    </w:p>
    <w:p w14:paraId="21BB3556" w14:textId="4F8AE518" w:rsidR="004A0413" w:rsidRPr="00496B2E" w:rsidRDefault="00680F6E" w:rsidP="004A0413">
      <w:pPr>
        <w:numPr>
          <w:ilvl w:val="0"/>
          <w:numId w:val="1"/>
        </w:numPr>
        <w:spacing w:after="80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Pojištění</w:t>
      </w:r>
    </w:p>
    <w:p w14:paraId="25F9F53E" w14:textId="0F674475" w:rsidR="004A0413" w:rsidRDefault="00680F6E" w:rsidP="004A0413">
      <w:pPr>
        <w:pStyle w:val="Odstavecseseznamem"/>
        <w:numPr>
          <w:ilvl w:val="1"/>
          <w:numId w:val="1"/>
        </w:numPr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Pojištění se vždy uzavírá na celé měsíce</w:t>
      </w:r>
      <w:r w:rsidR="00204490">
        <w:rPr>
          <w:rFonts w:ascii="Tahoma" w:hAnsi="Tahoma" w:cs="Tahoma"/>
          <w:color w:val="000000"/>
          <w:sz w:val="20"/>
          <w:szCs w:val="20"/>
        </w:rPr>
        <w:t>, maximálně však na 48 měsíců.</w:t>
      </w:r>
      <w:r>
        <w:rPr>
          <w:rFonts w:ascii="Tahoma" w:hAnsi="Tahoma" w:cs="Tahoma"/>
          <w:color w:val="000000"/>
          <w:sz w:val="20"/>
          <w:szCs w:val="20"/>
        </w:rPr>
        <w:t xml:space="preserve"> </w:t>
      </w:r>
    </w:p>
    <w:p w14:paraId="2645CE1F" w14:textId="7004D076" w:rsidR="00680F6E" w:rsidRDefault="00680F6E" w:rsidP="004A0413">
      <w:pPr>
        <w:pStyle w:val="Odstavecseseznamem"/>
        <w:numPr>
          <w:ilvl w:val="1"/>
          <w:numId w:val="1"/>
        </w:numPr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Rozsah pojištění je uveden</w:t>
      </w:r>
      <w:r w:rsidR="004336F8">
        <w:rPr>
          <w:rFonts w:ascii="Tahoma" w:hAnsi="Tahoma" w:cs="Tahoma"/>
          <w:color w:val="000000"/>
          <w:sz w:val="20"/>
          <w:szCs w:val="20"/>
        </w:rPr>
        <w:t xml:space="preserve"> podrobně</w:t>
      </w:r>
      <w:r>
        <w:rPr>
          <w:rFonts w:ascii="Tahoma" w:hAnsi="Tahoma" w:cs="Tahoma"/>
          <w:color w:val="000000"/>
          <w:sz w:val="20"/>
          <w:szCs w:val="20"/>
        </w:rPr>
        <w:t xml:space="preserve"> v pojistných podmínkách, přičemž limit pojistného plnění na </w:t>
      </w:r>
      <w:r w:rsidR="004336F8">
        <w:rPr>
          <w:rFonts w:ascii="Tahoma" w:hAnsi="Tahoma" w:cs="Tahoma"/>
          <w:color w:val="000000"/>
          <w:sz w:val="20"/>
          <w:szCs w:val="20"/>
        </w:rPr>
        <w:t>z</w:t>
      </w:r>
      <w:r w:rsidRPr="00680F6E">
        <w:rPr>
          <w:rFonts w:ascii="Tahoma" w:hAnsi="Tahoma" w:cs="Tahoma"/>
          <w:color w:val="000000"/>
          <w:sz w:val="20"/>
          <w:szCs w:val="20"/>
        </w:rPr>
        <w:t>dravotní péč</w:t>
      </w:r>
      <w:r w:rsidR="004336F8">
        <w:rPr>
          <w:rFonts w:ascii="Tahoma" w:hAnsi="Tahoma" w:cs="Tahoma"/>
          <w:color w:val="000000"/>
          <w:sz w:val="20"/>
          <w:szCs w:val="20"/>
        </w:rPr>
        <w:t>i</w:t>
      </w:r>
      <w:r w:rsidRPr="00680F6E">
        <w:rPr>
          <w:rFonts w:ascii="Tahoma" w:hAnsi="Tahoma" w:cs="Tahoma"/>
          <w:color w:val="000000"/>
          <w:sz w:val="20"/>
          <w:szCs w:val="20"/>
        </w:rPr>
        <w:t>, repatriac</w:t>
      </w:r>
      <w:r w:rsidR="004336F8">
        <w:rPr>
          <w:rFonts w:ascii="Tahoma" w:hAnsi="Tahoma" w:cs="Tahoma"/>
          <w:color w:val="000000"/>
          <w:sz w:val="20"/>
          <w:szCs w:val="20"/>
        </w:rPr>
        <w:t>i</w:t>
      </w:r>
      <w:r w:rsidRPr="00680F6E">
        <w:rPr>
          <w:rFonts w:ascii="Tahoma" w:hAnsi="Tahoma" w:cs="Tahoma"/>
          <w:color w:val="000000"/>
          <w:sz w:val="20"/>
          <w:szCs w:val="20"/>
        </w:rPr>
        <w:t xml:space="preserve"> a převoz, asistenční služby</w:t>
      </w:r>
      <w:r>
        <w:rPr>
          <w:rFonts w:ascii="Tahoma" w:hAnsi="Tahoma" w:cs="Tahoma"/>
          <w:color w:val="000000"/>
          <w:sz w:val="20"/>
          <w:szCs w:val="20"/>
        </w:rPr>
        <w:t xml:space="preserve"> je </w:t>
      </w:r>
      <w:r w:rsidR="00204490">
        <w:rPr>
          <w:rFonts w:ascii="Tahoma" w:hAnsi="Tahoma" w:cs="Tahoma"/>
          <w:color w:val="000000"/>
          <w:sz w:val="20"/>
          <w:szCs w:val="20"/>
        </w:rPr>
        <w:t xml:space="preserve">400 tis. EUR </w:t>
      </w:r>
      <w:r>
        <w:rPr>
          <w:rFonts w:ascii="Tahoma" w:hAnsi="Tahoma" w:cs="Tahoma"/>
          <w:color w:val="000000"/>
          <w:sz w:val="20"/>
          <w:szCs w:val="20"/>
        </w:rPr>
        <w:t>za jednu pojistnou událost.</w:t>
      </w:r>
    </w:p>
    <w:p w14:paraId="48A203EA" w14:textId="5C056C84" w:rsidR="00680F6E" w:rsidRDefault="00680F6E" w:rsidP="004A0413">
      <w:pPr>
        <w:pStyle w:val="Odstavecseseznamem"/>
        <w:numPr>
          <w:ilvl w:val="1"/>
          <w:numId w:val="1"/>
        </w:numPr>
        <w:jc w:val="both"/>
        <w:rPr>
          <w:rFonts w:ascii="Tahoma" w:hAnsi="Tahoma" w:cs="Tahoma"/>
          <w:color w:val="000000"/>
          <w:sz w:val="20"/>
          <w:szCs w:val="20"/>
        </w:rPr>
      </w:pPr>
      <w:r w:rsidRPr="00680F6E">
        <w:rPr>
          <w:rFonts w:ascii="Tahoma" w:hAnsi="Tahoma" w:cs="Tahoma"/>
          <w:color w:val="000000"/>
          <w:sz w:val="20"/>
          <w:szCs w:val="20"/>
        </w:rPr>
        <w:t>Zdravotní služby</w:t>
      </w:r>
      <w:r>
        <w:rPr>
          <w:rFonts w:ascii="Tahoma" w:hAnsi="Tahoma" w:cs="Tahoma"/>
          <w:color w:val="000000"/>
          <w:sz w:val="20"/>
          <w:szCs w:val="20"/>
        </w:rPr>
        <w:t>, které jsou předmětem pojištění,</w:t>
      </w:r>
      <w:r w:rsidRPr="00680F6E">
        <w:rPr>
          <w:rFonts w:ascii="Tahoma" w:hAnsi="Tahoma" w:cs="Tahoma"/>
          <w:color w:val="000000"/>
          <w:sz w:val="20"/>
          <w:szCs w:val="20"/>
        </w:rPr>
        <w:t xml:space="preserve"> jsou poskytovány u smluvních poskytovatelů zdravotních služeb pojistitele v jejich zdravotnických zařízeních.</w:t>
      </w:r>
      <w:r>
        <w:rPr>
          <w:rFonts w:ascii="Tahoma" w:hAnsi="Tahoma" w:cs="Tahoma"/>
          <w:color w:val="000000"/>
          <w:sz w:val="20"/>
          <w:szCs w:val="20"/>
        </w:rPr>
        <w:t xml:space="preserve"> Seznam </w:t>
      </w:r>
      <w:r w:rsidRPr="00680F6E">
        <w:rPr>
          <w:rFonts w:ascii="Tahoma" w:hAnsi="Tahoma" w:cs="Tahoma"/>
          <w:color w:val="000000"/>
          <w:sz w:val="20"/>
          <w:szCs w:val="20"/>
        </w:rPr>
        <w:t>nasmlouvaných zdravotnických zařízení na území Hl. města Prahy</w:t>
      </w:r>
      <w:r>
        <w:rPr>
          <w:rFonts w:ascii="Tahoma" w:hAnsi="Tahoma" w:cs="Tahoma"/>
          <w:color w:val="000000"/>
          <w:sz w:val="20"/>
          <w:szCs w:val="20"/>
        </w:rPr>
        <w:t xml:space="preserve"> tvoří přílohu této Dohody.</w:t>
      </w:r>
    </w:p>
    <w:p w14:paraId="66DEA5D9" w14:textId="3F99FC6C" w:rsidR="00A948CB" w:rsidRPr="00DE5F81" w:rsidRDefault="00656728" w:rsidP="00DE5F81">
      <w:pPr>
        <w:pStyle w:val="Odstavecseseznamem"/>
        <w:ind w:left="882"/>
        <w:jc w:val="both"/>
        <w:rPr>
          <w:rFonts w:ascii="Tahoma" w:hAnsi="Tahoma" w:cs="Tahoma"/>
          <w:color w:val="000000"/>
          <w:sz w:val="20"/>
          <w:szCs w:val="20"/>
        </w:rPr>
      </w:pPr>
      <w:r w:rsidRPr="00DE5F81">
        <w:rPr>
          <w:rFonts w:ascii="Tahoma" w:hAnsi="Tahoma" w:cs="Tahoma"/>
          <w:color w:val="000000"/>
          <w:sz w:val="20"/>
          <w:szCs w:val="20"/>
        </w:rPr>
        <w:t>Ukončení pojištění před koncem pojistné doby je možné pouze v případech, že pojištěná osoba ukončí pobyt v České republice, přeruší či ukončí studium nebo vstoupí do veřejného zdravotnictví</w:t>
      </w:r>
      <w:r w:rsidR="00DE5F81">
        <w:rPr>
          <w:rFonts w:ascii="Tahoma" w:hAnsi="Tahoma" w:cs="Tahoma"/>
          <w:color w:val="000000"/>
          <w:sz w:val="20"/>
          <w:szCs w:val="20"/>
        </w:rPr>
        <w:t>.</w:t>
      </w:r>
    </w:p>
    <w:p w14:paraId="202F18BA" w14:textId="67CC042B" w:rsidR="004A0413" w:rsidRPr="00496B2E" w:rsidRDefault="00921D20" w:rsidP="004A0413">
      <w:pPr>
        <w:numPr>
          <w:ilvl w:val="0"/>
          <w:numId w:val="1"/>
        </w:numPr>
        <w:spacing w:after="8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Způsob sjednávání pojištění</w:t>
      </w:r>
      <w:r w:rsidR="00B17B61">
        <w:rPr>
          <w:rFonts w:ascii="Tahoma" w:hAnsi="Tahoma" w:cs="Tahoma"/>
          <w:b/>
          <w:sz w:val="20"/>
          <w:szCs w:val="20"/>
        </w:rPr>
        <w:t xml:space="preserve"> a práva a povinnosti smluvních stran</w:t>
      </w:r>
    </w:p>
    <w:p w14:paraId="401530DF" w14:textId="4253C1BB" w:rsidR="00A948CB" w:rsidRDefault="00A948CB" w:rsidP="004A0413">
      <w:pPr>
        <w:numPr>
          <w:ilvl w:val="1"/>
          <w:numId w:val="1"/>
        </w:numPr>
        <w:spacing w:after="8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Pojistník si vyhrazuje </w:t>
      </w:r>
      <w:r w:rsidRPr="00A948CB">
        <w:rPr>
          <w:rFonts w:ascii="Tahoma" w:hAnsi="Tahoma" w:cs="Tahoma"/>
          <w:color w:val="000000"/>
          <w:sz w:val="20"/>
          <w:szCs w:val="20"/>
        </w:rPr>
        <w:t>možnost</w:t>
      </w:r>
      <w:r>
        <w:rPr>
          <w:rFonts w:ascii="Tahoma" w:hAnsi="Tahoma" w:cs="Tahoma"/>
          <w:color w:val="000000"/>
          <w:sz w:val="20"/>
          <w:szCs w:val="20"/>
        </w:rPr>
        <w:t xml:space="preserve"> žádat po pojistiteli </w:t>
      </w:r>
      <w:r w:rsidRPr="00A948CB">
        <w:rPr>
          <w:rFonts w:ascii="Tahoma" w:hAnsi="Tahoma" w:cs="Tahoma"/>
          <w:color w:val="000000"/>
          <w:sz w:val="20"/>
          <w:szCs w:val="20"/>
        </w:rPr>
        <w:t>uzavř</w:t>
      </w:r>
      <w:r>
        <w:rPr>
          <w:rFonts w:ascii="Tahoma" w:hAnsi="Tahoma" w:cs="Tahoma"/>
          <w:color w:val="000000"/>
          <w:sz w:val="20"/>
          <w:szCs w:val="20"/>
        </w:rPr>
        <w:t>ít</w:t>
      </w:r>
      <w:r w:rsidRPr="00A948CB">
        <w:rPr>
          <w:rFonts w:ascii="Tahoma" w:hAnsi="Tahoma" w:cs="Tahoma"/>
          <w:color w:val="000000"/>
          <w:sz w:val="20"/>
          <w:szCs w:val="20"/>
        </w:rPr>
        <w:t xml:space="preserve"> pojistnou smlouvu a vydat příslušné dokumenty (v papírové formě) až </w:t>
      </w:r>
      <w:r>
        <w:rPr>
          <w:rFonts w:ascii="Tahoma" w:hAnsi="Tahoma" w:cs="Tahoma"/>
          <w:color w:val="000000"/>
          <w:sz w:val="20"/>
          <w:szCs w:val="20"/>
        </w:rPr>
        <w:t>6 měsíců</w:t>
      </w:r>
      <w:r w:rsidRPr="00A948CB">
        <w:rPr>
          <w:rFonts w:ascii="Tahoma" w:hAnsi="Tahoma" w:cs="Tahoma"/>
          <w:color w:val="000000"/>
          <w:sz w:val="20"/>
          <w:szCs w:val="20"/>
        </w:rPr>
        <w:t xml:space="preserve"> před začátkem pojistné doby.</w:t>
      </w:r>
    </w:p>
    <w:p w14:paraId="49D46C17" w14:textId="76E15383" w:rsidR="004A0413" w:rsidRDefault="00921D20" w:rsidP="004A0413">
      <w:pPr>
        <w:numPr>
          <w:ilvl w:val="1"/>
          <w:numId w:val="1"/>
        </w:numPr>
        <w:spacing w:after="8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Pojistník odešli pojistiteli na e-mailovou adresu </w:t>
      </w:r>
      <w:r w:rsidR="00BD0A04" w:rsidRPr="00BD0A04">
        <w:rPr>
          <w:rFonts w:ascii="Tahoma" w:hAnsi="Tahoma" w:cs="Tahoma"/>
          <w:color w:val="000000"/>
          <w:sz w:val="20"/>
          <w:szCs w:val="20"/>
          <w:highlight w:val="yellow"/>
        </w:rPr>
        <w:t>(doplní Pojistitel)</w:t>
      </w:r>
      <w:r w:rsidR="00BD0A04">
        <w:rPr>
          <w:rFonts w:ascii="Tahoma" w:hAnsi="Tahoma" w:cs="Tahoma"/>
          <w:color w:val="000000"/>
          <w:sz w:val="20"/>
          <w:szCs w:val="20"/>
        </w:rPr>
        <w:t xml:space="preserve"> </w:t>
      </w:r>
      <w:r w:rsidR="004336F8">
        <w:rPr>
          <w:rFonts w:ascii="Tahoma" w:hAnsi="Tahoma" w:cs="Tahoma"/>
          <w:color w:val="000000"/>
          <w:sz w:val="20"/>
          <w:szCs w:val="20"/>
        </w:rPr>
        <w:t>ž</w:t>
      </w:r>
      <w:r>
        <w:rPr>
          <w:rFonts w:ascii="Tahoma" w:hAnsi="Tahoma" w:cs="Tahoma"/>
          <w:color w:val="000000"/>
          <w:sz w:val="20"/>
          <w:szCs w:val="20"/>
        </w:rPr>
        <w:t xml:space="preserve">ádost o sjednání pojištění, které bude obsahovat pro každého pojištěnce minimálně jméno, příjmení, rodné číslo či datum narození, číslo pasu a požadovanou pojistnou dobu. </w:t>
      </w:r>
    </w:p>
    <w:p w14:paraId="4D447716" w14:textId="053846F3" w:rsidR="00921D20" w:rsidRDefault="00921D20" w:rsidP="004A0413">
      <w:pPr>
        <w:numPr>
          <w:ilvl w:val="1"/>
          <w:numId w:val="1"/>
        </w:numPr>
        <w:spacing w:after="8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Pojistitel odešle do 2 pracovních dnů ode dne doručení žádosti na e-mailovou adresu </w:t>
      </w:r>
      <w:hyperlink r:id="rId8" w:history="1">
        <w:r w:rsidRPr="00451963">
          <w:rPr>
            <w:rStyle w:val="Hypertextovodkaz"/>
            <w:rFonts w:ascii="Tahoma" w:hAnsi="Tahoma" w:cs="Tahoma"/>
            <w:sz w:val="20"/>
            <w:szCs w:val="20"/>
          </w:rPr>
          <w:t>study@cerge-ei.cz</w:t>
        </w:r>
      </w:hyperlink>
      <w:r>
        <w:rPr>
          <w:rFonts w:ascii="Tahoma" w:hAnsi="Tahoma" w:cs="Tahoma"/>
          <w:color w:val="000000"/>
          <w:sz w:val="20"/>
          <w:szCs w:val="20"/>
        </w:rPr>
        <w:t xml:space="preserve"> návrh pojistné smlouvy. Pojistník</w:t>
      </w:r>
      <w:r w:rsidR="00656728">
        <w:rPr>
          <w:rFonts w:ascii="Tahoma" w:hAnsi="Tahoma" w:cs="Tahoma"/>
          <w:color w:val="000000"/>
          <w:sz w:val="20"/>
          <w:szCs w:val="20"/>
        </w:rPr>
        <w:t xml:space="preserve"> provede bezodkladnou akceptaci návrhu pojistné smlouvy na </w:t>
      </w:r>
      <w:r w:rsidR="00656728" w:rsidRPr="00656728">
        <w:rPr>
          <w:rFonts w:ascii="Tahoma" w:hAnsi="Tahoma" w:cs="Tahoma"/>
          <w:color w:val="000000"/>
          <w:sz w:val="20"/>
          <w:szCs w:val="20"/>
        </w:rPr>
        <w:t>e-mailovou adresu</w:t>
      </w:r>
      <w:r w:rsidR="00656728">
        <w:rPr>
          <w:rFonts w:ascii="Tahoma" w:hAnsi="Tahoma" w:cs="Tahoma"/>
          <w:color w:val="000000"/>
          <w:sz w:val="20"/>
          <w:szCs w:val="20"/>
        </w:rPr>
        <w:t xml:space="preserve"> pojistníka. Pojistná smlouva je uzavřena doručením akceptace návrhu pojistné smlouvy.</w:t>
      </w:r>
    </w:p>
    <w:p w14:paraId="559C3E7F" w14:textId="739C8BE8" w:rsidR="00656728" w:rsidRDefault="00656728" w:rsidP="004A0413">
      <w:pPr>
        <w:numPr>
          <w:ilvl w:val="1"/>
          <w:numId w:val="1"/>
        </w:numPr>
        <w:spacing w:after="8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Originál pojistné smlouvy včetně kartičky zdravotního pojištění a dalších dokumentů vztahujících se k pojištění budou následně předány pojistníkovi v místě určeném pojistitelem</w:t>
      </w:r>
      <w:r w:rsidR="00A948CB">
        <w:rPr>
          <w:rFonts w:ascii="Tahoma" w:hAnsi="Tahoma" w:cs="Tahoma"/>
          <w:color w:val="000000"/>
          <w:sz w:val="20"/>
          <w:szCs w:val="20"/>
        </w:rPr>
        <w:t>.</w:t>
      </w:r>
    </w:p>
    <w:p w14:paraId="6D176D7A" w14:textId="4B293D5C" w:rsidR="00B17B61" w:rsidRDefault="00B17B61" w:rsidP="004A0413">
      <w:pPr>
        <w:numPr>
          <w:ilvl w:val="1"/>
          <w:numId w:val="1"/>
        </w:numPr>
        <w:spacing w:after="8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Pojistitel se zavazuje poskytnout pojistníkovi potřebnou součinnost ve všech věcech týkajících se plnění této Dohody a zajistit pro pojistníka veškeré potřebné dokumenty a tiskopisy.</w:t>
      </w:r>
    </w:p>
    <w:p w14:paraId="28D664E0" w14:textId="53214603" w:rsidR="00A17511" w:rsidRDefault="00A17511" w:rsidP="004A0413">
      <w:pPr>
        <w:numPr>
          <w:ilvl w:val="1"/>
          <w:numId w:val="1"/>
        </w:numPr>
        <w:spacing w:after="80"/>
        <w:jc w:val="both"/>
        <w:rPr>
          <w:rFonts w:ascii="Tahoma" w:hAnsi="Tahoma" w:cs="Tahoma"/>
          <w:color w:val="000000"/>
          <w:sz w:val="20"/>
          <w:szCs w:val="20"/>
        </w:rPr>
      </w:pPr>
      <w:r w:rsidRPr="00A17511">
        <w:rPr>
          <w:rFonts w:ascii="Tahoma" w:hAnsi="Tahoma" w:cs="Tahoma"/>
          <w:color w:val="000000"/>
          <w:sz w:val="20"/>
          <w:szCs w:val="20"/>
        </w:rPr>
        <w:t>Pojistitel se zavazuje poskytnout</w:t>
      </w:r>
      <w:r>
        <w:rPr>
          <w:rFonts w:ascii="Tahoma" w:hAnsi="Tahoma" w:cs="Tahoma"/>
          <w:color w:val="000000"/>
          <w:sz w:val="20"/>
          <w:szCs w:val="20"/>
        </w:rPr>
        <w:t xml:space="preserve"> pojištěným osobám asistenční službu, kdy p</w:t>
      </w:r>
      <w:r w:rsidRPr="00A17511">
        <w:rPr>
          <w:rFonts w:ascii="Tahoma" w:hAnsi="Tahoma" w:cs="Tahoma"/>
          <w:color w:val="000000"/>
          <w:sz w:val="20"/>
          <w:szCs w:val="20"/>
        </w:rPr>
        <w:t xml:space="preserve">ro pojištěné osoby </w:t>
      </w:r>
      <w:r>
        <w:rPr>
          <w:rFonts w:ascii="Tahoma" w:hAnsi="Tahoma" w:cs="Tahoma"/>
          <w:color w:val="000000"/>
          <w:sz w:val="20"/>
          <w:szCs w:val="20"/>
        </w:rPr>
        <w:t>bude</w:t>
      </w:r>
      <w:r w:rsidRPr="00A17511">
        <w:rPr>
          <w:rFonts w:ascii="Tahoma" w:hAnsi="Tahoma" w:cs="Tahoma"/>
          <w:color w:val="000000"/>
          <w:sz w:val="20"/>
          <w:szCs w:val="20"/>
        </w:rPr>
        <w:t xml:space="preserve"> vyčleněno zvláštní telefonické číslo, které je uvedeno na průkazu pojištěné osoby.</w:t>
      </w:r>
    </w:p>
    <w:p w14:paraId="634596A5" w14:textId="6AA72229" w:rsidR="00B17B61" w:rsidRDefault="00B17B61" w:rsidP="004A0413">
      <w:pPr>
        <w:numPr>
          <w:ilvl w:val="1"/>
          <w:numId w:val="1"/>
        </w:numPr>
        <w:spacing w:after="8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Pojistník se zavazuje:</w:t>
      </w:r>
    </w:p>
    <w:p w14:paraId="213E3C3E" w14:textId="6439F9F3" w:rsidR="00B17B61" w:rsidRDefault="00B17B61" w:rsidP="00B17B61">
      <w:pPr>
        <w:pStyle w:val="Odstavecseseznamem"/>
        <w:numPr>
          <w:ilvl w:val="0"/>
          <w:numId w:val="10"/>
        </w:numPr>
        <w:spacing w:after="8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seznámit pojištěné osoby s příslušnou pojistnou smlouvou, včetně všech jejích součástí;</w:t>
      </w:r>
    </w:p>
    <w:p w14:paraId="6606FEFC" w14:textId="55C02D25" w:rsidR="00B17B61" w:rsidRDefault="00B17B61" w:rsidP="00B17B61">
      <w:pPr>
        <w:pStyle w:val="Odstavecseseznamem"/>
        <w:numPr>
          <w:ilvl w:val="0"/>
          <w:numId w:val="10"/>
        </w:numPr>
        <w:spacing w:after="8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zaplatit řádně a včas pojistné;</w:t>
      </w:r>
    </w:p>
    <w:p w14:paraId="76282792" w14:textId="2BC2CC6A" w:rsidR="00B17B61" w:rsidRDefault="00B17B61" w:rsidP="00B17B61">
      <w:pPr>
        <w:pStyle w:val="Odstavecseseznamem"/>
        <w:numPr>
          <w:ilvl w:val="0"/>
          <w:numId w:val="10"/>
        </w:numPr>
        <w:spacing w:after="8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v případě ukončení pojištění vrátit </w:t>
      </w:r>
      <w:r w:rsidRPr="00B17B61">
        <w:rPr>
          <w:rFonts w:ascii="Tahoma" w:hAnsi="Tahoma" w:cs="Tahoma"/>
          <w:color w:val="000000"/>
          <w:sz w:val="20"/>
          <w:szCs w:val="20"/>
        </w:rPr>
        <w:t>pojistnou smlouvou, včetně všech jejích součástí</w:t>
      </w:r>
      <w:r>
        <w:rPr>
          <w:rFonts w:ascii="Tahoma" w:hAnsi="Tahoma" w:cs="Tahoma"/>
          <w:color w:val="000000"/>
          <w:sz w:val="20"/>
          <w:szCs w:val="20"/>
        </w:rPr>
        <w:t xml:space="preserve"> pojistiteli;</w:t>
      </w:r>
    </w:p>
    <w:p w14:paraId="15128D45" w14:textId="6B8AD526" w:rsidR="00B17B61" w:rsidRDefault="00B17B61" w:rsidP="00B17B61">
      <w:pPr>
        <w:pStyle w:val="Odstavecseseznamem"/>
        <w:numPr>
          <w:ilvl w:val="0"/>
          <w:numId w:val="10"/>
        </w:numPr>
        <w:spacing w:after="8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v případě pojistné události předat pojištěné osobě formulář o oznámení škodné události a poskytnout mu součinnost</w:t>
      </w:r>
      <w:r w:rsidR="00DC0060">
        <w:rPr>
          <w:rFonts w:ascii="Tahoma" w:hAnsi="Tahoma" w:cs="Tahoma"/>
          <w:color w:val="000000"/>
          <w:sz w:val="20"/>
          <w:szCs w:val="20"/>
        </w:rPr>
        <w:t xml:space="preserve"> pro uplatnění nároků na pojistné plnění;</w:t>
      </w:r>
    </w:p>
    <w:p w14:paraId="769CBF55" w14:textId="605427CA" w:rsidR="00A17511" w:rsidRDefault="00A17511" w:rsidP="00B17B61">
      <w:pPr>
        <w:pStyle w:val="Odstavecseseznamem"/>
        <w:numPr>
          <w:ilvl w:val="0"/>
          <w:numId w:val="10"/>
        </w:numPr>
        <w:spacing w:after="8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zajistit, aby </w:t>
      </w:r>
      <w:r w:rsidRPr="00A17511">
        <w:rPr>
          <w:rFonts w:ascii="Tahoma" w:hAnsi="Tahoma" w:cs="Tahoma"/>
          <w:color w:val="000000"/>
          <w:sz w:val="20"/>
          <w:szCs w:val="20"/>
        </w:rPr>
        <w:t xml:space="preserve">v případě škodné události </w:t>
      </w:r>
      <w:r>
        <w:rPr>
          <w:rFonts w:ascii="Tahoma" w:hAnsi="Tahoma" w:cs="Tahoma"/>
          <w:color w:val="000000"/>
          <w:sz w:val="20"/>
          <w:szCs w:val="20"/>
        </w:rPr>
        <w:t xml:space="preserve">pojištěná osoba </w:t>
      </w:r>
      <w:r w:rsidRPr="00A17511">
        <w:rPr>
          <w:rFonts w:ascii="Tahoma" w:hAnsi="Tahoma" w:cs="Tahoma"/>
          <w:color w:val="000000"/>
          <w:sz w:val="20"/>
          <w:szCs w:val="20"/>
        </w:rPr>
        <w:t>kontaktov</w:t>
      </w:r>
      <w:r>
        <w:rPr>
          <w:rFonts w:ascii="Tahoma" w:hAnsi="Tahoma" w:cs="Tahoma"/>
          <w:color w:val="000000"/>
          <w:sz w:val="20"/>
          <w:szCs w:val="20"/>
        </w:rPr>
        <w:t>ala</w:t>
      </w:r>
      <w:r w:rsidRPr="00A17511">
        <w:rPr>
          <w:rFonts w:ascii="Tahoma" w:hAnsi="Tahoma" w:cs="Tahoma"/>
          <w:color w:val="000000"/>
          <w:sz w:val="20"/>
          <w:szCs w:val="20"/>
        </w:rPr>
        <w:t xml:space="preserve"> asistenční službu a sděli</w:t>
      </w:r>
      <w:r>
        <w:rPr>
          <w:rFonts w:ascii="Tahoma" w:hAnsi="Tahoma" w:cs="Tahoma"/>
          <w:color w:val="000000"/>
          <w:sz w:val="20"/>
          <w:szCs w:val="20"/>
        </w:rPr>
        <w:t>la</w:t>
      </w:r>
      <w:r w:rsidRPr="00A17511">
        <w:rPr>
          <w:rFonts w:ascii="Tahoma" w:hAnsi="Tahoma" w:cs="Tahoma"/>
          <w:color w:val="000000"/>
          <w:sz w:val="20"/>
          <w:szCs w:val="20"/>
        </w:rPr>
        <w:t xml:space="preserve"> jí číslo pojištěného, které je uvedeno na průkazu pojištěné osoby.</w:t>
      </w:r>
    </w:p>
    <w:p w14:paraId="0E3EAB3D" w14:textId="58C9EFCB" w:rsidR="00DC0060" w:rsidRDefault="00DC0060" w:rsidP="00B17B61">
      <w:pPr>
        <w:pStyle w:val="Odstavecseseznamem"/>
        <w:numPr>
          <w:ilvl w:val="0"/>
          <w:numId w:val="10"/>
        </w:numPr>
        <w:spacing w:after="8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dodržovat ustanovení zákona č. 101/2001 Sb., o ochraně osobních údajů jako zpracovatel osobních údajů.</w:t>
      </w:r>
    </w:p>
    <w:p w14:paraId="69062B9D" w14:textId="0EEA03A2" w:rsidR="00A17511" w:rsidRPr="00A17511" w:rsidRDefault="00A17511" w:rsidP="00A17511">
      <w:pPr>
        <w:pStyle w:val="Odstavecseseznamem"/>
        <w:numPr>
          <w:ilvl w:val="1"/>
          <w:numId w:val="1"/>
        </w:numPr>
        <w:jc w:val="both"/>
        <w:rPr>
          <w:rFonts w:ascii="Tahoma" w:hAnsi="Tahoma" w:cs="Tahoma"/>
          <w:color w:val="000000"/>
          <w:sz w:val="20"/>
          <w:szCs w:val="20"/>
        </w:rPr>
      </w:pPr>
      <w:r w:rsidRPr="00A17511">
        <w:rPr>
          <w:rFonts w:ascii="Tahoma" w:hAnsi="Tahoma" w:cs="Tahoma"/>
          <w:color w:val="000000"/>
          <w:sz w:val="20"/>
          <w:szCs w:val="20"/>
        </w:rPr>
        <w:t xml:space="preserve">K ukončování pojistných smluv bude docházet tak, že pojistník odešli pojistiteli na e-mailovou adresu </w:t>
      </w:r>
      <w:r w:rsidR="00BD0A04" w:rsidRPr="00BD0A04">
        <w:rPr>
          <w:rFonts w:ascii="Tahoma" w:hAnsi="Tahoma" w:cs="Tahoma"/>
          <w:color w:val="000000"/>
          <w:sz w:val="20"/>
          <w:szCs w:val="20"/>
          <w:highlight w:val="yellow"/>
        </w:rPr>
        <w:t>(doplní Pojistitel)</w:t>
      </w:r>
      <w:r w:rsidR="00BD0A04">
        <w:rPr>
          <w:rFonts w:ascii="Tahoma" w:hAnsi="Tahoma" w:cs="Tahoma"/>
          <w:color w:val="000000"/>
          <w:sz w:val="20"/>
          <w:szCs w:val="20"/>
        </w:rPr>
        <w:t xml:space="preserve"> </w:t>
      </w:r>
      <w:r w:rsidR="004336F8">
        <w:rPr>
          <w:rFonts w:ascii="Tahoma" w:hAnsi="Tahoma" w:cs="Tahoma"/>
          <w:color w:val="000000"/>
          <w:sz w:val="20"/>
          <w:szCs w:val="20"/>
        </w:rPr>
        <w:t>ž</w:t>
      </w:r>
      <w:r w:rsidRPr="00A17511">
        <w:rPr>
          <w:rFonts w:ascii="Tahoma" w:hAnsi="Tahoma" w:cs="Tahoma"/>
          <w:color w:val="000000"/>
          <w:sz w:val="20"/>
          <w:szCs w:val="20"/>
        </w:rPr>
        <w:t>ádost o ukončení pojištění. Pojistná smlouva bude ukončena k poslednímu dni v měsíci, ve kterém byla Žádost o ukončení pojištění</w:t>
      </w:r>
      <w:r>
        <w:rPr>
          <w:rFonts w:ascii="Tahoma" w:hAnsi="Tahoma" w:cs="Tahoma"/>
          <w:color w:val="000000"/>
          <w:sz w:val="20"/>
          <w:szCs w:val="20"/>
        </w:rPr>
        <w:t xml:space="preserve"> pojistiteli zaslána.</w:t>
      </w:r>
    </w:p>
    <w:p w14:paraId="5AEA6BF4" w14:textId="2CC41AC6" w:rsidR="00A17511" w:rsidRPr="00A17511" w:rsidRDefault="00A17511" w:rsidP="00A17511">
      <w:pPr>
        <w:pStyle w:val="Odstavecseseznamem"/>
        <w:spacing w:after="80"/>
        <w:ind w:left="882"/>
        <w:jc w:val="both"/>
        <w:rPr>
          <w:rFonts w:ascii="Tahoma" w:hAnsi="Tahoma" w:cs="Tahoma"/>
          <w:color w:val="000000"/>
          <w:sz w:val="20"/>
          <w:szCs w:val="20"/>
        </w:rPr>
      </w:pPr>
    </w:p>
    <w:p w14:paraId="3A2BBF14" w14:textId="77777777" w:rsidR="004A0413" w:rsidRPr="00496B2E" w:rsidRDefault="004A0413" w:rsidP="004A0413">
      <w:pPr>
        <w:numPr>
          <w:ilvl w:val="0"/>
          <w:numId w:val="1"/>
        </w:numPr>
        <w:spacing w:after="80"/>
        <w:jc w:val="center"/>
        <w:rPr>
          <w:rFonts w:ascii="Tahoma" w:hAnsi="Tahoma" w:cs="Tahoma"/>
          <w:b/>
          <w:sz w:val="20"/>
          <w:szCs w:val="20"/>
        </w:rPr>
      </w:pPr>
      <w:r w:rsidRPr="00496B2E">
        <w:rPr>
          <w:rFonts w:ascii="Tahoma" w:hAnsi="Tahoma" w:cs="Tahoma"/>
          <w:b/>
          <w:sz w:val="20"/>
          <w:szCs w:val="20"/>
        </w:rPr>
        <w:lastRenderedPageBreak/>
        <w:t xml:space="preserve">Cena </w:t>
      </w:r>
    </w:p>
    <w:p w14:paraId="49988078" w14:textId="56D6495D" w:rsidR="00656728" w:rsidRPr="00656728" w:rsidRDefault="00656728" w:rsidP="00656728">
      <w:pPr>
        <w:numPr>
          <w:ilvl w:val="1"/>
          <w:numId w:val="1"/>
        </w:numPr>
        <w:spacing w:after="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Pojistník se zavazuje hradit měsíční pojistné </w:t>
      </w:r>
      <w:r w:rsidR="004E3707">
        <w:rPr>
          <w:rFonts w:ascii="Tahoma" w:hAnsi="Tahoma" w:cs="Tahoma"/>
          <w:sz w:val="20"/>
          <w:szCs w:val="20"/>
        </w:rPr>
        <w:t xml:space="preserve">komplexního </w:t>
      </w:r>
      <w:r w:rsidRPr="00E2549B">
        <w:rPr>
          <w:rFonts w:ascii="Tahoma" w:hAnsi="Tahoma" w:cs="Tahoma"/>
          <w:sz w:val="20"/>
          <w:szCs w:val="20"/>
        </w:rPr>
        <w:t>komerčního zdravotního pojištění pro cizince (zahraniční</w:t>
      </w:r>
      <w:r>
        <w:rPr>
          <w:rFonts w:ascii="Tahoma" w:hAnsi="Tahoma" w:cs="Tahoma"/>
          <w:sz w:val="20"/>
          <w:szCs w:val="20"/>
        </w:rPr>
        <w:t>ho</w:t>
      </w:r>
      <w:r w:rsidRPr="00E2549B">
        <w:rPr>
          <w:rFonts w:ascii="Tahoma" w:hAnsi="Tahoma" w:cs="Tahoma"/>
          <w:sz w:val="20"/>
          <w:szCs w:val="20"/>
        </w:rPr>
        <w:t xml:space="preserve"> student</w:t>
      </w:r>
      <w:r>
        <w:rPr>
          <w:rFonts w:ascii="Tahoma" w:hAnsi="Tahoma" w:cs="Tahoma"/>
          <w:sz w:val="20"/>
          <w:szCs w:val="20"/>
        </w:rPr>
        <w:t>a</w:t>
      </w:r>
      <w:r w:rsidRPr="00E2549B">
        <w:rPr>
          <w:rFonts w:ascii="Tahoma" w:hAnsi="Tahoma" w:cs="Tahoma"/>
          <w:sz w:val="20"/>
          <w:szCs w:val="20"/>
        </w:rPr>
        <w:t xml:space="preserve">) </w:t>
      </w:r>
      <w:r>
        <w:rPr>
          <w:rFonts w:ascii="Tahoma" w:hAnsi="Tahoma" w:cs="Tahoma"/>
          <w:sz w:val="20"/>
          <w:szCs w:val="20"/>
        </w:rPr>
        <w:t>u pojistné smlouvy uzavřené na</w:t>
      </w:r>
      <w:r w:rsidRPr="00E2549B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4</w:t>
      </w:r>
      <w:r w:rsidR="003C5C44">
        <w:rPr>
          <w:rFonts w:ascii="Tahoma" w:hAnsi="Tahoma" w:cs="Tahoma"/>
          <w:sz w:val="20"/>
          <w:szCs w:val="20"/>
        </w:rPr>
        <w:t>8</w:t>
      </w:r>
      <w:r w:rsidRPr="00E2549B">
        <w:rPr>
          <w:rFonts w:ascii="Tahoma" w:hAnsi="Tahoma" w:cs="Tahoma"/>
          <w:sz w:val="20"/>
          <w:szCs w:val="20"/>
        </w:rPr>
        <w:t xml:space="preserve"> </w:t>
      </w:r>
      <w:r w:rsidR="003C5C44">
        <w:rPr>
          <w:rFonts w:ascii="Tahoma" w:hAnsi="Tahoma" w:cs="Tahoma"/>
          <w:sz w:val="20"/>
          <w:szCs w:val="20"/>
        </w:rPr>
        <w:t>měsíců</w:t>
      </w:r>
      <w:r w:rsidRPr="00E2549B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ve výši </w:t>
      </w:r>
      <w:r w:rsidR="00BD0A04" w:rsidRPr="00BD0A04">
        <w:rPr>
          <w:rFonts w:ascii="Tahoma" w:hAnsi="Tahoma" w:cs="Tahoma"/>
          <w:sz w:val="20"/>
          <w:szCs w:val="20"/>
          <w:highlight w:val="yellow"/>
        </w:rPr>
        <w:t>(doplní Pojistitel)</w:t>
      </w:r>
      <w:r>
        <w:rPr>
          <w:rFonts w:ascii="Tahoma" w:hAnsi="Tahoma" w:cs="Tahoma"/>
          <w:sz w:val="20"/>
          <w:szCs w:val="20"/>
        </w:rPr>
        <w:t xml:space="preserve"> Kč </w:t>
      </w:r>
      <w:r w:rsidRPr="00E2549B">
        <w:rPr>
          <w:rFonts w:ascii="Tahoma" w:hAnsi="Tahoma" w:cs="Tahoma"/>
          <w:sz w:val="20"/>
          <w:szCs w:val="20"/>
        </w:rPr>
        <w:t>bez DPH</w:t>
      </w:r>
      <w:r>
        <w:rPr>
          <w:rFonts w:ascii="Tahoma" w:hAnsi="Tahoma" w:cs="Tahoma"/>
          <w:sz w:val="20"/>
          <w:szCs w:val="20"/>
        </w:rPr>
        <w:t xml:space="preserve">. </w:t>
      </w:r>
      <w:r w:rsidRPr="00656728">
        <w:rPr>
          <w:rFonts w:ascii="Tahoma" w:hAnsi="Tahoma" w:cs="Tahoma"/>
          <w:sz w:val="20"/>
          <w:szCs w:val="20"/>
        </w:rPr>
        <w:t xml:space="preserve">Pojistník se zavazuje hradit měsíční pojistné standardního komerčního zdravotního pojištění pro cizince (zahraničního studenta) u pojistné smlouvy uzavřené na </w:t>
      </w:r>
      <w:r>
        <w:rPr>
          <w:rFonts w:ascii="Tahoma" w:hAnsi="Tahoma" w:cs="Tahoma"/>
          <w:sz w:val="20"/>
          <w:szCs w:val="20"/>
        </w:rPr>
        <w:t>2</w:t>
      </w:r>
      <w:r w:rsidR="00845AC8">
        <w:rPr>
          <w:rFonts w:ascii="Tahoma" w:hAnsi="Tahoma" w:cs="Tahoma"/>
          <w:sz w:val="20"/>
          <w:szCs w:val="20"/>
        </w:rPr>
        <w:t>4</w:t>
      </w:r>
      <w:r w:rsidRPr="00656728">
        <w:rPr>
          <w:rFonts w:ascii="Tahoma" w:hAnsi="Tahoma" w:cs="Tahoma"/>
          <w:sz w:val="20"/>
          <w:szCs w:val="20"/>
        </w:rPr>
        <w:t xml:space="preserve"> </w:t>
      </w:r>
      <w:r w:rsidR="00845AC8">
        <w:rPr>
          <w:rFonts w:ascii="Tahoma" w:hAnsi="Tahoma" w:cs="Tahoma"/>
          <w:sz w:val="20"/>
          <w:szCs w:val="20"/>
        </w:rPr>
        <w:t>měsíců</w:t>
      </w:r>
      <w:r w:rsidRPr="00656728">
        <w:rPr>
          <w:rFonts w:ascii="Tahoma" w:hAnsi="Tahoma" w:cs="Tahoma"/>
          <w:sz w:val="20"/>
          <w:szCs w:val="20"/>
        </w:rPr>
        <w:t xml:space="preserve"> ve výši </w:t>
      </w:r>
      <w:r w:rsidR="00BD0A04" w:rsidRPr="00BD0A04">
        <w:rPr>
          <w:rFonts w:ascii="Tahoma" w:hAnsi="Tahoma" w:cs="Tahoma"/>
          <w:sz w:val="20"/>
          <w:szCs w:val="20"/>
          <w:highlight w:val="yellow"/>
        </w:rPr>
        <w:t>(doplní Pojistitel)</w:t>
      </w:r>
      <w:r w:rsidR="00BD0A04">
        <w:rPr>
          <w:rFonts w:ascii="Tahoma" w:hAnsi="Tahoma" w:cs="Tahoma"/>
          <w:sz w:val="20"/>
          <w:szCs w:val="20"/>
        </w:rPr>
        <w:t xml:space="preserve"> </w:t>
      </w:r>
      <w:r w:rsidRPr="00656728">
        <w:rPr>
          <w:rFonts w:ascii="Tahoma" w:hAnsi="Tahoma" w:cs="Tahoma"/>
          <w:sz w:val="20"/>
          <w:szCs w:val="20"/>
        </w:rPr>
        <w:t>Kč bez DPH.</w:t>
      </w:r>
      <w:r w:rsidR="00DA3426">
        <w:rPr>
          <w:rFonts w:ascii="Tahoma" w:hAnsi="Tahoma" w:cs="Tahoma"/>
          <w:sz w:val="20"/>
          <w:szCs w:val="20"/>
        </w:rPr>
        <w:t xml:space="preserve"> V případě uzavření </w:t>
      </w:r>
      <w:r w:rsidR="00DA3426" w:rsidRPr="00DA3426">
        <w:rPr>
          <w:rFonts w:ascii="Tahoma" w:hAnsi="Tahoma" w:cs="Tahoma"/>
          <w:sz w:val="20"/>
          <w:szCs w:val="20"/>
        </w:rPr>
        <w:t>pojistné smlouvy</w:t>
      </w:r>
      <w:r w:rsidR="00DA3426">
        <w:rPr>
          <w:rFonts w:ascii="Tahoma" w:hAnsi="Tahoma" w:cs="Tahoma"/>
          <w:sz w:val="20"/>
          <w:szCs w:val="20"/>
        </w:rPr>
        <w:t xml:space="preserve"> na jinou dobu než 2</w:t>
      </w:r>
      <w:r w:rsidR="00845AC8">
        <w:rPr>
          <w:rFonts w:ascii="Tahoma" w:hAnsi="Tahoma" w:cs="Tahoma"/>
          <w:sz w:val="20"/>
          <w:szCs w:val="20"/>
        </w:rPr>
        <w:t>4</w:t>
      </w:r>
      <w:r w:rsidR="00DA3426">
        <w:rPr>
          <w:rFonts w:ascii="Tahoma" w:hAnsi="Tahoma" w:cs="Tahoma"/>
          <w:sz w:val="20"/>
          <w:szCs w:val="20"/>
        </w:rPr>
        <w:t xml:space="preserve"> nebo 4</w:t>
      </w:r>
      <w:r w:rsidR="00845AC8">
        <w:rPr>
          <w:rFonts w:ascii="Tahoma" w:hAnsi="Tahoma" w:cs="Tahoma"/>
          <w:sz w:val="20"/>
          <w:szCs w:val="20"/>
        </w:rPr>
        <w:t>8</w:t>
      </w:r>
      <w:r w:rsidR="00DA3426">
        <w:rPr>
          <w:rFonts w:ascii="Tahoma" w:hAnsi="Tahoma" w:cs="Tahoma"/>
          <w:sz w:val="20"/>
          <w:szCs w:val="20"/>
        </w:rPr>
        <w:t xml:space="preserve"> </w:t>
      </w:r>
      <w:r w:rsidR="00845AC8">
        <w:rPr>
          <w:rFonts w:ascii="Tahoma" w:hAnsi="Tahoma" w:cs="Tahoma"/>
          <w:sz w:val="20"/>
          <w:szCs w:val="20"/>
        </w:rPr>
        <w:t>měsíců</w:t>
      </w:r>
      <w:r w:rsidR="00DA3426">
        <w:rPr>
          <w:rFonts w:ascii="Tahoma" w:hAnsi="Tahoma" w:cs="Tahoma"/>
          <w:sz w:val="20"/>
          <w:szCs w:val="20"/>
        </w:rPr>
        <w:t>, bude měsíční pojistné určeno přiměřeným proporčním způsobem k měsíční výši pojistného za 2</w:t>
      </w:r>
      <w:r w:rsidR="00845AC8">
        <w:rPr>
          <w:rFonts w:ascii="Tahoma" w:hAnsi="Tahoma" w:cs="Tahoma"/>
          <w:sz w:val="20"/>
          <w:szCs w:val="20"/>
        </w:rPr>
        <w:t>4</w:t>
      </w:r>
      <w:r w:rsidR="00DA3426">
        <w:rPr>
          <w:rFonts w:ascii="Tahoma" w:hAnsi="Tahoma" w:cs="Tahoma"/>
          <w:sz w:val="20"/>
          <w:szCs w:val="20"/>
        </w:rPr>
        <w:t xml:space="preserve"> a 4</w:t>
      </w:r>
      <w:r w:rsidR="00845AC8">
        <w:rPr>
          <w:rFonts w:ascii="Tahoma" w:hAnsi="Tahoma" w:cs="Tahoma"/>
          <w:sz w:val="20"/>
          <w:szCs w:val="20"/>
        </w:rPr>
        <w:t>8</w:t>
      </w:r>
      <w:r w:rsidR="00DA3426">
        <w:rPr>
          <w:rFonts w:ascii="Tahoma" w:hAnsi="Tahoma" w:cs="Tahoma"/>
          <w:sz w:val="20"/>
          <w:szCs w:val="20"/>
        </w:rPr>
        <w:t xml:space="preserve"> </w:t>
      </w:r>
      <w:r w:rsidR="00845AC8">
        <w:rPr>
          <w:rFonts w:ascii="Tahoma" w:hAnsi="Tahoma" w:cs="Tahoma"/>
          <w:sz w:val="20"/>
          <w:szCs w:val="20"/>
        </w:rPr>
        <w:t>měsíců</w:t>
      </w:r>
      <w:r w:rsidR="00DA3426">
        <w:rPr>
          <w:rFonts w:ascii="Tahoma" w:hAnsi="Tahoma" w:cs="Tahoma"/>
          <w:sz w:val="20"/>
          <w:szCs w:val="20"/>
        </w:rPr>
        <w:t>.</w:t>
      </w:r>
    </w:p>
    <w:p w14:paraId="6165DEFF" w14:textId="1482A074" w:rsidR="00656728" w:rsidRDefault="00656728" w:rsidP="00F72FD5">
      <w:pPr>
        <w:pStyle w:val="Odstavecseseznamem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656728">
        <w:rPr>
          <w:rFonts w:ascii="Tahoma" w:hAnsi="Tahoma" w:cs="Tahoma"/>
          <w:sz w:val="20"/>
          <w:szCs w:val="20"/>
        </w:rPr>
        <w:t xml:space="preserve">Pojistník se zavazuje hradit jako pojistiteli pojistné měsíčně ve splátkách tak, že převede vždy k poslednímu dni v měsíci alikvótní měsíční část pojistného na účet pojistitele, přičemž první splátka pojistného za danou pojistnou smlouvu musí být připsána na účet pojistitele nejpozději k poslednímu dni v měsíci, ve kterém je počátek pojistné doby dané smlouvy. Další splátky jsou splatné vždy k poslednímu dni bezprostředně následujícího měsíce. Každá z těchto plateb se považuje za uhrazenou okamžikem připsání na účet </w:t>
      </w:r>
      <w:r>
        <w:rPr>
          <w:rFonts w:ascii="Tahoma" w:hAnsi="Tahoma" w:cs="Tahoma"/>
          <w:sz w:val="20"/>
          <w:szCs w:val="20"/>
        </w:rPr>
        <w:t>pojistitele.</w:t>
      </w:r>
    </w:p>
    <w:p w14:paraId="40E054A3" w14:textId="655F84C7" w:rsidR="004A0413" w:rsidRDefault="004A0413" w:rsidP="00F72FD5">
      <w:pPr>
        <w:pStyle w:val="Odstavecseseznamem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656728">
        <w:rPr>
          <w:rFonts w:ascii="Tahoma" w:hAnsi="Tahoma" w:cs="Tahoma"/>
          <w:sz w:val="20"/>
          <w:szCs w:val="20"/>
        </w:rPr>
        <w:t>Smluvní strany si ujednaly, že k ceně bude vždy připočtena zákonná daň z přidané hodnoty (DPH), a to ve výši vyplývající z aktuálně účinných právních předpisů.</w:t>
      </w:r>
    </w:p>
    <w:p w14:paraId="0E4D0245" w14:textId="77777777" w:rsidR="00DF018F" w:rsidRPr="00496B2E" w:rsidRDefault="00DF018F" w:rsidP="00DF018F">
      <w:pPr>
        <w:spacing w:after="80"/>
        <w:ind w:left="882"/>
        <w:jc w:val="both"/>
        <w:rPr>
          <w:rFonts w:ascii="Tahoma" w:hAnsi="Tahoma" w:cs="Tahoma"/>
          <w:sz w:val="20"/>
          <w:szCs w:val="20"/>
        </w:rPr>
      </w:pPr>
    </w:p>
    <w:p w14:paraId="1BA1694F" w14:textId="5BA9767A" w:rsidR="004A0413" w:rsidRPr="00496B2E" w:rsidRDefault="004A0413" w:rsidP="004A0413">
      <w:pPr>
        <w:numPr>
          <w:ilvl w:val="0"/>
          <w:numId w:val="1"/>
        </w:numPr>
        <w:spacing w:after="80"/>
        <w:jc w:val="center"/>
        <w:rPr>
          <w:rFonts w:ascii="Tahoma" w:hAnsi="Tahoma" w:cs="Tahoma"/>
          <w:b/>
          <w:sz w:val="20"/>
          <w:szCs w:val="20"/>
        </w:rPr>
      </w:pPr>
      <w:r w:rsidRPr="00496B2E">
        <w:rPr>
          <w:rFonts w:ascii="Tahoma" w:hAnsi="Tahoma" w:cs="Tahoma"/>
          <w:b/>
          <w:sz w:val="20"/>
          <w:szCs w:val="20"/>
        </w:rPr>
        <w:t xml:space="preserve">Ukončení Rámcové dohody </w:t>
      </w:r>
    </w:p>
    <w:p w14:paraId="1A51C608" w14:textId="1CC078E8" w:rsidR="004A0413" w:rsidRPr="00496B2E" w:rsidRDefault="004A0413" w:rsidP="004A0413">
      <w:pPr>
        <w:numPr>
          <w:ilvl w:val="1"/>
          <w:numId w:val="1"/>
        </w:numPr>
        <w:spacing w:after="80"/>
        <w:jc w:val="both"/>
        <w:rPr>
          <w:rFonts w:ascii="Tahoma" w:hAnsi="Tahoma" w:cs="Tahoma"/>
          <w:sz w:val="20"/>
          <w:szCs w:val="20"/>
        </w:rPr>
      </w:pPr>
      <w:r w:rsidRPr="00496B2E">
        <w:rPr>
          <w:rFonts w:ascii="Tahoma" w:hAnsi="Tahoma" w:cs="Tahoma"/>
          <w:sz w:val="20"/>
          <w:szCs w:val="20"/>
        </w:rPr>
        <w:t xml:space="preserve">Tato Rámcová dohoda se uzavírá na dobu určitou, </w:t>
      </w:r>
      <w:r w:rsidR="00BC1911" w:rsidRPr="00496B2E">
        <w:rPr>
          <w:rFonts w:ascii="Tahoma" w:hAnsi="Tahoma" w:cs="Tahoma"/>
          <w:sz w:val="20"/>
          <w:szCs w:val="20"/>
        </w:rPr>
        <w:t xml:space="preserve">a to </w:t>
      </w:r>
      <w:r w:rsidR="00101FF7">
        <w:rPr>
          <w:rFonts w:ascii="Tahoma" w:hAnsi="Tahoma" w:cs="Tahoma"/>
          <w:sz w:val="20"/>
          <w:szCs w:val="20"/>
        </w:rPr>
        <w:t>na 4 roky</w:t>
      </w:r>
      <w:r w:rsidR="00C042A0">
        <w:rPr>
          <w:rFonts w:ascii="Tahoma" w:hAnsi="Tahoma" w:cs="Tahoma"/>
          <w:sz w:val="20"/>
          <w:szCs w:val="20"/>
        </w:rPr>
        <w:t xml:space="preserve"> nebo do vyčerpání celkové souhrnné ceny pojistného ve výši 5 000 000 Kč bez DPH, a to podle toho, která ze skutečností nastane dříve.</w:t>
      </w:r>
      <w:r w:rsidRPr="00496B2E">
        <w:rPr>
          <w:rFonts w:ascii="Tahoma" w:hAnsi="Tahoma" w:cs="Tahoma"/>
          <w:sz w:val="20"/>
          <w:szCs w:val="20"/>
        </w:rPr>
        <w:t xml:space="preserve"> Předtím může být tato Rámcová dohoda ukončena pouze na základě dohody </w:t>
      </w:r>
      <w:r w:rsidR="00A948CB">
        <w:rPr>
          <w:rFonts w:ascii="Tahoma" w:hAnsi="Tahoma" w:cs="Tahoma"/>
          <w:sz w:val="20"/>
          <w:szCs w:val="20"/>
        </w:rPr>
        <w:t>s</w:t>
      </w:r>
      <w:r w:rsidRPr="00496B2E">
        <w:rPr>
          <w:rFonts w:ascii="Tahoma" w:hAnsi="Tahoma" w:cs="Tahoma"/>
          <w:sz w:val="20"/>
          <w:szCs w:val="20"/>
        </w:rPr>
        <w:t>mluvních stran, výpovědí dle níže uvedených podmínek v souladu s tímto článkem.</w:t>
      </w:r>
    </w:p>
    <w:p w14:paraId="0B1E0695" w14:textId="468753A3" w:rsidR="004A0413" w:rsidRDefault="00A948CB" w:rsidP="004A0413">
      <w:pPr>
        <w:numPr>
          <w:ilvl w:val="1"/>
          <w:numId w:val="1"/>
        </w:numPr>
        <w:spacing w:after="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Smluvní strany jsou</w:t>
      </w:r>
      <w:r w:rsidR="004A0413" w:rsidRPr="00496B2E">
        <w:rPr>
          <w:rFonts w:ascii="Tahoma" w:hAnsi="Tahoma" w:cs="Tahoma"/>
          <w:sz w:val="20"/>
          <w:szCs w:val="20"/>
        </w:rPr>
        <w:t xml:space="preserve"> oprávněn</w:t>
      </w:r>
      <w:r>
        <w:rPr>
          <w:rFonts w:ascii="Tahoma" w:hAnsi="Tahoma" w:cs="Tahoma"/>
          <w:sz w:val="20"/>
          <w:szCs w:val="20"/>
        </w:rPr>
        <w:t>i</w:t>
      </w:r>
      <w:r w:rsidR="004A0413" w:rsidRPr="00496B2E">
        <w:rPr>
          <w:rFonts w:ascii="Tahoma" w:hAnsi="Tahoma" w:cs="Tahoma"/>
          <w:sz w:val="20"/>
          <w:szCs w:val="20"/>
        </w:rPr>
        <w:t xml:space="preserve"> tuto Rámcovou dohodu kdykoli vypovědět i bez uvedení důvodu. Výpovědní doba v trvání jednoho (</w:t>
      </w:r>
      <w:r>
        <w:rPr>
          <w:rFonts w:ascii="Tahoma" w:hAnsi="Tahoma" w:cs="Tahoma"/>
          <w:sz w:val="20"/>
          <w:szCs w:val="20"/>
        </w:rPr>
        <w:t>3</w:t>
      </w:r>
      <w:r w:rsidR="004A0413" w:rsidRPr="00496B2E">
        <w:rPr>
          <w:rFonts w:ascii="Tahoma" w:hAnsi="Tahoma" w:cs="Tahoma"/>
          <w:sz w:val="20"/>
          <w:szCs w:val="20"/>
        </w:rPr>
        <w:t>) měsíc</w:t>
      </w:r>
      <w:r>
        <w:rPr>
          <w:rFonts w:ascii="Tahoma" w:hAnsi="Tahoma" w:cs="Tahoma"/>
          <w:sz w:val="20"/>
          <w:szCs w:val="20"/>
        </w:rPr>
        <w:t>ů</w:t>
      </w:r>
      <w:r w:rsidR="004A0413" w:rsidRPr="00496B2E">
        <w:rPr>
          <w:rFonts w:ascii="Tahoma" w:hAnsi="Tahoma" w:cs="Tahoma"/>
          <w:sz w:val="20"/>
          <w:szCs w:val="20"/>
        </w:rPr>
        <w:t xml:space="preserve"> počíná běžet prvním dnem kalendářního měsíce následujícího po měsíci, v němž byla </w:t>
      </w:r>
      <w:r>
        <w:rPr>
          <w:rFonts w:ascii="Tahoma" w:hAnsi="Tahoma" w:cs="Tahoma"/>
          <w:sz w:val="20"/>
          <w:szCs w:val="20"/>
        </w:rPr>
        <w:t xml:space="preserve">druhé smluvní straně </w:t>
      </w:r>
      <w:r w:rsidR="004A0413" w:rsidRPr="00496B2E">
        <w:rPr>
          <w:rFonts w:ascii="Tahoma" w:hAnsi="Tahoma" w:cs="Tahoma"/>
          <w:sz w:val="20"/>
          <w:szCs w:val="20"/>
        </w:rPr>
        <w:t xml:space="preserve">doručena písemná výpověď. </w:t>
      </w:r>
    </w:p>
    <w:p w14:paraId="34FE6885" w14:textId="115D8999" w:rsidR="00A948CB" w:rsidRPr="00496B2E" w:rsidRDefault="00A948CB" w:rsidP="004A0413">
      <w:pPr>
        <w:numPr>
          <w:ilvl w:val="1"/>
          <w:numId w:val="1"/>
        </w:numPr>
        <w:spacing w:after="80"/>
        <w:jc w:val="both"/>
        <w:rPr>
          <w:rFonts w:ascii="Tahoma" w:hAnsi="Tahoma" w:cs="Tahoma"/>
          <w:sz w:val="20"/>
          <w:szCs w:val="20"/>
        </w:rPr>
      </w:pPr>
      <w:r w:rsidRPr="00A948CB">
        <w:rPr>
          <w:rFonts w:ascii="Tahoma" w:hAnsi="Tahoma" w:cs="Tahoma"/>
          <w:sz w:val="20"/>
          <w:szCs w:val="20"/>
        </w:rPr>
        <w:t xml:space="preserve">Pokud dojde k ukončení této </w:t>
      </w:r>
      <w:r>
        <w:rPr>
          <w:rFonts w:ascii="Tahoma" w:hAnsi="Tahoma" w:cs="Tahoma"/>
          <w:sz w:val="20"/>
          <w:szCs w:val="20"/>
        </w:rPr>
        <w:t>R</w:t>
      </w:r>
      <w:r w:rsidRPr="00A948CB">
        <w:rPr>
          <w:rFonts w:ascii="Tahoma" w:hAnsi="Tahoma" w:cs="Tahoma"/>
          <w:sz w:val="20"/>
          <w:szCs w:val="20"/>
        </w:rPr>
        <w:t xml:space="preserve">ámcové </w:t>
      </w:r>
      <w:r>
        <w:rPr>
          <w:rFonts w:ascii="Tahoma" w:hAnsi="Tahoma" w:cs="Tahoma"/>
          <w:sz w:val="20"/>
          <w:szCs w:val="20"/>
        </w:rPr>
        <w:t>dohody</w:t>
      </w:r>
      <w:r w:rsidRPr="00A948CB">
        <w:rPr>
          <w:rFonts w:ascii="Tahoma" w:hAnsi="Tahoma" w:cs="Tahoma"/>
          <w:sz w:val="20"/>
          <w:szCs w:val="20"/>
        </w:rPr>
        <w:t xml:space="preserve">, pak pojištění jednotlivých osob sjednané pod touto </w:t>
      </w:r>
      <w:r>
        <w:rPr>
          <w:rFonts w:ascii="Tahoma" w:hAnsi="Tahoma" w:cs="Tahoma"/>
          <w:sz w:val="20"/>
          <w:szCs w:val="20"/>
        </w:rPr>
        <w:t>Rámcovou dohodou</w:t>
      </w:r>
      <w:r w:rsidRPr="00A948CB">
        <w:rPr>
          <w:rFonts w:ascii="Tahoma" w:hAnsi="Tahoma" w:cs="Tahoma"/>
          <w:sz w:val="20"/>
          <w:szCs w:val="20"/>
        </w:rPr>
        <w:t xml:space="preserve"> zůstávají v platnosti po dobu, na kterou byla pojištění jednotlivých osob uzavřena.</w:t>
      </w:r>
    </w:p>
    <w:p w14:paraId="4F4209F9" w14:textId="77777777" w:rsidR="004A0413" w:rsidRDefault="004A0413" w:rsidP="004A0413">
      <w:pPr>
        <w:spacing w:after="80"/>
        <w:ind w:left="882"/>
        <w:jc w:val="both"/>
        <w:rPr>
          <w:rFonts w:ascii="Tahoma" w:hAnsi="Tahoma" w:cs="Tahoma"/>
          <w:sz w:val="20"/>
          <w:szCs w:val="20"/>
        </w:rPr>
      </w:pPr>
    </w:p>
    <w:p w14:paraId="70E03CDD" w14:textId="77777777" w:rsidR="004A0413" w:rsidRPr="00496B2E" w:rsidRDefault="004A0413" w:rsidP="004A0413">
      <w:pPr>
        <w:numPr>
          <w:ilvl w:val="0"/>
          <w:numId w:val="1"/>
        </w:numPr>
        <w:spacing w:after="80"/>
        <w:jc w:val="center"/>
        <w:rPr>
          <w:rFonts w:ascii="Tahoma" w:hAnsi="Tahoma" w:cs="Tahoma"/>
          <w:b/>
          <w:sz w:val="20"/>
          <w:szCs w:val="20"/>
        </w:rPr>
      </w:pPr>
      <w:r w:rsidRPr="00496B2E">
        <w:rPr>
          <w:rFonts w:ascii="Tahoma" w:hAnsi="Tahoma" w:cs="Tahoma"/>
          <w:b/>
          <w:sz w:val="20"/>
          <w:szCs w:val="20"/>
        </w:rPr>
        <w:t>Závěrečná ustanovení</w:t>
      </w:r>
    </w:p>
    <w:p w14:paraId="64E7354C" w14:textId="0E493BEA" w:rsidR="004A0413" w:rsidRPr="00496B2E" w:rsidRDefault="004A0413" w:rsidP="004A0413">
      <w:pPr>
        <w:numPr>
          <w:ilvl w:val="1"/>
          <w:numId w:val="1"/>
        </w:numPr>
        <w:spacing w:after="80"/>
        <w:jc w:val="both"/>
        <w:rPr>
          <w:rFonts w:ascii="Tahoma" w:hAnsi="Tahoma" w:cs="Tahoma"/>
          <w:sz w:val="20"/>
          <w:szCs w:val="20"/>
        </w:rPr>
      </w:pPr>
      <w:r w:rsidRPr="00496B2E">
        <w:rPr>
          <w:rFonts w:ascii="Tahoma" w:hAnsi="Tahoma" w:cs="Tahoma"/>
          <w:sz w:val="20"/>
          <w:szCs w:val="20"/>
        </w:rPr>
        <w:t xml:space="preserve">Tato Rámcová dohoda a všechny vztahy z ní vyplývající se řídí právním řádem České republiky. </w:t>
      </w:r>
    </w:p>
    <w:p w14:paraId="60230929" w14:textId="6C2DA44A" w:rsidR="00DC0060" w:rsidRPr="00DC0060" w:rsidRDefault="00DC0060" w:rsidP="002B49FE">
      <w:pPr>
        <w:pStyle w:val="Odstavecseseznamem"/>
        <w:numPr>
          <w:ilvl w:val="1"/>
          <w:numId w:val="1"/>
        </w:numPr>
        <w:rPr>
          <w:rFonts w:ascii="Tahoma" w:hAnsi="Tahoma" w:cs="Tahoma"/>
          <w:sz w:val="20"/>
          <w:szCs w:val="20"/>
        </w:rPr>
      </w:pPr>
      <w:r w:rsidRPr="00DC0060">
        <w:rPr>
          <w:rFonts w:ascii="Tahoma" w:hAnsi="Tahoma" w:cs="Tahoma"/>
          <w:sz w:val="20"/>
          <w:szCs w:val="20"/>
        </w:rPr>
        <w:t>Změny této Rámcov</w:t>
      </w:r>
      <w:r>
        <w:rPr>
          <w:rFonts w:ascii="Tahoma" w:hAnsi="Tahoma" w:cs="Tahoma"/>
          <w:sz w:val="20"/>
          <w:szCs w:val="20"/>
        </w:rPr>
        <w:t>é</w:t>
      </w:r>
      <w:r w:rsidRPr="00DC0060">
        <w:rPr>
          <w:rFonts w:ascii="Tahoma" w:hAnsi="Tahoma" w:cs="Tahoma"/>
          <w:sz w:val="20"/>
          <w:szCs w:val="20"/>
        </w:rPr>
        <w:t xml:space="preserve"> dohod</w:t>
      </w:r>
      <w:r>
        <w:rPr>
          <w:rFonts w:ascii="Tahoma" w:hAnsi="Tahoma" w:cs="Tahoma"/>
          <w:sz w:val="20"/>
          <w:szCs w:val="20"/>
        </w:rPr>
        <w:t>y</w:t>
      </w:r>
      <w:r w:rsidRPr="00DC0060">
        <w:rPr>
          <w:rFonts w:ascii="Tahoma" w:hAnsi="Tahoma" w:cs="Tahoma"/>
          <w:sz w:val="20"/>
          <w:szCs w:val="20"/>
        </w:rPr>
        <w:t xml:space="preserve"> mohou být učiněny na základě dohody smluvních stran pouze ve formě písemných číslovaných dodatků podepsaných oběma smluvními stranami.</w:t>
      </w:r>
    </w:p>
    <w:p w14:paraId="14F493E1" w14:textId="3EC14493" w:rsidR="004A0413" w:rsidRPr="00496B2E" w:rsidRDefault="004A0413" w:rsidP="004A0413">
      <w:pPr>
        <w:pStyle w:val="Odstavecseseznamem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496B2E">
        <w:rPr>
          <w:rFonts w:ascii="Tahoma" w:hAnsi="Tahoma" w:cs="Tahoma"/>
          <w:sz w:val="20"/>
          <w:szCs w:val="20"/>
        </w:rPr>
        <w:t>Spor, který vznikne na základě této Rámcové dohody nebo který s</w:t>
      </w:r>
      <w:r w:rsidR="00DC0060">
        <w:rPr>
          <w:rFonts w:ascii="Tahoma" w:hAnsi="Tahoma" w:cs="Tahoma"/>
          <w:sz w:val="20"/>
          <w:szCs w:val="20"/>
        </w:rPr>
        <w:t> </w:t>
      </w:r>
      <w:r w:rsidRPr="00496B2E">
        <w:rPr>
          <w:rFonts w:ascii="Tahoma" w:hAnsi="Tahoma" w:cs="Tahoma"/>
          <w:sz w:val="20"/>
          <w:szCs w:val="20"/>
        </w:rPr>
        <w:t>n</w:t>
      </w:r>
      <w:r w:rsidR="00DC0060">
        <w:rPr>
          <w:rFonts w:ascii="Tahoma" w:hAnsi="Tahoma" w:cs="Tahoma"/>
          <w:sz w:val="20"/>
          <w:szCs w:val="20"/>
        </w:rPr>
        <w:t xml:space="preserve">í </w:t>
      </w:r>
      <w:r w:rsidRPr="00496B2E">
        <w:rPr>
          <w:rFonts w:ascii="Tahoma" w:hAnsi="Tahoma" w:cs="Tahoma"/>
          <w:sz w:val="20"/>
          <w:szCs w:val="20"/>
        </w:rPr>
        <w:t xml:space="preserve">souvisí, jsou </w:t>
      </w:r>
      <w:r w:rsidR="00DC0060">
        <w:rPr>
          <w:rFonts w:ascii="Tahoma" w:hAnsi="Tahoma" w:cs="Tahoma"/>
          <w:sz w:val="20"/>
          <w:szCs w:val="20"/>
        </w:rPr>
        <w:t>smluvní strany</w:t>
      </w:r>
      <w:r w:rsidRPr="00496B2E">
        <w:rPr>
          <w:rFonts w:ascii="Tahoma" w:hAnsi="Tahoma" w:cs="Tahoma"/>
          <w:sz w:val="20"/>
          <w:szCs w:val="20"/>
        </w:rPr>
        <w:t xml:space="preserve"> povinni řešit přednostně smírnou cestou</w:t>
      </w:r>
      <w:r w:rsidR="008344B0">
        <w:rPr>
          <w:rFonts w:ascii="Tahoma" w:hAnsi="Tahoma" w:cs="Tahoma"/>
          <w:sz w:val="20"/>
          <w:szCs w:val="20"/>
        </w:rPr>
        <w:t>, a to</w:t>
      </w:r>
      <w:r w:rsidRPr="00496B2E">
        <w:rPr>
          <w:rFonts w:ascii="Tahoma" w:hAnsi="Tahoma" w:cs="Tahoma"/>
          <w:sz w:val="20"/>
          <w:szCs w:val="20"/>
        </w:rPr>
        <w:t xml:space="preserve"> pokud možno do třiceti (30) dní ode dne, kdy o sporu jedna ze stran uvědomí příslušnou druhou stranu. Jinak jsou pro řešení sporů z této Rámcové dohody příslušné obecné soudy České republiky.</w:t>
      </w:r>
    </w:p>
    <w:p w14:paraId="05D9EE77" w14:textId="4CFCC297" w:rsidR="004A0413" w:rsidRPr="00496B2E" w:rsidRDefault="004A0413" w:rsidP="004A0413">
      <w:pPr>
        <w:numPr>
          <w:ilvl w:val="1"/>
          <w:numId w:val="1"/>
        </w:numPr>
        <w:spacing w:after="80"/>
        <w:jc w:val="both"/>
        <w:rPr>
          <w:rFonts w:ascii="Tahoma" w:hAnsi="Tahoma" w:cs="Tahoma"/>
          <w:sz w:val="20"/>
          <w:szCs w:val="20"/>
        </w:rPr>
      </w:pPr>
      <w:r w:rsidRPr="00496B2E">
        <w:rPr>
          <w:rFonts w:ascii="Tahoma" w:hAnsi="Tahoma" w:cs="Tahoma"/>
          <w:sz w:val="20"/>
          <w:szCs w:val="20"/>
        </w:rPr>
        <w:t xml:space="preserve">V případě, že některé ustanovení této Rámcové dohody je nebo se stane v budoucnu neplatným, neúčinným, zdánlivým či nevymahatelným, nebo bude-li takovým příslušným orgánem shledáno, zůstávají ostatní ustanovení této Rámcové dohody v platnosti a účinnosti, pokud z povahy takového ustanovení nebo z jeho obsahu anebo z okolností, za nichž bylo uzavřeno, nevyplývá, že je nelze oddělit od ostatního obsahu této Rámcové dohody. Smluvní strany jsou povinny nahradit neplatné, neúčinné nebo nevymahatelné ustanovení této </w:t>
      </w:r>
      <w:r w:rsidRPr="00496B2E">
        <w:rPr>
          <w:rFonts w:ascii="Tahoma" w:hAnsi="Tahoma" w:cs="Tahoma"/>
          <w:sz w:val="20"/>
          <w:szCs w:val="20"/>
        </w:rPr>
        <w:lastRenderedPageBreak/>
        <w:t>Rámcové dohody ustanovením jiným, které svým obsahem a smyslem odpovídá nejlépe ustanovení původnímu a</w:t>
      </w:r>
      <w:r w:rsidR="00561820" w:rsidRPr="00496B2E">
        <w:rPr>
          <w:rFonts w:ascii="Tahoma" w:hAnsi="Tahoma" w:cs="Tahoma"/>
          <w:sz w:val="20"/>
          <w:szCs w:val="20"/>
        </w:rPr>
        <w:t> </w:t>
      </w:r>
      <w:r w:rsidRPr="00496B2E">
        <w:rPr>
          <w:rFonts w:ascii="Tahoma" w:hAnsi="Tahoma" w:cs="Tahoma"/>
          <w:sz w:val="20"/>
          <w:szCs w:val="20"/>
        </w:rPr>
        <w:t>příslušné dohodě či smlouvě jako celku.</w:t>
      </w:r>
    </w:p>
    <w:p w14:paraId="149E08E6" w14:textId="1283618E" w:rsidR="004A0413" w:rsidRPr="00496B2E" w:rsidRDefault="004A0413" w:rsidP="004A0413">
      <w:pPr>
        <w:pStyle w:val="Odstavecseseznamem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496B2E">
        <w:rPr>
          <w:rFonts w:ascii="Tahoma" w:hAnsi="Tahoma" w:cs="Tahoma"/>
          <w:sz w:val="20"/>
          <w:szCs w:val="20"/>
        </w:rPr>
        <w:t>Tato Rámcová dohod</w:t>
      </w:r>
      <w:r w:rsidR="00DC0060">
        <w:rPr>
          <w:rFonts w:ascii="Tahoma" w:hAnsi="Tahoma" w:cs="Tahoma"/>
          <w:sz w:val="20"/>
          <w:szCs w:val="20"/>
        </w:rPr>
        <w:t>a</w:t>
      </w:r>
      <w:r w:rsidRPr="00496B2E">
        <w:rPr>
          <w:rFonts w:ascii="Tahoma" w:hAnsi="Tahoma" w:cs="Tahoma"/>
          <w:sz w:val="20"/>
          <w:szCs w:val="20"/>
        </w:rPr>
        <w:t xml:space="preserve"> je </w:t>
      </w:r>
      <w:r w:rsidR="00DF018F">
        <w:rPr>
          <w:rFonts w:ascii="Tahoma" w:hAnsi="Tahoma" w:cs="Tahoma"/>
          <w:sz w:val="20"/>
          <w:szCs w:val="20"/>
        </w:rPr>
        <w:t>uzavírána</w:t>
      </w:r>
      <w:r w:rsidRPr="00496B2E">
        <w:rPr>
          <w:rFonts w:ascii="Tahoma" w:hAnsi="Tahoma" w:cs="Tahoma"/>
          <w:sz w:val="20"/>
          <w:szCs w:val="20"/>
        </w:rPr>
        <w:t xml:space="preserve"> </w:t>
      </w:r>
      <w:r w:rsidR="00101FF7">
        <w:rPr>
          <w:rFonts w:ascii="Tahoma" w:hAnsi="Tahoma" w:cs="Tahoma"/>
          <w:sz w:val="20"/>
          <w:szCs w:val="20"/>
        </w:rPr>
        <w:t>elektronicky.</w:t>
      </w:r>
    </w:p>
    <w:p w14:paraId="0DC825D7" w14:textId="0BDFCD45" w:rsidR="004A0413" w:rsidRPr="00496B2E" w:rsidRDefault="004A0413" w:rsidP="004A0413">
      <w:pPr>
        <w:numPr>
          <w:ilvl w:val="1"/>
          <w:numId w:val="1"/>
        </w:numPr>
        <w:spacing w:after="80"/>
        <w:jc w:val="both"/>
        <w:rPr>
          <w:rFonts w:ascii="Tahoma" w:hAnsi="Tahoma" w:cs="Tahoma"/>
          <w:sz w:val="20"/>
          <w:szCs w:val="20"/>
        </w:rPr>
      </w:pPr>
      <w:r w:rsidRPr="00496B2E">
        <w:rPr>
          <w:rFonts w:ascii="Tahoma" w:hAnsi="Tahoma" w:cs="Tahoma"/>
          <w:sz w:val="20"/>
          <w:szCs w:val="20"/>
        </w:rPr>
        <w:t xml:space="preserve">Tato Rámcová dohoda nabývá platnosti dnem jejího podpisu </w:t>
      </w:r>
      <w:r w:rsidR="00DC0060">
        <w:rPr>
          <w:rFonts w:ascii="Tahoma" w:hAnsi="Tahoma" w:cs="Tahoma"/>
          <w:sz w:val="20"/>
          <w:szCs w:val="20"/>
        </w:rPr>
        <w:t>smluvními stranami</w:t>
      </w:r>
      <w:r w:rsidRPr="00496B2E">
        <w:rPr>
          <w:rFonts w:ascii="Tahoma" w:hAnsi="Tahoma" w:cs="Tahoma"/>
          <w:sz w:val="20"/>
          <w:szCs w:val="20"/>
        </w:rPr>
        <w:t xml:space="preserve"> a účinnosti zveřejněním v registru smluv.</w:t>
      </w:r>
    </w:p>
    <w:p w14:paraId="52606B1E" w14:textId="77777777" w:rsidR="004A0413" w:rsidRPr="00496B2E" w:rsidRDefault="004A0413" w:rsidP="004A0413">
      <w:pPr>
        <w:numPr>
          <w:ilvl w:val="1"/>
          <w:numId w:val="1"/>
        </w:numPr>
        <w:spacing w:after="80"/>
        <w:jc w:val="both"/>
        <w:rPr>
          <w:rFonts w:ascii="Tahoma" w:hAnsi="Tahoma" w:cs="Tahoma"/>
          <w:sz w:val="20"/>
          <w:szCs w:val="20"/>
        </w:rPr>
      </w:pPr>
      <w:r w:rsidRPr="00496B2E">
        <w:rPr>
          <w:rFonts w:ascii="Tahoma" w:hAnsi="Tahoma" w:cs="Tahoma"/>
          <w:sz w:val="20"/>
          <w:szCs w:val="20"/>
        </w:rPr>
        <w:t xml:space="preserve">Nedílnou součástí této Rámcové dohody jsou následující přílohy: </w:t>
      </w:r>
      <w:r w:rsidRPr="00496B2E">
        <w:rPr>
          <w:rFonts w:ascii="Tahoma" w:hAnsi="Tahoma" w:cs="Tahoma"/>
          <w:sz w:val="20"/>
          <w:szCs w:val="20"/>
        </w:rPr>
        <w:tab/>
      </w:r>
    </w:p>
    <w:p w14:paraId="57FA38B6" w14:textId="2F6E7E77" w:rsidR="004A0413" w:rsidRPr="00DC0060" w:rsidRDefault="004A0413" w:rsidP="004A0413">
      <w:pPr>
        <w:spacing w:after="80"/>
        <w:ind w:left="882"/>
        <w:jc w:val="both"/>
        <w:rPr>
          <w:rFonts w:ascii="Tahoma" w:hAnsi="Tahoma" w:cs="Tahoma"/>
          <w:sz w:val="20"/>
          <w:szCs w:val="20"/>
          <w:highlight w:val="yellow"/>
        </w:rPr>
      </w:pPr>
      <w:r w:rsidRPr="00DC0060">
        <w:rPr>
          <w:rFonts w:ascii="Tahoma" w:hAnsi="Tahoma" w:cs="Tahoma"/>
          <w:sz w:val="20"/>
          <w:szCs w:val="20"/>
          <w:highlight w:val="yellow"/>
        </w:rPr>
        <w:t xml:space="preserve">Příloha č. 1: </w:t>
      </w:r>
      <w:r w:rsidRPr="00DC0060">
        <w:rPr>
          <w:rFonts w:ascii="Tahoma" w:hAnsi="Tahoma" w:cs="Tahoma"/>
          <w:sz w:val="20"/>
          <w:szCs w:val="20"/>
          <w:highlight w:val="yellow"/>
        </w:rPr>
        <w:tab/>
      </w:r>
      <w:bookmarkStart w:id="1" w:name="_Hlk183769619"/>
      <w:r w:rsidR="00576230">
        <w:rPr>
          <w:rFonts w:ascii="Tahoma" w:hAnsi="Tahoma" w:cs="Tahoma"/>
          <w:sz w:val="20"/>
          <w:szCs w:val="20"/>
          <w:highlight w:val="yellow"/>
        </w:rPr>
        <w:t>(doplní Pojistitel)</w:t>
      </w:r>
      <w:bookmarkEnd w:id="1"/>
    </w:p>
    <w:p w14:paraId="01430CEF" w14:textId="5CDCF8D1" w:rsidR="004A0413" w:rsidRPr="00DC0060" w:rsidRDefault="004A0413" w:rsidP="004A0413">
      <w:pPr>
        <w:spacing w:after="80"/>
        <w:ind w:left="882"/>
        <w:jc w:val="both"/>
        <w:rPr>
          <w:rFonts w:ascii="Tahoma" w:hAnsi="Tahoma" w:cs="Tahoma"/>
          <w:sz w:val="20"/>
          <w:szCs w:val="20"/>
          <w:highlight w:val="yellow"/>
        </w:rPr>
      </w:pPr>
      <w:r w:rsidRPr="00DC0060">
        <w:rPr>
          <w:rFonts w:ascii="Tahoma" w:hAnsi="Tahoma" w:cs="Tahoma"/>
          <w:sz w:val="20"/>
          <w:szCs w:val="20"/>
          <w:highlight w:val="yellow"/>
        </w:rPr>
        <w:t xml:space="preserve">Přílohy č. </w:t>
      </w:r>
      <w:r w:rsidR="00101FF7" w:rsidRPr="00DC0060">
        <w:rPr>
          <w:rFonts w:ascii="Tahoma" w:hAnsi="Tahoma" w:cs="Tahoma"/>
          <w:sz w:val="20"/>
          <w:szCs w:val="20"/>
          <w:highlight w:val="yellow"/>
        </w:rPr>
        <w:t>2</w:t>
      </w:r>
      <w:r w:rsidRPr="00DC0060">
        <w:rPr>
          <w:rFonts w:ascii="Tahoma" w:hAnsi="Tahoma" w:cs="Tahoma"/>
          <w:sz w:val="20"/>
          <w:szCs w:val="20"/>
          <w:highlight w:val="yellow"/>
        </w:rPr>
        <w:t xml:space="preserve">: </w:t>
      </w:r>
      <w:r w:rsidRPr="00DC0060">
        <w:rPr>
          <w:rFonts w:ascii="Tahoma" w:hAnsi="Tahoma" w:cs="Tahoma"/>
          <w:sz w:val="20"/>
          <w:szCs w:val="20"/>
          <w:highlight w:val="yellow"/>
        </w:rPr>
        <w:tab/>
      </w:r>
      <w:r w:rsidR="00576230" w:rsidRPr="00576230">
        <w:rPr>
          <w:rFonts w:ascii="Tahoma" w:hAnsi="Tahoma" w:cs="Tahoma"/>
          <w:sz w:val="20"/>
          <w:szCs w:val="20"/>
          <w:highlight w:val="yellow"/>
        </w:rPr>
        <w:t>(doplní Pojistitel)</w:t>
      </w:r>
    </w:p>
    <w:p w14:paraId="31AA414E" w14:textId="7C3B43D2" w:rsidR="00DC0060" w:rsidRPr="00DC0060" w:rsidRDefault="00DC0060" w:rsidP="00DC0060">
      <w:pPr>
        <w:spacing w:after="80"/>
        <w:ind w:left="882"/>
        <w:jc w:val="both"/>
        <w:rPr>
          <w:rFonts w:ascii="Tahoma" w:hAnsi="Tahoma" w:cs="Tahoma"/>
          <w:sz w:val="20"/>
          <w:szCs w:val="20"/>
          <w:highlight w:val="yellow"/>
        </w:rPr>
      </w:pPr>
      <w:r w:rsidRPr="00DC0060">
        <w:rPr>
          <w:rFonts w:ascii="Tahoma" w:hAnsi="Tahoma" w:cs="Tahoma"/>
          <w:sz w:val="20"/>
          <w:szCs w:val="20"/>
          <w:highlight w:val="yellow"/>
        </w:rPr>
        <w:t xml:space="preserve">Přílohy č. 3: </w:t>
      </w:r>
      <w:r w:rsidRPr="00DC0060">
        <w:rPr>
          <w:rFonts w:ascii="Tahoma" w:hAnsi="Tahoma" w:cs="Tahoma"/>
          <w:sz w:val="20"/>
          <w:szCs w:val="20"/>
          <w:highlight w:val="yellow"/>
        </w:rPr>
        <w:tab/>
      </w:r>
      <w:r w:rsidR="00576230" w:rsidRPr="00576230">
        <w:rPr>
          <w:rFonts w:ascii="Tahoma" w:hAnsi="Tahoma" w:cs="Tahoma"/>
          <w:sz w:val="20"/>
          <w:szCs w:val="20"/>
          <w:highlight w:val="yellow"/>
        </w:rPr>
        <w:t>(doplní Pojistitel)</w:t>
      </w:r>
    </w:p>
    <w:p w14:paraId="7454B3FD" w14:textId="29D7803E" w:rsidR="00DC0060" w:rsidRPr="00DC0060" w:rsidRDefault="00DC0060" w:rsidP="00DC0060">
      <w:pPr>
        <w:spacing w:after="80"/>
        <w:ind w:left="882"/>
        <w:jc w:val="both"/>
        <w:rPr>
          <w:rFonts w:ascii="Tahoma" w:hAnsi="Tahoma" w:cs="Tahoma"/>
          <w:sz w:val="20"/>
          <w:szCs w:val="20"/>
          <w:highlight w:val="yellow"/>
        </w:rPr>
      </w:pPr>
      <w:r w:rsidRPr="00DC0060">
        <w:rPr>
          <w:rFonts w:ascii="Tahoma" w:hAnsi="Tahoma" w:cs="Tahoma"/>
          <w:sz w:val="20"/>
          <w:szCs w:val="20"/>
          <w:highlight w:val="yellow"/>
        </w:rPr>
        <w:t xml:space="preserve">Přílohy č. 4: </w:t>
      </w:r>
      <w:r w:rsidRPr="00DC0060">
        <w:rPr>
          <w:rFonts w:ascii="Tahoma" w:hAnsi="Tahoma" w:cs="Tahoma"/>
          <w:sz w:val="20"/>
          <w:szCs w:val="20"/>
          <w:highlight w:val="yellow"/>
        </w:rPr>
        <w:tab/>
      </w:r>
      <w:r w:rsidR="00576230" w:rsidRPr="00576230">
        <w:rPr>
          <w:rFonts w:ascii="Tahoma" w:hAnsi="Tahoma" w:cs="Tahoma"/>
          <w:sz w:val="20"/>
          <w:szCs w:val="20"/>
          <w:highlight w:val="yellow"/>
        </w:rPr>
        <w:t>(doplní Pojistitel)</w:t>
      </w:r>
    </w:p>
    <w:p w14:paraId="3DAEE90E" w14:textId="77777777" w:rsidR="004A0413" w:rsidRPr="00496B2E" w:rsidRDefault="004A0413" w:rsidP="004A0413">
      <w:pPr>
        <w:spacing w:after="80"/>
        <w:ind w:left="882"/>
        <w:jc w:val="both"/>
        <w:rPr>
          <w:rFonts w:ascii="Tahoma" w:hAnsi="Tahoma" w:cs="Tahoma"/>
          <w:sz w:val="20"/>
          <w:szCs w:val="20"/>
        </w:rPr>
      </w:pPr>
    </w:p>
    <w:p w14:paraId="0BCDB456" w14:textId="77777777" w:rsidR="004A0413" w:rsidRPr="00496B2E" w:rsidRDefault="004A0413" w:rsidP="004A0413">
      <w:pPr>
        <w:spacing w:after="80"/>
        <w:ind w:left="882"/>
        <w:jc w:val="both"/>
        <w:rPr>
          <w:rFonts w:ascii="Tahoma" w:hAnsi="Tahoma" w:cs="Tahoma"/>
          <w:sz w:val="20"/>
          <w:szCs w:val="20"/>
        </w:rPr>
      </w:pPr>
    </w:p>
    <w:p w14:paraId="6D8C0F19" w14:textId="224A676B" w:rsidR="004A0413" w:rsidRPr="00496B2E" w:rsidRDefault="004A0413" w:rsidP="00101FF7">
      <w:pPr>
        <w:spacing w:after="80"/>
        <w:ind w:firstLine="708"/>
        <w:jc w:val="both"/>
        <w:rPr>
          <w:rFonts w:ascii="Tahoma" w:hAnsi="Tahoma" w:cs="Tahoma"/>
          <w:sz w:val="20"/>
          <w:szCs w:val="20"/>
        </w:rPr>
      </w:pPr>
      <w:r w:rsidRPr="00496B2E">
        <w:rPr>
          <w:rFonts w:ascii="Tahoma" w:hAnsi="Tahoma" w:cs="Tahoma"/>
          <w:sz w:val="20"/>
          <w:szCs w:val="20"/>
        </w:rPr>
        <w:t>V ___________dne ___________</w:t>
      </w:r>
      <w:r w:rsidRPr="00496B2E">
        <w:rPr>
          <w:rFonts w:ascii="Tahoma" w:hAnsi="Tahoma" w:cs="Tahoma"/>
          <w:sz w:val="20"/>
          <w:szCs w:val="20"/>
        </w:rPr>
        <w:tab/>
      </w:r>
      <w:r w:rsidRPr="00496B2E">
        <w:rPr>
          <w:rFonts w:ascii="Tahoma" w:hAnsi="Tahoma" w:cs="Tahoma"/>
          <w:sz w:val="20"/>
          <w:szCs w:val="20"/>
        </w:rPr>
        <w:tab/>
      </w:r>
      <w:r w:rsidRPr="00496B2E">
        <w:rPr>
          <w:rFonts w:ascii="Tahoma" w:hAnsi="Tahoma" w:cs="Tahoma"/>
          <w:sz w:val="20"/>
          <w:szCs w:val="20"/>
          <w:highlight w:val="yellow"/>
        </w:rPr>
        <w:t>V ______________dne_________</w:t>
      </w:r>
      <w:r w:rsidRPr="00496B2E">
        <w:rPr>
          <w:rFonts w:ascii="Tahoma" w:hAnsi="Tahoma" w:cs="Tahoma"/>
          <w:sz w:val="20"/>
          <w:szCs w:val="20"/>
        </w:rPr>
        <w:t xml:space="preserve"> </w:t>
      </w:r>
    </w:p>
    <w:p w14:paraId="312C1357" w14:textId="1462B46A" w:rsidR="004A0413" w:rsidRPr="00496B2E" w:rsidRDefault="00DC0060" w:rsidP="00101FF7">
      <w:pPr>
        <w:spacing w:after="80"/>
        <w:ind w:firstLine="70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Pojistník</w:t>
      </w:r>
      <w:r w:rsidR="004A0413" w:rsidRPr="00496B2E">
        <w:rPr>
          <w:rFonts w:ascii="Tahoma" w:hAnsi="Tahoma" w:cs="Tahoma"/>
          <w:sz w:val="20"/>
          <w:szCs w:val="20"/>
        </w:rPr>
        <w:t>:</w:t>
      </w:r>
      <w:r w:rsidR="004A0413" w:rsidRPr="00496B2E">
        <w:rPr>
          <w:rFonts w:ascii="Tahoma" w:hAnsi="Tahoma" w:cs="Tahoma"/>
          <w:sz w:val="20"/>
          <w:szCs w:val="20"/>
        </w:rPr>
        <w:tab/>
      </w:r>
      <w:r w:rsidR="004A0413" w:rsidRPr="00496B2E">
        <w:rPr>
          <w:rFonts w:ascii="Tahoma" w:hAnsi="Tahoma" w:cs="Tahoma"/>
          <w:sz w:val="20"/>
          <w:szCs w:val="20"/>
        </w:rPr>
        <w:tab/>
      </w:r>
      <w:r w:rsidR="004A0413" w:rsidRPr="00496B2E">
        <w:rPr>
          <w:rFonts w:ascii="Tahoma" w:hAnsi="Tahoma" w:cs="Tahoma"/>
          <w:sz w:val="20"/>
          <w:szCs w:val="20"/>
        </w:rPr>
        <w:tab/>
      </w:r>
      <w:r w:rsidR="004A0413" w:rsidRPr="00496B2E">
        <w:rPr>
          <w:rFonts w:ascii="Tahoma" w:hAnsi="Tahoma" w:cs="Tahoma"/>
          <w:sz w:val="20"/>
          <w:szCs w:val="20"/>
        </w:rPr>
        <w:tab/>
      </w:r>
      <w:r w:rsidR="004A0413" w:rsidRPr="00496B2E">
        <w:rPr>
          <w:rFonts w:ascii="Tahoma" w:hAnsi="Tahoma" w:cs="Tahoma"/>
          <w:sz w:val="20"/>
          <w:szCs w:val="20"/>
        </w:rPr>
        <w:tab/>
      </w:r>
      <w:r w:rsidR="004A0413" w:rsidRPr="00496B2E">
        <w:rPr>
          <w:rFonts w:ascii="Tahoma" w:hAnsi="Tahoma" w:cs="Tahoma"/>
          <w:sz w:val="20"/>
          <w:szCs w:val="20"/>
          <w:highlight w:val="yellow"/>
        </w:rPr>
        <w:t>Po</w:t>
      </w:r>
      <w:r>
        <w:rPr>
          <w:rFonts w:ascii="Tahoma" w:hAnsi="Tahoma" w:cs="Tahoma"/>
          <w:sz w:val="20"/>
          <w:szCs w:val="20"/>
          <w:highlight w:val="yellow"/>
        </w:rPr>
        <w:t>jistitel</w:t>
      </w:r>
      <w:r w:rsidR="004A0413" w:rsidRPr="00496B2E">
        <w:rPr>
          <w:rFonts w:ascii="Tahoma" w:hAnsi="Tahoma" w:cs="Tahoma"/>
          <w:sz w:val="20"/>
          <w:szCs w:val="20"/>
          <w:highlight w:val="yellow"/>
        </w:rPr>
        <w:t>:</w:t>
      </w:r>
    </w:p>
    <w:p w14:paraId="02EEC1C2" w14:textId="77777777" w:rsidR="004A0413" w:rsidRPr="00496B2E" w:rsidRDefault="004A0413" w:rsidP="004A0413">
      <w:pPr>
        <w:spacing w:after="80"/>
        <w:jc w:val="both"/>
        <w:rPr>
          <w:rFonts w:ascii="Tahoma" w:hAnsi="Tahoma" w:cs="Tahoma"/>
          <w:sz w:val="20"/>
          <w:szCs w:val="20"/>
        </w:rPr>
      </w:pPr>
    </w:p>
    <w:p w14:paraId="1C8BD817" w14:textId="77777777" w:rsidR="004A0413" w:rsidRPr="00496B2E" w:rsidRDefault="004A0413" w:rsidP="004A0413">
      <w:pPr>
        <w:spacing w:after="80"/>
        <w:jc w:val="both"/>
        <w:rPr>
          <w:rFonts w:ascii="Tahoma" w:hAnsi="Tahoma" w:cs="Tahoma"/>
          <w:sz w:val="20"/>
          <w:szCs w:val="20"/>
        </w:rPr>
      </w:pPr>
    </w:p>
    <w:p w14:paraId="3BEDAF11" w14:textId="77777777" w:rsidR="004A0413" w:rsidRPr="00496B2E" w:rsidRDefault="004A0413" w:rsidP="004A0413">
      <w:pPr>
        <w:spacing w:after="80"/>
        <w:jc w:val="both"/>
        <w:rPr>
          <w:rFonts w:ascii="Tahoma" w:hAnsi="Tahoma" w:cs="Tahoma"/>
          <w:sz w:val="20"/>
          <w:szCs w:val="20"/>
        </w:rPr>
      </w:pPr>
    </w:p>
    <w:p w14:paraId="2861FF4F" w14:textId="77777777" w:rsidR="004A0413" w:rsidRPr="00496B2E" w:rsidRDefault="004A0413" w:rsidP="004A0413">
      <w:pPr>
        <w:spacing w:after="80"/>
        <w:jc w:val="both"/>
        <w:rPr>
          <w:rFonts w:ascii="Tahoma" w:hAnsi="Tahoma" w:cs="Tahoma"/>
          <w:sz w:val="20"/>
          <w:szCs w:val="20"/>
        </w:rPr>
      </w:pPr>
    </w:p>
    <w:p w14:paraId="528C5543" w14:textId="77777777" w:rsidR="004A0413" w:rsidRPr="00496B2E" w:rsidRDefault="004A0413" w:rsidP="004A0413">
      <w:pPr>
        <w:spacing w:after="80"/>
        <w:jc w:val="both"/>
        <w:rPr>
          <w:rFonts w:ascii="Tahoma" w:hAnsi="Tahoma" w:cs="Tahoma"/>
          <w:sz w:val="20"/>
          <w:szCs w:val="20"/>
        </w:rPr>
      </w:pPr>
      <w:r w:rsidRPr="00496B2E">
        <w:rPr>
          <w:rFonts w:ascii="Tahoma" w:hAnsi="Tahoma" w:cs="Tahoma"/>
          <w:sz w:val="20"/>
          <w:szCs w:val="20"/>
        </w:rPr>
        <w:tab/>
        <w:t>_____________________________</w:t>
      </w:r>
      <w:r w:rsidRPr="00496B2E">
        <w:rPr>
          <w:rFonts w:ascii="Tahoma" w:hAnsi="Tahoma" w:cs="Tahoma"/>
          <w:sz w:val="20"/>
          <w:szCs w:val="20"/>
        </w:rPr>
        <w:tab/>
      </w:r>
      <w:r w:rsidRPr="00496B2E">
        <w:rPr>
          <w:rFonts w:ascii="Tahoma" w:hAnsi="Tahoma" w:cs="Tahoma"/>
          <w:sz w:val="20"/>
          <w:szCs w:val="20"/>
        </w:rPr>
        <w:tab/>
      </w:r>
      <w:r w:rsidRPr="00496B2E">
        <w:rPr>
          <w:rFonts w:ascii="Tahoma" w:hAnsi="Tahoma" w:cs="Tahoma"/>
          <w:sz w:val="20"/>
          <w:szCs w:val="20"/>
          <w:highlight w:val="yellow"/>
        </w:rPr>
        <w:t>_____________________________</w:t>
      </w:r>
    </w:p>
    <w:p w14:paraId="5FBFA296" w14:textId="0E28C765" w:rsidR="00DC0060" w:rsidRDefault="00101FF7" w:rsidP="00101FF7">
      <w:pPr>
        <w:spacing w:after="80"/>
        <w:jc w:val="both"/>
        <w:rPr>
          <w:rFonts w:ascii="Tahoma" w:hAnsi="Tahoma" w:cs="Tahoma"/>
          <w:bCs/>
          <w:sz w:val="20"/>
          <w:szCs w:val="20"/>
        </w:rPr>
      </w:pPr>
      <w:r w:rsidRPr="00DC0060">
        <w:rPr>
          <w:rFonts w:ascii="Tahoma" w:hAnsi="Tahoma" w:cs="Tahoma"/>
          <w:bCs/>
          <w:sz w:val="20"/>
          <w:szCs w:val="20"/>
        </w:rPr>
        <w:t xml:space="preserve">       </w:t>
      </w:r>
      <w:r w:rsidR="00DC0060">
        <w:rPr>
          <w:rFonts w:ascii="Tahoma" w:hAnsi="Tahoma" w:cs="Tahoma"/>
          <w:bCs/>
          <w:sz w:val="20"/>
          <w:szCs w:val="20"/>
        </w:rPr>
        <w:t xml:space="preserve">   </w:t>
      </w:r>
      <w:r w:rsidRPr="00DC0060">
        <w:rPr>
          <w:rFonts w:ascii="Tahoma" w:hAnsi="Tahoma" w:cs="Tahoma"/>
          <w:bCs/>
          <w:sz w:val="20"/>
          <w:szCs w:val="20"/>
        </w:rPr>
        <w:t xml:space="preserve"> </w:t>
      </w:r>
      <w:r w:rsidR="00DC0060" w:rsidRPr="00DC0060">
        <w:rPr>
          <w:rFonts w:ascii="Tahoma" w:hAnsi="Tahoma" w:cs="Tahoma"/>
          <w:bCs/>
          <w:sz w:val="20"/>
          <w:szCs w:val="20"/>
        </w:rPr>
        <w:t>doc. Mar</w:t>
      </w:r>
      <w:r w:rsidR="00DC0060">
        <w:rPr>
          <w:rFonts w:ascii="Tahoma" w:hAnsi="Tahoma" w:cs="Tahoma"/>
          <w:bCs/>
          <w:sz w:val="20"/>
          <w:szCs w:val="20"/>
        </w:rPr>
        <w:t>e</w:t>
      </w:r>
      <w:r w:rsidR="00DC0060" w:rsidRPr="00DC0060">
        <w:rPr>
          <w:rFonts w:ascii="Tahoma" w:hAnsi="Tahoma" w:cs="Tahoma"/>
          <w:bCs/>
          <w:sz w:val="20"/>
          <w:szCs w:val="20"/>
        </w:rPr>
        <w:t>k Kapičk</w:t>
      </w:r>
      <w:r w:rsidR="00DC0060">
        <w:rPr>
          <w:rFonts w:ascii="Tahoma" w:hAnsi="Tahoma" w:cs="Tahoma"/>
          <w:bCs/>
          <w:sz w:val="20"/>
          <w:szCs w:val="20"/>
        </w:rPr>
        <w:t>a</w:t>
      </w:r>
      <w:r w:rsidR="00DC0060" w:rsidRPr="00DC0060">
        <w:rPr>
          <w:rFonts w:ascii="Tahoma" w:hAnsi="Tahoma" w:cs="Tahoma"/>
          <w:bCs/>
          <w:sz w:val="20"/>
          <w:szCs w:val="20"/>
        </w:rPr>
        <w:t>, Ph.D., ředitel</w:t>
      </w:r>
    </w:p>
    <w:p w14:paraId="1E044E70" w14:textId="2D658C9E" w:rsidR="00DC0060" w:rsidRPr="00DC0060" w:rsidRDefault="00DC0060" w:rsidP="00101FF7">
      <w:pPr>
        <w:spacing w:after="8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           </w:t>
      </w:r>
      <w:r w:rsidRPr="00DC0060">
        <w:rPr>
          <w:rFonts w:ascii="Tahoma" w:hAnsi="Tahoma" w:cs="Tahoma"/>
          <w:bCs/>
          <w:sz w:val="20"/>
          <w:szCs w:val="20"/>
        </w:rPr>
        <w:t xml:space="preserve">Centrum pro ekonomický výzkum a </w:t>
      </w:r>
    </w:p>
    <w:p w14:paraId="7AFB437E" w14:textId="056D389F" w:rsidR="00261423" w:rsidRDefault="00DC0060" w:rsidP="00DC0060">
      <w:pPr>
        <w:spacing w:after="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   </w:t>
      </w:r>
      <w:r w:rsidRPr="00DC0060">
        <w:rPr>
          <w:rFonts w:ascii="Tahoma" w:hAnsi="Tahoma" w:cs="Tahoma"/>
          <w:bCs/>
          <w:sz w:val="20"/>
          <w:szCs w:val="20"/>
        </w:rPr>
        <w:t>doktorské studium Univerzity Karlovy (CERGE)</w:t>
      </w:r>
    </w:p>
    <w:p w14:paraId="3F784EB8" w14:textId="77777777" w:rsidR="00261423" w:rsidRDefault="00261423" w:rsidP="00715827">
      <w:pPr>
        <w:rPr>
          <w:rFonts w:ascii="Tahoma" w:hAnsi="Tahoma" w:cs="Tahoma"/>
          <w:sz w:val="20"/>
          <w:szCs w:val="20"/>
        </w:rPr>
      </w:pPr>
    </w:p>
    <w:p w14:paraId="53E64E5B" w14:textId="77777777" w:rsidR="00261423" w:rsidRDefault="00261423" w:rsidP="00715827">
      <w:pPr>
        <w:rPr>
          <w:rFonts w:ascii="Tahoma" w:hAnsi="Tahoma" w:cs="Tahoma"/>
          <w:sz w:val="20"/>
          <w:szCs w:val="20"/>
        </w:rPr>
      </w:pPr>
    </w:p>
    <w:p w14:paraId="48D41A2D" w14:textId="77777777" w:rsidR="00261423" w:rsidRDefault="00261423" w:rsidP="00715827">
      <w:pPr>
        <w:rPr>
          <w:rFonts w:ascii="Tahoma" w:hAnsi="Tahoma" w:cs="Tahoma"/>
          <w:sz w:val="20"/>
          <w:szCs w:val="20"/>
        </w:rPr>
      </w:pPr>
    </w:p>
    <w:p w14:paraId="03887B9E" w14:textId="77777777" w:rsidR="00261423" w:rsidRPr="00496B2E" w:rsidRDefault="00261423" w:rsidP="00715827">
      <w:pPr>
        <w:rPr>
          <w:rFonts w:ascii="Tahoma" w:hAnsi="Tahoma" w:cs="Tahoma"/>
          <w:sz w:val="20"/>
          <w:szCs w:val="20"/>
        </w:rPr>
      </w:pPr>
    </w:p>
    <w:p w14:paraId="6FE4498C" w14:textId="77777777" w:rsidR="00ED23F3" w:rsidRPr="00496B2E" w:rsidRDefault="00ED23F3" w:rsidP="00715827">
      <w:pPr>
        <w:rPr>
          <w:rFonts w:ascii="Tahoma" w:hAnsi="Tahoma" w:cs="Tahoma"/>
          <w:sz w:val="20"/>
          <w:szCs w:val="20"/>
        </w:rPr>
      </w:pPr>
    </w:p>
    <w:sectPr w:rsidR="00ED23F3" w:rsidRPr="00496B2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382554" w14:textId="77777777" w:rsidR="00E938DF" w:rsidRDefault="00E938DF" w:rsidP="004A0413">
      <w:pPr>
        <w:spacing w:after="0" w:line="240" w:lineRule="auto"/>
      </w:pPr>
      <w:r>
        <w:separator/>
      </w:r>
    </w:p>
  </w:endnote>
  <w:endnote w:type="continuationSeparator" w:id="0">
    <w:p w14:paraId="0C4D4988" w14:textId="77777777" w:rsidR="00E938DF" w:rsidRDefault="00E938DF" w:rsidP="004A0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03753261"/>
      <w:docPartObj>
        <w:docPartGallery w:val="Page Numbers (Bottom of Page)"/>
        <w:docPartUnique/>
      </w:docPartObj>
    </w:sdtPr>
    <w:sdtContent>
      <w:p w14:paraId="07127FBD" w14:textId="77777777" w:rsidR="000F75B2" w:rsidRDefault="000F75B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2424">
          <w:rPr>
            <w:noProof/>
          </w:rPr>
          <w:t>10</w:t>
        </w:r>
        <w:r>
          <w:fldChar w:fldCharType="end"/>
        </w:r>
      </w:p>
    </w:sdtContent>
  </w:sdt>
  <w:p w14:paraId="6BBB3C9D" w14:textId="77777777" w:rsidR="000F75B2" w:rsidRDefault="000F75B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174025" w14:textId="77777777" w:rsidR="00E938DF" w:rsidRDefault="00E938DF" w:rsidP="004A0413">
      <w:pPr>
        <w:spacing w:after="0" w:line="240" w:lineRule="auto"/>
      </w:pPr>
      <w:r>
        <w:separator/>
      </w:r>
    </w:p>
  </w:footnote>
  <w:footnote w:type="continuationSeparator" w:id="0">
    <w:p w14:paraId="7C917A09" w14:textId="77777777" w:rsidR="00E938DF" w:rsidRDefault="00E938DF" w:rsidP="004A04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BB682D7A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3CB3D17"/>
    <w:multiLevelType w:val="multilevel"/>
    <w:tmpl w:val="91528F1C"/>
    <w:lvl w:ilvl="0">
      <w:start w:val="1"/>
      <w:numFmt w:val="decimal"/>
      <w:pStyle w:val="slovanodrka"/>
      <w:lvlText w:val="%1."/>
      <w:lvlJc w:val="left"/>
      <w:pPr>
        <w:tabs>
          <w:tab w:val="num" w:pos="648"/>
        </w:tabs>
        <w:ind w:left="648" w:hanging="648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16"/>
        </w:tabs>
        <w:ind w:left="1016" w:hanging="737"/>
      </w:pPr>
      <w:rPr>
        <w:rFonts w:cs="Times New Roman" w:hint="default"/>
      </w:rPr>
    </w:lvl>
    <w:lvl w:ilvl="2">
      <w:start w:val="1"/>
      <w:numFmt w:val="decimal"/>
      <w:lvlRestart w:val="0"/>
      <w:isLgl/>
      <w:lvlText w:val="%1.%2.%3."/>
      <w:lvlJc w:val="left"/>
      <w:pPr>
        <w:tabs>
          <w:tab w:val="num" w:pos="2520"/>
        </w:tabs>
        <w:ind w:left="2520" w:hanging="1728"/>
      </w:pPr>
      <w:rPr>
        <w:rFonts w:cs="Times New Roman" w:hint="default"/>
      </w:rPr>
    </w:lvl>
    <w:lvl w:ilvl="3">
      <w:start w:val="1"/>
      <w:numFmt w:val="decimal"/>
      <w:suff w:val="space"/>
      <w:lvlText w:val="%1.%2.%3.%4."/>
      <w:lvlJc w:val="left"/>
      <w:pPr>
        <w:ind w:left="733" w:hanging="737"/>
      </w:pPr>
      <w:rPr>
        <w:rFonts w:cs="Times New Roman" w:hint="default"/>
      </w:rPr>
    </w:lvl>
    <w:lvl w:ilvl="4">
      <w:start w:val="1"/>
      <w:numFmt w:val="decimal"/>
      <w:suff w:val="space"/>
      <w:lvlText w:val="%1.%2.%3.%4.%5."/>
      <w:lvlJc w:val="left"/>
      <w:pPr>
        <w:ind w:left="733" w:hanging="737"/>
      </w:pPr>
      <w:rPr>
        <w:rFonts w:cs="Times New Roman" w:hint="default"/>
      </w:rPr>
    </w:lvl>
    <w:lvl w:ilvl="5">
      <w:start w:val="1"/>
      <w:numFmt w:val="decimal"/>
      <w:lvlText w:val="%1.%2.%3.%4.%5..%6"/>
      <w:lvlJc w:val="left"/>
      <w:pPr>
        <w:tabs>
          <w:tab w:val="num" w:pos="-4"/>
        </w:tabs>
        <w:ind w:left="-4"/>
      </w:pPr>
      <w:rPr>
        <w:rFonts w:cs="Times New Roman" w:hint="default"/>
      </w:rPr>
    </w:lvl>
    <w:lvl w:ilvl="6">
      <w:start w:val="1"/>
      <w:numFmt w:val="decimal"/>
      <w:lvlText w:val="%1.%2.%3.%4.%5..%6.%7"/>
      <w:lvlJc w:val="left"/>
      <w:pPr>
        <w:tabs>
          <w:tab w:val="num" w:pos="-4"/>
        </w:tabs>
        <w:ind w:left="-4"/>
      </w:pPr>
      <w:rPr>
        <w:rFonts w:cs="Times New Roman" w:hint="default"/>
      </w:rPr>
    </w:lvl>
    <w:lvl w:ilvl="7">
      <w:start w:val="1"/>
      <w:numFmt w:val="decimal"/>
      <w:lvlText w:val="%1.%2.%3.%4.%5..%6.%7.%8"/>
      <w:lvlJc w:val="left"/>
      <w:pPr>
        <w:tabs>
          <w:tab w:val="num" w:pos="-4"/>
        </w:tabs>
        <w:ind w:left="-4"/>
      </w:pPr>
      <w:rPr>
        <w:rFonts w:cs="Times New Roman" w:hint="default"/>
      </w:rPr>
    </w:lvl>
    <w:lvl w:ilvl="8">
      <w:start w:val="1"/>
      <w:numFmt w:val="decimal"/>
      <w:lvlText w:val="%1.%2.%3.%4.%5..%6.%7.%8.%9"/>
      <w:lvlJc w:val="left"/>
      <w:pPr>
        <w:tabs>
          <w:tab w:val="num" w:pos="-4"/>
        </w:tabs>
        <w:ind w:left="-4"/>
      </w:pPr>
      <w:rPr>
        <w:rFonts w:cs="Times New Roman" w:hint="default"/>
      </w:rPr>
    </w:lvl>
  </w:abstractNum>
  <w:abstractNum w:abstractNumId="2" w15:restartNumberingAfterBreak="0">
    <w:nsid w:val="224736B8"/>
    <w:multiLevelType w:val="hybridMultilevel"/>
    <w:tmpl w:val="A1328058"/>
    <w:lvl w:ilvl="0" w:tplc="73FC09D6">
      <w:start w:val="1"/>
      <w:numFmt w:val="lowerLetter"/>
      <w:lvlText w:val="%1)"/>
      <w:lvlJc w:val="left"/>
      <w:pPr>
        <w:ind w:left="124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62" w:hanging="360"/>
      </w:pPr>
    </w:lvl>
    <w:lvl w:ilvl="2" w:tplc="0405001B" w:tentative="1">
      <w:start w:val="1"/>
      <w:numFmt w:val="lowerRoman"/>
      <w:lvlText w:val="%3."/>
      <w:lvlJc w:val="right"/>
      <w:pPr>
        <w:ind w:left="2682" w:hanging="180"/>
      </w:pPr>
    </w:lvl>
    <w:lvl w:ilvl="3" w:tplc="0405000F" w:tentative="1">
      <w:start w:val="1"/>
      <w:numFmt w:val="decimal"/>
      <w:lvlText w:val="%4."/>
      <w:lvlJc w:val="left"/>
      <w:pPr>
        <w:ind w:left="3402" w:hanging="360"/>
      </w:pPr>
    </w:lvl>
    <w:lvl w:ilvl="4" w:tplc="04050019" w:tentative="1">
      <w:start w:val="1"/>
      <w:numFmt w:val="lowerLetter"/>
      <w:lvlText w:val="%5."/>
      <w:lvlJc w:val="left"/>
      <w:pPr>
        <w:ind w:left="4122" w:hanging="360"/>
      </w:pPr>
    </w:lvl>
    <w:lvl w:ilvl="5" w:tplc="0405001B" w:tentative="1">
      <w:start w:val="1"/>
      <w:numFmt w:val="lowerRoman"/>
      <w:lvlText w:val="%6."/>
      <w:lvlJc w:val="right"/>
      <w:pPr>
        <w:ind w:left="4842" w:hanging="180"/>
      </w:pPr>
    </w:lvl>
    <w:lvl w:ilvl="6" w:tplc="0405000F" w:tentative="1">
      <w:start w:val="1"/>
      <w:numFmt w:val="decimal"/>
      <w:lvlText w:val="%7."/>
      <w:lvlJc w:val="left"/>
      <w:pPr>
        <w:ind w:left="5562" w:hanging="360"/>
      </w:pPr>
    </w:lvl>
    <w:lvl w:ilvl="7" w:tplc="04050019" w:tentative="1">
      <w:start w:val="1"/>
      <w:numFmt w:val="lowerLetter"/>
      <w:lvlText w:val="%8."/>
      <w:lvlJc w:val="left"/>
      <w:pPr>
        <w:ind w:left="6282" w:hanging="360"/>
      </w:pPr>
    </w:lvl>
    <w:lvl w:ilvl="8" w:tplc="0405001B" w:tentative="1">
      <w:start w:val="1"/>
      <w:numFmt w:val="lowerRoman"/>
      <w:lvlText w:val="%9."/>
      <w:lvlJc w:val="right"/>
      <w:pPr>
        <w:ind w:left="7002" w:hanging="180"/>
      </w:pPr>
    </w:lvl>
  </w:abstractNum>
  <w:abstractNum w:abstractNumId="3" w15:restartNumberingAfterBreak="0">
    <w:nsid w:val="31F002FA"/>
    <w:multiLevelType w:val="hybridMultilevel"/>
    <w:tmpl w:val="8EC4A240"/>
    <w:lvl w:ilvl="0" w:tplc="B532DB5A">
      <w:start w:val="1"/>
      <w:numFmt w:val="lowerLetter"/>
      <w:lvlText w:val="%1)"/>
      <w:lvlJc w:val="left"/>
      <w:pPr>
        <w:ind w:left="124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62" w:hanging="360"/>
      </w:pPr>
    </w:lvl>
    <w:lvl w:ilvl="2" w:tplc="0405001B" w:tentative="1">
      <w:start w:val="1"/>
      <w:numFmt w:val="lowerRoman"/>
      <w:lvlText w:val="%3."/>
      <w:lvlJc w:val="right"/>
      <w:pPr>
        <w:ind w:left="2682" w:hanging="180"/>
      </w:pPr>
    </w:lvl>
    <w:lvl w:ilvl="3" w:tplc="0405000F" w:tentative="1">
      <w:start w:val="1"/>
      <w:numFmt w:val="decimal"/>
      <w:lvlText w:val="%4."/>
      <w:lvlJc w:val="left"/>
      <w:pPr>
        <w:ind w:left="3402" w:hanging="360"/>
      </w:pPr>
    </w:lvl>
    <w:lvl w:ilvl="4" w:tplc="04050019" w:tentative="1">
      <w:start w:val="1"/>
      <w:numFmt w:val="lowerLetter"/>
      <w:lvlText w:val="%5."/>
      <w:lvlJc w:val="left"/>
      <w:pPr>
        <w:ind w:left="4122" w:hanging="360"/>
      </w:pPr>
    </w:lvl>
    <w:lvl w:ilvl="5" w:tplc="0405001B" w:tentative="1">
      <w:start w:val="1"/>
      <w:numFmt w:val="lowerRoman"/>
      <w:lvlText w:val="%6."/>
      <w:lvlJc w:val="right"/>
      <w:pPr>
        <w:ind w:left="4842" w:hanging="180"/>
      </w:pPr>
    </w:lvl>
    <w:lvl w:ilvl="6" w:tplc="0405000F" w:tentative="1">
      <w:start w:val="1"/>
      <w:numFmt w:val="decimal"/>
      <w:lvlText w:val="%7."/>
      <w:lvlJc w:val="left"/>
      <w:pPr>
        <w:ind w:left="5562" w:hanging="360"/>
      </w:pPr>
    </w:lvl>
    <w:lvl w:ilvl="7" w:tplc="04050019" w:tentative="1">
      <w:start w:val="1"/>
      <w:numFmt w:val="lowerLetter"/>
      <w:lvlText w:val="%8."/>
      <w:lvlJc w:val="left"/>
      <w:pPr>
        <w:ind w:left="6282" w:hanging="360"/>
      </w:pPr>
    </w:lvl>
    <w:lvl w:ilvl="8" w:tplc="0405001B" w:tentative="1">
      <w:start w:val="1"/>
      <w:numFmt w:val="lowerRoman"/>
      <w:lvlText w:val="%9."/>
      <w:lvlJc w:val="right"/>
      <w:pPr>
        <w:ind w:left="7002" w:hanging="180"/>
      </w:pPr>
    </w:lvl>
  </w:abstractNum>
  <w:abstractNum w:abstractNumId="4" w15:restartNumberingAfterBreak="0">
    <w:nsid w:val="581E3909"/>
    <w:multiLevelType w:val="multilevel"/>
    <w:tmpl w:val="016A7F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882"/>
        </w:tabs>
        <w:ind w:left="882" w:hanging="792"/>
      </w:pPr>
      <w:rPr>
        <w:rFonts w:ascii="Times New Roman" w:hAnsi="Times New Roman" w:hint="default"/>
        <w:b w:val="0"/>
        <w:i w:val="0"/>
        <w:color w:val="auto"/>
        <w:sz w:val="24"/>
      </w:rPr>
    </w:lvl>
    <w:lvl w:ilvl="2">
      <w:start w:val="1"/>
      <w:numFmt w:val="lowerLetter"/>
      <w:lvlText w:val="%3."/>
      <w:lvlJc w:val="left"/>
      <w:pPr>
        <w:tabs>
          <w:tab w:val="num" w:pos="1800"/>
        </w:tabs>
        <w:ind w:left="1800" w:hanging="576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ordinal"/>
      <w:lvlText w:val="%4."/>
      <w:lvlJc w:val="left"/>
      <w:pPr>
        <w:tabs>
          <w:tab w:val="num" w:pos="2808"/>
        </w:tabs>
        <w:ind w:left="2808" w:hanging="1008"/>
      </w:pPr>
      <w:rPr>
        <w:rFonts w:ascii="Times New Roman" w:hAnsi="Times New Roman" w:hint="default"/>
        <w:b w:val="0"/>
        <w:i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63D1228B"/>
    <w:multiLevelType w:val="hybridMultilevel"/>
    <w:tmpl w:val="A0B81E74"/>
    <w:lvl w:ilvl="0" w:tplc="08E69D78">
      <w:start w:val="1"/>
      <w:numFmt w:val="lowerLetter"/>
      <w:lvlText w:val="%1)"/>
      <w:lvlJc w:val="left"/>
      <w:pPr>
        <w:ind w:left="124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62" w:hanging="360"/>
      </w:pPr>
    </w:lvl>
    <w:lvl w:ilvl="2" w:tplc="0405001B" w:tentative="1">
      <w:start w:val="1"/>
      <w:numFmt w:val="lowerRoman"/>
      <w:lvlText w:val="%3."/>
      <w:lvlJc w:val="right"/>
      <w:pPr>
        <w:ind w:left="2682" w:hanging="180"/>
      </w:pPr>
    </w:lvl>
    <w:lvl w:ilvl="3" w:tplc="0405000F" w:tentative="1">
      <w:start w:val="1"/>
      <w:numFmt w:val="decimal"/>
      <w:lvlText w:val="%4."/>
      <w:lvlJc w:val="left"/>
      <w:pPr>
        <w:ind w:left="3402" w:hanging="360"/>
      </w:pPr>
    </w:lvl>
    <w:lvl w:ilvl="4" w:tplc="04050019" w:tentative="1">
      <w:start w:val="1"/>
      <w:numFmt w:val="lowerLetter"/>
      <w:lvlText w:val="%5."/>
      <w:lvlJc w:val="left"/>
      <w:pPr>
        <w:ind w:left="4122" w:hanging="360"/>
      </w:pPr>
    </w:lvl>
    <w:lvl w:ilvl="5" w:tplc="0405001B" w:tentative="1">
      <w:start w:val="1"/>
      <w:numFmt w:val="lowerRoman"/>
      <w:lvlText w:val="%6."/>
      <w:lvlJc w:val="right"/>
      <w:pPr>
        <w:ind w:left="4842" w:hanging="180"/>
      </w:pPr>
    </w:lvl>
    <w:lvl w:ilvl="6" w:tplc="0405000F" w:tentative="1">
      <w:start w:val="1"/>
      <w:numFmt w:val="decimal"/>
      <w:lvlText w:val="%7."/>
      <w:lvlJc w:val="left"/>
      <w:pPr>
        <w:ind w:left="5562" w:hanging="360"/>
      </w:pPr>
    </w:lvl>
    <w:lvl w:ilvl="7" w:tplc="04050019" w:tentative="1">
      <w:start w:val="1"/>
      <w:numFmt w:val="lowerLetter"/>
      <w:lvlText w:val="%8."/>
      <w:lvlJc w:val="left"/>
      <w:pPr>
        <w:ind w:left="6282" w:hanging="360"/>
      </w:pPr>
    </w:lvl>
    <w:lvl w:ilvl="8" w:tplc="0405001B" w:tentative="1">
      <w:start w:val="1"/>
      <w:numFmt w:val="lowerRoman"/>
      <w:lvlText w:val="%9."/>
      <w:lvlJc w:val="right"/>
      <w:pPr>
        <w:ind w:left="7002" w:hanging="180"/>
      </w:pPr>
    </w:lvl>
  </w:abstractNum>
  <w:abstractNum w:abstractNumId="6" w15:restartNumberingAfterBreak="0">
    <w:nsid w:val="6FAD1EA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AB7224C"/>
    <w:multiLevelType w:val="hybridMultilevel"/>
    <w:tmpl w:val="4A6C7940"/>
    <w:lvl w:ilvl="0" w:tplc="5AF6F4D6">
      <w:start w:val="1"/>
      <w:numFmt w:val="lowerLetter"/>
      <w:lvlText w:val="%1)"/>
      <w:lvlJc w:val="left"/>
      <w:pPr>
        <w:ind w:left="124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62" w:hanging="360"/>
      </w:pPr>
    </w:lvl>
    <w:lvl w:ilvl="2" w:tplc="0405001B" w:tentative="1">
      <w:start w:val="1"/>
      <w:numFmt w:val="lowerRoman"/>
      <w:lvlText w:val="%3."/>
      <w:lvlJc w:val="right"/>
      <w:pPr>
        <w:ind w:left="2682" w:hanging="180"/>
      </w:pPr>
    </w:lvl>
    <w:lvl w:ilvl="3" w:tplc="0405000F" w:tentative="1">
      <w:start w:val="1"/>
      <w:numFmt w:val="decimal"/>
      <w:lvlText w:val="%4."/>
      <w:lvlJc w:val="left"/>
      <w:pPr>
        <w:ind w:left="3402" w:hanging="360"/>
      </w:pPr>
    </w:lvl>
    <w:lvl w:ilvl="4" w:tplc="04050019" w:tentative="1">
      <w:start w:val="1"/>
      <w:numFmt w:val="lowerLetter"/>
      <w:lvlText w:val="%5."/>
      <w:lvlJc w:val="left"/>
      <w:pPr>
        <w:ind w:left="4122" w:hanging="360"/>
      </w:pPr>
    </w:lvl>
    <w:lvl w:ilvl="5" w:tplc="0405001B" w:tentative="1">
      <w:start w:val="1"/>
      <w:numFmt w:val="lowerRoman"/>
      <w:lvlText w:val="%6."/>
      <w:lvlJc w:val="right"/>
      <w:pPr>
        <w:ind w:left="4842" w:hanging="180"/>
      </w:pPr>
    </w:lvl>
    <w:lvl w:ilvl="6" w:tplc="0405000F" w:tentative="1">
      <w:start w:val="1"/>
      <w:numFmt w:val="decimal"/>
      <w:lvlText w:val="%7."/>
      <w:lvlJc w:val="left"/>
      <w:pPr>
        <w:ind w:left="5562" w:hanging="360"/>
      </w:pPr>
    </w:lvl>
    <w:lvl w:ilvl="7" w:tplc="04050019" w:tentative="1">
      <w:start w:val="1"/>
      <w:numFmt w:val="lowerLetter"/>
      <w:lvlText w:val="%8."/>
      <w:lvlJc w:val="left"/>
      <w:pPr>
        <w:ind w:left="6282" w:hanging="360"/>
      </w:pPr>
    </w:lvl>
    <w:lvl w:ilvl="8" w:tplc="0405001B" w:tentative="1">
      <w:start w:val="1"/>
      <w:numFmt w:val="lowerRoman"/>
      <w:lvlText w:val="%9."/>
      <w:lvlJc w:val="right"/>
      <w:pPr>
        <w:ind w:left="7002" w:hanging="180"/>
      </w:pPr>
    </w:lvl>
  </w:abstractNum>
  <w:abstractNum w:abstractNumId="8" w15:restartNumberingAfterBreak="0">
    <w:nsid w:val="7BB52C5E"/>
    <w:multiLevelType w:val="hybridMultilevel"/>
    <w:tmpl w:val="23F4A892"/>
    <w:lvl w:ilvl="0" w:tplc="49025096">
      <w:start w:val="1"/>
      <w:numFmt w:val="lowerLetter"/>
      <w:lvlText w:val="%1)"/>
      <w:lvlJc w:val="left"/>
      <w:pPr>
        <w:ind w:left="124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62" w:hanging="360"/>
      </w:pPr>
    </w:lvl>
    <w:lvl w:ilvl="2" w:tplc="0405001B" w:tentative="1">
      <w:start w:val="1"/>
      <w:numFmt w:val="lowerRoman"/>
      <w:lvlText w:val="%3."/>
      <w:lvlJc w:val="right"/>
      <w:pPr>
        <w:ind w:left="2682" w:hanging="180"/>
      </w:pPr>
    </w:lvl>
    <w:lvl w:ilvl="3" w:tplc="0405000F" w:tentative="1">
      <w:start w:val="1"/>
      <w:numFmt w:val="decimal"/>
      <w:lvlText w:val="%4."/>
      <w:lvlJc w:val="left"/>
      <w:pPr>
        <w:ind w:left="3402" w:hanging="360"/>
      </w:pPr>
    </w:lvl>
    <w:lvl w:ilvl="4" w:tplc="04050019" w:tentative="1">
      <w:start w:val="1"/>
      <w:numFmt w:val="lowerLetter"/>
      <w:lvlText w:val="%5."/>
      <w:lvlJc w:val="left"/>
      <w:pPr>
        <w:ind w:left="4122" w:hanging="360"/>
      </w:pPr>
    </w:lvl>
    <w:lvl w:ilvl="5" w:tplc="0405001B" w:tentative="1">
      <w:start w:val="1"/>
      <w:numFmt w:val="lowerRoman"/>
      <w:lvlText w:val="%6."/>
      <w:lvlJc w:val="right"/>
      <w:pPr>
        <w:ind w:left="4842" w:hanging="180"/>
      </w:pPr>
    </w:lvl>
    <w:lvl w:ilvl="6" w:tplc="0405000F" w:tentative="1">
      <w:start w:val="1"/>
      <w:numFmt w:val="decimal"/>
      <w:lvlText w:val="%7."/>
      <w:lvlJc w:val="left"/>
      <w:pPr>
        <w:ind w:left="5562" w:hanging="360"/>
      </w:pPr>
    </w:lvl>
    <w:lvl w:ilvl="7" w:tplc="04050019" w:tentative="1">
      <w:start w:val="1"/>
      <w:numFmt w:val="lowerLetter"/>
      <w:lvlText w:val="%8."/>
      <w:lvlJc w:val="left"/>
      <w:pPr>
        <w:ind w:left="6282" w:hanging="360"/>
      </w:pPr>
    </w:lvl>
    <w:lvl w:ilvl="8" w:tplc="0405001B" w:tentative="1">
      <w:start w:val="1"/>
      <w:numFmt w:val="lowerRoman"/>
      <w:lvlText w:val="%9."/>
      <w:lvlJc w:val="right"/>
      <w:pPr>
        <w:ind w:left="7002" w:hanging="180"/>
      </w:pPr>
    </w:lvl>
  </w:abstractNum>
  <w:abstractNum w:abstractNumId="9" w15:restartNumberingAfterBreak="0">
    <w:nsid w:val="7FF8267C"/>
    <w:multiLevelType w:val="hybridMultilevel"/>
    <w:tmpl w:val="1E18E9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2587275">
    <w:abstractNumId w:val="4"/>
  </w:num>
  <w:num w:numId="2" w16cid:durableId="220483308">
    <w:abstractNumId w:val="6"/>
  </w:num>
  <w:num w:numId="3" w16cid:durableId="375549969">
    <w:abstractNumId w:val="5"/>
  </w:num>
  <w:num w:numId="4" w16cid:durableId="25958330">
    <w:abstractNumId w:val="8"/>
  </w:num>
  <w:num w:numId="5" w16cid:durableId="1282107598">
    <w:abstractNumId w:val="2"/>
  </w:num>
  <w:num w:numId="6" w16cid:durableId="1145586422">
    <w:abstractNumId w:val="7"/>
  </w:num>
  <w:num w:numId="7" w16cid:durableId="1124495387">
    <w:abstractNumId w:val="0"/>
  </w:num>
  <w:num w:numId="8" w16cid:durableId="533930263">
    <w:abstractNumId w:val="1"/>
  </w:num>
  <w:num w:numId="9" w16cid:durableId="1599021825">
    <w:abstractNumId w:val="9"/>
  </w:num>
  <w:num w:numId="10" w16cid:durableId="1639188515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413"/>
    <w:rsid w:val="000003D0"/>
    <w:rsid w:val="000435FF"/>
    <w:rsid w:val="000471A0"/>
    <w:rsid w:val="000947E7"/>
    <w:rsid w:val="000B7548"/>
    <w:rsid w:val="000F75B2"/>
    <w:rsid w:val="00101FF7"/>
    <w:rsid w:val="00162C0B"/>
    <w:rsid w:val="0018318D"/>
    <w:rsid w:val="001A3F2E"/>
    <w:rsid w:val="00200901"/>
    <w:rsid w:val="00204490"/>
    <w:rsid w:val="00217008"/>
    <w:rsid w:val="00261423"/>
    <w:rsid w:val="00294629"/>
    <w:rsid w:val="002C2D27"/>
    <w:rsid w:val="0030251F"/>
    <w:rsid w:val="00346057"/>
    <w:rsid w:val="00351328"/>
    <w:rsid w:val="00366F77"/>
    <w:rsid w:val="003811F1"/>
    <w:rsid w:val="003B7B7C"/>
    <w:rsid w:val="003C5C44"/>
    <w:rsid w:val="003D5B62"/>
    <w:rsid w:val="003F02AE"/>
    <w:rsid w:val="00413A2B"/>
    <w:rsid w:val="004336F8"/>
    <w:rsid w:val="00436B1E"/>
    <w:rsid w:val="00450D29"/>
    <w:rsid w:val="00472427"/>
    <w:rsid w:val="0048124B"/>
    <w:rsid w:val="00496B2E"/>
    <w:rsid w:val="004A0413"/>
    <w:rsid w:val="004B4F91"/>
    <w:rsid w:val="004B5DEC"/>
    <w:rsid w:val="004E3707"/>
    <w:rsid w:val="00522792"/>
    <w:rsid w:val="005254F2"/>
    <w:rsid w:val="00561820"/>
    <w:rsid w:val="0057098B"/>
    <w:rsid w:val="00576230"/>
    <w:rsid w:val="00596636"/>
    <w:rsid w:val="005A007E"/>
    <w:rsid w:val="005C53DE"/>
    <w:rsid w:val="005D4F88"/>
    <w:rsid w:val="00630199"/>
    <w:rsid w:val="006363C2"/>
    <w:rsid w:val="00650A4D"/>
    <w:rsid w:val="00656728"/>
    <w:rsid w:val="0066217F"/>
    <w:rsid w:val="00680F6E"/>
    <w:rsid w:val="006E396A"/>
    <w:rsid w:val="00715827"/>
    <w:rsid w:val="007271C3"/>
    <w:rsid w:val="0074337D"/>
    <w:rsid w:val="007B4982"/>
    <w:rsid w:val="007C5AC8"/>
    <w:rsid w:val="007C7C57"/>
    <w:rsid w:val="007E5378"/>
    <w:rsid w:val="007E6636"/>
    <w:rsid w:val="007F18D1"/>
    <w:rsid w:val="00801FC9"/>
    <w:rsid w:val="008344B0"/>
    <w:rsid w:val="008454A3"/>
    <w:rsid w:val="00845AC8"/>
    <w:rsid w:val="008559C7"/>
    <w:rsid w:val="00865D86"/>
    <w:rsid w:val="008A3F7C"/>
    <w:rsid w:val="008C4018"/>
    <w:rsid w:val="008D6E27"/>
    <w:rsid w:val="00902C67"/>
    <w:rsid w:val="00921D20"/>
    <w:rsid w:val="00921DDF"/>
    <w:rsid w:val="009342AD"/>
    <w:rsid w:val="00940356"/>
    <w:rsid w:val="00971352"/>
    <w:rsid w:val="00971C3B"/>
    <w:rsid w:val="009F1214"/>
    <w:rsid w:val="00A071D4"/>
    <w:rsid w:val="00A10502"/>
    <w:rsid w:val="00A17511"/>
    <w:rsid w:val="00A3139C"/>
    <w:rsid w:val="00A35442"/>
    <w:rsid w:val="00A57CBD"/>
    <w:rsid w:val="00A661D1"/>
    <w:rsid w:val="00A871A7"/>
    <w:rsid w:val="00A947D9"/>
    <w:rsid w:val="00A948CB"/>
    <w:rsid w:val="00AA5504"/>
    <w:rsid w:val="00B13618"/>
    <w:rsid w:val="00B17B61"/>
    <w:rsid w:val="00B3344E"/>
    <w:rsid w:val="00BB147B"/>
    <w:rsid w:val="00BB26C4"/>
    <w:rsid w:val="00BC1911"/>
    <w:rsid w:val="00BD0A04"/>
    <w:rsid w:val="00BD4E27"/>
    <w:rsid w:val="00BF5AF9"/>
    <w:rsid w:val="00C042A0"/>
    <w:rsid w:val="00C17B2A"/>
    <w:rsid w:val="00C22651"/>
    <w:rsid w:val="00C33D14"/>
    <w:rsid w:val="00C434DD"/>
    <w:rsid w:val="00C61317"/>
    <w:rsid w:val="00C6175E"/>
    <w:rsid w:val="00C83628"/>
    <w:rsid w:val="00C92424"/>
    <w:rsid w:val="00CA06BB"/>
    <w:rsid w:val="00CD0263"/>
    <w:rsid w:val="00D029AC"/>
    <w:rsid w:val="00D04C0A"/>
    <w:rsid w:val="00D141F3"/>
    <w:rsid w:val="00D2592C"/>
    <w:rsid w:val="00D47CC3"/>
    <w:rsid w:val="00D71639"/>
    <w:rsid w:val="00DA3426"/>
    <w:rsid w:val="00DB30D5"/>
    <w:rsid w:val="00DC0060"/>
    <w:rsid w:val="00DE5F81"/>
    <w:rsid w:val="00DF018F"/>
    <w:rsid w:val="00E03EA5"/>
    <w:rsid w:val="00E11287"/>
    <w:rsid w:val="00E37D26"/>
    <w:rsid w:val="00E938DF"/>
    <w:rsid w:val="00E93DEB"/>
    <w:rsid w:val="00EA2A57"/>
    <w:rsid w:val="00EA582F"/>
    <w:rsid w:val="00EB3822"/>
    <w:rsid w:val="00EB7134"/>
    <w:rsid w:val="00EC5DF7"/>
    <w:rsid w:val="00EC6F18"/>
    <w:rsid w:val="00ED0CA3"/>
    <w:rsid w:val="00ED16E0"/>
    <w:rsid w:val="00ED198D"/>
    <w:rsid w:val="00ED23F3"/>
    <w:rsid w:val="00ED4D52"/>
    <w:rsid w:val="00F22BA8"/>
    <w:rsid w:val="00F67D6F"/>
    <w:rsid w:val="00F83E41"/>
    <w:rsid w:val="00FA0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7589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A0413"/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Normln"/>
    <w:link w:val="Nadpis1Char"/>
    <w:qFormat/>
    <w:rsid w:val="00715827"/>
    <w:pPr>
      <w:keepNext/>
      <w:numPr>
        <w:numId w:val="7"/>
      </w:numPr>
      <w:spacing w:before="240" w:after="120" w:line="240" w:lineRule="auto"/>
      <w:outlineLvl w:val="0"/>
    </w:pPr>
    <w:rPr>
      <w:rFonts w:ascii="Georgia" w:eastAsia="Times New Roman" w:hAnsi="Georgia" w:cs="Arial"/>
      <w:b/>
      <w:bCs/>
      <w:caps/>
      <w:sz w:val="21"/>
      <w:szCs w:val="28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715827"/>
    <w:pPr>
      <w:keepLines/>
      <w:numPr>
        <w:ilvl w:val="1"/>
        <w:numId w:val="7"/>
      </w:numPr>
      <w:spacing w:before="120" w:after="0" w:line="240" w:lineRule="auto"/>
      <w:jc w:val="both"/>
      <w:outlineLvl w:val="1"/>
    </w:pPr>
    <w:rPr>
      <w:rFonts w:ascii="Georgia" w:eastAsia="Times New Roman" w:hAnsi="Georgia" w:cs="Arial"/>
      <w:bCs/>
      <w:iCs/>
      <w:sz w:val="21"/>
      <w:szCs w:val="24"/>
      <w:lang w:eastAsia="cs-CZ"/>
    </w:rPr>
  </w:style>
  <w:style w:type="paragraph" w:styleId="Nadpis3">
    <w:name w:val="heading 3"/>
    <w:basedOn w:val="Normln"/>
    <w:next w:val="Normln"/>
    <w:link w:val="Nadpis3Char"/>
    <w:uiPriority w:val="99"/>
    <w:rsid w:val="00715827"/>
    <w:pPr>
      <w:keepNext/>
      <w:numPr>
        <w:ilvl w:val="2"/>
        <w:numId w:val="7"/>
      </w:numPr>
      <w:spacing w:before="360" w:after="0" w:line="240" w:lineRule="auto"/>
      <w:outlineLvl w:val="2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styleId="Nadpis4">
    <w:name w:val="heading 4"/>
    <w:basedOn w:val="Normln"/>
    <w:next w:val="Normln"/>
    <w:link w:val="Nadpis4Char"/>
    <w:autoRedefine/>
    <w:uiPriority w:val="99"/>
    <w:rsid w:val="00715827"/>
    <w:pPr>
      <w:keepNext/>
      <w:keepLines/>
      <w:widowControl w:val="0"/>
      <w:numPr>
        <w:ilvl w:val="3"/>
        <w:numId w:val="7"/>
      </w:numPr>
      <w:tabs>
        <w:tab w:val="left" w:pos="0"/>
      </w:tabs>
      <w:spacing w:before="240" w:after="60" w:line="240" w:lineRule="auto"/>
      <w:outlineLvl w:val="3"/>
    </w:pPr>
    <w:rPr>
      <w:rFonts w:ascii="Georgia" w:eastAsia="Times New Roman" w:hAnsi="Georgia" w:cs="Times New Roman"/>
      <w:sz w:val="21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rsid w:val="00715827"/>
    <w:pPr>
      <w:numPr>
        <w:ilvl w:val="4"/>
        <w:numId w:val="7"/>
      </w:numPr>
      <w:spacing w:before="240" w:after="60" w:line="240" w:lineRule="auto"/>
      <w:outlineLvl w:val="4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styleId="Nadpis6">
    <w:name w:val="heading 6"/>
    <w:basedOn w:val="Normln"/>
    <w:next w:val="Normln"/>
    <w:link w:val="Nadpis6Char"/>
    <w:autoRedefine/>
    <w:uiPriority w:val="99"/>
    <w:rsid w:val="00715827"/>
    <w:pPr>
      <w:numPr>
        <w:ilvl w:val="5"/>
        <w:numId w:val="7"/>
      </w:numPr>
      <w:spacing w:before="240" w:after="60" w:line="240" w:lineRule="auto"/>
      <w:outlineLvl w:val="5"/>
    </w:pPr>
    <w:rPr>
      <w:rFonts w:ascii="Arial" w:eastAsia="Times New Roman" w:hAnsi="Arial" w:cs="Arial"/>
      <w:sz w:val="20"/>
      <w:szCs w:val="20"/>
      <w:lang w:eastAsia="cs-CZ"/>
    </w:rPr>
  </w:style>
  <w:style w:type="paragraph" w:styleId="Nadpis7">
    <w:name w:val="heading 7"/>
    <w:basedOn w:val="Normln"/>
    <w:next w:val="Normln"/>
    <w:link w:val="Nadpis7Char"/>
    <w:autoRedefine/>
    <w:uiPriority w:val="99"/>
    <w:rsid w:val="00715827"/>
    <w:pPr>
      <w:numPr>
        <w:ilvl w:val="6"/>
        <w:numId w:val="7"/>
      </w:numPr>
      <w:spacing w:before="240" w:after="60" w:line="240" w:lineRule="auto"/>
      <w:outlineLvl w:val="6"/>
    </w:pPr>
    <w:rPr>
      <w:rFonts w:ascii="Arial" w:eastAsia="Times New Roman" w:hAnsi="Arial" w:cs="Arial"/>
      <w:i/>
      <w:iCs/>
      <w:sz w:val="2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rsid w:val="00715827"/>
    <w:pPr>
      <w:numPr>
        <w:ilvl w:val="7"/>
        <w:numId w:val="7"/>
      </w:numPr>
      <w:spacing w:before="240" w:after="60" w:line="240" w:lineRule="auto"/>
      <w:outlineLvl w:val="7"/>
    </w:pPr>
    <w:rPr>
      <w:rFonts w:ascii="Arial" w:eastAsia="Times New Roman" w:hAnsi="Arial" w:cs="Arial"/>
      <w:i/>
      <w:iCs/>
      <w:sz w:val="20"/>
      <w:szCs w:val="20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rsid w:val="00715827"/>
    <w:pPr>
      <w:numPr>
        <w:ilvl w:val="8"/>
        <w:numId w:val="7"/>
      </w:numPr>
      <w:spacing w:before="240" w:after="60" w:line="240" w:lineRule="auto"/>
      <w:outlineLvl w:val="8"/>
    </w:pPr>
    <w:rPr>
      <w:rFonts w:ascii="Arial" w:eastAsia="Times New Roman" w:hAnsi="Arial" w:cs="Arial"/>
      <w:i/>
      <w:iCs/>
      <w:sz w:val="18"/>
      <w:szCs w:val="18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715827"/>
    <w:rPr>
      <w:rFonts w:ascii="Georgia" w:eastAsia="Times New Roman" w:hAnsi="Georgia" w:cs="Arial"/>
      <w:b/>
      <w:bCs/>
      <w:caps/>
      <w:sz w:val="21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715827"/>
    <w:rPr>
      <w:rFonts w:ascii="Georgia" w:eastAsia="Times New Roman" w:hAnsi="Georgia" w:cs="Arial"/>
      <w:bCs/>
      <w:iCs/>
      <w:sz w:val="21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15827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rsid w:val="00715827"/>
    <w:rPr>
      <w:rFonts w:ascii="Georgia" w:eastAsia="Times New Roman" w:hAnsi="Georgia" w:cs="Times New Roman"/>
      <w:sz w:val="21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rsid w:val="00715827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rsid w:val="00715827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sid w:val="00715827"/>
    <w:rPr>
      <w:rFonts w:ascii="Arial" w:eastAsia="Times New Roman" w:hAnsi="Arial" w:cs="Arial"/>
      <w:i/>
      <w:iCs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715827"/>
    <w:rPr>
      <w:rFonts w:ascii="Arial" w:eastAsia="Times New Roman" w:hAnsi="Arial" w:cs="Arial"/>
      <w:i/>
      <w:iCs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rsid w:val="00715827"/>
    <w:rPr>
      <w:rFonts w:ascii="Arial" w:eastAsia="Times New Roman" w:hAnsi="Arial" w:cs="Arial"/>
      <w:i/>
      <w:iCs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A0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A0413"/>
  </w:style>
  <w:style w:type="paragraph" w:styleId="Odstavecseseznamem">
    <w:name w:val="List Paragraph"/>
    <w:aliases w:val="Bullet Number,A-Odrážky1,Smlouva-Odst.,Conclusion de partie"/>
    <w:basedOn w:val="Normln"/>
    <w:link w:val="OdstavecseseznamemChar"/>
    <w:uiPriority w:val="34"/>
    <w:qFormat/>
    <w:rsid w:val="004A0413"/>
    <w:pPr>
      <w:ind w:left="720"/>
      <w:contextualSpacing/>
    </w:pPr>
  </w:style>
  <w:style w:type="character" w:customStyle="1" w:styleId="OdstavecChar">
    <w:name w:val="Odstavec Char"/>
    <w:link w:val="Odstavec"/>
    <w:locked/>
    <w:rsid w:val="004A0413"/>
    <w:rPr>
      <w:color w:val="000000"/>
      <w:sz w:val="24"/>
      <w:lang w:val="x-none"/>
    </w:rPr>
  </w:style>
  <w:style w:type="paragraph" w:customStyle="1" w:styleId="Odstavec">
    <w:name w:val="Odstavec"/>
    <w:basedOn w:val="Normln"/>
    <w:link w:val="OdstavecChar"/>
    <w:qFormat/>
    <w:rsid w:val="004A0413"/>
    <w:pPr>
      <w:spacing w:after="0" w:line="240" w:lineRule="auto"/>
      <w:jc w:val="both"/>
    </w:pPr>
    <w:rPr>
      <w:color w:val="000000"/>
      <w:sz w:val="24"/>
      <w:lang w:val="x-none"/>
    </w:rPr>
  </w:style>
  <w:style w:type="character" w:styleId="Odkaznakoment">
    <w:name w:val="annotation reference"/>
    <w:basedOn w:val="Standardnpsmoodstavce"/>
    <w:unhideWhenUsed/>
    <w:rsid w:val="004A0413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4A041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A0413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A04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A0413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unhideWhenUsed/>
    <w:rsid w:val="004A0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A0413"/>
  </w:style>
  <w:style w:type="paragraph" w:styleId="Nzev">
    <w:name w:val="Title"/>
    <w:basedOn w:val="Normln"/>
    <w:link w:val="NzevChar"/>
    <w:uiPriority w:val="99"/>
    <w:qFormat/>
    <w:rsid w:val="00715827"/>
    <w:pPr>
      <w:spacing w:after="0" w:line="240" w:lineRule="auto"/>
      <w:jc w:val="center"/>
    </w:pPr>
    <w:rPr>
      <w:rFonts w:ascii="Georgia" w:eastAsia="Times New Roman" w:hAnsi="Georgia" w:cs="Times New Roman"/>
      <w:b/>
      <w:bCs/>
      <w:caps/>
      <w:sz w:val="28"/>
      <w:szCs w:val="24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715827"/>
    <w:rPr>
      <w:rFonts w:ascii="Georgia" w:eastAsia="Times New Roman" w:hAnsi="Georgia" w:cs="Times New Roman"/>
      <w:b/>
      <w:bCs/>
      <w:caps/>
      <w:sz w:val="28"/>
      <w:szCs w:val="24"/>
      <w:lang w:eastAsia="cs-CZ"/>
    </w:rPr>
  </w:style>
  <w:style w:type="paragraph" w:customStyle="1" w:styleId="Tabulkatext">
    <w:name w:val="Tabulka text"/>
    <w:basedOn w:val="Normln"/>
    <w:uiPriority w:val="99"/>
    <w:rsid w:val="00715827"/>
    <w:pPr>
      <w:spacing w:before="40" w:after="20" w:line="240" w:lineRule="auto"/>
    </w:pPr>
    <w:rPr>
      <w:rFonts w:ascii="Georgia" w:eastAsia="Times New Roman" w:hAnsi="Georgia" w:cs="Times New Roman"/>
      <w:sz w:val="24"/>
      <w:szCs w:val="20"/>
      <w:lang w:eastAsia="cs-CZ"/>
    </w:rPr>
  </w:style>
  <w:style w:type="character" w:styleId="slostrnky">
    <w:name w:val="page number"/>
    <w:basedOn w:val="Standardnpsmoodstavce"/>
    <w:uiPriority w:val="99"/>
    <w:rsid w:val="00715827"/>
    <w:rPr>
      <w:rFonts w:cs="Times New Roman"/>
    </w:rPr>
  </w:style>
  <w:style w:type="table" w:styleId="Mkatabulky">
    <w:name w:val="Table Grid"/>
    <w:basedOn w:val="Normlntabulka"/>
    <w:uiPriority w:val="99"/>
    <w:rsid w:val="00715827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15827"/>
    <w:rPr>
      <w:rFonts w:ascii="Georgia" w:eastAsia="Times New Roman" w:hAnsi="Georgia" w:cs="Times New Roman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rsid w:val="00715827"/>
    <w:pPr>
      <w:spacing w:before="120" w:after="120" w:line="240" w:lineRule="auto"/>
    </w:pPr>
    <w:rPr>
      <w:rFonts w:ascii="Georgia" w:eastAsia="Times New Roman" w:hAnsi="Georgia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715827"/>
    <w:rPr>
      <w:rFonts w:cs="Times New Roman"/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715827"/>
    <w:pPr>
      <w:spacing w:after="0"/>
    </w:pPr>
    <w:rPr>
      <w:rFonts w:ascii="Georgia" w:eastAsia="Times New Roman" w:hAnsi="Georgia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715827"/>
    <w:rPr>
      <w:rFonts w:ascii="Georgia" w:eastAsia="Times New Roman" w:hAnsi="Georgia" w:cs="Times New Roman"/>
      <w:b/>
      <w:bCs/>
      <w:sz w:val="20"/>
      <w:szCs w:val="20"/>
      <w:lang w:eastAsia="cs-CZ"/>
    </w:rPr>
  </w:style>
  <w:style w:type="paragraph" w:customStyle="1" w:styleId="slovanodrka">
    <w:name w:val="číslovaná odrážka"/>
    <w:basedOn w:val="Normln"/>
    <w:uiPriority w:val="99"/>
    <w:rsid w:val="00715827"/>
    <w:pPr>
      <w:numPr>
        <w:numId w:val="8"/>
      </w:numPr>
      <w:spacing w:before="80" w:after="0" w:line="240" w:lineRule="auto"/>
      <w:jc w:val="both"/>
    </w:pPr>
    <w:rPr>
      <w:rFonts w:ascii="Arial" w:eastAsia="Times New Roman" w:hAnsi="Arial" w:cs="Arial"/>
      <w:lang w:eastAsia="cs-CZ"/>
    </w:rPr>
  </w:style>
  <w:style w:type="character" w:styleId="Hypertextovodkaz">
    <w:name w:val="Hyperlink"/>
    <w:basedOn w:val="Standardnpsmoodstavce"/>
    <w:uiPriority w:val="99"/>
    <w:rsid w:val="00715827"/>
    <w:rPr>
      <w:rFonts w:cs="Times New Roman"/>
      <w:color w:val="0000FF"/>
      <w:u w:val="singl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15827"/>
    <w:pPr>
      <w:numPr>
        <w:ilvl w:val="1"/>
      </w:numPr>
      <w:spacing w:after="0" w:line="240" w:lineRule="auto"/>
      <w:jc w:val="center"/>
    </w:pPr>
    <w:rPr>
      <w:rFonts w:ascii="Georgia" w:eastAsiaTheme="minorEastAsia" w:hAnsi="Georgia"/>
      <w:b/>
      <w:sz w:val="21"/>
      <w:szCs w:val="21"/>
      <w:lang w:eastAsia="cs-CZ"/>
    </w:rPr>
  </w:style>
  <w:style w:type="character" w:customStyle="1" w:styleId="PodnadpisChar">
    <w:name w:val="Podnadpis Char"/>
    <w:basedOn w:val="Standardnpsmoodstavce"/>
    <w:link w:val="Podnadpis"/>
    <w:uiPriority w:val="11"/>
    <w:rsid w:val="00715827"/>
    <w:rPr>
      <w:rFonts w:ascii="Georgia" w:eastAsiaTheme="minorEastAsia" w:hAnsi="Georgia"/>
      <w:b/>
      <w:sz w:val="21"/>
      <w:szCs w:val="21"/>
      <w:lang w:eastAsia="cs-CZ"/>
    </w:rPr>
  </w:style>
  <w:style w:type="paragraph" w:styleId="Zkladntext">
    <w:name w:val="Body Text"/>
    <w:aliases w:val="subtitle2,Základní tZákladní text,b"/>
    <w:basedOn w:val="Normln"/>
    <w:link w:val="ZkladntextChar"/>
    <w:rsid w:val="0071582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aliases w:val="subtitle2 Char,Základní tZákladní text Char,b Char"/>
    <w:basedOn w:val="Standardnpsmoodstavce"/>
    <w:link w:val="Zkladntext"/>
    <w:rsid w:val="00715827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TextkomenteChar1">
    <w:name w:val="Text komentáře Char1"/>
    <w:basedOn w:val="Standardnpsmoodstavce"/>
    <w:locked/>
    <w:rsid w:val="00715827"/>
  </w:style>
  <w:style w:type="paragraph" w:customStyle="1" w:styleId="Clanek11">
    <w:name w:val="Clanek 1.1"/>
    <w:basedOn w:val="Nadpis2"/>
    <w:link w:val="Clanek11Char"/>
    <w:qFormat/>
    <w:rsid w:val="00715827"/>
    <w:pPr>
      <w:keepLines w:val="0"/>
      <w:widowControl w:val="0"/>
      <w:numPr>
        <w:ilvl w:val="0"/>
        <w:numId w:val="0"/>
      </w:numPr>
      <w:tabs>
        <w:tab w:val="num" w:pos="708"/>
      </w:tabs>
      <w:spacing w:after="120"/>
      <w:ind w:left="708" w:hanging="567"/>
    </w:pPr>
    <w:rPr>
      <w:rFonts w:ascii="Times New Roman" w:hAnsi="Times New Roman"/>
      <w:sz w:val="22"/>
      <w:szCs w:val="28"/>
      <w:lang w:eastAsia="en-US"/>
    </w:rPr>
  </w:style>
  <w:style w:type="character" w:customStyle="1" w:styleId="Clanek11Char">
    <w:name w:val="Clanek 1.1 Char"/>
    <w:link w:val="Clanek11"/>
    <w:locked/>
    <w:rsid w:val="00715827"/>
    <w:rPr>
      <w:rFonts w:ascii="Times New Roman" w:eastAsia="Times New Roman" w:hAnsi="Times New Roman" w:cs="Arial"/>
      <w:bCs/>
      <w:iCs/>
      <w:szCs w:val="28"/>
    </w:rPr>
  </w:style>
  <w:style w:type="paragraph" w:customStyle="1" w:styleId="Claneka">
    <w:name w:val="Clanek (a)"/>
    <w:basedOn w:val="Normln"/>
    <w:qFormat/>
    <w:rsid w:val="00715827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Cs w:val="24"/>
    </w:rPr>
  </w:style>
  <w:style w:type="paragraph" w:customStyle="1" w:styleId="Claneki">
    <w:name w:val="Clanek (i)"/>
    <w:basedOn w:val="Normln"/>
    <w:qFormat/>
    <w:rsid w:val="00715827"/>
    <w:pPr>
      <w:keepNext/>
      <w:tabs>
        <w:tab w:val="num" w:pos="1418"/>
      </w:tabs>
      <w:spacing w:before="120" w:after="120" w:line="240" w:lineRule="auto"/>
      <w:ind w:left="1418" w:hanging="426"/>
      <w:jc w:val="both"/>
    </w:pPr>
    <w:rPr>
      <w:rFonts w:ascii="Times New Roman" w:eastAsia="Times New Roman" w:hAnsi="Times New Roman" w:cs="Times New Roman"/>
      <w:color w:val="000000"/>
      <w:szCs w:val="24"/>
    </w:rPr>
  </w:style>
  <w:style w:type="paragraph" w:customStyle="1" w:styleId="Tabulka">
    <w:name w:val="Tabulka"/>
    <w:basedOn w:val="Normln"/>
    <w:autoRedefine/>
    <w:rsid w:val="00715827"/>
    <w:pPr>
      <w:spacing w:after="0"/>
      <w:jc w:val="both"/>
    </w:pPr>
    <w:rPr>
      <w:rFonts w:ascii="Palatino Linotype" w:eastAsia="Times New Roman" w:hAnsi="Palatino Linotype" w:cs="Arial"/>
      <w:lang w:eastAsia="cs-CZ"/>
    </w:rPr>
  </w:style>
  <w:style w:type="paragraph" w:customStyle="1" w:styleId="Default">
    <w:name w:val="Default"/>
    <w:rsid w:val="00BB26C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OdstavecseseznamemChar">
    <w:name w:val="Odstavec se seznamem Char"/>
    <w:aliases w:val="Bullet Number Char,A-Odrážky1 Char,Smlouva-Odst. Char,Conclusion de partie Char"/>
    <w:link w:val="Odstavecseseznamem"/>
    <w:uiPriority w:val="34"/>
    <w:rsid w:val="00261423"/>
  </w:style>
  <w:style w:type="character" w:styleId="Nevyeenzmnka">
    <w:name w:val="Unresolved Mention"/>
    <w:basedOn w:val="Standardnpsmoodstavce"/>
    <w:uiPriority w:val="99"/>
    <w:semiHidden/>
    <w:unhideWhenUsed/>
    <w:rsid w:val="00921D20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ED19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79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udy@cerge-ei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08D70D-53DA-41EF-BC84-640EF09EE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1315</Words>
  <Characters>7765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2024-11-29T11:29:00Z</dcterms:created>
  <dcterms:modified xsi:type="dcterms:W3CDTF">2024-11-29T15:18:00Z</dcterms:modified>
</cp:coreProperties>
</file>