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0E794" w14:textId="77777777" w:rsidR="005C5EC1" w:rsidRPr="005A2326" w:rsidRDefault="005C5EC1" w:rsidP="005C5EC1">
      <w:pPr>
        <w:spacing w:before="120" w:after="120" w:line="280" w:lineRule="atLeast"/>
        <w:ind w:left="142" w:right="96"/>
        <w:jc w:val="center"/>
        <w:rPr>
          <w:rFonts w:ascii="Arial" w:hAnsi="Arial" w:cs="Arial"/>
          <w:b/>
          <w:bCs/>
          <w:sz w:val="28"/>
          <w:szCs w:val="28"/>
        </w:rPr>
      </w:pPr>
    </w:p>
    <w:tbl>
      <w:tblPr>
        <w:tblStyle w:val="Mkatabulky"/>
        <w:tblW w:w="0" w:type="auto"/>
        <w:tblInd w:w="142" w:type="dxa"/>
        <w:tblLook w:val="04A0" w:firstRow="1" w:lastRow="0" w:firstColumn="1" w:lastColumn="0" w:noHBand="0" w:noVBand="1"/>
      </w:tblPr>
      <w:tblGrid>
        <w:gridCol w:w="8920"/>
      </w:tblGrid>
      <w:tr w:rsidR="00145810" w:rsidRPr="00385284" w14:paraId="7F05E981" w14:textId="77777777" w:rsidTr="00145810">
        <w:tc>
          <w:tcPr>
            <w:tcW w:w="9628" w:type="dxa"/>
            <w:shd w:val="clear" w:color="auto" w:fill="D9D9D9" w:themeFill="background1" w:themeFillShade="D9"/>
          </w:tcPr>
          <w:p w14:paraId="1190E74B" w14:textId="105E0E1E" w:rsidR="00145810" w:rsidRPr="00385284" w:rsidRDefault="00145810" w:rsidP="005C5EC1">
            <w:pPr>
              <w:spacing w:before="120" w:after="120" w:line="280" w:lineRule="atLeast"/>
              <w:ind w:right="96"/>
              <w:jc w:val="center"/>
              <w:rPr>
                <w:rFonts w:ascii="Franklin Gothic Book" w:hAnsi="Franklin Gothic Book" w:cs="Arial"/>
                <w:b/>
                <w:bCs/>
                <w:sz w:val="28"/>
                <w:szCs w:val="28"/>
              </w:rPr>
            </w:pPr>
            <w:r w:rsidRPr="00385284">
              <w:rPr>
                <w:rFonts w:ascii="Franklin Gothic Book" w:hAnsi="Franklin Gothic Book" w:cs="Arial"/>
                <w:b/>
                <w:bCs/>
                <w:sz w:val="28"/>
                <w:szCs w:val="28"/>
              </w:rPr>
              <w:t>S</w:t>
            </w:r>
            <w:r w:rsidRPr="00385284">
              <w:rPr>
                <w:rFonts w:ascii="Franklin Gothic Book" w:hAnsi="Franklin Gothic Book" w:cs="Arial"/>
                <w:b/>
                <w:bCs/>
                <w:spacing w:val="1"/>
                <w:sz w:val="28"/>
                <w:szCs w:val="28"/>
              </w:rPr>
              <w:t>M</w:t>
            </w:r>
            <w:r w:rsidRPr="00385284">
              <w:rPr>
                <w:rFonts w:ascii="Franklin Gothic Book" w:hAnsi="Franklin Gothic Book" w:cs="Arial"/>
                <w:b/>
                <w:bCs/>
                <w:spacing w:val="-1"/>
                <w:sz w:val="28"/>
                <w:szCs w:val="28"/>
              </w:rPr>
              <w:t>L</w:t>
            </w:r>
            <w:r w:rsidRPr="00385284">
              <w:rPr>
                <w:rFonts w:ascii="Franklin Gothic Book" w:hAnsi="Franklin Gothic Book" w:cs="Arial"/>
                <w:b/>
                <w:bCs/>
                <w:spacing w:val="-2"/>
                <w:sz w:val="28"/>
                <w:szCs w:val="28"/>
              </w:rPr>
              <w:t>O</w:t>
            </w:r>
            <w:r w:rsidRPr="00385284">
              <w:rPr>
                <w:rFonts w:ascii="Franklin Gothic Book" w:hAnsi="Franklin Gothic Book" w:cs="Arial"/>
                <w:b/>
                <w:bCs/>
                <w:spacing w:val="1"/>
                <w:sz w:val="28"/>
                <w:szCs w:val="28"/>
              </w:rPr>
              <w:t>U</w:t>
            </w:r>
            <w:r w:rsidRPr="00385284">
              <w:rPr>
                <w:rFonts w:ascii="Franklin Gothic Book" w:hAnsi="Franklin Gothic Book" w:cs="Arial"/>
                <w:b/>
                <w:bCs/>
                <w:spacing w:val="-2"/>
                <w:sz w:val="28"/>
                <w:szCs w:val="28"/>
              </w:rPr>
              <w:t>V</w:t>
            </w:r>
            <w:r w:rsidRPr="00385284">
              <w:rPr>
                <w:rFonts w:ascii="Franklin Gothic Book" w:hAnsi="Franklin Gothic Book" w:cs="Arial"/>
                <w:b/>
                <w:bCs/>
                <w:sz w:val="28"/>
                <w:szCs w:val="28"/>
              </w:rPr>
              <w:t xml:space="preserve">A </w:t>
            </w:r>
            <w:r w:rsidR="00684D4C" w:rsidRPr="00385284">
              <w:rPr>
                <w:rFonts w:ascii="Franklin Gothic Book" w:hAnsi="Franklin Gothic Book" w:cs="Arial"/>
                <w:b/>
                <w:bCs/>
                <w:sz w:val="28"/>
                <w:szCs w:val="28"/>
              </w:rPr>
              <w:t>O</w:t>
            </w:r>
            <w:r w:rsidRPr="00385284">
              <w:rPr>
                <w:rFonts w:ascii="Franklin Gothic Book" w:hAnsi="Franklin Gothic Book" w:cs="Arial"/>
                <w:b/>
                <w:bCs/>
                <w:sz w:val="28"/>
                <w:szCs w:val="28"/>
              </w:rPr>
              <w:t xml:space="preserve"> ZAJIŠTĚNÍ </w:t>
            </w:r>
            <w:r w:rsidR="00A61541">
              <w:rPr>
                <w:rFonts w:ascii="Franklin Gothic Book" w:hAnsi="Franklin Gothic Book" w:cs="Arial"/>
                <w:b/>
                <w:bCs/>
                <w:sz w:val="28"/>
                <w:szCs w:val="28"/>
              </w:rPr>
              <w:t xml:space="preserve">VYKLÍZECÍCH A </w:t>
            </w:r>
            <w:r w:rsidRPr="00385284">
              <w:rPr>
                <w:rFonts w:ascii="Franklin Gothic Book" w:hAnsi="Franklin Gothic Book" w:cs="Arial"/>
                <w:b/>
                <w:bCs/>
                <w:sz w:val="28"/>
                <w:szCs w:val="28"/>
              </w:rPr>
              <w:t>STĚHOVACÍCH SLUŽEB</w:t>
            </w:r>
            <w:r w:rsidR="00A61541">
              <w:rPr>
                <w:rFonts w:ascii="Franklin Gothic Book" w:hAnsi="Franklin Gothic Book" w:cs="Arial"/>
                <w:b/>
                <w:bCs/>
                <w:sz w:val="28"/>
                <w:szCs w:val="28"/>
              </w:rPr>
              <w:t xml:space="preserve"> VČETNĚ DOPRAVY</w:t>
            </w:r>
          </w:p>
        </w:tc>
      </w:tr>
    </w:tbl>
    <w:p w14:paraId="20DC0216" w14:textId="33CAC807" w:rsidR="005C5EC1" w:rsidRPr="00385284" w:rsidRDefault="005C5EC1" w:rsidP="005C5EC1">
      <w:pPr>
        <w:spacing w:before="120" w:after="120" w:line="280" w:lineRule="atLeast"/>
        <w:ind w:left="142" w:right="97"/>
        <w:jc w:val="center"/>
        <w:rPr>
          <w:rFonts w:ascii="Franklin Gothic Book" w:hAnsi="Franklin Gothic Book" w:cs="Arial"/>
        </w:rPr>
      </w:pPr>
      <w:r w:rsidRPr="00385284">
        <w:rPr>
          <w:rFonts w:ascii="Franklin Gothic Book" w:hAnsi="Franklin Gothic Book" w:cs="Arial"/>
          <w:b/>
          <w:bCs/>
          <w:spacing w:val="1"/>
        </w:rPr>
        <w:t>u</w:t>
      </w:r>
      <w:r w:rsidRPr="00385284">
        <w:rPr>
          <w:rFonts w:ascii="Franklin Gothic Book" w:hAnsi="Franklin Gothic Book" w:cs="Arial"/>
          <w:b/>
          <w:bCs/>
          <w:spacing w:val="-1"/>
        </w:rPr>
        <w:t>z</w:t>
      </w:r>
      <w:r w:rsidRPr="00385284">
        <w:rPr>
          <w:rFonts w:ascii="Franklin Gothic Book" w:hAnsi="Franklin Gothic Book" w:cs="Arial"/>
          <w:b/>
          <w:bCs/>
        </w:rPr>
        <w:t>av</w:t>
      </w:r>
      <w:r w:rsidRPr="00385284">
        <w:rPr>
          <w:rFonts w:ascii="Franklin Gothic Book" w:hAnsi="Franklin Gothic Book" w:cs="Arial"/>
          <w:b/>
          <w:bCs/>
          <w:spacing w:val="-1"/>
        </w:rPr>
        <w:t>ře</w:t>
      </w:r>
      <w:r w:rsidRPr="00385284">
        <w:rPr>
          <w:rFonts w:ascii="Franklin Gothic Book" w:hAnsi="Franklin Gothic Book" w:cs="Arial"/>
          <w:b/>
          <w:bCs/>
          <w:spacing w:val="1"/>
        </w:rPr>
        <w:t>n</w:t>
      </w:r>
      <w:r w:rsidRPr="00385284">
        <w:rPr>
          <w:rFonts w:ascii="Franklin Gothic Book" w:hAnsi="Franklin Gothic Book" w:cs="Arial"/>
          <w:b/>
          <w:bCs/>
        </w:rPr>
        <w:t xml:space="preserve">á </w:t>
      </w:r>
      <w:r w:rsidRPr="00385284">
        <w:rPr>
          <w:rFonts w:ascii="Franklin Gothic Book" w:hAnsi="Franklin Gothic Book" w:cs="Arial"/>
          <w:b/>
          <w:bCs/>
          <w:spacing w:val="1"/>
        </w:rPr>
        <w:t>p</w:t>
      </w:r>
      <w:r w:rsidRPr="00385284">
        <w:rPr>
          <w:rFonts w:ascii="Franklin Gothic Book" w:hAnsi="Franklin Gothic Book" w:cs="Arial"/>
          <w:b/>
          <w:bCs/>
        </w:rPr>
        <w:t>o</w:t>
      </w:r>
      <w:r w:rsidRPr="00385284">
        <w:rPr>
          <w:rFonts w:ascii="Franklin Gothic Book" w:hAnsi="Franklin Gothic Book" w:cs="Arial"/>
          <w:b/>
          <w:bCs/>
          <w:spacing w:val="1"/>
        </w:rPr>
        <w:t>d</w:t>
      </w:r>
      <w:r w:rsidRPr="00385284">
        <w:rPr>
          <w:rFonts w:ascii="Franklin Gothic Book" w:hAnsi="Franklin Gothic Book" w:cs="Arial"/>
          <w:b/>
          <w:bCs/>
        </w:rPr>
        <w:t xml:space="preserve">le § 1746 odst. 2 </w:t>
      </w:r>
      <w:r w:rsidRPr="00385284">
        <w:rPr>
          <w:rFonts w:ascii="Franklin Gothic Book" w:hAnsi="Franklin Gothic Book" w:cs="Arial"/>
          <w:b/>
          <w:bCs/>
          <w:spacing w:val="-1"/>
        </w:rPr>
        <w:t>z</w:t>
      </w:r>
      <w:r w:rsidRPr="00385284">
        <w:rPr>
          <w:rFonts w:ascii="Franklin Gothic Book" w:hAnsi="Franklin Gothic Book" w:cs="Arial"/>
          <w:b/>
          <w:bCs/>
        </w:rPr>
        <w:t>á</w:t>
      </w:r>
      <w:r w:rsidRPr="00385284">
        <w:rPr>
          <w:rFonts w:ascii="Franklin Gothic Book" w:hAnsi="Franklin Gothic Book" w:cs="Arial"/>
          <w:b/>
          <w:bCs/>
          <w:spacing w:val="1"/>
        </w:rPr>
        <w:t>k</w:t>
      </w:r>
      <w:r w:rsidRPr="00385284">
        <w:rPr>
          <w:rFonts w:ascii="Franklin Gothic Book" w:hAnsi="Franklin Gothic Book" w:cs="Arial"/>
          <w:b/>
          <w:bCs/>
        </w:rPr>
        <w:t>o</w:t>
      </w:r>
      <w:r w:rsidRPr="00385284">
        <w:rPr>
          <w:rFonts w:ascii="Franklin Gothic Book" w:hAnsi="Franklin Gothic Book" w:cs="Arial"/>
          <w:b/>
          <w:bCs/>
          <w:spacing w:val="1"/>
        </w:rPr>
        <w:t>n</w:t>
      </w:r>
      <w:r w:rsidRPr="00385284">
        <w:rPr>
          <w:rFonts w:ascii="Franklin Gothic Book" w:hAnsi="Franklin Gothic Book" w:cs="Arial"/>
          <w:b/>
          <w:bCs/>
        </w:rPr>
        <w:t xml:space="preserve">a </w:t>
      </w:r>
      <w:r w:rsidRPr="00385284">
        <w:rPr>
          <w:rFonts w:ascii="Franklin Gothic Book" w:hAnsi="Franklin Gothic Book" w:cs="Arial"/>
          <w:b/>
          <w:bCs/>
          <w:spacing w:val="-1"/>
        </w:rPr>
        <w:t>č</w:t>
      </w:r>
      <w:r w:rsidRPr="00385284">
        <w:rPr>
          <w:rFonts w:ascii="Franklin Gothic Book" w:hAnsi="Franklin Gothic Book" w:cs="Arial"/>
          <w:b/>
          <w:bCs/>
        </w:rPr>
        <w:t>. 89/20</w:t>
      </w:r>
      <w:r w:rsidRPr="00385284">
        <w:rPr>
          <w:rFonts w:ascii="Franklin Gothic Book" w:hAnsi="Franklin Gothic Book" w:cs="Arial"/>
          <w:b/>
          <w:bCs/>
          <w:spacing w:val="-2"/>
        </w:rPr>
        <w:t>1</w:t>
      </w:r>
      <w:r w:rsidRPr="00385284">
        <w:rPr>
          <w:rFonts w:ascii="Franklin Gothic Book" w:hAnsi="Franklin Gothic Book" w:cs="Arial"/>
          <w:b/>
          <w:bCs/>
        </w:rPr>
        <w:t xml:space="preserve">2 </w:t>
      </w:r>
      <w:r w:rsidRPr="00385284">
        <w:rPr>
          <w:rFonts w:ascii="Franklin Gothic Book" w:hAnsi="Franklin Gothic Book" w:cs="Arial"/>
          <w:b/>
          <w:bCs/>
          <w:spacing w:val="1"/>
        </w:rPr>
        <w:t>Sb</w:t>
      </w:r>
      <w:r w:rsidRPr="00385284">
        <w:rPr>
          <w:rFonts w:ascii="Franklin Gothic Book" w:hAnsi="Franklin Gothic Book" w:cs="Arial"/>
          <w:b/>
          <w:bCs/>
        </w:rPr>
        <w:t>., o</w:t>
      </w:r>
      <w:r w:rsidRPr="00385284">
        <w:rPr>
          <w:rFonts w:ascii="Franklin Gothic Book" w:hAnsi="Franklin Gothic Book" w:cs="Arial"/>
          <w:b/>
          <w:bCs/>
          <w:spacing w:val="1"/>
        </w:rPr>
        <w:t>b</w:t>
      </w:r>
      <w:r w:rsidRPr="00385284">
        <w:rPr>
          <w:rFonts w:ascii="Franklin Gothic Book" w:hAnsi="Franklin Gothic Book" w:cs="Arial"/>
          <w:b/>
          <w:bCs/>
          <w:spacing w:val="-1"/>
        </w:rPr>
        <w:t>č</w:t>
      </w:r>
      <w:r w:rsidRPr="00385284">
        <w:rPr>
          <w:rFonts w:ascii="Franklin Gothic Book" w:hAnsi="Franklin Gothic Book" w:cs="Arial"/>
          <w:b/>
          <w:bCs/>
        </w:rPr>
        <w:t>a</w:t>
      </w:r>
      <w:r w:rsidRPr="00385284">
        <w:rPr>
          <w:rFonts w:ascii="Franklin Gothic Book" w:hAnsi="Franklin Gothic Book" w:cs="Arial"/>
          <w:b/>
          <w:bCs/>
          <w:spacing w:val="1"/>
        </w:rPr>
        <w:t>n</w:t>
      </w:r>
      <w:r w:rsidRPr="00385284">
        <w:rPr>
          <w:rFonts w:ascii="Franklin Gothic Book" w:hAnsi="Franklin Gothic Book" w:cs="Arial"/>
          <w:b/>
          <w:bCs/>
          <w:spacing w:val="-2"/>
        </w:rPr>
        <w:t>s</w:t>
      </w:r>
      <w:r w:rsidRPr="00385284">
        <w:rPr>
          <w:rFonts w:ascii="Franklin Gothic Book" w:hAnsi="Franklin Gothic Book" w:cs="Arial"/>
          <w:b/>
          <w:bCs/>
          <w:spacing w:val="1"/>
        </w:rPr>
        <w:t>k</w:t>
      </w:r>
      <w:r w:rsidRPr="00385284">
        <w:rPr>
          <w:rFonts w:ascii="Franklin Gothic Book" w:hAnsi="Franklin Gothic Book" w:cs="Arial"/>
          <w:b/>
          <w:bCs/>
        </w:rPr>
        <w:t xml:space="preserve">ý </w:t>
      </w:r>
      <w:r w:rsidRPr="00385284">
        <w:rPr>
          <w:rFonts w:ascii="Franklin Gothic Book" w:hAnsi="Franklin Gothic Book" w:cs="Arial"/>
          <w:b/>
          <w:bCs/>
          <w:spacing w:val="-1"/>
        </w:rPr>
        <w:t>z</w:t>
      </w:r>
      <w:r w:rsidRPr="00385284">
        <w:rPr>
          <w:rFonts w:ascii="Franklin Gothic Book" w:hAnsi="Franklin Gothic Book" w:cs="Arial"/>
          <w:b/>
          <w:bCs/>
        </w:rPr>
        <w:t>á</w:t>
      </w:r>
      <w:r w:rsidRPr="00385284">
        <w:rPr>
          <w:rFonts w:ascii="Franklin Gothic Book" w:hAnsi="Franklin Gothic Book" w:cs="Arial"/>
          <w:b/>
          <w:bCs/>
          <w:spacing w:val="1"/>
        </w:rPr>
        <w:t>k</w:t>
      </w:r>
      <w:r w:rsidRPr="00385284">
        <w:rPr>
          <w:rFonts w:ascii="Franklin Gothic Book" w:hAnsi="Franklin Gothic Book" w:cs="Arial"/>
          <w:b/>
          <w:bCs/>
        </w:rPr>
        <w:t>o</w:t>
      </w:r>
      <w:r w:rsidRPr="00385284">
        <w:rPr>
          <w:rFonts w:ascii="Franklin Gothic Book" w:hAnsi="Franklin Gothic Book" w:cs="Arial"/>
          <w:b/>
          <w:bCs/>
          <w:spacing w:val="1"/>
        </w:rPr>
        <w:t>n</w:t>
      </w:r>
      <w:r w:rsidRPr="00385284">
        <w:rPr>
          <w:rFonts w:ascii="Franklin Gothic Book" w:hAnsi="Franklin Gothic Book" w:cs="Arial"/>
          <w:b/>
          <w:bCs/>
          <w:spacing w:val="-2"/>
        </w:rPr>
        <w:t>í</w:t>
      </w:r>
      <w:r w:rsidRPr="00385284">
        <w:rPr>
          <w:rFonts w:ascii="Franklin Gothic Book" w:hAnsi="Franklin Gothic Book" w:cs="Arial"/>
          <w:b/>
          <w:bCs/>
        </w:rPr>
        <w:t xml:space="preserve">k, ve znění pozdějších předpisů </w:t>
      </w:r>
    </w:p>
    <w:p w14:paraId="3348C229" w14:textId="77777777" w:rsidR="005C5EC1" w:rsidRPr="00385284" w:rsidRDefault="005C5EC1" w:rsidP="005C5EC1">
      <w:pPr>
        <w:spacing w:before="120" w:after="120" w:line="280" w:lineRule="atLeast"/>
        <w:rPr>
          <w:rFonts w:ascii="Franklin Gothic Book" w:hAnsi="Franklin Gothic Book" w:cs="Arial"/>
          <w:sz w:val="22"/>
          <w:szCs w:val="22"/>
        </w:rPr>
      </w:pPr>
    </w:p>
    <w:p w14:paraId="094D7344" w14:textId="77777777" w:rsidR="005C5EC1" w:rsidRPr="00385284" w:rsidRDefault="00145810" w:rsidP="005C5EC1">
      <w:pPr>
        <w:spacing w:before="120" w:after="120" w:line="280" w:lineRule="atLeast"/>
        <w:ind w:right="-20"/>
        <w:rPr>
          <w:rFonts w:ascii="Franklin Gothic Book" w:hAnsi="Franklin Gothic Book" w:cs="Arial"/>
          <w:sz w:val="22"/>
          <w:szCs w:val="22"/>
        </w:rPr>
      </w:pPr>
      <w:r w:rsidRPr="00385284">
        <w:rPr>
          <w:rFonts w:ascii="Franklin Gothic Book" w:hAnsi="Franklin Gothic Book" w:cs="Arial"/>
          <w:b/>
          <w:bCs/>
          <w:sz w:val="22"/>
          <w:szCs w:val="22"/>
        </w:rPr>
        <w:t>Univerzita Karlova, Pedagogická fakulta</w:t>
      </w:r>
    </w:p>
    <w:p w14:paraId="7B4BBF68" w14:textId="77777777" w:rsidR="005C5EC1" w:rsidRPr="00385284" w:rsidRDefault="00145810" w:rsidP="005C5EC1">
      <w:pPr>
        <w:tabs>
          <w:tab w:val="left" w:pos="2410"/>
        </w:tabs>
        <w:spacing w:before="120" w:after="120" w:line="280" w:lineRule="atLeast"/>
        <w:ind w:left="2410" w:right="97" w:hanging="2410"/>
        <w:rPr>
          <w:rFonts w:ascii="Franklin Gothic Book" w:hAnsi="Franklin Gothic Book" w:cs="Arial"/>
          <w:sz w:val="22"/>
          <w:szCs w:val="22"/>
        </w:rPr>
      </w:pPr>
      <w:r w:rsidRPr="00385284">
        <w:rPr>
          <w:rFonts w:ascii="Franklin Gothic Book" w:hAnsi="Franklin Gothic Book" w:cs="Arial"/>
          <w:sz w:val="22"/>
          <w:szCs w:val="22"/>
        </w:rPr>
        <w:t>zastoupení</w:t>
      </w:r>
      <w:r w:rsidR="005C5EC1" w:rsidRPr="00385284">
        <w:rPr>
          <w:rFonts w:ascii="Franklin Gothic Book" w:hAnsi="Franklin Gothic Book" w:cs="Arial"/>
          <w:sz w:val="22"/>
          <w:szCs w:val="22"/>
        </w:rPr>
        <w:t>:</w:t>
      </w:r>
      <w:r w:rsidR="005C5EC1" w:rsidRPr="00385284">
        <w:rPr>
          <w:rFonts w:ascii="Franklin Gothic Book" w:hAnsi="Franklin Gothic Book" w:cs="Arial"/>
          <w:sz w:val="22"/>
          <w:szCs w:val="22"/>
        </w:rPr>
        <w:tab/>
      </w:r>
      <w:bookmarkStart w:id="1" w:name="_Hlk185014136"/>
      <w:r w:rsidRPr="00385284">
        <w:rPr>
          <w:rFonts w:ascii="Franklin Gothic Book" w:hAnsi="Franklin Gothic Book" w:cs="Arial"/>
          <w:sz w:val="22"/>
          <w:szCs w:val="22"/>
        </w:rPr>
        <w:t>doc. RNDr. Antonínem Jančaříkem, Ph.D.</w:t>
      </w:r>
      <w:bookmarkEnd w:id="1"/>
      <w:r w:rsidRPr="00385284">
        <w:rPr>
          <w:rFonts w:ascii="Franklin Gothic Book" w:hAnsi="Franklin Gothic Book" w:cs="Arial"/>
          <w:sz w:val="22"/>
          <w:szCs w:val="22"/>
        </w:rPr>
        <w:t xml:space="preserve"> - děkanem</w:t>
      </w:r>
    </w:p>
    <w:p w14:paraId="23FAF278" w14:textId="77777777" w:rsidR="005C5EC1" w:rsidRPr="00385284" w:rsidRDefault="005C5EC1" w:rsidP="005C5EC1">
      <w:pPr>
        <w:tabs>
          <w:tab w:val="left" w:pos="2410"/>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sz w:val="22"/>
          <w:szCs w:val="22"/>
        </w:rPr>
        <w:t>se sídl</w:t>
      </w:r>
      <w:r w:rsidRPr="00385284">
        <w:rPr>
          <w:rFonts w:ascii="Franklin Gothic Book" w:hAnsi="Franklin Gothic Book" w:cs="Arial"/>
          <w:spacing w:val="-1"/>
          <w:sz w:val="22"/>
          <w:szCs w:val="22"/>
        </w:rPr>
        <w:t>e</w:t>
      </w:r>
      <w:r w:rsidRPr="00385284">
        <w:rPr>
          <w:rFonts w:ascii="Franklin Gothic Book" w:hAnsi="Franklin Gothic Book" w:cs="Arial"/>
          <w:sz w:val="22"/>
          <w:szCs w:val="22"/>
        </w:rPr>
        <w:t>m:</w:t>
      </w:r>
      <w:r w:rsidRPr="00385284">
        <w:rPr>
          <w:rFonts w:ascii="Franklin Gothic Book" w:hAnsi="Franklin Gothic Book" w:cs="Arial"/>
          <w:sz w:val="22"/>
          <w:szCs w:val="22"/>
        </w:rPr>
        <w:tab/>
      </w:r>
      <w:r w:rsidR="00145810" w:rsidRPr="00385284">
        <w:rPr>
          <w:rFonts w:ascii="Franklin Gothic Book" w:hAnsi="Franklin Gothic Book" w:cs="Arial"/>
          <w:sz w:val="22"/>
          <w:szCs w:val="22"/>
        </w:rPr>
        <w:t>Praha 1, Nové Město, Magdalény Rettigové 47/4, PSČ 116 39</w:t>
      </w:r>
    </w:p>
    <w:p w14:paraId="6D349878" w14:textId="77777777" w:rsidR="005C5EC1" w:rsidRPr="00385284" w:rsidRDefault="005C5EC1" w:rsidP="005C5EC1">
      <w:pPr>
        <w:tabs>
          <w:tab w:val="left" w:pos="2200"/>
          <w:tab w:val="left" w:pos="2410"/>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spacing w:val="-3"/>
          <w:sz w:val="22"/>
          <w:szCs w:val="22"/>
        </w:rPr>
        <w:t>I</w:t>
      </w:r>
      <w:r w:rsidRPr="00385284">
        <w:rPr>
          <w:rFonts w:ascii="Franklin Gothic Book" w:hAnsi="Franklin Gothic Book" w:cs="Arial"/>
          <w:spacing w:val="1"/>
          <w:sz w:val="22"/>
          <w:szCs w:val="22"/>
        </w:rPr>
        <w:t>ČO</w:t>
      </w:r>
      <w:r w:rsidRPr="00385284">
        <w:rPr>
          <w:rFonts w:ascii="Franklin Gothic Book" w:hAnsi="Franklin Gothic Book" w:cs="Arial"/>
          <w:sz w:val="22"/>
          <w:szCs w:val="22"/>
        </w:rPr>
        <w:t xml:space="preserve">: </w:t>
      </w:r>
      <w:r w:rsidRPr="00385284">
        <w:rPr>
          <w:rFonts w:ascii="Franklin Gothic Book" w:hAnsi="Franklin Gothic Book" w:cs="Arial"/>
          <w:sz w:val="22"/>
          <w:szCs w:val="22"/>
        </w:rPr>
        <w:tab/>
      </w:r>
      <w:r w:rsidRPr="00385284">
        <w:rPr>
          <w:rFonts w:ascii="Franklin Gothic Book" w:hAnsi="Franklin Gothic Book" w:cs="Arial"/>
          <w:sz w:val="22"/>
          <w:szCs w:val="22"/>
        </w:rPr>
        <w:tab/>
      </w:r>
      <w:r w:rsidR="00145810" w:rsidRPr="00385284">
        <w:rPr>
          <w:rFonts w:ascii="Franklin Gothic Book" w:hAnsi="Franklin Gothic Book" w:cs="Arial"/>
          <w:sz w:val="22"/>
          <w:szCs w:val="22"/>
        </w:rPr>
        <w:t>00216208</w:t>
      </w:r>
      <w:r w:rsidRPr="00385284">
        <w:rPr>
          <w:rFonts w:ascii="Franklin Gothic Book" w:hAnsi="Franklin Gothic Book" w:cs="Arial"/>
          <w:sz w:val="22"/>
          <w:szCs w:val="22"/>
        </w:rPr>
        <w:tab/>
      </w:r>
      <w:r w:rsidRPr="00385284">
        <w:rPr>
          <w:rFonts w:ascii="Franklin Gothic Book" w:hAnsi="Franklin Gothic Book" w:cs="Arial"/>
          <w:sz w:val="22"/>
          <w:szCs w:val="22"/>
        </w:rPr>
        <w:tab/>
      </w:r>
    </w:p>
    <w:p w14:paraId="15CA1A40" w14:textId="77777777" w:rsidR="005C5EC1" w:rsidRPr="00385284" w:rsidRDefault="005C5EC1" w:rsidP="005C5EC1">
      <w:pPr>
        <w:tabs>
          <w:tab w:val="left" w:pos="2200"/>
          <w:tab w:val="left" w:pos="2410"/>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spacing w:val="2"/>
          <w:sz w:val="22"/>
          <w:szCs w:val="22"/>
        </w:rPr>
        <w:t>D</w:t>
      </w:r>
      <w:r w:rsidRPr="00385284">
        <w:rPr>
          <w:rFonts w:ascii="Franklin Gothic Book" w:hAnsi="Franklin Gothic Book" w:cs="Arial"/>
          <w:spacing w:val="-1"/>
          <w:sz w:val="22"/>
          <w:szCs w:val="22"/>
        </w:rPr>
        <w:t>I</w:t>
      </w:r>
      <w:r w:rsidRPr="00385284">
        <w:rPr>
          <w:rFonts w:ascii="Franklin Gothic Book" w:hAnsi="Franklin Gothic Book" w:cs="Arial"/>
          <w:spacing w:val="1"/>
          <w:sz w:val="22"/>
          <w:szCs w:val="22"/>
        </w:rPr>
        <w:t>Č</w:t>
      </w:r>
      <w:r w:rsidRPr="00385284">
        <w:rPr>
          <w:rFonts w:ascii="Franklin Gothic Book" w:hAnsi="Franklin Gothic Book" w:cs="Arial"/>
          <w:sz w:val="22"/>
          <w:szCs w:val="22"/>
        </w:rPr>
        <w:t xml:space="preserve">: </w:t>
      </w:r>
      <w:r w:rsidRPr="00385284">
        <w:rPr>
          <w:rFonts w:ascii="Franklin Gothic Book" w:hAnsi="Franklin Gothic Book" w:cs="Arial"/>
          <w:sz w:val="22"/>
          <w:szCs w:val="22"/>
        </w:rPr>
        <w:tab/>
      </w:r>
      <w:r w:rsidRPr="00385284">
        <w:rPr>
          <w:rFonts w:ascii="Franklin Gothic Book" w:hAnsi="Franklin Gothic Book" w:cs="Arial"/>
          <w:sz w:val="22"/>
          <w:szCs w:val="22"/>
        </w:rPr>
        <w:tab/>
        <w:t>CZ</w:t>
      </w:r>
      <w:r w:rsidR="00145810" w:rsidRPr="00385284">
        <w:rPr>
          <w:rFonts w:ascii="Franklin Gothic Book" w:hAnsi="Franklin Gothic Book" w:cs="Arial"/>
          <w:sz w:val="22"/>
          <w:szCs w:val="22"/>
        </w:rPr>
        <w:t>00216208</w:t>
      </w:r>
    </w:p>
    <w:p w14:paraId="055DB709" w14:textId="77777777" w:rsidR="005C5EC1" w:rsidRPr="00385284" w:rsidRDefault="005C5EC1" w:rsidP="005C5EC1">
      <w:pPr>
        <w:tabs>
          <w:tab w:val="left" w:pos="2410"/>
        </w:tabs>
        <w:spacing w:before="120" w:after="120" w:line="280" w:lineRule="atLeast"/>
        <w:ind w:right="2365"/>
        <w:rPr>
          <w:rFonts w:ascii="Franklin Gothic Book" w:hAnsi="Franklin Gothic Book" w:cs="Arial"/>
          <w:spacing w:val="2"/>
          <w:sz w:val="22"/>
          <w:szCs w:val="22"/>
        </w:rPr>
      </w:pPr>
      <w:r w:rsidRPr="00385284">
        <w:rPr>
          <w:rFonts w:ascii="Franklin Gothic Book" w:hAnsi="Franklin Gothic Book" w:cs="Arial"/>
          <w:sz w:val="22"/>
          <w:szCs w:val="22"/>
        </w:rPr>
        <w:t>b</w:t>
      </w:r>
      <w:r w:rsidRPr="00385284">
        <w:rPr>
          <w:rFonts w:ascii="Franklin Gothic Book" w:hAnsi="Franklin Gothic Book" w:cs="Arial"/>
          <w:spacing w:val="-1"/>
          <w:sz w:val="22"/>
          <w:szCs w:val="22"/>
        </w:rPr>
        <w:t>a</w:t>
      </w:r>
      <w:r w:rsidRPr="00385284">
        <w:rPr>
          <w:rFonts w:ascii="Franklin Gothic Book" w:hAnsi="Franklin Gothic Book" w:cs="Arial"/>
          <w:sz w:val="22"/>
          <w:szCs w:val="22"/>
        </w:rPr>
        <w:t>nkovní spoj</w:t>
      </w:r>
      <w:r w:rsidRPr="00385284">
        <w:rPr>
          <w:rFonts w:ascii="Franklin Gothic Book" w:hAnsi="Franklin Gothic Book" w:cs="Arial"/>
          <w:spacing w:val="-1"/>
          <w:sz w:val="22"/>
          <w:szCs w:val="22"/>
        </w:rPr>
        <w:t>e</w:t>
      </w:r>
      <w:r w:rsidRPr="00385284">
        <w:rPr>
          <w:rFonts w:ascii="Franklin Gothic Book" w:hAnsi="Franklin Gothic Book" w:cs="Arial"/>
          <w:sz w:val="22"/>
          <w:szCs w:val="22"/>
        </w:rPr>
        <w:t>ní:</w:t>
      </w:r>
      <w:r w:rsidRPr="00385284">
        <w:rPr>
          <w:rFonts w:ascii="Franklin Gothic Book" w:hAnsi="Franklin Gothic Book" w:cs="Arial"/>
          <w:sz w:val="22"/>
          <w:szCs w:val="22"/>
        </w:rPr>
        <w:tab/>
      </w:r>
      <w:r w:rsidR="00145810" w:rsidRPr="00385284">
        <w:rPr>
          <w:rFonts w:ascii="Franklin Gothic Book" w:hAnsi="Franklin Gothic Book" w:cs="Arial"/>
          <w:spacing w:val="1"/>
          <w:sz w:val="22"/>
          <w:szCs w:val="22"/>
        </w:rPr>
        <w:t>Komerční banka, a.s.</w:t>
      </w:r>
      <w:r w:rsidRPr="00385284">
        <w:rPr>
          <w:rFonts w:ascii="Franklin Gothic Book" w:hAnsi="Franklin Gothic Book" w:cs="Arial"/>
          <w:sz w:val="22"/>
          <w:szCs w:val="22"/>
        </w:rPr>
        <w:t>, ú</w:t>
      </w:r>
      <w:r w:rsidRPr="00385284">
        <w:rPr>
          <w:rFonts w:ascii="Franklin Gothic Book" w:hAnsi="Franklin Gothic Book" w:cs="Arial"/>
          <w:spacing w:val="1"/>
          <w:sz w:val="22"/>
          <w:szCs w:val="22"/>
        </w:rPr>
        <w:t>č</w:t>
      </w:r>
      <w:r w:rsidRPr="00385284">
        <w:rPr>
          <w:rFonts w:ascii="Franklin Gothic Book" w:hAnsi="Franklin Gothic Book" w:cs="Arial"/>
          <w:spacing w:val="-1"/>
          <w:sz w:val="22"/>
          <w:szCs w:val="22"/>
        </w:rPr>
        <w:t>e</w:t>
      </w:r>
      <w:r w:rsidRPr="00385284">
        <w:rPr>
          <w:rFonts w:ascii="Franklin Gothic Book" w:hAnsi="Franklin Gothic Book" w:cs="Arial"/>
          <w:sz w:val="22"/>
          <w:szCs w:val="22"/>
        </w:rPr>
        <w:t xml:space="preserve">t </w:t>
      </w:r>
      <w:r w:rsidRPr="00385284">
        <w:rPr>
          <w:rFonts w:ascii="Franklin Gothic Book" w:hAnsi="Franklin Gothic Book" w:cs="Arial"/>
          <w:spacing w:val="-1"/>
          <w:sz w:val="22"/>
          <w:szCs w:val="22"/>
        </w:rPr>
        <w:t>č</w:t>
      </w:r>
      <w:r w:rsidR="00145810" w:rsidRPr="00385284">
        <w:rPr>
          <w:rFonts w:ascii="Franklin Gothic Book" w:hAnsi="Franklin Gothic Book" w:cs="Arial"/>
          <w:sz w:val="22"/>
          <w:szCs w:val="22"/>
        </w:rPr>
        <w:t>íslo: 85236011/0100</w:t>
      </w:r>
    </w:p>
    <w:p w14:paraId="77438711" w14:textId="77777777" w:rsidR="005C5EC1" w:rsidRPr="00385284" w:rsidRDefault="005C5EC1" w:rsidP="005C5EC1">
      <w:pPr>
        <w:tabs>
          <w:tab w:val="left" w:pos="2410"/>
        </w:tabs>
        <w:spacing w:before="120" w:after="120" w:line="280" w:lineRule="atLeast"/>
        <w:ind w:right="-23"/>
        <w:rPr>
          <w:rFonts w:ascii="Franklin Gothic Book" w:hAnsi="Franklin Gothic Book" w:cs="Arial"/>
          <w:sz w:val="22"/>
          <w:szCs w:val="22"/>
          <w:highlight w:val="yellow"/>
        </w:rPr>
      </w:pPr>
      <w:bookmarkStart w:id="2" w:name="_Hlk186794894"/>
      <w:r w:rsidRPr="00385284">
        <w:rPr>
          <w:rFonts w:ascii="Franklin Gothic Book" w:hAnsi="Franklin Gothic Book" w:cs="Arial"/>
          <w:sz w:val="22"/>
          <w:szCs w:val="22"/>
        </w:rPr>
        <w:t>kont</w:t>
      </w:r>
      <w:r w:rsidRPr="00385284">
        <w:rPr>
          <w:rFonts w:ascii="Franklin Gothic Book" w:hAnsi="Franklin Gothic Book" w:cs="Arial"/>
          <w:spacing w:val="-1"/>
          <w:sz w:val="22"/>
          <w:szCs w:val="22"/>
        </w:rPr>
        <w:t>a</w:t>
      </w:r>
      <w:r w:rsidRPr="00385284">
        <w:rPr>
          <w:rFonts w:ascii="Franklin Gothic Book" w:hAnsi="Franklin Gothic Book" w:cs="Arial"/>
          <w:sz w:val="22"/>
          <w:szCs w:val="22"/>
        </w:rPr>
        <w:t>ktní osob</w:t>
      </w:r>
      <w:r w:rsidRPr="00385284">
        <w:rPr>
          <w:rFonts w:ascii="Franklin Gothic Book" w:hAnsi="Franklin Gothic Book" w:cs="Arial"/>
          <w:spacing w:val="-1"/>
          <w:sz w:val="22"/>
          <w:szCs w:val="22"/>
        </w:rPr>
        <w:t>a</w:t>
      </w:r>
      <w:r w:rsidRPr="00385284">
        <w:rPr>
          <w:rFonts w:ascii="Franklin Gothic Book" w:hAnsi="Franklin Gothic Book" w:cs="Arial"/>
          <w:sz w:val="22"/>
          <w:szCs w:val="22"/>
        </w:rPr>
        <w:t>:</w:t>
      </w:r>
      <w:r w:rsidRPr="00385284">
        <w:rPr>
          <w:rFonts w:ascii="Franklin Gothic Book" w:hAnsi="Franklin Gothic Book" w:cs="Arial"/>
          <w:sz w:val="22"/>
          <w:szCs w:val="22"/>
        </w:rPr>
        <w:tab/>
      </w:r>
      <w:bookmarkStart w:id="3" w:name="_Hlk187057019"/>
      <w:r w:rsidRPr="00385284">
        <w:rPr>
          <w:rFonts w:ascii="Franklin Gothic Book" w:hAnsi="Franklin Gothic Book" w:cs="Arial"/>
          <w:bCs/>
          <w:sz w:val="22"/>
          <w:szCs w:val="22"/>
          <w:highlight w:val="cyan"/>
        </w:rPr>
        <w:t>bude doplněno před podpisem smlouvy</w:t>
      </w:r>
      <w:bookmarkEnd w:id="3"/>
      <w:r w:rsidRPr="00385284">
        <w:rPr>
          <w:rFonts w:ascii="Franklin Gothic Book" w:hAnsi="Franklin Gothic Book" w:cs="Arial"/>
          <w:sz w:val="22"/>
          <w:szCs w:val="22"/>
        </w:rPr>
        <w:t>, t</w:t>
      </w:r>
      <w:r w:rsidRPr="00385284">
        <w:rPr>
          <w:rFonts w:ascii="Franklin Gothic Book" w:hAnsi="Franklin Gothic Book" w:cs="Arial"/>
          <w:spacing w:val="-1"/>
          <w:sz w:val="22"/>
          <w:szCs w:val="22"/>
        </w:rPr>
        <w:t>e</w:t>
      </w:r>
      <w:r w:rsidRPr="00385284">
        <w:rPr>
          <w:rFonts w:ascii="Franklin Gothic Book" w:hAnsi="Franklin Gothic Book" w:cs="Arial"/>
          <w:sz w:val="22"/>
          <w:szCs w:val="22"/>
        </w:rPr>
        <w:t xml:space="preserve">l. </w:t>
      </w:r>
      <w:r w:rsidRPr="00385284">
        <w:rPr>
          <w:rFonts w:ascii="Franklin Gothic Book" w:hAnsi="Franklin Gothic Book" w:cs="Arial"/>
          <w:bCs/>
          <w:sz w:val="22"/>
          <w:szCs w:val="22"/>
          <w:highlight w:val="cyan"/>
        </w:rPr>
        <w:t xml:space="preserve">bude doplněno před podpisem smlouvy, </w:t>
      </w:r>
      <w:r w:rsidRPr="00385284">
        <w:rPr>
          <w:rFonts w:ascii="Franklin Gothic Book" w:hAnsi="Franklin Gothic Book" w:cs="Arial"/>
          <w:bCs/>
          <w:sz w:val="22"/>
          <w:szCs w:val="22"/>
        </w:rPr>
        <w:t xml:space="preserve">e-mail: </w:t>
      </w:r>
      <w:r w:rsidRPr="00385284">
        <w:rPr>
          <w:rFonts w:ascii="Franklin Gothic Book" w:hAnsi="Franklin Gothic Book" w:cs="Arial"/>
          <w:bCs/>
          <w:sz w:val="22"/>
          <w:szCs w:val="22"/>
          <w:highlight w:val="cyan"/>
        </w:rPr>
        <w:t>bude doplněno před podpisem smlouvy</w:t>
      </w:r>
    </w:p>
    <w:bookmarkEnd w:id="2"/>
    <w:p w14:paraId="74A19D38" w14:textId="77777777" w:rsidR="005C5EC1" w:rsidRPr="00385284" w:rsidRDefault="005C5EC1" w:rsidP="005C5EC1">
      <w:pPr>
        <w:tabs>
          <w:tab w:val="left" w:pos="2410"/>
        </w:tabs>
        <w:spacing w:before="120" w:after="120" w:line="280" w:lineRule="atLeast"/>
        <w:ind w:right="-23"/>
        <w:rPr>
          <w:rFonts w:ascii="Franklin Gothic Book" w:hAnsi="Franklin Gothic Book" w:cs="Arial"/>
          <w:sz w:val="22"/>
          <w:szCs w:val="22"/>
        </w:rPr>
      </w:pPr>
      <w:r w:rsidRPr="00385284">
        <w:rPr>
          <w:rFonts w:ascii="Franklin Gothic Book" w:hAnsi="Franklin Gothic Book" w:cs="Arial"/>
          <w:spacing w:val="-1"/>
          <w:sz w:val="22"/>
          <w:szCs w:val="22"/>
        </w:rPr>
        <w:t>(</w:t>
      </w:r>
      <w:r w:rsidRPr="00385284">
        <w:rPr>
          <w:rFonts w:ascii="Franklin Gothic Book" w:hAnsi="Franklin Gothic Book" w:cs="Arial"/>
          <w:sz w:val="22"/>
          <w:szCs w:val="22"/>
        </w:rPr>
        <w:t>d</w:t>
      </w:r>
      <w:r w:rsidRPr="00385284">
        <w:rPr>
          <w:rFonts w:ascii="Franklin Gothic Book" w:hAnsi="Franklin Gothic Book" w:cs="Arial"/>
          <w:spacing w:val="-1"/>
          <w:sz w:val="22"/>
          <w:szCs w:val="22"/>
        </w:rPr>
        <w:t>á</w:t>
      </w:r>
      <w:r w:rsidRPr="00385284">
        <w:rPr>
          <w:rFonts w:ascii="Franklin Gothic Book" w:hAnsi="Franklin Gothic Book" w:cs="Arial"/>
          <w:sz w:val="22"/>
          <w:szCs w:val="22"/>
        </w:rPr>
        <w:t>le j</w:t>
      </w:r>
      <w:r w:rsidRPr="00385284">
        <w:rPr>
          <w:rFonts w:ascii="Franklin Gothic Book" w:hAnsi="Franklin Gothic Book" w:cs="Arial"/>
          <w:spacing w:val="-1"/>
          <w:sz w:val="22"/>
          <w:szCs w:val="22"/>
        </w:rPr>
        <w:t>e</w:t>
      </w:r>
      <w:r w:rsidRPr="00385284">
        <w:rPr>
          <w:rFonts w:ascii="Franklin Gothic Book" w:hAnsi="Franklin Gothic Book" w:cs="Arial"/>
          <w:sz w:val="22"/>
          <w:szCs w:val="22"/>
        </w:rPr>
        <w:t xml:space="preserve">n </w:t>
      </w:r>
      <w:r w:rsidRPr="00385284">
        <w:rPr>
          <w:rFonts w:ascii="Franklin Gothic Book" w:hAnsi="Franklin Gothic Book" w:cs="Arial"/>
          <w:b/>
          <w:spacing w:val="1"/>
          <w:sz w:val="22"/>
          <w:szCs w:val="22"/>
        </w:rPr>
        <w:t>„</w:t>
      </w:r>
      <w:r w:rsidRPr="00385284">
        <w:rPr>
          <w:rFonts w:ascii="Franklin Gothic Book" w:hAnsi="Franklin Gothic Book" w:cs="Arial"/>
          <w:b/>
          <w:sz w:val="22"/>
          <w:szCs w:val="22"/>
        </w:rPr>
        <w:t>obj</w:t>
      </w:r>
      <w:r w:rsidRPr="00385284">
        <w:rPr>
          <w:rFonts w:ascii="Franklin Gothic Book" w:hAnsi="Franklin Gothic Book" w:cs="Arial"/>
          <w:b/>
          <w:spacing w:val="-1"/>
          <w:sz w:val="22"/>
          <w:szCs w:val="22"/>
        </w:rPr>
        <w:t>e</w:t>
      </w:r>
      <w:r w:rsidRPr="00385284">
        <w:rPr>
          <w:rFonts w:ascii="Franklin Gothic Book" w:hAnsi="Franklin Gothic Book" w:cs="Arial"/>
          <w:b/>
          <w:sz w:val="22"/>
          <w:szCs w:val="22"/>
        </w:rPr>
        <w:t>dn</w:t>
      </w:r>
      <w:r w:rsidRPr="00385284">
        <w:rPr>
          <w:rFonts w:ascii="Franklin Gothic Book" w:hAnsi="Franklin Gothic Book" w:cs="Arial"/>
          <w:b/>
          <w:spacing w:val="-1"/>
          <w:sz w:val="22"/>
          <w:szCs w:val="22"/>
        </w:rPr>
        <w:t>a</w:t>
      </w:r>
      <w:r w:rsidRPr="00385284">
        <w:rPr>
          <w:rFonts w:ascii="Franklin Gothic Book" w:hAnsi="Franklin Gothic Book" w:cs="Arial"/>
          <w:b/>
          <w:sz w:val="22"/>
          <w:szCs w:val="22"/>
        </w:rPr>
        <w:t>t</w:t>
      </w:r>
      <w:r w:rsidRPr="00385284">
        <w:rPr>
          <w:rFonts w:ascii="Franklin Gothic Book" w:hAnsi="Franklin Gothic Book" w:cs="Arial"/>
          <w:b/>
          <w:spacing w:val="-1"/>
          <w:sz w:val="22"/>
          <w:szCs w:val="22"/>
        </w:rPr>
        <w:t>e</w:t>
      </w:r>
      <w:r w:rsidRPr="00385284">
        <w:rPr>
          <w:rFonts w:ascii="Franklin Gothic Book" w:hAnsi="Franklin Gothic Book" w:cs="Arial"/>
          <w:b/>
          <w:sz w:val="22"/>
          <w:szCs w:val="22"/>
        </w:rPr>
        <w:t>l</w:t>
      </w:r>
      <w:r w:rsidRPr="00385284">
        <w:rPr>
          <w:rFonts w:ascii="Franklin Gothic Book" w:hAnsi="Franklin Gothic Book" w:cs="Arial"/>
          <w:b/>
          <w:spacing w:val="1"/>
          <w:sz w:val="22"/>
          <w:szCs w:val="22"/>
        </w:rPr>
        <w:t>“</w:t>
      </w:r>
      <w:r w:rsidRPr="00385284">
        <w:rPr>
          <w:rFonts w:ascii="Franklin Gothic Book" w:hAnsi="Franklin Gothic Book" w:cs="Arial"/>
          <w:sz w:val="22"/>
          <w:szCs w:val="22"/>
        </w:rPr>
        <w:t>)</w:t>
      </w:r>
    </w:p>
    <w:p w14:paraId="77196BE5" w14:textId="77777777" w:rsidR="005C5EC1" w:rsidRPr="00385284" w:rsidRDefault="005C5EC1" w:rsidP="005C5EC1">
      <w:pPr>
        <w:tabs>
          <w:tab w:val="left" w:pos="6737"/>
        </w:tabs>
        <w:spacing w:before="120" w:after="120" w:line="280" w:lineRule="atLeast"/>
        <w:ind w:right="-23"/>
        <w:rPr>
          <w:rFonts w:ascii="Franklin Gothic Book" w:hAnsi="Franklin Gothic Book" w:cs="Arial"/>
          <w:sz w:val="22"/>
          <w:szCs w:val="22"/>
        </w:rPr>
      </w:pPr>
      <w:r w:rsidRPr="00385284">
        <w:rPr>
          <w:rFonts w:ascii="Franklin Gothic Book" w:hAnsi="Franklin Gothic Book" w:cs="Arial"/>
          <w:sz w:val="22"/>
          <w:szCs w:val="22"/>
        </w:rPr>
        <w:t>a</w:t>
      </w:r>
    </w:p>
    <w:p w14:paraId="254D2874" w14:textId="77777777" w:rsidR="005C5EC1" w:rsidRPr="00385284" w:rsidRDefault="005C5EC1" w:rsidP="005C5EC1">
      <w:pPr>
        <w:spacing w:before="120" w:after="120" w:line="280" w:lineRule="atLeast"/>
        <w:rPr>
          <w:rFonts w:ascii="Franklin Gothic Book" w:hAnsi="Franklin Gothic Book" w:cs="Arial"/>
          <w:b/>
          <w:sz w:val="22"/>
          <w:szCs w:val="22"/>
        </w:rPr>
      </w:pPr>
    </w:p>
    <w:p w14:paraId="1C15B226" w14:textId="77777777" w:rsidR="005C5EC1" w:rsidRPr="00385284" w:rsidRDefault="00145810" w:rsidP="005C5EC1">
      <w:pPr>
        <w:tabs>
          <w:tab w:val="left" w:pos="2410"/>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b/>
          <w:bCs/>
          <w:sz w:val="22"/>
          <w:szCs w:val="22"/>
          <w:highlight w:val="cyan"/>
        </w:rPr>
        <w:t>(DOPLNÍ UCHAZEČ)</w:t>
      </w:r>
    </w:p>
    <w:p w14:paraId="076024A4" w14:textId="77777777" w:rsidR="005C5EC1" w:rsidRPr="00385284" w:rsidRDefault="005C5EC1" w:rsidP="007557F6">
      <w:pPr>
        <w:tabs>
          <w:tab w:val="left" w:pos="2410"/>
          <w:tab w:val="right" w:pos="9658"/>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sz w:val="22"/>
          <w:szCs w:val="22"/>
        </w:rPr>
        <w:t>kterou zastupuje</w:t>
      </w:r>
      <w:r w:rsidRPr="00385284">
        <w:rPr>
          <w:rFonts w:ascii="Franklin Gothic Book" w:hAnsi="Franklin Gothic Book" w:cs="Arial"/>
          <w:spacing w:val="-1"/>
          <w:sz w:val="22"/>
          <w:szCs w:val="22"/>
        </w:rPr>
        <w:t xml:space="preserve">: </w:t>
      </w:r>
      <w:r w:rsidRPr="00385284">
        <w:rPr>
          <w:rFonts w:ascii="Franklin Gothic Book" w:hAnsi="Franklin Gothic Book" w:cs="Arial"/>
          <w:spacing w:val="-1"/>
          <w:sz w:val="22"/>
          <w:szCs w:val="22"/>
        </w:rPr>
        <w:tab/>
      </w:r>
      <w:r w:rsidR="00145810" w:rsidRPr="00385284">
        <w:rPr>
          <w:rFonts w:ascii="Franklin Gothic Book" w:hAnsi="Franklin Gothic Book" w:cs="Arial"/>
          <w:bCs/>
          <w:sz w:val="22"/>
          <w:szCs w:val="22"/>
          <w:highlight w:val="cyan"/>
        </w:rPr>
        <w:t>(DOPLNÍ UCHAZEČ)</w:t>
      </w:r>
    </w:p>
    <w:p w14:paraId="0E6A49F9" w14:textId="77777777" w:rsidR="005C5EC1" w:rsidRPr="00385284" w:rsidRDefault="005C5EC1" w:rsidP="005C5EC1">
      <w:pPr>
        <w:tabs>
          <w:tab w:val="left" w:pos="2410"/>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sz w:val="22"/>
          <w:szCs w:val="22"/>
        </w:rPr>
        <w:t>se sídl</w:t>
      </w:r>
      <w:r w:rsidRPr="00385284">
        <w:rPr>
          <w:rFonts w:ascii="Franklin Gothic Book" w:hAnsi="Franklin Gothic Book" w:cs="Arial"/>
          <w:spacing w:val="-1"/>
          <w:sz w:val="22"/>
          <w:szCs w:val="22"/>
        </w:rPr>
        <w:t>e</w:t>
      </w:r>
      <w:r w:rsidRPr="00385284">
        <w:rPr>
          <w:rFonts w:ascii="Franklin Gothic Book" w:hAnsi="Franklin Gothic Book" w:cs="Arial"/>
          <w:sz w:val="22"/>
          <w:szCs w:val="22"/>
        </w:rPr>
        <w:t xml:space="preserve">m: </w:t>
      </w:r>
      <w:r w:rsidRPr="00385284">
        <w:rPr>
          <w:rFonts w:ascii="Franklin Gothic Book" w:hAnsi="Franklin Gothic Book" w:cs="Arial"/>
          <w:sz w:val="22"/>
          <w:szCs w:val="22"/>
        </w:rPr>
        <w:tab/>
      </w:r>
      <w:r w:rsidR="00145810" w:rsidRPr="00385284">
        <w:rPr>
          <w:rFonts w:ascii="Franklin Gothic Book" w:hAnsi="Franklin Gothic Book" w:cs="Arial"/>
          <w:bCs/>
          <w:sz w:val="22"/>
          <w:szCs w:val="22"/>
          <w:highlight w:val="cyan"/>
        </w:rPr>
        <w:t>(DOPLNÍ UCHAZEČ)</w:t>
      </w:r>
    </w:p>
    <w:p w14:paraId="1EA4973F" w14:textId="77777777" w:rsidR="005C5EC1" w:rsidRPr="00385284" w:rsidRDefault="005C5EC1" w:rsidP="005C5EC1">
      <w:pPr>
        <w:tabs>
          <w:tab w:val="left" w:pos="2410"/>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spacing w:val="-3"/>
          <w:sz w:val="22"/>
          <w:szCs w:val="22"/>
        </w:rPr>
        <w:t>I</w:t>
      </w:r>
      <w:r w:rsidRPr="00385284">
        <w:rPr>
          <w:rFonts w:ascii="Franklin Gothic Book" w:hAnsi="Franklin Gothic Book" w:cs="Arial"/>
          <w:spacing w:val="1"/>
          <w:sz w:val="22"/>
          <w:szCs w:val="22"/>
        </w:rPr>
        <w:t>ČO</w:t>
      </w:r>
      <w:r w:rsidRPr="00385284">
        <w:rPr>
          <w:rFonts w:ascii="Franklin Gothic Book" w:hAnsi="Franklin Gothic Book" w:cs="Arial"/>
          <w:sz w:val="22"/>
          <w:szCs w:val="22"/>
        </w:rPr>
        <w:t xml:space="preserve">: </w:t>
      </w:r>
      <w:r w:rsidRPr="00385284">
        <w:rPr>
          <w:rFonts w:ascii="Franklin Gothic Book" w:hAnsi="Franklin Gothic Book" w:cs="Arial"/>
          <w:sz w:val="22"/>
          <w:szCs w:val="22"/>
        </w:rPr>
        <w:tab/>
      </w:r>
      <w:r w:rsidR="00145810" w:rsidRPr="00385284">
        <w:rPr>
          <w:rFonts w:ascii="Franklin Gothic Book" w:hAnsi="Franklin Gothic Book" w:cs="Arial"/>
          <w:bCs/>
          <w:sz w:val="22"/>
          <w:szCs w:val="22"/>
          <w:highlight w:val="cyan"/>
        </w:rPr>
        <w:t>(DOPLNÍ UCHAZEČ)</w:t>
      </w:r>
      <w:r w:rsidRPr="00385284">
        <w:rPr>
          <w:rFonts w:ascii="Franklin Gothic Book" w:hAnsi="Franklin Gothic Book" w:cs="Arial"/>
          <w:sz w:val="22"/>
          <w:szCs w:val="22"/>
        </w:rPr>
        <w:tab/>
      </w:r>
    </w:p>
    <w:p w14:paraId="2B4B11CC" w14:textId="77777777" w:rsidR="005C5EC1" w:rsidRPr="00385284" w:rsidRDefault="005C5EC1" w:rsidP="005C5EC1">
      <w:pPr>
        <w:tabs>
          <w:tab w:val="left" w:pos="2410"/>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spacing w:val="2"/>
          <w:sz w:val="22"/>
          <w:szCs w:val="22"/>
        </w:rPr>
        <w:t>D</w:t>
      </w:r>
      <w:r w:rsidRPr="00385284">
        <w:rPr>
          <w:rFonts w:ascii="Franklin Gothic Book" w:hAnsi="Franklin Gothic Book" w:cs="Arial"/>
          <w:spacing w:val="-6"/>
          <w:sz w:val="22"/>
          <w:szCs w:val="22"/>
        </w:rPr>
        <w:t>I</w:t>
      </w:r>
      <w:r w:rsidRPr="00385284">
        <w:rPr>
          <w:rFonts w:ascii="Franklin Gothic Book" w:hAnsi="Franklin Gothic Book" w:cs="Arial"/>
          <w:spacing w:val="1"/>
          <w:sz w:val="22"/>
          <w:szCs w:val="22"/>
        </w:rPr>
        <w:t>Č</w:t>
      </w:r>
      <w:r w:rsidRPr="00385284">
        <w:rPr>
          <w:rFonts w:ascii="Franklin Gothic Book" w:hAnsi="Franklin Gothic Book" w:cs="Arial"/>
          <w:sz w:val="22"/>
          <w:szCs w:val="22"/>
        </w:rPr>
        <w:t xml:space="preserve">: </w:t>
      </w:r>
      <w:r w:rsidRPr="00385284">
        <w:rPr>
          <w:rFonts w:ascii="Franklin Gothic Book" w:hAnsi="Franklin Gothic Book" w:cs="Arial"/>
          <w:sz w:val="22"/>
          <w:szCs w:val="22"/>
        </w:rPr>
        <w:tab/>
      </w:r>
      <w:r w:rsidRPr="00385284">
        <w:rPr>
          <w:rFonts w:ascii="Franklin Gothic Book" w:hAnsi="Franklin Gothic Book" w:cs="Arial"/>
          <w:spacing w:val="3"/>
          <w:sz w:val="22"/>
          <w:szCs w:val="22"/>
        </w:rPr>
        <w:t>C</w:t>
      </w:r>
      <w:r w:rsidRPr="00385284">
        <w:rPr>
          <w:rFonts w:ascii="Franklin Gothic Book" w:hAnsi="Franklin Gothic Book" w:cs="Arial"/>
          <w:sz w:val="22"/>
          <w:szCs w:val="22"/>
        </w:rPr>
        <w:t xml:space="preserve">Z </w:t>
      </w:r>
      <w:r w:rsidR="00145810" w:rsidRPr="00385284">
        <w:rPr>
          <w:rFonts w:ascii="Franklin Gothic Book" w:hAnsi="Franklin Gothic Book" w:cs="Arial"/>
          <w:bCs/>
          <w:sz w:val="22"/>
          <w:szCs w:val="22"/>
          <w:highlight w:val="cyan"/>
        </w:rPr>
        <w:t>(DOPLNÍ UCHAZEČ)</w:t>
      </w:r>
    </w:p>
    <w:p w14:paraId="79F684A4" w14:textId="77777777" w:rsidR="005C5EC1" w:rsidRPr="00385284" w:rsidRDefault="005C5EC1" w:rsidP="005C5EC1">
      <w:pPr>
        <w:tabs>
          <w:tab w:val="left" w:pos="2410"/>
          <w:tab w:val="left" w:pos="4360"/>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spacing w:val="1"/>
          <w:sz w:val="22"/>
          <w:szCs w:val="22"/>
        </w:rPr>
        <w:t>z</w:t>
      </w:r>
      <w:r w:rsidRPr="00385284">
        <w:rPr>
          <w:rFonts w:ascii="Franklin Gothic Book" w:hAnsi="Franklin Gothic Book" w:cs="Arial"/>
          <w:spacing w:val="-1"/>
          <w:sz w:val="22"/>
          <w:szCs w:val="22"/>
        </w:rPr>
        <w:t>a</w:t>
      </w:r>
      <w:r w:rsidRPr="00385284">
        <w:rPr>
          <w:rFonts w:ascii="Franklin Gothic Book" w:hAnsi="Franklin Gothic Book" w:cs="Arial"/>
          <w:sz w:val="22"/>
          <w:szCs w:val="22"/>
        </w:rPr>
        <w:t>ps</w:t>
      </w:r>
      <w:r w:rsidRPr="00385284">
        <w:rPr>
          <w:rFonts w:ascii="Franklin Gothic Book" w:hAnsi="Franklin Gothic Book" w:cs="Arial"/>
          <w:spacing w:val="-1"/>
          <w:sz w:val="22"/>
          <w:szCs w:val="22"/>
        </w:rPr>
        <w:t>a</w:t>
      </w:r>
      <w:r w:rsidRPr="00385284">
        <w:rPr>
          <w:rFonts w:ascii="Franklin Gothic Book" w:hAnsi="Franklin Gothic Book" w:cs="Arial"/>
          <w:sz w:val="22"/>
          <w:szCs w:val="22"/>
        </w:rPr>
        <w:t>ná v ob</w:t>
      </w:r>
      <w:r w:rsidRPr="00385284">
        <w:rPr>
          <w:rFonts w:ascii="Franklin Gothic Book" w:hAnsi="Franklin Gothic Book" w:cs="Arial"/>
          <w:spacing w:val="-1"/>
          <w:sz w:val="22"/>
          <w:szCs w:val="22"/>
        </w:rPr>
        <w:t>c</w:t>
      </w:r>
      <w:r w:rsidRPr="00385284">
        <w:rPr>
          <w:rFonts w:ascii="Franklin Gothic Book" w:hAnsi="Franklin Gothic Book" w:cs="Arial"/>
          <w:sz w:val="22"/>
          <w:szCs w:val="22"/>
        </w:rPr>
        <w:t xml:space="preserve">hodním </w:t>
      </w:r>
      <w:r w:rsidRPr="00385284">
        <w:rPr>
          <w:rFonts w:ascii="Franklin Gothic Book" w:hAnsi="Franklin Gothic Book" w:cs="Arial"/>
          <w:spacing w:val="-1"/>
          <w:sz w:val="22"/>
          <w:szCs w:val="22"/>
        </w:rPr>
        <w:t>re</w:t>
      </w:r>
      <w:r w:rsidRPr="00385284">
        <w:rPr>
          <w:rFonts w:ascii="Franklin Gothic Book" w:hAnsi="Franklin Gothic Book" w:cs="Arial"/>
          <w:spacing w:val="3"/>
          <w:sz w:val="22"/>
          <w:szCs w:val="22"/>
        </w:rPr>
        <w:t>j</w:t>
      </w:r>
      <w:r w:rsidRPr="00385284">
        <w:rPr>
          <w:rFonts w:ascii="Franklin Gothic Book" w:hAnsi="Franklin Gothic Book" w:cs="Arial"/>
          <w:sz w:val="22"/>
          <w:szCs w:val="22"/>
        </w:rPr>
        <w:t>st</w:t>
      </w:r>
      <w:r w:rsidRPr="00385284">
        <w:rPr>
          <w:rFonts w:ascii="Franklin Gothic Book" w:hAnsi="Franklin Gothic Book" w:cs="Arial"/>
          <w:spacing w:val="-1"/>
          <w:sz w:val="22"/>
          <w:szCs w:val="22"/>
        </w:rPr>
        <w:t>ř</w:t>
      </w:r>
      <w:r w:rsidRPr="00385284">
        <w:rPr>
          <w:rFonts w:ascii="Franklin Gothic Book" w:hAnsi="Franklin Gothic Book" w:cs="Arial"/>
          <w:sz w:val="22"/>
          <w:szCs w:val="22"/>
        </w:rPr>
        <w:t>íku u </w:t>
      </w:r>
      <w:r w:rsidR="00145810" w:rsidRPr="00385284">
        <w:rPr>
          <w:rFonts w:ascii="Franklin Gothic Book" w:hAnsi="Franklin Gothic Book" w:cs="Arial"/>
          <w:bCs/>
          <w:sz w:val="22"/>
          <w:szCs w:val="22"/>
          <w:highlight w:val="cyan"/>
        </w:rPr>
        <w:t>(DOPLNÍ UCHAZEČ)</w:t>
      </w:r>
    </w:p>
    <w:p w14:paraId="014B7700" w14:textId="77777777" w:rsidR="005C5EC1" w:rsidRPr="00385284" w:rsidRDefault="005C5EC1" w:rsidP="005C5EC1">
      <w:pPr>
        <w:tabs>
          <w:tab w:val="left" w:pos="2410"/>
          <w:tab w:val="left" w:pos="4360"/>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sz w:val="22"/>
          <w:szCs w:val="22"/>
        </w:rPr>
        <w:t xml:space="preserve">spisová </w:t>
      </w:r>
      <w:r w:rsidRPr="00385284">
        <w:rPr>
          <w:rFonts w:ascii="Franklin Gothic Book" w:hAnsi="Franklin Gothic Book" w:cs="Arial"/>
          <w:spacing w:val="1"/>
          <w:sz w:val="22"/>
          <w:szCs w:val="22"/>
        </w:rPr>
        <w:t>z</w:t>
      </w:r>
      <w:r w:rsidRPr="00385284">
        <w:rPr>
          <w:rFonts w:ascii="Franklin Gothic Book" w:hAnsi="Franklin Gothic Book" w:cs="Arial"/>
          <w:sz w:val="22"/>
          <w:szCs w:val="22"/>
        </w:rPr>
        <w:t>n</w:t>
      </w:r>
      <w:r w:rsidRPr="00385284">
        <w:rPr>
          <w:rFonts w:ascii="Franklin Gothic Book" w:hAnsi="Franklin Gothic Book" w:cs="Arial"/>
          <w:spacing w:val="-1"/>
          <w:sz w:val="22"/>
          <w:szCs w:val="22"/>
        </w:rPr>
        <w:t>ač</w:t>
      </w:r>
      <w:r w:rsidRPr="00385284">
        <w:rPr>
          <w:rFonts w:ascii="Franklin Gothic Book" w:hAnsi="Franklin Gothic Book" w:cs="Arial"/>
          <w:sz w:val="22"/>
          <w:szCs w:val="22"/>
        </w:rPr>
        <w:t xml:space="preserve">ka (oddíl, vložka) </w:t>
      </w:r>
      <w:r w:rsidR="00145810" w:rsidRPr="00385284">
        <w:rPr>
          <w:rFonts w:ascii="Franklin Gothic Book" w:hAnsi="Franklin Gothic Book" w:cs="Arial"/>
          <w:bCs/>
          <w:sz w:val="22"/>
          <w:szCs w:val="22"/>
          <w:highlight w:val="cyan"/>
        </w:rPr>
        <w:t>(DOPLNÍ UCHAZEČ)</w:t>
      </w:r>
    </w:p>
    <w:p w14:paraId="4720F25F" w14:textId="77777777" w:rsidR="005C5EC1" w:rsidRPr="00385284" w:rsidRDefault="005C5EC1" w:rsidP="005C5EC1">
      <w:pPr>
        <w:tabs>
          <w:tab w:val="left" w:pos="2410"/>
        </w:tabs>
        <w:spacing w:before="120" w:after="120" w:line="280" w:lineRule="atLeast"/>
        <w:ind w:right="-20"/>
        <w:rPr>
          <w:rFonts w:ascii="Franklin Gothic Book" w:hAnsi="Franklin Gothic Book" w:cs="Arial"/>
          <w:sz w:val="22"/>
          <w:szCs w:val="22"/>
        </w:rPr>
      </w:pPr>
      <w:r w:rsidRPr="00385284">
        <w:rPr>
          <w:rFonts w:ascii="Franklin Gothic Book" w:hAnsi="Franklin Gothic Book" w:cs="Arial"/>
          <w:sz w:val="22"/>
          <w:szCs w:val="22"/>
        </w:rPr>
        <w:t>b</w:t>
      </w:r>
      <w:r w:rsidRPr="00385284">
        <w:rPr>
          <w:rFonts w:ascii="Franklin Gothic Book" w:hAnsi="Franklin Gothic Book" w:cs="Arial"/>
          <w:spacing w:val="-1"/>
          <w:sz w:val="22"/>
          <w:szCs w:val="22"/>
        </w:rPr>
        <w:t>a</w:t>
      </w:r>
      <w:r w:rsidRPr="00385284">
        <w:rPr>
          <w:rFonts w:ascii="Franklin Gothic Book" w:hAnsi="Franklin Gothic Book" w:cs="Arial"/>
          <w:sz w:val="22"/>
          <w:szCs w:val="22"/>
        </w:rPr>
        <w:t>nkovní spoj</w:t>
      </w:r>
      <w:r w:rsidRPr="00385284">
        <w:rPr>
          <w:rFonts w:ascii="Franklin Gothic Book" w:hAnsi="Franklin Gothic Book" w:cs="Arial"/>
          <w:spacing w:val="-1"/>
          <w:sz w:val="22"/>
          <w:szCs w:val="22"/>
        </w:rPr>
        <w:t>e</w:t>
      </w:r>
      <w:r w:rsidRPr="00385284">
        <w:rPr>
          <w:rFonts w:ascii="Franklin Gothic Book" w:hAnsi="Franklin Gothic Book" w:cs="Arial"/>
          <w:sz w:val="22"/>
          <w:szCs w:val="22"/>
        </w:rPr>
        <w:t>ní:</w:t>
      </w:r>
      <w:r w:rsidRPr="00385284">
        <w:rPr>
          <w:rFonts w:ascii="Franklin Gothic Book" w:hAnsi="Franklin Gothic Book" w:cs="Arial"/>
          <w:sz w:val="22"/>
          <w:szCs w:val="22"/>
        </w:rPr>
        <w:tab/>
      </w:r>
      <w:r w:rsidR="00145810" w:rsidRPr="00385284">
        <w:rPr>
          <w:rFonts w:ascii="Franklin Gothic Book" w:hAnsi="Franklin Gothic Book" w:cs="Arial"/>
          <w:bCs/>
          <w:sz w:val="22"/>
          <w:szCs w:val="22"/>
          <w:highlight w:val="cyan"/>
        </w:rPr>
        <w:t>(DOPLNÍ UCHAZEČ)</w:t>
      </w:r>
      <w:r w:rsidRPr="00385284">
        <w:rPr>
          <w:rFonts w:ascii="Franklin Gothic Book" w:hAnsi="Franklin Gothic Book" w:cs="Arial"/>
          <w:sz w:val="22"/>
          <w:szCs w:val="22"/>
        </w:rPr>
        <w:t>, ú</w:t>
      </w:r>
      <w:r w:rsidRPr="00385284">
        <w:rPr>
          <w:rFonts w:ascii="Franklin Gothic Book" w:hAnsi="Franklin Gothic Book" w:cs="Arial"/>
          <w:spacing w:val="-1"/>
          <w:sz w:val="22"/>
          <w:szCs w:val="22"/>
        </w:rPr>
        <w:t>če</w:t>
      </w:r>
      <w:r w:rsidRPr="00385284">
        <w:rPr>
          <w:rFonts w:ascii="Franklin Gothic Book" w:hAnsi="Franklin Gothic Book" w:cs="Arial"/>
          <w:sz w:val="22"/>
          <w:szCs w:val="22"/>
        </w:rPr>
        <w:t xml:space="preserve">t </w:t>
      </w:r>
      <w:r w:rsidRPr="00385284">
        <w:rPr>
          <w:rFonts w:ascii="Franklin Gothic Book" w:hAnsi="Franklin Gothic Book" w:cs="Arial"/>
          <w:spacing w:val="-1"/>
          <w:sz w:val="22"/>
          <w:szCs w:val="22"/>
        </w:rPr>
        <w:t>č</w:t>
      </w:r>
      <w:r w:rsidR="00145810" w:rsidRPr="00385284">
        <w:rPr>
          <w:rFonts w:ascii="Franklin Gothic Book" w:hAnsi="Franklin Gothic Book" w:cs="Arial"/>
          <w:spacing w:val="-1"/>
          <w:sz w:val="22"/>
          <w:szCs w:val="22"/>
        </w:rPr>
        <w:t>íslo</w:t>
      </w:r>
      <w:r w:rsidRPr="00385284">
        <w:rPr>
          <w:rFonts w:ascii="Franklin Gothic Book" w:hAnsi="Franklin Gothic Book" w:cs="Arial"/>
          <w:sz w:val="22"/>
          <w:szCs w:val="22"/>
        </w:rPr>
        <w:t xml:space="preserve">.: </w:t>
      </w:r>
      <w:r w:rsidR="00145810" w:rsidRPr="00385284">
        <w:rPr>
          <w:rFonts w:ascii="Franklin Gothic Book" w:hAnsi="Franklin Gothic Book" w:cs="Arial"/>
          <w:bCs/>
          <w:sz w:val="22"/>
          <w:szCs w:val="22"/>
          <w:highlight w:val="cyan"/>
        </w:rPr>
        <w:t>(DOPLNÍ UCHAZEČ)</w:t>
      </w:r>
    </w:p>
    <w:p w14:paraId="55FF0944" w14:textId="77777777" w:rsidR="005C5EC1" w:rsidRPr="00385284" w:rsidRDefault="005C5EC1" w:rsidP="005C5EC1">
      <w:pPr>
        <w:tabs>
          <w:tab w:val="left" w:pos="2410"/>
        </w:tabs>
        <w:spacing w:before="120" w:after="120" w:line="280" w:lineRule="atLeast"/>
        <w:ind w:right="-20"/>
        <w:rPr>
          <w:rFonts w:ascii="Franklin Gothic Book" w:hAnsi="Franklin Gothic Book" w:cs="Arial"/>
          <w:sz w:val="22"/>
          <w:szCs w:val="22"/>
          <w:highlight w:val="yellow"/>
        </w:rPr>
      </w:pPr>
      <w:r w:rsidRPr="00385284">
        <w:rPr>
          <w:rFonts w:ascii="Franklin Gothic Book" w:hAnsi="Franklin Gothic Book" w:cs="Arial"/>
          <w:sz w:val="22"/>
          <w:szCs w:val="22"/>
        </w:rPr>
        <w:t>kont</w:t>
      </w:r>
      <w:r w:rsidRPr="00385284">
        <w:rPr>
          <w:rFonts w:ascii="Franklin Gothic Book" w:hAnsi="Franklin Gothic Book" w:cs="Arial"/>
          <w:spacing w:val="-1"/>
          <w:sz w:val="22"/>
          <w:szCs w:val="22"/>
        </w:rPr>
        <w:t>a</w:t>
      </w:r>
      <w:r w:rsidRPr="00385284">
        <w:rPr>
          <w:rFonts w:ascii="Franklin Gothic Book" w:hAnsi="Franklin Gothic Book" w:cs="Arial"/>
          <w:sz w:val="22"/>
          <w:szCs w:val="22"/>
        </w:rPr>
        <w:t>ktní osob</w:t>
      </w:r>
      <w:r w:rsidRPr="00385284">
        <w:rPr>
          <w:rFonts w:ascii="Franklin Gothic Book" w:hAnsi="Franklin Gothic Book" w:cs="Arial"/>
          <w:spacing w:val="-1"/>
          <w:sz w:val="22"/>
          <w:szCs w:val="22"/>
        </w:rPr>
        <w:t>a</w:t>
      </w:r>
      <w:r w:rsidRPr="00385284">
        <w:rPr>
          <w:rFonts w:ascii="Franklin Gothic Book" w:hAnsi="Franklin Gothic Book" w:cs="Arial"/>
          <w:sz w:val="22"/>
          <w:szCs w:val="22"/>
        </w:rPr>
        <w:tab/>
      </w:r>
      <w:r w:rsidR="00145810" w:rsidRPr="00385284">
        <w:rPr>
          <w:rFonts w:ascii="Franklin Gothic Book" w:hAnsi="Franklin Gothic Book" w:cs="Arial"/>
          <w:bCs/>
          <w:sz w:val="22"/>
          <w:szCs w:val="22"/>
          <w:highlight w:val="cyan"/>
        </w:rPr>
        <w:t>(DOPLNÍ UCHAZEČ)</w:t>
      </w:r>
      <w:r w:rsidRPr="00385284">
        <w:rPr>
          <w:rFonts w:ascii="Franklin Gothic Book" w:hAnsi="Franklin Gothic Book" w:cs="Arial"/>
          <w:sz w:val="22"/>
          <w:szCs w:val="22"/>
        </w:rPr>
        <w:t>, t</w:t>
      </w:r>
      <w:r w:rsidRPr="00385284">
        <w:rPr>
          <w:rFonts w:ascii="Franklin Gothic Book" w:hAnsi="Franklin Gothic Book" w:cs="Arial"/>
          <w:spacing w:val="-1"/>
          <w:sz w:val="22"/>
          <w:szCs w:val="22"/>
        </w:rPr>
        <w:t>e</w:t>
      </w:r>
      <w:r w:rsidRPr="00385284">
        <w:rPr>
          <w:rFonts w:ascii="Franklin Gothic Book" w:hAnsi="Franklin Gothic Book" w:cs="Arial"/>
          <w:sz w:val="22"/>
          <w:szCs w:val="22"/>
        </w:rPr>
        <w:t xml:space="preserve">l. </w:t>
      </w:r>
      <w:r w:rsidR="00145810" w:rsidRPr="00385284">
        <w:rPr>
          <w:rFonts w:ascii="Franklin Gothic Book" w:hAnsi="Franklin Gothic Book" w:cs="Arial"/>
          <w:bCs/>
          <w:sz w:val="22"/>
          <w:szCs w:val="22"/>
          <w:highlight w:val="cyan"/>
        </w:rPr>
        <w:t>(DOPLNÍ UCHAZEČ)</w:t>
      </w:r>
      <w:r w:rsidRPr="00385284">
        <w:rPr>
          <w:rFonts w:ascii="Franklin Gothic Book" w:hAnsi="Franklin Gothic Book" w:cs="Arial"/>
          <w:bCs/>
          <w:sz w:val="22"/>
          <w:szCs w:val="22"/>
        </w:rPr>
        <w:t xml:space="preserve">, e-mail: </w:t>
      </w:r>
      <w:r w:rsidR="00145810" w:rsidRPr="00385284">
        <w:rPr>
          <w:rFonts w:ascii="Franklin Gothic Book" w:hAnsi="Franklin Gothic Book" w:cs="Arial"/>
          <w:bCs/>
          <w:sz w:val="22"/>
          <w:szCs w:val="22"/>
          <w:highlight w:val="cyan"/>
        </w:rPr>
        <w:t>(DOPLNÍ UCHAZEČ)</w:t>
      </w:r>
    </w:p>
    <w:p w14:paraId="34136A71" w14:textId="77777777" w:rsidR="005C5EC1" w:rsidRPr="00385284" w:rsidRDefault="005C5EC1" w:rsidP="005C5EC1">
      <w:pPr>
        <w:tabs>
          <w:tab w:val="left" w:pos="2410"/>
        </w:tabs>
        <w:spacing w:before="120" w:after="120" w:line="280" w:lineRule="atLeast"/>
        <w:ind w:right="-23"/>
        <w:rPr>
          <w:rFonts w:ascii="Franklin Gothic Book" w:hAnsi="Franklin Gothic Book" w:cs="Arial"/>
          <w:spacing w:val="-1"/>
          <w:sz w:val="22"/>
          <w:szCs w:val="22"/>
        </w:rPr>
      </w:pPr>
      <w:r w:rsidRPr="00385284">
        <w:rPr>
          <w:rFonts w:ascii="Franklin Gothic Book" w:hAnsi="Franklin Gothic Book" w:cs="Arial"/>
          <w:spacing w:val="-1"/>
          <w:sz w:val="22"/>
          <w:szCs w:val="22"/>
        </w:rPr>
        <w:t>na straně druhé (</w:t>
      </w:r>
      <w:r w:rsidRPr="00385284">
        <w:rPr>
          <w:rFonts w:ascii="Franklin Gothic Book" w:hAnsi="Franklin Gothic Book" w:cs="Arial"/>
          <w:sz w:val="22"/>
          <w:szCs w:val="22"/>
        </w:rPr>
        <w:t>d</w:t>
      </w:r>
      <w:r w:rsidRPr="00385284">
        <w:rPr>
          <w:rFonts w:ascii="Franklin Gothic Book" w:hAnsi="Franklin Gothic Book" w:cs="Arial"/>
          <w:spacing w:val="-1"/>
          <w:sz w:val="22"/>
          <w:szCs w:val="22"/>
        </w:rPr>
        <w:t>á</w:t>
      </w:r>
      <w:r w:rsidRPr="00385284">
        <w:rPr>
          <w:rFonts w:ascii="Franklin Gothic Book" w:hAnsi="Franklin Gothic Book" w:cs="Arial"/>
          <w:sz w:val="22"/>
          <w:szCs w:val="22"/>
        </w:rPr>
        <w:t>le j</w:t>
      </w:r>
      <w:r w:rsidRPr="00385284">
        <w:rPr>
          <w:rFonts w:ascii="Franklin Gothic Book" w:hAnsi="Franklin Gothic Book" w:cs="Arial"/>
          <w:spacing w:val="-1"/>
          <w:sz w:val="22"/>
          <w:szCs w:val="22"/>
        </w:rPr>
        <w:t>e</w:t>
      </w:r>
      <w:r w:rsidRPr="00385284">
        <w:rPr>
          <w:rFonts w:ascii="Franklin Gothic Book" w:hAnsi="Franklin Gothic Book" w:cs="Arial"/>
          <w:sz w:val="22"/>
          <w:szCs w:val="22"/>
        </w:rPr>
        <w:t xml:space="preserve">n </w:t>
      </w:r>
      <w:r w:rsidRPr="00385284">
        <w:rPr>
          <w:rFonts w:ascii="Franklin Gothic Book" w:hAnsi="Franklin Gothic Book" w:cs="Arial"/>
          <w:b/>
          <w:spacing w:val="1"/>
          <w:sz w:val="22"/>
          <w:szCs w:val="22"/>
        </w:rPr>
        <w:t>„poskytovatel</w:t>
      </w:r>
      <w:r w:rsidRPr="00385284">
        <w:rPr>
          <w:rFonts w:ascii="Franklin Gothic Book" w:hAnsi="Franklin Gothic Book" w:cs="Arial"/>
          <w:b/>
          <w:spacing w:val="-1"/>
          <w:sz w:val="22"/>
          <w:szCs w:val="22"/>
        </w:rPr>
        <w:t>“</w:t>
      </w:r>
      <w:r w:rsidRPr="00385284">
        <w:rPr>
          <w:rFonts w:ascii="Franklin Gothic Book" w:hAnsi="Franklin Gothic Book" w:cs="Arial"/>
          <w:spacing w:val="-1"/>
          <w:sz w:val="22"/>
          <w:szCs w:val="22"/>
        </w:rPr>
        <w:t>)</w:t>
      </w:r>
    </w:p>
    <w:p w14:paraId="6B74A8CB" w14:textId="77777777" w:rsidR="00684D4C" w:rsidRPr="00385284" w:rsidRDefault="00684D4C" w:rsidP="005C5EC1">
      <w:pPr>
        <w:tabs>
          <w:tab w:val="left" w:pos="2410"/>
        </w:tabs>
        <w:spacing w:before="120" w:after="120" w:line="280" w:lineRule="atLeast"/>
        <w:ind w:right="-23"/>
        <w:rPr>
          <w:rFonts w:ascii="Franklin Gothic Book" w:hAnsi="Franklin Gothic Book" w:cs="Arial"/>
          <w:sz w:val="22"/>
          <w:szCs w:val="22"/>
        </w:rPr>
      </w:pPr>
    </w:p>
    <w:p w14:paraId="67E74ABD" w14:textId="48B672D3" w:rsidR="005C5EC1" w:rsidRPr="00385284" w:rsidRDefault="00665C01" w:rsidP="005C5EC1">
      <w:pPr>
        <w:spacing w:before="120" w:after="120" w:line="280" w:lineRule="atLeast"/>
        <w:ind w:right="-23"/>
        <w:rPr>
          <w:rFonts w:ascii="Franklin Gothic Book" w:hAnsi="Franklin Gothic Book" w:cs="Arial"/>
          <w:sz w:val="22"/>
          <w:szCs w:val="22"/>
        </w:rPr>
      </w:pPr>
      <w:r w:rsidRPr="00385284">
        <w:rPr>
          <w:rFonts w:ascii="Franklin Gothic Book" w:hAnsi="Franklin Gothic Book" w:cs="Arial"/>
          <w:sz w:val="22"/>
          <w:szCs w:val="22"/>
        </w:rPr>
        <w:t>Tato smlouva je uzavřena na základě výsledku nadlimitní veřejné zakázky s názvem „PedF – Vyklízecí a stěhovací práce včetně dopravy “ dle ust. § 25 zákona č. 134/2016 Sb., o zadávání veřejných zakázek, ve znění pozdějších předpisů, (dále jen „</w:t>
      </w:r>
      <w:r w:rsidRPr="00385284">
        <w:rPr>
          <w:rFonts w:ascii="Franklin Gothic Book" w:hAnsi="Franklin Gothic Book" w:cs="Arial"/>
          <w:b/>
          <w:bCs/>
          <w:sz w:val="22"/>
          <w:szCs w:val="22"/>
        </w:rPr>
        <w:t>ZZVZ</w:t>
      </w:r>
      <w:r w:rsidRPr="00385284">
        <w:rPr>
          <w:rFonts w:ascii="Franklin Gothic Book" w:hAnsi="Franklin Gothic Book" w:cs="Arial"/>
          <w:sz w:val="22"/>
          <w:szCs w:val="22"/>
        </w:rPr>
        <w:t>“),</w:t>
      </w:r>
      <w:r w:rsidR="005C5EC1" w:rsidRPr="00385284">
        <w:rPr>
          <w:rFonts w:ascii="Franklin Gothic Book" w:hAnsi="Franklin Gothic Book" w:cs="Arial"/>
          <w:sz w:val="22"/>
          <w:szCs w:val="22"/>
        </w:rPr>
        <w:t xml:space="preserve"> ve smyslu podmínek a ustanovení uvedených v kompletní zadávací dokumentaci a v souladu s nabídkou poskytovatele níže uvedeného dne, měsíce a roku v souladu s § 1746 odst. 2 občanského zákoníku tuto smlouvu </w:t>
      </w:r>
      <w:r w:rsidR="005C5EC1" w:rsidRPr="00385284">
        <w:rPr>
          <w:rFonts w:ascii="Franklin Gothic Book" w:hAnsi="Franklin Gothic Book" w:cs="Arial"/>
          <w:sz w:val="22"/>
          <w:szCs w:val="22"/>
        </w:rPr>
        <w:lastRenderedPageBreak/>
        <w:t xml:space="preserve">o zajištění stěhovacích služeb </w:t>
      </w:r>
      <w:r w:rsidR="005C5EC1" w:rsidRPr="00385284">
        <w:rPr>
          <w:rFonts w:ascii="Franklin Gothic Book" w:hAnsi="Franklin Gothic Book" w:cs="Arial"/>
          <w:spacing w:val="-1"/>
          <w:sz w:val="22"/>
          <w:szCs w:val="22"/>
        </w:rPr>
        <w:t>(</w:t>
      </w:r>
      <w:r w:rsidR="005C5EC1" w:rsidRPr="00385284">
        <w:rPr>
          <w:rFonts w:ascii="Franklin Gothic Book" w:hAnsi="Franklin Gothic Book" w:cs="Arial"/>
          <w:sz w:val="22"/>
          <w:szCs w:val="22"/>
        </w:rPr>
        <w:t>d</w:t>
      </w:r>
      <w:r w:rsidR="005C5EC1" w:rsidRPr="00385284">
        <w:rPr>
          <w:rFonts w:ascii="Franklin Gothic Book" w:hAnsi="Franklin Gothic Book" w:cs="Arial"/>
          <w:spacing w:val="-1"/>
          <w:sz w:val="22"/>
          <w:szCs w:val="22"/>
        </w:rPr>
        <w:t>á</w:t>
      </w:r>
      <w:r w:rsidR="005C5EC1" w:rsidRPr="00385284">
        <w:rPr>
          <w:rFonts w:ascii="Franklin Gothic Book" w:hAnsi="Franklin Gothic Book" w:cs="Arial"/>
          <w:sz w:val="22"/>
          <w:szCs w:val="22"/>
        </w:rPr>
        <w:t>le j</w:t>
      </w:r>
      <w:r w:rsidR="005C5EC1" w:rsidRPr="00385284">
        <w:rPr>
          <w:rFonts w:ascii="Franklin Gothic Book" w:hAnsi="Franklin Gothic Book" w:cs="Arial"/>
          <w:spacing w:val="-1"/>
          <w:sz w:val="22"/>
          <w:szCs w:val="22"/>
        </w:rPr>
        <w:t>e</w:t>
      </w:r>
      <w:r w:rsidR="005C5EC1" w:rsidRPr="00385284">
        <w:rPr>
          <w:rFonts w:ascii="Franklin Gothic Book" w:hAnsi="Franklin Gothic Book" w:cs="Arial"/>
          <w:sz w:val="22"/>
          <w:szCs w:val="22"/>
        </w:rPr>
        <w:t xml:space="preserve">n </w:t>
      </w:r>
      <w:r w:rsidR="005C5EC1" w:rsidRPr="00385284">
        <w:rPr>
          <w:rFonts w:ascii="Franklin Gothic Book" w:hAnsi="Franklin Gothic Book" w:cs="Arial"/>
          <w:b/>
          <w:spacing w:val="1"/>
          <w:sz w:val="22"/>
          <w:szCs w:val="22"/>
        </w:rPr>
        <w:t>„</w:t>
      </w:r>
      <w:r w:rsidR="005C5EC1" w:rsidRPr="00385284">
        <w:rPr>
          <w:rFonts w:ascii="Franklin Gothic Book" w:hAnsi="Franklin Gothic Book" w:cs="Arial"/>
          <w:b/>
          <w:sz w:val="22"/>
          <w:szCs w:val="22"/>
        </w:rPr>
        <w:t>smlouv</w:t>
      </w:r>
      <w:r w:rsidR="005C5EC1" w:rsidRPr="00385284">
        <w:rPr>
          <w:rFonts w:ascii="Franklin Gothic Book" w:hAnsi="Franklin Gothic Book" w:cs="Arial"/>
          <w:b/>
          <w:spacing w:val="-1"/>
          <w:sz w:val="22"/>
          <w:szCs w:val="22"/>
        </w:rPr>
        <w:t>a“</w:t>
      </w:r>
      <w:r w:rsidR="005C5EC1" w:rsidRPr="00385284">
        <w:rPr>
          <w:rFonts w:ascii="Franklin Gothic Book" w:hAnsi="Franklin Gothic Book" w:cs="Arial"/>
          <w:sz w:val="22"/>
          <w:szCs w:val="22"/>
        </w:rPr>
        <w:t>)</w:t>
      </w:r>
    </w:p>
    <w:p w14:paraId="2F2B1EC3" w14:textId="77777777" w:rsidR="005C5EC1" w:rsidRPr="00385284" w:rsidRDefault="005C5EC1" w:rsidP="00385284">
      <w:pPr>
        <w:pStyle w:val="slovnsmlouvyI"/>
        <w:spacing w:before="240"/>
        <w:ind w:left="0" w:firstLine="0"/>
        <w:rPr>
          <w:rFonts w:ascii="Franklin Gothic Book" w:hAnsi="Franklin Gothic Book"/>
        </w:rPr>
      </w:pPr>
      <w:r w:rsidRPr="00385284">
        <w:rPr>
          <w:rFonts w:ascii="Franklin Gothic Book" w:hAnsi="Franklin Gothic Book"/>
        </w:rPr>
        <w:t xml:space="preserve"> </w:t>
      </w:r>
      <w:r w:rsidRPr="00385284">
        <w:rPr>
          <w:rFonts w:ascii="Franklin Gothic Book" w:hAnsi="Franklin Gothic Book"/>
        </w:rPr>
        <w:br/>
        <w:t>Předmět a účel smlouvy</w:t>
      </w:r>
    </w:p>
    <w:p w14:paraId="2447DA1C" w14:textId="6BA90BA2" w:rsidR="005C5EC1" w:rsidRPr="00385284" w:rsidRDefault="005C5EC1" w:rsidP="005C5EC1">
      <w:pPr>
        <w:widowControl/>
        <w:numPr>
          <w:ilvl w:val="0"/>
          <w:numId w:val="38"/>
        </w:numPr>
        <w:adjustRightInd/>
        <w:spacing w:before="120" w:after="120" w:line="280" w:lineRule="atLeast"/>
        <w:ind w:left="426"/>
        <w:textAlignment w:val="auto"/>
        <w:rPr>
          <w:rFonts w:ascii="Franklin Gothic Book" w:hAnsi="Franklin Gothic Book" w:cs="Arial"/>
          <w:sz w:val="22"/>
          <w:szCs w:val="22"/>
        </w:rPr>
      </w:pPr>
      <w:r w:rsidRPr="00385284">
        <w:rPr>
          <w:rFonts w:ascii="Franklin Gothic Book" w:hAnsi="Franklin Gothic Book" w:cs="Arial"/>
          <w:sz w:val="22"/>
          <w:szCs w:val="22"/>
        </w:rPr>
        <w:t xml:space="preserve">Předmětem této smlouvy je závazek poskytovatele na svůj náklad a na své nebezpečí zajišťovat provádění </w:t>
      </w:r>
      <w:r w:rsidR="00665C01" w:rsidRPr="00385284">
        <w:rPr>
          <w:rFonts w:ascii="Franklin Gothic Book" w:hAnsi="Franklin Gothic Book" w:cs="Arial"/>
          <w:sz w:val="22"/>
          <w:szCs w:val="22"/>
        </w:rPr>
        <w:t>stěhovacích, skladovacích a jiných souvisejících služeb podle pokynů objednatele (dále jen „</w:t>
      </w:r>
      <w:r w:rsidR="00665C01" w:rsidRPr="00385284">
        <w:rPr>
          <w:rFonts w:ascii="Franklin Gothic Book" w:hAnsi="Franklin Gothic Book" w:cs="Arial"/>
          <w:b/>
          <w:bCs/>
          <w:sz w:val="22"/>
          <w:szCs w:val="22"/>
        </w:rPr>
        <w:t>předmět plnění</w:t>
      </w:r>
      <w:r w:rsidR="00665C01" w:rsidRPr="00385284">
        <w:rPr>
          <w:rFonts w:ascii="Franklin Gothic Book" w:hAnsi="Franklin Gothic Book" w:cs="Arial"/>
          <w:sz w:val="22"/>
          <w:szCs w:val="22"/>
        </w:rPr>
        <w:t>“), s tím že stěhovací služby jsou využívány v důsledku rekonstrukce budovy objednatele na adrese Magdalény Rettigové 4, Praha 1 (uvedená budova objednatele dále jen „</w:t>
      </w:r>
      <w:r w:rsidR="00665C01" w:rsidRPr="00385284">
        <w:rPr>
          <w:rFonts w:ascii="Franklin Gothic Book" w:hAnsi="Franklin Gothic Book" w:cs="Arial"/>
          <w:b/>
          <w:bCs/>
          <w:sz w:val="22"/>
          <w:szCs w:val="22"/>
        </w:rPr>
        <w:t>místo plnění</w:t>
      </w:r>
      <w:r w:rsidR="00665C01" w:rsidRPr="00385284">
        <w:rPr>
          <w:rFonts w:ascii="Franklin Gothic Book" w:hAnsi="Franklin Gothic Book" w:cs="Arial"/>
          <w:sz w:val="22"/>
          <w:szCs w:val="22"/>
        </w:rPr>
        <w:t xml:space="preserve">“), v rozsahu který bude objednatele upřesněn </w:t>
      </w:r>
      <w:r w:rsidR="00C2659D" w:rsidRPr="00385284">
        <w:rPr>
          <w:rFonts w:ascii="Franklin Gothic Book" w:hAnsi="Franklin Gothic Book" w:cs="Arial"/>
          <w:sz w:val="22"/>
          <w:szCs w:val="22"/>
        </w:rPr>
        <w:t>podle požadavku objednatele, v jednotkových cenách vycházejících z nabídky poskytovatele</w:t>
      </w:r>
      <w:r w:rsidRPr="00385284">
        <w:rPr>
          <w:rFonts w:ascii="Franklin Gothic Book" w:hAnsi="Franklin Gothic Book" w:cs="Arial"/>
          <w:sz w:val="22"/>
          <w:szCs w:val="22"/>
        </w:rPr>
        <w:t>.</w:t>
      </w:r>
    </w:p>
    <w:p w14:paraId="738731A5" w14:textId="77777777" w:rsidR="005C5EC1" w:rsidRPr="00385284" w:rsidRDefault="005C5EC1" w:rsidP="005C5EC1">
      <w:pPr>
        <w:widowControl/>
        <w:numPr>
          <w:ilvl w:val="0"/>
          <w:numId w:val="38"/>
        </w:numPr>
        <w:adjustRightInd/>
        <w:spacing w:before="120" w:after="120" w:line="280" w:lineRule="atLeast"/>
        <w:ind w:left="426"/>
        <w:textAlignment w:val="auto"/>
        <w:rPr>
          <w:rFonts w:ascii="Franklin Gothic Book" w:hAnsi="Franklin Gothic Book" w:cs="Arial"/>
          <w:sz w:val="22"/>
          <w:szCs w:val="22"/>
        </w:rPr>
      </w:pPr>
      <w:r w:rsidRPr="00385284">
        <w:rPr>
          <w:rFonts w:ascii="Franklin Gothic Book" w:hAnsi="Franklin Gothic Book" w:cs="Arial"/>
          <w:sz w:val="22"/>
          <w:szCs w:val="22"/>
        </w:rPr>
        <w:t>Poskytovatel bude poskytovat objednateli následující služby:</w:t>
      </w:r>
    </w:p>
    <w:p w14:paraId="137926C9"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stěhování kanceláří, učeben, archivů a skladů;</w:t>
      </w:r>
    </w:p>
    <w:p w14:paraId="29D1A345"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stěhování drobného inventáře;</w:t>
      </w:r>
    </w:p>
    <w:p w14:paraId="6A715505"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stěhování knih, tiskovin, brožur, spisů, včetně odpovídajícího zabalení;</w:t>
      </w:r>
    </w:p>
    <w:p w14:paraId="18D7A18C"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stěhování laboratoří, laboratorních přístrojů, chemikálií a jiného vybavení – může jít o nebezpečný náklad;</w:t>
      </w:r>
    </w:p>
    <w:p w14:paraId="235D2D96" w14:textId="7E8E08C1"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demontáž nábytku dle požadavků objednatele;</w:t>
      </w:r>
    </w:p>
    <w:p w14:paraId="48AA9009"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specifické naskladňování a vyskladňování drobné kancelářské techniky, elektronického majetku (zejména PC a jiného hardware), kopírek, klimatizací, nábytku apod. šetrným způsobem, aby nedošlo k jejich poškození;</w:t>
      </w:r>
    </w:p>
    <w:p w14:paraId="686D86FA"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naložení a vyložení stěhovaných předmětů;</w:t>
      </w:r>
    </w:p>
    <w:p w14:paraId="4CE012E4"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odborné umístění a upevnění stěhovaných předmětů na/ve vozidle určeném k transportu stěhovaných věcí;</w:t>
      </w:r>
    </w:p>
    <w:p w14:paraId="4B418826" w14:textId="23DB6D2E"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 xml:space="preserve">opětovná montáž nábytku dle požadavků </w:t>
      </w:r>
      <w:r w:rsidR="0031158B" w:rsidRPr="00385284">
        <w:rPr>
          <w:rFonts w:ascii="Franklin Gothic Book" w:hAnsi="Franklin Gothic Book" w:cs="Arial"/>
          <w:sz w:val="22"/>
          <w:szCs w:val="22"/>
        </w:rPr>
        <w:t>objednatele</w:t>
      </w:r>
      <w:r w:rsidRPr="00385284">
        <w:rPr>
          <w:rFonts w:ascii="Franklin Gothic Book" w:hAnsi="Franklin Gothic Book" w:cs="Arial"/>
          <w:sz w:val="22"/>
          <w:szCs w:val="22"/>
        </w:rPr>
        <w:t>;</w:t>
      </w:r>
    </w:p>
    <w:p w14:paraId="2C10F30C" w14:textId="267F0DF3"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 xml:space="preserve">rozmístění </w:t>
      </w:r>
      <w:r w:rsidR="0031158B" w:rsidRPr="00385284">
        <w:rPr>
          <w:rFonts w:ascii="Franklin Gothic Book" w:hAnsi="Franklin Gothic Book" w:cs="Arial"/>
          <w:sz w:val="22"/>
          <w:szCs w:val="22"/>
        </w:rPr>
        <w:t xml:space="preserve">vybavení </w:t>
      </w:r>
      <w:r w:rsidRPr="00385284">
        <w:rPr>
          <w:rFonts w:ascii="Franklin Gothic Book" w:hAnsi="Franklin Gothic Book" w:cs="Arial"/>
          <w:sz w:val="22"/>
          <w:szCs w:val="22"/>
        </w:rPr>
        <w:t xml:space="preserve">v nových prostorách dle požadavků </w:t>
      </w:r>
      <w:r w:rsidR="0031158B" w:rsidRPr="00385284">
        <w:rPr>
          <w:rFonts w:ascii="Franklin Gothic Book" w:hAnsi="Franklin Gothic Book" w:cs="Arial"/>
          <w:sz w:val="22"/>
          <w:szCs w:val="22"/>
        </w:rPr>
        <w:t>objednatele</w:t>
      </w:r>
      <w:r w:rsidRPr="00385284">
        <w:rPr>
          <w:rFonts w:ascii="Franklin Gothic Book" w:hAnsi="Franklin Gothic Book" w:cs="Arial"/>
          <w:sz w:val="22"/>
          <w:szCs w:val="22"/>
        </w:rPr>
        <w:t>;</w:t>
      </w:r>
    </w:p>
    <w:p w14:paraId="2148D3A6"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nakládání archivních materiálů do kartonových krabic;</w:t>
      </w:r>
    </w:p>
    <w:p w14:paraId="01EC5B4E"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stěhování kartonových krabic se spisy;</w:t>
      </w:r>
    </w:p>
    <w:p w14:paraId="63776433"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 xml:space="preserve">drobné opravy poškozeného nábytku; </w:t>
      </w:r>
    </w:p>
    <w:p w14:paraId="764BE074"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vyklízecí práce;</w:t>
      </w:r>
    </w:p>
    <w:p w14:paraId="57EEB082" w14:textId="558B9969"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 xml:space="preserve">poskytnutí součinnosti při provádění inventarizace nábytku v příslušném skladu a ostatních prostorách </w:t>
      </w:r>
      <w:r w:rsidR="0031158B" w:rsidRPr="00385284">
        <w:rPr>
          <w:rFonts w:ascii="Franklin Gothic Book" w:hAnsi="Franklin Gothic Book" w:cs="Arial"/>
          <w:sz w:val="22"/>
          <w:szCs w:val="22"/>
        </w:rPr>
        <w:t>objednatele</w:t>
      </w:r>
      <w:r w:rsidRPr="00385284">
        <w:rPr>
          <w:rFonts w:ascii="Franklin Gothic Book" w:hAnsi="Franklin Gothic Book" w:cs="Arial"/>
          <w:sz w:val="22"/>
          <w:szCs w:val="22"/>
        </w:rPr>
        <w:t>.</w:t>
      </w:r>
    </w:p>
    <w:p w14:paraId="7AF65A7E" w14:textId="3B204F19"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 xml:space="preserve">zajištění přesunů mimořádně těžkých břemen zpravidla břemen nad </w:t>
      </w:r>
      <w:r w:rsidR="00A61541">
        <w:rPr>
          <w:rFonts w:ascii="Franklin Gothic Book" w:hAnsi="Franklin Gothic Book" w:cs="Arial"/>
          <w:sz w:val="22"/>
          <w:szCs w:val="22"/>
        </w:rPr>
        <w:t>1</w:t>
      </w:r>
      <w:r w:rsidRPr="00385284">
        <w:rPr>
          <w:rFonts w:ascii="Franklin Gothic Book" w:hAnsi="Franklin Gothic Book" w:cs="Arial"/>
          <w:sz w:val="22"/>
          <w:szCs w:val="22"/>
        </w:rPr>
        <w:t>00 kg;</w:t>
      </w:r>
    </w:p>
    <w:p w14:paraId="452900D0" w14:textId="2C453EE3" w:rsidR="00D06404" w:rsidRPr="00385284" w:rsidRDefault="00D06404"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zajištění přesunů mimořádně těžkých břemen – klavírů a pian;</w:t>
      </w:r>
    </w:p>
    <w:p w14:paraId="57FA89DC" w14:textId="77777777" w:rsidR="00665C01" w:rsidRPr="00385284" w:rsidRDefault="00665C01"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zajištění potřebného počtu obalového materiálu – například protinárazová (bublinová) fólie, fixační (strečová) fólie, kartonové krabice;</w:t>
      </w:r>
    </w:p>
    <w:p w14:paraId="4187A0F4" w14:textId="77777777" w:rsidR="00665C01" w:rsidRPr="00385284" w:rsidRDefault="00665C01" w:rsidP="0031158B">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 xml:space="preserve">zajištění a odvoz archivačního materiálu ke skartaci; </w:t>
      </w:r>
    </w:p>
    <w:p w14:paraId="59E3FCB5" w14:textId="58D99700" w:rsidR="0031158B" w:rsidRPr="00385284" w:rsidRDefault="0031158B" w:rsidP="00D06404">
      <w:pPr>
        <w:widowControl/>
        <w:numPr>
          <w:ilvl w:val="1"/>
          <w:numId w:val="38"/>
        </w:numPr>
        <w:adjustRightInd/>
        <w:spacing w:before="120" w:after="120" w:line="280" w:lineRule="atLeast"/>
        <w:textAlignment w:val="auto"/>
        <w:rPr>
          <w:rFonts w:ascii="Franklin Gothic Book" w:hAnsi="Franklin Gothic Book" w:cs="Arial"/>
          <w:sz w:val="22"/>
          <w:szCs w:val="22"/>
        </w:rPr>
      </w:pPr>
      <w:r w:rsidRPr="00385284">
        <w:rPr>
          <w:rFonts w:ascii="Franklin Gothic Book" w:hAnsi="Franklin Gothic Book" w:cs="Arial"/>
          <w:sz w:val="22"/>
          <w:szCs w:val="22"/>
        </w:rPr>
        <w:t>odvoz vyřazeného majetku (nábytek, elektronika, PC apod.) k ekologické likvidaci a zajištění této likvidace.</w:t>
      </w:r>
    </w:p>
    <w:p w14:paraId="40A2FB7A" w14:textId="4AFD4584" w:rsidR="005C5EC1" w:rsidRPr="00385284" w:rsidRDefault="005C5EC1" w:rsidP="005C5EC1">
      <w:pPr>
        <w:widowControl/>
        <w:numPr>
          <w:ilvl w:val="0"/>
          <w:numId w:val="38"/>
        </w:numPr>
        <w:adjustRightInd/>
        <w:spacing w:before="120" w:after="120" w:line="280" w:lineRule="atLeast"/>
        <w:ind w:left="426"/>
        <w:textAlignment w:val="auto"/>
        <w:rPr>
          <w:rFonts w:ascii="Franklin Gothic Book" w:hAnsi="Franklin Gothic Book" w:cs="Arial"/>
          <w:sz w:val="22"/>
          <w:szCs w:val="22"/>
        </w:rPr>
      </w:pPr>
      <w:bookmarkStart w:id="4" w:name="_Hlk185015536"/>
      <w:r w:rsidRPr="00385284">
        <w:rPr>
          <w:rFonts w:ascii="Franklin Gothic Book" w:hAnsi="Franklin Gothic Book" w:cs="Arial"/>
          <w:sz w:val="22"/>
          <w:szCs w:val="22"/>
        </w:rPr>
        <w:t xml:space="preserve">Předmětem této smlouvy je dále závazek poskytovatele dodat objednateli na jeho žádost obalový materiál nad rámec potřeb pro zajišťované stěhovací služby, a závazek objednatele za </w:t>
      </w:r>
      <w:r w:rsidRPr="00385284">
        <w:rPr>
          <w:rFonts w:ascii="Franklin Gothic Book" w:hAnsi="Franklin Gothic Book" w:cs="Arial"/>
          <w:sz w:val="22"/>
          <w:szCs w:val="22"/>
        </w:rPr>
        <w:lastRenderedPageBreak/>
        <w:t>takový obalový materiál uhradit kupní cenu stanovenou v souladu s</w:t>
      </w:r>
      <w:r w:rsidR="00DB5972" w:rsidRPr="00385284">
        <w:rPr>
          <w:rFonts w:ascii="Franklin Gothic Book" w:hAnsi="Franklin Gothic Book" w:cs="Arial"/>
          <w:sz w:val="22"/>
          <w:szCs w:val="22"/>
        </w:rPr>
        <w:t> nabídkou poskytovatele, která tvoří přílohu této smlouvy</w:t>
      </w:r>
      <w:r w:rsidRPr="00385284">
        <w:rPr>
          <w:rFonts w:ascii="Franklin Gothic Book" w:hAnsi="Franklin Gothic Book" w:cs="Arial"/>
          <w:sz w:val="22"/>
          <w:szCs w:val="22"/>
        </w:rPr>
        <w:t xml:space="preserve">. Objednatel se nezavazuje k odběru (koupi) žádného objemu obalového materiálu od poskytovatele. </w:t>
      </w:r>
    </w:p>
    <w:p w14:paraId="47964CAA" w14:textId="77777777" w:rsidR="005C5EC1" w:rsidRPr="00385284" w:rsidRDefault="005C5EC1" w:rsidP="005C5EC1">
      <w:pPr>
        <w:widowControl/>
        <w:numPr>
          <w:ilvl w:val="0"/>
          <w:numId w:val="38"/>
        </w:numPr>
        <w:adjustRightInd/>
        <w:spacing w:before="120" w:after="120" w:line="280" w:lineRule="atLeast"/>
        <w:ind w:left="426"/>
        <w:textAlignment w:val="auto"/>
        <w:rPr>
          <w:rFonts w:ascii="Franklin Gothic Book" w:hAnsi="Franklin Gothic Book" w:cs="Arial"/>
          <w:sz w:val="22"/>
          <w:szCs w:val="22"/>
        </w:rPr>
      </w:pPr>
      <w:r w:rsidRPr="00385284">
        <w:rPr>
          <w:rFonts w:ascii="Franklin Gothic Book" w:hAnsi="Franklin Gothic Book" w:cs="Arial"/>
          <w:sz w:val="22"/>
          <w:szCs w:val="22"/>
        </w:rPr>
        <w:t>Objednatel se zavazuje za řádné a včasné provedení požadovaných stěhovacích služeb zaplatit poskytovateli cenu sjednanou dle dále uvedených podmínek. Objednatel se zavazuje umožnit poskytovateli řádné provádění stěhovacích služeb, zejména zpřístupnit v době provádění prací prostory určené k přestěhování.</w:t>
      </w:r>
    </w:p>
    <w:p w14:paraId="67001C27" w14:textId="43F520F3" w:rsidR="0053513E" w:rsidRPr="00385284" w:rsidRDefault="0053513E" w:rsidP="005C5EC1">
      <w:pPr>
        <w:widowControl/>
        <w:numPr>
          <w:ilvl w:val="0"/>
          <w:numId w:val="38"/>
        </w:numPr>
        <w:adjustRightInd/>
        <w:spacing w:before="120" w:after="120" w:line="280" w:lineRule="atLeast"/>
        <w:ind w:left="426"/>
        <w:textAlignment w:val="auto"/>
        <w:rPr>
          <w:rFonts w:ascii="Franklin Gothic Book" w:hAnsi="Franklin Gothic Book" w:cs="Arial"/>
          <w:sz w:val="22"/>
          <w:szCs w:val="22"/>
        </w:rPr>
      </w:pPr>
      <w:r w:rsidRPr="00385284">
        <w:rPr>
          <w:rFonts w:ascii="Franklin Gothic Book" w:hAnsi="Franklin Gothic Book" w:cs="Arial"/>
          <w:sz w:val="22"/>
          <w:szCs w:val="22"/>
        </w:rPr>
        <w:t>Poskytovatel je povinen v rámci plnění předmětu této smlouvy dodržet všechny podmínky zadávací dokumentace zadávacího řízení a dodržet veškeré své závazky vyplývající z nabídky podané v zadávacím řízení, s tím že podmínky stanovené v zadávací dokumentaci tvoří nedílné povinnosti i podle této smlouvy.</w:t>
      </w:r>
    </w:p>
    <w:bookmarkEnd w:id="4"/>
    <w:p w14:paraId="6C07EB53" w14:textId="77777777" w:rsidR="005C5EC1" w:rsidRPr="00385284" w:rsidRDefault="005C5EC1" w:rsidP="00385284">
      <w:pPr>
        <w:pStyle w:val="slovnsmlouvyI"/>
        <w:spacing w:before="240" w:after="240"/>
        <w:ind w:left="-567"/>
        <w:rPr>
          <w:rFonts w:ascii="Franklin Gothic Book" w:hAnsi="Franklin Gothic Book"/>
        </w:rPr>
      </w:pPr>
      <w:r w:rsidRPr="00385284">
        <w:rPr>
          <w:rFonts w:ascii="Franklin Gothic Book" w:hAnsi="Franklin Gothic Book"/>
        </w:rPr>
        <w:br/>
        <w:t>Místo plnění</w:t>
      </w:r>
    </w:p>
    <w:p w14:paraId="6338D711" w14:textId="77777777" w:rsidR="00DB5972" w:rsidRPr="00385284" w:rsidRDefault="00DB5972" w:rsidP="00D06404">
      <w:pPr>
        <w:numPr>
          <w:ilvl w:val="0"/>
          <w:numId w:val="39"/>
        </w:numPr>
        <w:suppressAutoHyphens/>
        <w:autoSpaceDE w:val="0"/>
        <w:adjustRightInd/>
        <w:spacing w:after="120" w:line="240" w:lineRule="auto"/>
        <w:ind w:left="426" w:right="312" w:hanging="426"/>
        <w:textAlignment w:val="auto"/>
        <w:rPr>
          <w:rFonts w:ascii="Franklin Gothic Book" w:hAnsi="Franklin Gothic Book" w:cs="Arial"/>
          <w:bCs/>
          <w:sz w:val="22"/>
          <w:szCs w:val="22"/>
        </w:rPr>
      </w:pPr>
      <w:r w:rsidRPr="00385284">
        <w:rPr>
          <w:rFonts w:ascii="Franklin Gothic Book" w:hAnsi="Franklin Gothic Book" w:cs="Arial"/>
          <w:bCs/>
          <w:sz w:val="22"/>
          <w:szCs w:val="22"/>
        </w:rPr>
        <w:t>Primárním místem plnění bude objekt objednatele na adrese Magdalény Rettigové 47/4, 116 39, Praha 1 – Nové Město, jehož jednotlivé prostory budou vyklízeny a stěhovány podle pokynů objednatele, s tím že stěhované vybavení bude stěhováno:</w:t>
      </w:r>
    </w:p>
    <w:p w14:paraId="169FA2BC" w14:textId="77777777" w:rsidR="00DB5972" w:rsidRPr="00385284" w:rsidRDefault="00DB5972" w:rsidP="00D06404">
      <w:pPr>
        <w:numPr>
          <w:ilvl w:val="1"/>
          <w:numId w:val="39"/>
        </w:numPr>
        <w:suppressAutoHyphens/>
        <w:autoSpaceDE w:val="0"/>
        <w:adjustRightInd/>
        <w:spacing w:after="120" w:line="240" w:lineRule="auto"/>
        <w:ind w:left="1418" w:right="310" w:hanging="425"/>
        <w:textAlignment w:val="auto"/>
        <w:rPr>
          <w:rFonts w:ascii="Franklin Gothic Book" w:hAnsi="Franklin Gothic Book" w:cs="Arial"/>
          <w:bCs/>
          <w:sz w:val="22"/>
          <w:szCs w:val="22"/>
        </w:rPr>
      </w:pPr>
      <w:r w:rsidRPr="00385284">
        <w:rPr>
          <w:rFonts w:ascii="Franklin Gothic Book" w:hAnsi="Franklin Gothic Book" w:cs="Arial"/>
          <w:bCs/>
          <w:sz w:val="22"/>
          <w:szCs w:val="22"/>
        </w:rPr>
        <w:t>v rámci téže budovy</w:t>
      </w:r>
    </w:p>
    <w:p w14:paraId="0532CDEF" w14:textId="6B9E0F9D" w:rsidR="00DB5972" w:rsidRPr="00385284" w:rsidRDefault="00DB5972" w:rsidP="00D06404">
      <w:pPr>
        <w:numPr>
          <w:ilvl w:val="1"/>
          <w:numId w:val="39"/>
        </w:numPr>
        <w:suppressAutoHyphens/>
        <w:autoSpaceDE w:val="0"/>
        <w:adjustRightInd/>
        <w:spacing w:after="120" w:line="240" w:lineRule="auto"/>
        <w:ind w:left="1418" w:right="310" w:hanging="425"/>
        <w:textAlignment w:val="auto"/>
        <w:rPr>
          <w:rFonts w:ascii="Franklin Gothic Book" w:hAnsi="Franklin Gothic Book" w:cs="Arial"/>
          <w:bCs/>
          <w:sz w:val="22"/>
          <w:szCs w:val="22"/>
        </w:rPr>
      </w:pPr>
      <w:r w:rsidRPr="00385284">
        <w:rPr>
          <w:rFonts w:ascii="Franklin Gothic Book" w:hAnsi="Franklin Gothic Book" w:cs="Arial"/>
          <w:bCs/>
          <w:sz w:val="22"/>
          <w:szCs w:val="22"/>
        </w:rPr>
        <w:t>do budovy objednatele v Brandýse nad Labem</w:t>
      </w:r>
      <w:r w:rsidR="006153EB" w:rsidRPr="00385284">
        <w:rPr>
          <w:rFonts w:ascii="Franklin Gothic Book" w:hAnsi="Franklin Gothic Book" w:cs="Arial"/>
          <w:bCs/>
          <w:sz w:val="22"/>
          <w:szCs w:val="22"/>
        </w:rPr>
        <w:t xml:space="preserve"> podle upřesnění objednatele</w:t>
      </w:r>
      <w:r w:rsidRPr="00385284">
        <w:rPr>
          <w:rFonts w:ascii="Franklin Gothic Book" w:hAnsi="Franklin Gothic Book" w:cs="Arial"/>
          <w:bCs/>
          <w:sz w:val="22"/>
          <w:szCs w:val="22"/>
        </w:rPr>
        <w:t>,</w:t>
      </w:r>
    </w:p>
    <w:p w14:paraId="0912EFD1" w14:textId="0AE95879" w:rsidR="00DB5972" w:rsidRPr="00385284" w:rsidRDefault="00DB5972" w:rsidP="00D06404">
      <w:pPr>
        <w:numPr>
          <w:ilvl w:val="1"/>
          <w:numId w:val="39"/>
        </w:numPr>
        <w:suppressAutoHyphens/>
        <w:autoSpaceDE w:val="0"/>
        <w:adjustRightInd/>
        <w:spacing w:after="120" w:line="240" w:lineRule="auto"/>
        <w:ind w:left="1418" w:right="310" w:hanging="425"/>
        <w:textAlignment w:val="auto"/>
        <w:rPr>
          <w:rFonts w:ascii="Franklin Gothic Book" w:hAnsi="Franklin Gothic Book" w:cs="Arial"/>
          <w:bCs/>
          <w:sz w:val="22"/>
          <w:szCs w:val="22"/>
        </w:rPr>
      </w:pPr>
      <w:r w:rsidRPr="00385284">
        <w:rPr>
          <w:rFonts w:ascii="Franklin Gothic Book" w:hAnsi="Franklin Gothic Book" w:cs="Arial"/>
          <w:bCs/>
          <w:sz w:val="22"/>
          <w:szCs w:val="22"/>
        </w:rPr>
        <w:t>do</w:t>
      </w:r>
      <w:r w:rsidR="006153EB" w:rsidRPr="00385284">
        <w:rPr>
          <w:rFonts w:ascii="Franklin Gothic Book" w:hAnsi="Franklin Gothic Book" w:cs="Arial"/>
          <w:bCs/>
          <w:sz w:val="22"/>
          <w:szCs w:val="22"/>
        </w:rPr>
        <w:t xml:space="preserve"> jiné</w:t>
      </w:r>
      <w:r w:rsidRPr="00385284">
        <w:rPr>
          <w:rFonts w:ascii="Franklin Gothic Book" w:hAnsi="Franklin Gothic Book" w:cs="Arial"/>
          <w:bCs/>
          <w:sz w:val="22"/>
          <w:szCs w:val="22"/>
        </w:rPr>
        <w:t xml:space="preserve"> budovy objednatele v Praze</w:t>
      </w:r>
      <w:r w:rsidR="006153EB" w:rsidRPr="00385284">
        <w:rPr>
          <w:rFonts w:ascii="Franklin Gothic Book" w:hAnsi="Franklin Gothic Book" w:cs="Arial"/>
          <w:bCs/>
          <w:sz w:val="22"/>
          <w:szCs w:val="22"/>
        </w:rPr>
        <w:t xml:space="preserve"> podle upřesnění objednatele</w:t>
      </w:r>
      <w:r w:rsidRPr="00385284">
        <w:rPr>
          <w:rFonts w:ascii="Franklin Gothic Book" w:hAnsi="Franklin Gothic Book" w:cs="Arial"/>
          <w:bCs/>
          <w:sz w:val="22"/>
          <w:szCs w:val="22"/>
        </w:rPr>
        <w:t>,</w:t>
      </w:r>
    </w:p>
    <w:p w14:paraId="6EAFD302" w14:textId="77777777" w:rsidR="00DB5972" w:rsidRPr="00385284" w:rsidRDefault="00DB5972" w:rsidP="00D06404">
      <w:pPr>
        <w:numPr>
          <w:ilvl w:val="1"/>
          <w:numId w:val="39"/>
        </w:numPr>
        <w:suppressAutoHyphens/>
        <w:autoSpaceDE w:val="0"/>
        <w:adjustRightInd/>
        <w:spacing w:line="240" w:lineRule="auto"/>
        <w:ind w:left="1418" w:right="312" w:hanging="425"/>
        <w:textAlignment w:val="auto"/>
        <w:rPr>
          <w:rFonts w:ascii="Franklin Gothic Book" w:hAnsi="Franklin Gothic Book" w:cs="Arial"/>
          <w:bCs/>
          <w:sz w:val="22"/>
          <w:szCs w:val="22"/>
        </w:rPr>
      </w:pPr>
      <w:r w:rsidRPr="00385284">
        <w:rPr>
          <w:rFonts w:ascii="Franklin Gothic Book" w:hAnsi="Franklin Gothic Book" w:cs="Arial"/>
          <w:bCs/>
          <w:sz w:val="22"/>
          <w:szCs w:val="22"/>
        </w:rPr>
        <w:t>případně do jiného místa určeného objednatelem.</w:t>
      </w:r>
    </w:p>
    <w:p w14:paraId="6A3EF19B" w14:textId="77777777" w:rsidR="00DB5972" w:rsidRPr="00385284" w:rsidRDefault="00DB5972" w:rsidP="00D06404">
      <w:pPr>
        <w:spacing w:line="240" w:lineRule="auto"/>
        <w:ind w:left="426" w:right="312" w:hanging="426"/>
        <w:rPr>
          <w:rFonts w:ascii="Franklin Gothic Book" w:hAnsi="Franklin Gothic Book" w:cs="Arial"/>
          <w:b/>
          <w:sz w:val="22"/>
          <w:szCs w:val="22"/>
        </w:rPr>
      </w:pPr>
    </w:p>
    <w:p w14:paraId="0563F622" w14:textId="77777777" w:rsidR="00DB5972" w:rsidRPr="00385284" w:rsidRDefault="00DB5972" w:rsidP="00D06404">
      <w:pPr>
        <w:numPr>
          <w:ilvl w:val="0"/>
          <w:numId w:val="39"/>
        </w:numPr>
        <w:suppressAutoHyphens/>
        <w:autoSpaceDE w:val="0"/>
        <w:adjustRightInd/>
        <w:spacing w:after="240" w:line="240" w:lineRule="auto"/>
        <w:ind w:left="426" w:right="310" w:hanging="426"/>
        <w:textAlignment w:val="auto"/>
        <w:rPr>
          <w:rFonts w:ascii="Franklin Gothic Book" w:hAnsi="Franklin Gothic Book" w:cs="Arial"/>
          <w:sz w:val="22"/>
          <w:szCs w:val="22"/>
        </w:rPr>
      </w:pPr>
      <w:r w:rsidRPr="00385284">
        <w:rPr>
          <w:rFonts w:ascii="Franklin Gothic Book" w:hAnsi="Franklin Gothic Book" w:cs="Arial"/>
          <w:sz w:val="22"/>
          <w:szCs w:val="22"/>
        </w:rPr>
        <w:t>Jednotlivé stěhovací aktivity budou objednatelem písemně (e-mailem) objednány alespoň 2 dny dopředu, s tím že rozsah jednotlivých stěhovacích činností bude upřesněn objednatelem vždy jednotlivě.</w:t>
      </w:r>
    </w:p>
    <w:p w14:paraId="66E638F6" w14:textId="77777777" w:rsidR="00DB5972" w:rsidRPr="00385284" w:rsidRDefault="00DB5972" w:rsidP="00D06404">
      <w:pPr>
        <w:numPr>
          <w:ilvl w:val="0"/>
          <w:numId w:val="39"/>
        </w:numPr>
        <w:suppressAutoHyphens/>
        <w:autoSpaceDE w:val="0"/>
        <w:adjustRightInd/>
        <w:spacing w:after="240" w:line="240" w:lineRule="auto"/>
        <w:ind w:left="426" w:right="310" w:hanging="426"/>
        <w:textAlignment w:val="auto"/>
        <w:rPr>
          <w:rFonts w:ascii="Franklin Gothic Book" w:hAnsi="Franklin Gothic Book" w:cs="Arial"/>
          <w:sz w:val="22"/>
          <w:szCs w:val="22"/>
        </w:rPr>
      </w:pPr>
      <w:r w:rsidRPr="00385284">
        <w:rPr>
          <w:rFonts w:ascii="Franklin Gothic Book" w:hAnsi="Franklin Gothic Book" w:cs="Arial"/>
          <w:sz w:val="22"/>
          <w:szCs w:val="22"/>
        </w:rPr>
        <w:t>V budovách objednatele není funkční výtah pro přepravu stěhovaného vybavení, odnos bude prováděn ručně.</w:t>
      </w:r>
    </w:p>
    <w:p w14:paraId="29242191" w14:textId="30082758" w:rsidR="00DB5972" w:rsidRPr="00385284" w:rsidRDefault="00DB5972">
      <w:pPr>
        <w:numPr>
          <w:ilvl w:val="0"/>
          <w:numId w:val="39"/>
        </w:numPr>
        <w:suppressAutoHyphens/>
        <w:autoSpaceDE w:val="0"/>
        <w:adjustRightInd/>
        <w:spacing w:line="240" w:lineRule="auto"/>
        <w:ind w:left="426" w:right="312" w:hanging="426"/>
        <w:textAlignment w:val="auto"/>
        <w:rPr>
          <w:rFonts w:ascii="Franklin Gothic Book" w:hAnsi="Franklin Gothic Book" w:cs="Arial"/>
          <w:sz w:val="22"/>
          <w:szCs w:val="22"/>
        </w:rPr>
      </w:pPr>
      <w:r w:rsidRPr="00385284">
        <w:rPr>
          <w:rFonts w:ascii="Franklin Gothic Book" w:hAnsi="Franklin Gothic Book" w:cs="Arial"/>
          <w:sz w:val="22"/>
          <w:szCs w:val="22"/>
        </w:rPr>
        <w:t>Poskytovatel přidělí k plnění předmětu této smlouvy 1 osobu na pozici koordinátora, která bude mít za úkol organizovat postup stěhovacích prací podle potře</w:t>
      </w:r>
      <w:r w:rsidR="002910CC" w:rsidRPr="00385284">
        <w:rPr>
          <w:rFonts w:ascii="Franklin Gothic Book" w:hAnsi="Franklin Gothic Book" w:cs="Arial"/>
          <w:sz w:val="22"/>
          <w:szCs w:val="22"/>
        </w:rPr>
        <w:t>b</w:t>
      </w:r>
      <w:r w:rsidRPr="00385284">
        <w:rPr>
          <w:rFonts w:ascii="Franklin Gothic Book" w:hAnsi="Franklin Gothic Book" w:cs="Arial"/>
          <w:sz w:val="22"/>
          <w:szCs w:val="22"/>
        </w:rPr>
        <w:t xml:space="preserve"> objednatele, a bude přítomna po celou dobu nakládky a vykládky v objektech objednatele.</w:t>
      </w:r>
    </w:p>
    <w:p w14:paraId="08EFCE40" w14:textId="77777777" w:rsidR="005C5EC1" w:rsidRPr="00385284" w:rsidRDefault="005C5EC1" w:rsidP="00385284">
      <w:pPr>
        <w:pStyle w:val="slovnsmlouvyI"/>
        <w:spacing w:before="240"/>
        <w:ind w:left="-425" w:firstLine="425"/>
        <w:rPr>
          <w:rFonts w:ascii="Franklin Gothic Book" w:hAnsi="Franklin Gothic Book"/>
        </w:rPr>
      </w:pPr>
      <w:r w:rsidRPr="00385284">
        <w:rPr>
          <w:rFonts w:ascii="Franklin Gothic Book" w:hAnsi="Franklin Gothic Book"/>
        </w:rPr>
        <w:br/>
        <w:t>Doba a způsob plnění</w:t>
      </w:r>
    </w:p>
    <w:p w14:paraId="72C82153" w14:textId="7E384308" w:rsidR="005C5EC1" w:rsidRPr="00385284" w:rsidRDefault="005C5EC1" w:rsidP="005C5EC1">
      <w:pPr>
        <w:numPr>
          <w:ilvl w:val="0"/>
          <w:numId w:val="28"/>
        </w:numPr>
        <w:autoSpaceDE w:val="0"/>
        <w:autoSpaceDN w:val="0"/>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Ta</w:t>
      </w:r>
      <w:r w:rsidR="009C02A3" w:rsidRPr="00385284">
        <w:rPr>
          <w:rFonts w:ascii="Franklin Gothic Book" w:hAnsi="Franklin Gothic Book" w:cs="Arial"/>
          <w:sz w:val="22"/>
          <w:szCs w:val="22"/>
        </w:rPr>
        <w:t xml:space="preserve">to smlouva se uzavírá na dobu </w:t>
      </w:r>
      <w:r w:rsidRPr="00385284">
        <w:rPr>
          <w:rFonts w:ascii="Franklin Gothic Book" w:hAnsi="Franklin Gothic Book" w:cs="Arial"/>
          <w:sz w:val="22"/>
          <w:szCs w:val="22"/>
        </w:rPr>
        <w:t>určitou</w:t>
      </w:r>
      <w:r w:rsidR="009C02A3" w:rsidRPr="00385284">
        <w:rPr>
          <w:rFonts w:ascii="Franklin Gothic Book" w:hAnsi="Franklin Gothic Book" w:cs="Arial"/>
          <w:sz w:val="22"/>
          <w:szCs w:val="22"/>
        </w:rPr>
        <w:t xml:space="preserve">, od </w:t>
      </w:r>
      <w:r w:rsidR="003943AB" w:rsidRPr="00385284">
        <w:rPr>
          <w:rFonts w:ascii="Franklin Gothic Book" w:hAnsi="Franklin Gothic Book" w:cs="Arial"/>
          <w:bCs/>
          <w:sz w:val="22"/>
          <w:szCs w:val="22"/>
          <w:highlight w:val="cyan"/>
        </w:rPr>
        <w:t>bude doplněno před podpisem smlouvy</w:t>
      </w:r>
      <w:r w:rsidR="009C02A3" w:rsidRPr="00385284">
        <w:rPr>
          <w:rFonts w:ascii="Franklin Gothic Book" w:hAnsi="Franklin Gothic Book" w:cs="Arial"/>
          <w:sz w:val="22"/>
          <w:szCs w:val="22"/>
        </w:rPr>
        <w:t xml:space="preserve"> do </w:t>
      </w:r>
      <w:r w:rsidR="003943AB" w:rsidRPr="00385284">
        <w:rPr>
          <w:rFonts w:ascii="Franklin Gothic Book" w:hAnsi="Franklin Gothic Book" w:cs="Arial"/>
          <w:sz w:val="22"/>
          <w:szCs w:val="22"/>
        </w:rPr>
        <w:t>31. 3. 2027</w:t>
      </w:r>
      <w:r w:rsidRPr="00385284">
        <w:rPr>
          <w:rFonts w:ascii="Franklin Gothic Book" w:hAnsi="Franklin Gothic Book" w:cs="Arial"/>
          <w:sz w:val="22"/>
          <w:szCs w:val="22"/>
        </w:rPr>
        <w:t>.</w:t>
      </w:r>
    </w:p>
    <w:p w14:paraId="0D87AFA3" w14:textId="267AFCD3" w:rsidR="00DB5972" w:rsidRPr="00385284" w:rsidRDefault="00DB5972" w:rsidP="003943AB">
      <w:pPr>
        <w:pStyle w:val="Odstavecseseznamem"/>
        <w:numPr>
          <w:ilvl w:val="0"/>
          <w:numId w:val="28"/>
        </w:numPr>
        <w:spacing w:after="120"/>
        <w:ind w:left="425" w:hanging="425"/>
        <w:contextualSpacing w:val="0"/>
        <w:jc w:val="both"/>
        <w:rPr>
          <w:rFonts w:ascii="Franklin Gothic Book" w:hAnsi="Franklin Gothic Book" w:cs="Arial"/>
        </w:rPr>
      </w:pPr>
      <w:r w:rsidRPr="00385284">
        <w:rPr>
          <w:rFonts w:ascii="Franklin Gothic Book" w:hAnsi="Franklin Gothic Book" w:cs="Arial"/>
        </w:rPr>
        <w:t>Plnění podle této smlouvy je poskytovatel povinen poskytovat do termínu uvedeného shora v odst. 1. tohoto článku této smlouvy, anebo do vyčerpání celkového finančního rámce pro poskytování služeb poskytovatele, uvedeného v nabídce poskytovatele, která tvoří přílohu č. 1 této smlouvy.</w:t>
      </w:r>
    </w:p>
    <w:p w14:paraId="395D7099" w14:textId="77777777" w:rsidR="005C5EC1" w:rsidRPr="00385284" w:rsidRDefault="005C5EC1" w:rsidP="005C5EC1">
      <w:pPr>
        <w:pStyle w:val="Odstavecseseznamem"/>
        <w:numPr>
          <w:ilvl w:val="0"/>
          <w:numId w:val="28"/>
        </w:numPr>
        <w:spacing w:before="120" w:after="120" w:line="280" w:lineRule="atLeast"/>
        <w:ind w:left="426" w:right="51" w:hanging="426"/>
        <w:contextualSpacing w:val="0"/>
        <w:jc w:val="both"/>
        <w:rPr>
          <w:rFonts w:ascii="Franklin Gothic Book" w:hAnsi="Franklin Gothic Book" w:cs="Arial"/>
        </w:rPr>
      </w:pPr>
      <w:r w:rsidRPr="00385284">
        <w:rPr>
          <w:rFonts w:ascii="Franklin Gothic Book" w:hAnsi="Franklin Gothic Book" w:cs="Arial"/>
        </w:rPr>
        <w:t>Poskytovatel bude poskytovat plnění na základě konkrétního požadavku objednatele a dle jeho aktuálních potřeb.</w:t>
      </w:r>
    </w:p>
    <w:p w14:paraId="50B58249" w14:textId="2EE6A681" w:rsidR="005C5EC1" w:rsidRPr="00385284" w:rsidRDefault="005C5EC1" w:rsidP="005C5EC1">
      <w:pPr>
        <w:pStyle w:val="Odstavecseseznamem"/>
        <w:numPr>
          <w:ilvl w:val="0"/>
          <w:numId w:val="28"/>
        </w:numPr>
        <w:spacing w:before="120" w:after="120" w:line="280" w:lineRule="atLeast"/>
        <w:ind w:left="426" w:right="51" w:hanging="426"/>
        <w:contextualSpacing w:val="0"/>
        <w:jc w:val="both"/>
        <w:rPr>
          <w:rFonts w:ascii="Franklin Gothic Book" w:hAnsi="Franklin Gothic Book" w:cs="Arial"/>
        </w:rPr>
      </w:pPr>
      <w:r w:rsidRPr="00385284">
        <w:rPr>
          <w:rFonts w:ascii="Franklin Gothic Book" w:hAnsi="Franklin Gothic Book" w:cs="Arial"/>
        </w:rPr>
        <w:t>Objednatel požádá o plnění poskytovatele formou e-mailem zaslaného požadavku (dále jen „objednávka“)</w:t>
      </w:r>
      <w:r w:rsidR="00DC3F56" w:rsidRPr="00385284">
        <w:rPr>
          <w:rFonts w:ascii="Franklin Gothic Book" w:hAnsi="Franklin Gothic Book" w:cs="Arial"/>
        </w:rPr>
        <w:t>, anebo na základě písemného zápisu objednatele a poskytovatele sepsaného v místě plnění</w:t>
      </w:r>
      <w:r w:rsidRPr="00385284">
        <w:rPr>
          <w:rFonts w:ascii="Franklin Gothic Book" w:hAnsi="Franklin Gothic Book" w:cs="Arial"/>
        </w:rPr>
        <w:t xml:space="preserve">. Součástí objednávky bude přesná specifikace požadavku na druh a rozsah požadované činnosti (případně na dodávku obalového materiálu nad rámec potřeb pro </w:t>
      </w:r>
      <w:r w:rsidRPr="00385284">
        <w:rPr>
          <w:rFonts w:ascii="Franklin Gothic Book" w:hAnsi="Franklin Gothic Book" w:cs="Arial"/>
        </w:rPr>
        <w:lastRenderedPageBreak/>
        <w:t>zajišťované stěhovací služby), a dále na dobu a místo plnění.</w:t>
      </w:r>
    </w:p>
    <w:p w14:paraId="5E540927" w14:textId="77777777" w:rsidR="005C5EC1" w:rsidRPr="00385284" w:rsidRDefault="005C5EC1" w:rsidP="005C5EC1">
      <w:pPr>
        <w:pStyle w:val="Odstavecseseznamem"/>
        <w:numPr>
          <w:ilvl w:val="0"/>
          <w:numId w:val="28"/>
        </w:numPr>
        <w:spacing w:before="120" w:after="120" w:line="280" w:lineRule="atLeast"/>
        <w:ind w:left="426" w:right="51" w:hanging="426"/>
        <w:contextualSpacing w:val="0"/>
        <w:jc w:val="both"/>
        <w:rPr>
          <w:rFonts w:ascii="Franklin Gothic Book" w:hAnsi="Franklin Gothic Book" w:cs="Arial"/>
        </w:rPr>
      </w:pPr>
      <w:r w:rsidRPr="00385284">
        <w:rPr>
          <w:rFonts w:ascii="Franklin Gothic Book" w:hAnsi="Franklin Gothic Book" w:cs="Arial"/>
        </w:rPr>
        <w:t>Poskytovatel se zavazuje potvrdit přijetí objednávky e-mailem nejpozději do 1 pracovního dne po obdržení objednávky zaslané objednatelem. Součástí potvrzení objednávky bude vždy nacenění požadovaných služeb v souladu s přílohou č. 1 této smlouvy. Potvrzení objednávky je pro poskytovatele závazné, ledaže se s objednatelem následně dohodnou na její změně.</w:t>
      </w:r>
    </w:p>
    <w:p w14:paraId="58F006D1" w14:textId="77777777" w:rsidR="005C5EC1" w:rsidRPr="00385284" w:rsidRDefault="005C5EC1" w:rsidP="005C5EC1">
      <w:pPr>
        <w:pStyle w:val="Odstavecseseznamem"/>
        <w:numPr>
          <w:ilvl w:val="0"/>
          <w:numId w:val="28"/>
        </w:numPr>
        <w:spacing w:before="120" w:after="120" w:line="280" w:lineRule="atLeast"/>
        <w:ind w:left="426" w:right="51" w:hanging="426"/>
        <w:contextualSpacing w:val="0"/>
        <w:jc w:val="both"/>
        <w:rPr>
          <w:rFonts w:ascii="Franklin Gothic Book" w:hAnsi="Franklin Gothic Book" w:cs="Arial"/>
        </w:rPr>
      </w:pPr>
      <w:r w:rsidRPr="00385284">
        <w:rPr>
          <w:rFonts w:ascii="Franklin Gothic Book" w:hAnsi="Franklin Gothic Book" w:cs="Arial"/>
        </w:rPr>
        <w:t xml:space="preserve">Poskytovatel je povinen vždy potvrdit objednávku a realizovat plnění z ní v případě, že mu ji objednatel odešle alespoň 2 pracovní dny přede dnem plnění. </w:t>
      </w:r>
    </w:p>
    <w:p w14:paraId="0B425E1D" w14:textId="77777777" w:rsidR="005C5EC1" w:rsidRPr="00385284" w:rsidRDefault="005C5EC1" w:rsidP="005C5EC1">
      <w:pPr>
        <w:pStyle w:val="Odstavecseseznamem"/>
        <w:numPr>
          <w:ilvl w:val="0"/>
          <w:numId w:val="28"/>
        </w:numPr>
        <w:spacing w:before="120" w:after="120" w:line="280" w:lineRule="atLeast"/>
        <w:ind w:left="426" w:right="51" w:hanging="426"/>
        <w:contextualSpacing w:val="0"/>
        <w:jc w:val="both"/>
        <w:rPr>
          <w:rFonts w:ascii="Franklin Gothic Book" w:hAnsi="Franklin Gothic Book" w:cs="Arial"/>
        </w:rPr>
      </w:pPr>
      <w:r w:rsidRPr="00385284">
        <w:rPr>
          <w:rFonts w:ascii="Franklin Gothic Book" w:hAnsi="Franklin Gothic Book" w:cs="Arial"/>
        </w:rPr>
        <w:t>Pokud objednatel odešle objednávku méně než 2 pracovní dny přede dnem plnění (dále jen „naléhavý požadavek“), není poskytovatel povinen tento naléhavý požadavek splnit. Pokud však poskytovatel potvrdí naléhavý požadavek postupem dle odstavce 6 tohoto článku, je povinen jej splnit a není oprávněn za něj účtovat cenu vyšší než v souladu s přílohou č. 1 této smlouvy.</w:t>
      </w:r>
    </w:p>
    <w:p w14:paraId="6735CBFD" w14:textId="77777777" w:rsidR="00C81685" w:rsidRPr="00385284" w:rsidRDefault="00C81685" w:rsidP="00C81685">
      <w:pPr>
        <w:pStyle w:val="Odstavecseseznamem"/>
        <w:numPr>
          <w:ilvl w:val="0"/>
          <w:numId w:val="28"/>
        </w:numPr>
        <w:spacing w:before="120" w:after="120" w:line="280" w:lineRule="atLeast"/>
        <w:ind w:left="426" w:right="51" w:hanging="426"/>
        <w:contextualSpacing w:val="0"/>
        <w:jc w:val="both"/>
        <w:rPr>
          <w:rFonts w:ascii="Franklin Gothic Book" w:hAnsi="Franklin Gothic Book" w:cs="Arial"/>
        </w:rPr>
      </w:pPr>
      <w:r w:rsidRPr="00385284">
        <w:rPr>
          <w:rFonts w:ascii="Franklin Gothic Book" w:hAnsi="Franklin Gothic Book" w:cs="Arial"/>
        </w:rPr>
        <w:t>Kontaktní spojení objednatele pro odeslání objednávky objednatele:</w:t>
      </w:r>
    </w:p>
    <w:p w14:paraId="5D4DDAA5" w14:textId="0E8D19E2" w:rsidR="00C81685" w:rsidRPr="00385284" w:rsidRDefault="00C81685" w:rsidP="003943AB">
      <w:pPr>
        <w:pStyle w:val="Odstavecseseznamem"/>
        <w:numPr>
          <w:ilvl w:val="1"/>
          <w:numId w:val="28"/>
        </w:numPr>
        <w:spacing w:before="120" w:after="120" w:line="280" w:lineRule="atLeast"/>
        <w:ind w:right="51"/>
        <w:contextualSpacing w:val="0"/>
        <w:jc w:val="both"/>
        <w:rPr>
          <w:rFonts w:ascii="Franklin Gothic Book" w:hAnsi="Franklin Gothic Book" w:cs="Arial"/>
        </w:rPr>
      </w:pPr>
      <w:r w:rsidRPr="00385284">
        <w:rPr>
          <w:rFonts w:ascii="Franklin Gothic Book" w:hAnsi="Franklin Gothic Book" w:cs="Arial"/>
        </w:rPr>
        <w:t>kont</w:t>
      </w:r>
      <w:r w:rsidRPr="00385284">
        <w:rPr>
          <w:rFonts w:ascii="Franklin Gothic Book" w:hAnsi="Franklin Gothic Book" w:cs="Arial"/>
          <w:spacing w:val="-1"/>
        </w:rPr>
        <w:t>a</w:t>
      </w:r>
      <w:r w:rsidRPr="00385284">
        <w:rPr>
          <w:rFonts w:ascii="Franklin Gothic Book" w:hAnsi="Franklin Gothic Book" w:cs="Arial"/>
        </w:rPr>
        <w:t>ktní osob</w:t>
      </w:r>
      <w:r w:rsidRPr="00385284">
        <w:rPr>
          <w:rFonts w:ascii="Franklin Gothic Book" w:hAnsi="Franklin Gothic Book" w:cs="Arial"/>
          <w:spacing w:val="-1"/>
        </w:rPr>
        <w:t>a</w:t>
      </w:r>
      <w:r w:rsidRPr="00385284">
        <w:rPr>
          <w:rFonts w:ascii="Franklin Gothic Book" w:hAnsi="Franklin Gothic Book" w:cs="Arial"/>
        </w:rPr>
        <w:t>:</w:t>
      </w:r>
      <w:r w:rsidRPr="00385284">
        <w:rPr>
          <w:rFonts w:ascii="Franklin Gothic Book" w:hAnsi="Franklin Gothic Book" w:cs="Arial"/>
        </w:rPr>
        <w:tab/>
      </w:r>
      <w:r w:rsidRPr="00385284">
        <w:rPr>
          <w:rFonts w:ascii="Franklin Gothic Book" w:hAnsi="Franklin Gothic Book" w:cs="Arial"/>
          <w:bCs/>
          <w:highlight w:val="cyan"/>
        </w:rPr>
        <w:t>bude doplněno před podpisem smlouvy</w:t>
      </w:r>
      <w:r w:rsidRPr="00385284">
        <w:rPr>
          <w:rFonts w:ascii="Franklin Gothic Book" w:hAnsi="Franklin Gothic Book" w:cs="Arial"/>
        </w:rPr>
        <w:t>, t</w:t>
      </w:r>
      <w:r w:rsidRPr="00385284">
        <w:rPr>
          <w:rFonts w:ascii="Franklin Gothic Book" w:hAnsi="Franklin Gothic Book" w:cs="Arial"/>
          <w:spacing w:val="-1"/>
        </w:rPr>
        <w:t>e</w:t>
      </w:r>
      <w:r w:rsidRPr="00385284">
        <w:rPr>
          <w:rFonts w:ascii="Franklin Gothic Book" w:hAnsi="Franklin Gothic Book" w:cs="Arial"/>
        </w:rPr>
        <w:t xml:space="preserve">l. </w:t>
      </w:r>
      <w:r w:rsidRPr="00385284">
        <w:rPr>
          <w:rFonts w:ascii="Franklin Gothic Book" w:hAnsi="Franklin Gothic Book" w:cs="Arial"/>
          <w:bCs/>
          <w:highlight w:val="cyan"/>
        </w:rPr>
        <w:t>bude doplněno před podpisem smlouvy</w:t>
      </w:r>
      <w:r w:rsidRPr="00385284">
        <w:rPr>
          <w:rFonts w:ascii="Franklin Gothic Book" w:hAnsi="Franklin Gothic Book" w:cs="Arial"/>
          <w:bCs/>
        </w:rPr>
        <w:t xml:space="preserve">, e-mail: </w:t>
      </w:r>
      <w:r w:rsidRPr="00385284">
        <w:rPr>
          <w:rFonts w:ascii="Franklin Gothic Book" w:hAnsi="Franklin Gothic Book" w:cs="Arial"/>
          <w:bCs/>
          <w:highlight w:val="cyan"/>
        </w:rPr>
        <w:t>bude doplněno před podpisem smlouvy</w:t>
      </w:r>
    </w:p>
    <w:p w14:paraId="41490C52" w14:textId="693FD177" w:rsidR="00C81685" w:rsidRPr="00A61541" w:rsidRDefault="00C81685" w:rsidP="00A61541">
      <w:pPr>
        <w:pStyle w:val="Odstavecseseznamem"/>
        <w:numPr>
          <w:ilvl w:val="1"/>
          <w:numId w:val="28"/>
        </w:numPr>
        <w:spacing w:before="120" w:after="120" w:line="280" w:lineRule="atLeast"/>
        <w:ind w:right="51"/>
        <w:contextualSpacing w:val="0"/>
        <w:jc w:val="both"/>
        <w:rPr>
          <w:rFonts w:ascii="Franklin Gothic Book" w:hAnsi="Franklin Gothic Book" w:cs="Arial"/>
        </w:rPr>
      </w:pPr>
      <w:r w:rsidRPr="00385284">
        <w:rPr>
          <w:rFonts w:ascii="Franklin Gothic Book" w:hAnsi="Franklin Gothic Book" w:cs="Arial"/>
        </w:rPr>
        <w:t>kont</w:t>
      </w:r>
      <w:r w:rsidRPr="00385284">
        <w:rPr>
          <w:rFonts w:ascii="Franklin Gothic Book" w:hAnsi="Franklin Gothic Book" w:cs="Arial"/>
          <w:spacing w:val="-1"/>
        </w:rPr>
        <w:t>a</w:t>
      </w:r>
      <w:r w:rsidRPr="00385284">
        <w:rPr>
          <w:rFonts w:ascii="Franklin Gothic Book" w:hAnsi="Franklin Gothic Book" w:cs="Arial"/>
        </w:rPr>
        <w:t>ktní osob</w:t>
      </w:r>
      <w:r w:rsidRPr="00385284">
        <w:rPr>
          <w:rFonts w:ascii="Franklin Gothic Book" w:hAnsi="Franklin Gothic Book" w:cs="Arial"/>
          <w:spacing w:val="-1"/>
        </w:rPr>
        <w:t>a</w:t>
      </w:r>
      <w:r w:rsidRPr="00385284">
        <w:rPr>
          <w:rFonts w:ascii="Franklin Gothic Book" w:hAnsi="Franklin Gothic Book" w:cs="Arial"/>
        </w:rPr>
        <w:t>:</w:t>
      </w:r>
      <w:r w:rsidRPr="00385284">
        <w:rPr>
          <w:rFonts w:ascii="Franklin Gothic Book" w:hAnsi="Franklin Gothic Book" w:cs="Arial"/>
        </w:rPr>
        <w:tab/>
      </w:r>
      <w:r w:rsidRPr="00385284">
        <w:rPr>
          <w:rFonts w:ascii="Franklin Gothic Book" w:hAnsi="Franklin Gothic Book" w:cs="Arial"/>
          <w:bCs/>
          <w:highlight w:val="cyan"/>
        </w:rPr>
        <w:t>bude doplněno před podpisem smlouvy</w:t>
      </w:r>
      <w:r w:rsidRPr="00385284">
        <w:rPr>
          <w:rFonts w:ascii="Franklin Gothic Book" w:hAnsi="Franklin Gothic Book" w:cs="Arial"/>
        </w:rPr>
        <w:t>, t</w:t>
      </w:r>
      <w:r w:rsidRPr="00385284">
        <w:rPr>
          <w:rFonts w:ascii="Franklin Gothic Book" w:hAnsi="Franklin Gothic Book" w:cs="Arial"/>
          <w:spacing w:val="-1"/>
        </w:rPr>
        <w:t>e</w:t>
      </w:r>
      <w:r w:rsidRPr="00385284">
        <w:rPr>
          <w:rFonts w:ascii="Franklin Gothic Book" w:hAnsi="Franklin Gothic Book" w:cs="Arial"/>
        </w:rPr>
        <w:t xml:space="preserve">l. </w:t>
      </w:r>
      <w:r w:rsidRPr="00385284">
        <w:rPr>
          <w:rFonts w:ascii="Franklin Gothic Book" w:hAnsi="Franklin Gothic Book" w:cs="Arial"/>
          <w:bCs/>
          <w:highlight w:val="cyan"/>
        </w:rPr>
        <w:t xml:space="preserve">bude doplněno </w:t>
      </w:r>
      <w:r w:rsidRPr="00385284">
        <w:rPr>
          <w:rFonts w:ascii="Franklin Gothic Book" w:hAnsi="Franklin Gothic Book" w:cs="Arial"/>
          <w:bCs/>
        </w:rPr>
        <w:t>před podpisem smlouvy, e-mail: bude doplněno před podpisem smlouvy</w:t>
      </w:r>
    </w:p>
    <w:p w14:paraId="78B9C135" w14:textId="20C1278D" w:rsidR="00C81685" w:rsidRPr="00385284" w:rsidRDefault="00C81685" w:rsidP="005C5EC1">
      <w:pPr>
        <w:pStyle w:val="Odstavecseseznamem"/>
        <w:numPr>
          <w:ilvl w:val="0"/>
          <w:numId w:val="28"/>
        </w:numPr>
        <w:spacing w:before="120" w:after="120" w:line="280" w:lineRule="atLeast"/>
        <w:ind w:left="426" w:right="51" w:hanging="426"/>
        <w:contextualSpacing w:val="0"/>
        <w:jc w:val="both"/>
        <w:rPr>
          <w:rFonts w:ascii="Franklin Gothic Book" w:hAnsi="Franklin Gothic Book" w:cs="Arial"/>
        </w:rPr>
      </w:pPr>
      <w:r w:rsidRPr="00385284">
        <w:rPr>
          <w:rFonts w:ascii="Franklin Gothic Book" w:hAnsi="Franklin Gothic Book" w:cs="Arial"/>
        </w:rPr>
        <w:t>Kontaktní spojení poskytovatele pro příjem objednávky objednatele:</w:t>
      </w:r>
    </w:p>
    <w:p w14:paraId="5425FBC0" w14:textId="08C7E493" w:rsidR="00C81685" w:rsidRPr="00385284" w:rsidRDefault="00E805C2" w:rsidP="00E805C2">
      <w:pPr>
        <w:spacing w:before="120" w:after="120" w:line="280" w:lineRule="atLeast"/>
        <w:ind w:left="1418" w:right="51" w:hanging="2"/>
        <w:rPr>
          <w:rFonts w:ascii="Franklin Gothic Book" w:hAnsi="Franklin Gothic Book" w:cs="Arial"/>
          <w:sz w:val="22"/>
          <w:szCs w:val="22"/>
          <w:highlight w:val="yellow"/>
        </w:rPr>
      </w:pPr>
      <w:r w:rsidRPr="00385284">
        <w:rPr>
          <w:rFonts w:ascii="Franklin Gothic Book" w:hAnsi="Franklin Gothic Book" w:cs="Arial"/>
          <w:sz w:val="22"/>
          <w:szCs w:val="22"/>
        </w:rPr>
        <w:t>kont</w:t>
      </w:r>
      <w:r w:rsidRPr="00385284">
        <w:rPr>
          <w:rFonts w:ascii="Franklin Gothic Book" w:hAnsi="Franklin Gothic Book" w:cs="Arial"/>
          <w:spacing w:val="-1"/>
          <w:sz w:val="22"/>
          <w:szCs w:val="22"/>
        </w:rPr>
        <w:t>a</w:t>
      </w:r>
      <w:r w:rsidRPr="00385284">
        <w:rPr>
          <w:rFonts w:ascii="Franklin Gothic Book" w:hAnsi="Franklin Gothic Book" w:cs="Arial"/>
          <w:sz w:val="22"/>
          <w:szCs w:val="22"/>
        </w:rPr>
        <w:t>ktní osob</w:t>
      </w:r>
      <w:r w:rsidRPr="00385284">
        <w:rPr>
          <w:rFonts w:ascii="Franklin Gothic Book" w:hAnsi="Franklin Gothic Book" w:cs="Arial"/>
          <w:spacing w:val="-1"/>
          <w:sz w:val="22"/>
          <w:szCs w:val="22"/>
        </w:rPr>
        <w:t>a</w:t>
      </w:r>
      <w:r w:rsidRPr="00385284">
        <w:rPr>
          <w:rFonts w:ascii="Franklin Gothic Book" w:hAnsi="Franklin Gothic Book" w:cs="Arial"/>
          <w:sz w:val="22"/>
          <w:szCs w:val="22"/>
        </w:rPr>
        <w:t>:</w:t>
      </w:r>
      <w:r w:rsidRPr="00385284">
        <w:rPr>
          <w:rFonts w:ascii="Franklin Gothic Book" w:hAnsi="Franklin Gothic Book" w:cs="Arial"/>
          <w:sz w:val="22"/>
          <w:szCs w:val="22"/>
        </w:rPr>
        <w:tab/>
      </w:r>
      <w:r w:rsidRPr="00385284">
        <w:rPr>
          <w:rFonts w:ascii="Franklin Gothic Book" w:hAnsi="Franklin Gothic Book" w:cs="Arial"/>
          <w:bCs/>
          <w:sz w:val="22"/>
          <w:szCs w:val="22"/>
          <w:highlight w:val="cyan"/>
        </w:rPr>
        <w:t>bude doplněno před podpisem smlouvy</w:t>
      </w:r>
      <w:r w:rsidRPr="00385284">
        <w:rPr>
          <w:rFonts w:ascii="Franklin Gothic Book" w:hAnsi="Franklin Gothic Book" w:cs="Arial"/>
          <w:sz w:val="22"/>
          <w:szCs w:val="22"/>
        </w:rPr>
        <w:t>, t</w:t>
      </w:r>
      <w:r w:rsidRPr="00385284">
        <w:rPr>
          <w:rFonts w:ascii="Franklin Gothic Book" w:hAnsi="Franklin Gothic Book" w:cs="Arial"/>
          <w:spacing w:val="-1"/>
          <w:sz w:val="22"/>
          <w:szCs w:val="22"/>
        </w:rPr>
        <w:t>e</w:t>
      </w:r>
      <w:r w:rsidRPr="00385284">
        <w:rPr>
          <w:rFonts w:ascii="Franklin Gothic Book" w:hAnsi="Franklin Gothic Book" w:cs="Arial"/>
          <w:sz w:val="22"/>
          <w:szCs w:val="22"/>
        </w:rPr>
        <w:t xml:space="preserve">l. </w:t>
      </w:r>
      <w:r w:rsidRPr="00385284">
        <w:rPr>
          <w:rFonts w:ascii="Franklin Gothic Book" w:hAnsi="Franklin Gothic Book" w:cs="Arial"/>
          <w:bCs/>
          <w:sz w:val="22"/>
          <w:szCs w:val="22"/>
          <w:highlight w:val="cyan"/>
        </w:rPr>
        <w:t>bude doplněno před podpisem</w:t>
      </w:r>
      <w:r w:rsidRPr="00385284">
        <w:rPr>
          <w:rFonts w:ascii="Franklin Gothic Book" w:hAnsi="Franklin Gothic Book" w:cs="Arial"/>
          <w:bCs/>
          <w:sz w:val="22"/>
          <w:szCs w:val="22"/>
        </w:rPr>
        <w:t xml:space="preserve"> </w:t>
      </w:r>
      <w:r w:rsidRPr="00385284">
        <w:rPr>
          <w:rFonts w:ascii="Franklin Gothic Book" w:hAnsi="Franklin Gothic Book" w:cs="Arial"/>
          <w:bCs/>
          <w:sz w:val="22"/>
          <w:szCs w:val="22"/>
          <w:highlight w:val="cyan"/>
        </w:rPr>
        <w:t xml:space="preserve">smlouvy, </w:t>
      </w:r>
      <w:r w:rsidRPr="00385284">
        <w:rPr>
          <w:rFonts w:ascii="Franklin Gothic Book" w:hAnsi="Franklin Gothic Book" w:cs="Arial"/>
          <w:bCs/>
          <w:sz w:val="22"/>
          <w:szCs w:val="22"/>
        </w:rPr>
        <w:t xml:space="preserve">e-mail: </w:t>
      </w:r>
      <w:r w:rsidRPr="00385284">
        <w:rPr>
          <w:rFonts w:ascii="Franklin Gothic Book" w:hAnsi="Franklin Gothic Book" w:cs="Arial"/>
          <w:bCs/>
          <w:sz w:val="22"/>
          <w:szCs w:val="22"/>
          <w:highlight w:val="cyan"/>
        </w:rPr>
        <w:t>bude doplněno před podpisem smlouvy</w:t>
      </w:r>
    </w:p>
    <w:p w14:paraId="0C213E61" w14:textId="77777777" w:rsidR="005C5EC1" w:rsidRPr="00385284" w:rsidRDefault="005C5EC1" w:rsidP="00385284">
      <w:pPr>
        <w:pStyle w:val="slovnsmlouvyI"/>
        <w:spacing w:before="240"/>
        <w:ind w:left="0" w:firstLine="142"/>
        <w:rPr>
          <w:rFonts w:ascii="Franklin Gothic Book" w:hAnsi="Franklin Gothic Book"/>
        </w:rPr>
      </w:pPr>
      <w:r w:rsidRPr="00385284">
        <w:rPr>
          <w:rFonts w:ascii="Franklin Gothic Book" w:hAnsi="Franklin Gothic Book"/>
        </w:rPr>
        <w:br/>
        <w:t>Cena a platební podmínky</w:t>
      </w:r>
    </w:p>
    <w:p w14:paraId="7262B96C" w14:textId="51BD573D" w:rsidR="005C5EC1" w:rsidRPr="00385284" w:rsidRDefault="005C5EC1" w:rsidP="005C5EC1">
      <w:pPr>
        <w:numPr>
          <w:ilvl w:val="0"/>
          <w:numId w:val="15"/>
        </w:numPr>
        <w:autoSpaceDE w:val="0"/>
        <w:autoSpaceDN w:val="0"/>
        <w:spacing w:before="120" w:after="120" w:line="280" w:lineRule="atLeast"/>
        <w:ind w:left="425" w:hanging="425"/>
        <w:rPr>
          <w:rFonts w:ascii="Franklin Gothic Book" w:hAnsi="Franklin Gothic Book" w:cs="Arial"/>
          <w:sz w:val="22"/>
          <w:szCs w:val="22"/>
        </w:rPr>
      </w:pPr>
      <w:r w:rsidRPr="00385284">
        <w:rPr>
          <w:rFonts w:ascii="Franklin Gothic Book" w:hAnsi="Franklin Gothic Book" w:cs="Arial"/>
          <w:sz w:val="22"/>
          <w:szCs w:val="22"/>
        </w:rPr>
        <w:t>Cena plnění v jednotkových cenách (tj. ceny za měrnou jednotku) je uvedena v příloze č. 1 této smlouvy – Kalkulace nabídkové ceny.</w:t>
      </w:r>
      <w:r w:rsidR="00C2659D" w:rsidRPr="00385284">
        <w:rPr>
          <w:rFonts w:ascii="Franklin Gothic Book" w:hAnsi="Franklin Gothic Book" w:cs="Arial"/>
          <w:sz w:val="22"/>
          <w:szCs w:val="22"/>
        </w:rPr>
        <w:t xml:space="preserve"> Objednatel není povinen vyčerpat celý objem předpokládaných služeb nabídnutých poskytovatelem. </w:t>
      </w:r>
      <w:r w:rsidR="00F44C2A" w:rsidRPr="00385284">
        <w:rPr>
          <w:rFonts w:ascii="Franklin Gothic Book" w:hAnsi="Franklin Gothic Book" w:cs="Arial"/>
          <w:sz w:val="22"/>
          <w:szCs w:val="22"/>
        </w:rPr>
        <w:t xml:space="preserve">Objednatel je oprávněn požadovat poskytování služeb až do vyčerpání celkové předpokládané hodnoty plnění, tj. do částky 6.500.000,- Kč bez DPH, s tím že vyčerpáním předpokládané hodnoty je tato smlouva ukončena. </w:t>
      </w:r>
      <w:r w:rsidRPr="00385284">
        <w:rPr>
          <w:rFonts w:ascii="Franklin Gothic Book" w:hAnsi="Franklin Gothic Book" w:cs="Arial"/>
          <w:sz w:val="22"/>
          <w:szCs w:val="22"/>
        </w:rPr>
        <w:t xml:space="preserve"> </w:t>
      </w:r>
    </w:p>
    <w:p w14:paraId="50704830" w14:textId="1900CC13" w:rsidR="005C5EC1" w:rsidRPr="00385284" w:rsidRDefault="005C5EC1" w:rsidP="005C5EC1">
      <w:pPr>
        <w:numPr>
          <w:ilvl w:val="0"/>
          <w:numId w:val="15"/>
        </w:numPr>
        <w:tabs>
          <w:tab w:val="left" w:pos="426"/>
        </w:tabs>
        <w:autoSpaceDE w:val="0"/>
        <w:autoSpaceDN w:val="0"/>
        <w:spacing w:before="120" w:after="120" w:line="280" w:lineRule="atLeast"/>
        <w:ind w:left="425" w:hanging="425"/>
        <w:rPr>
          <w:rFonts w:ascii="Franklin Gothic Book" w:hAnsi="Franklin Gothic Book" w:cs="Arial"/>
          <w:sz w:val="22"/>
          <w:szCs w:val="22"/>
        </w:rPr>
      </w:pPr>
      <w:r w:rsidRPr="00385284">
        <w:rPr>
          <w:rFonts w:ascii="Franklin Gothic Book" w:hAnsi="Franklin Gothic Book" w:cs="Arial"/>
          <w:sz w:val="22"/>
          <w:szCs w:val="22"/>
        </w:rPr>
        <w:t>Jednotkové ceny zahrnují veškeré náklady nutné nebo související s řádným plněním předmětu této smlouvy, tj. i činnosti a související výkony, materiály apod., které nejsou v této smlouvě výslovně uvedeny, ale poskytovatel, s ohledem na svou odbornost o nich věděl nebo měl vědět. Cena obalového materiálu, který je potřebný pro řádné poskytnutí stěhovacích služeb, musí být zahrnuta v ceně těchto služeb. Poskytovatel není oprávněn k ceně poskytovaných stěhovacích služeb připočítávat cenu za obalový materiál.</w:t>
      </w:r>
    </w:p>
    <w:p w14:paraId="0E40942D" w14:textId="1B63639B" w:rsidR="005C5EC1" w:rsidRPr="00385284" w:rsidRDefault="005C5EC1" w:rsidP="00E805C2">
      <w:pPr>
        <w:numPr>
          <w:ilvl w:val="0"/>
          <w:numId w:val="15"/>
        </w:numPr>
        <w:autoSpaceDE w:val="0"/>
        <w:autoSpaceDN w:val="0"/>
        <w:spacing w:before="120" w:after="120" w:line="280" w:lineRule="atLeast"/>
        <w:ind w:left="426"/>
        <w:rPr>
          <w:rFonts w:ascii="Franklin Gothic Book" w:hAnsi="Franklin Gothic Book" w:cs="Arial"/>
        </w:rPr>
      </w:pPr>
      <w:r w:rsidRPr="00385284">
        <w:rPr>
          <w:rFonts w:ascii="Franklin Gothic Book" w:hAnsi="Franklin Gothic Book" w:cs="Arial"/>
          <w:sz w:val="22"/>
          <w:szCs w:val="22"/>
        </w:rPr>
        <w:t>Cena plnění v jednotkových cenách je nepřekročitelná, s</w:t>
      </w:r>
      <w:r w:rsidR="00BB042F" w:rsidRPr="00385284">
        <w:rPr>
          <w:rFonts w:ascii="Franklin Gothic Book" w:hAnsi="Franklin Gothic Book" w:cs="Arial"/>
          <w:sz w:val="22"/>
          <w:szCs w:val="22"/>
        </w:rPr>
        <w:t> </w:t>
      </w:r>
      <w:r w:rsidRPr="00385284">
        <w:rPr>
          <w:rFonts w:ascii="Franklin Gothic Book" w:hAnsi="Franklin Gothic Book" w:cs="Arial"/>
          <w:sz w:val="22"/>
          <w:szCs w:val="22"/>
        </w:rPr>
        <w:t>výjimkou</w:t>
      </w:r>
      <w:r w:rsidR="00BB042F" w:rsidRPr="00385284">
        <w:rPr>
          <w:rFonts w:ascii="Franklin Gothic Book" w:hAnsi="Franklin Gothic Book" w:cs="Arial"/>
          <w:sz w:val="22"/>
          <w:szCs w:val="22"/>
        </w:rPr>
        <w:t xml:space="preserve"> </w:t>
      </w:r>
      <w:r w:rsidRPr="00385284">
        <w:rPr>
          <w:rFonts w:ascii="Franklin Gothic Book" w:hAnsi="Franklin Gothic Book" w:cs="Arial"/>
          <w:sz w:val="22"/>
          <w:szCs w:val="22"/>
        </w:rPr>
        <w:t xml:space="preserve">změny sazby DPH; v takovém případě není třeba uzavírat dodatek k této smlouvě – cena plnění bude změněna (zvýšena nebo snížena) o příslušné navýšení nebo snížení sazby DPH ode dne účinnosti nové zákonné úpravy sazby DPH. Poskytovatel bude fakturovat cenu s DPH dle sazby DPH platné v době uskutečnění zdanitelného plnění. </w:t>
      </w:r>
    </w:p>
    <w:p w14:paraId="437C81A1" w14:textId="77777777" w:rsidR="005C5EC1" w:rsidRPr="00385284" w:rsidRDefault="005C5EC1" w:rsidP="00E805C2">
      <w:pPr>
        <w:numPr>
          <w:ilvl w:val="0"/>
          <w:numId w:val="15"/>
        </w:numPr>
        <w:autoSpaceDE w:val="0"/>
        <w:autoSpaceDN w:val="0"/>
        <w:spacing w:before="120" w:after="120" w:line="280" w:lineRule="atLeast"/>
        <w:ind w:left="425" w:hanging="425"/>
        <w:rPr>
          <w:rFonts w:ascii="Franklin Gothic Book" w:hAnsi="Franklin Gothic Book" w:cs="Arial"/>
          <w:sz w:val="22"/>
          <w:szCs w:val="22"/>
        </w:rPr>
      </w:pPr>
      <w:r w:rsidRPr="00385284">
        <w:rPr>
          <w:rFonts w:ascii="Franklin Gothic Book" w:hAnsi="Franklin Gothic Book" w:cs="Arial"/>
          <w:sz w:val="22"/>
          <w:szCs w:val="22"/>
        </w:rPr>
        <w:t xml:space="preserve">Poskytovatel je oprávněn fakturovat objednateli cenu plnění měsíčně zpětně za služby poskytnuté v předchozím kalendářním měsíci, a to vždy na základě soupisu skutečně poskytnutých služeb dle požadavku objednatele potvrzeného kontaktní osobou objednatele. Cenu obalového materiálu dodaného nad rámec potřeb pro zajišťované stěhovací služby lze fakturovat společně ve faktuře za poskytnuté služby nebo samostatně po dodání tohoto </w:t>
      </w:r>
      <w:r w:rsidRPr="00385284">
        <w:rPr>
          <w:rFonts w:ascii="Franklin Gothic Book" w:hAnsi="Franklin Gothic Book" w:cs="Arial"/>
          <w:sz w:val="22"/>
          <w:szCs w:val="22"/>
        </w:rPr>
        <w:lastRenderedPageBreak/>
        <w:t>materiálu.</w:t>
      </w:r>
    </w:p>
    <w:p w14:paraId="1A85E4BE" w14:textId="77777777" w:rsidR="005C5EC1" w:rsidRPr="00385284" w:rsidRDefault="005C5EC1" w:rsidP="005C5EC1">
      <w:pPr>
        <w:numPr>
          <w:ilvl w:val="0"/>
          <w:numId w:val="15"/>
        </w:numPr>
        <w:tabs>
          <w:tab w:val="left" w:pos="426"/>
        </w:tabs>
        <w:autoSpaceDE w:val="0"/>
        <w:autoSpaceDN w:val="0"/>
        <w:spacing w:before="120" w:after="120" w:line="280" w:lineRule="atLeast"/>
        <w:ind w:left="425" w:hanging="425"/>
        <w:rPr>
          <w:rFonts w:ascii="Franklin Gothic Book" w:hAnsi="Franklin Gothic Book" w:cs="Arial"/>
          <w:sz w:val="22"/>
          <w:szCs w:val="22"/>
        </w:rPr>
      </w:pPr>
      <w:r w:rsidRPr="00385284">
        <w:rPr>
          <w:rFonts w:ascii="Franklin Gothic Book" w:hAnsi="Franklin Gothic Book" w:cs="Arial"/>
          <w:sz w:val="22"/>
          <w:szCs w:val="22"/>
        </w:rPr>
        <w:t>Soupis služeb připraví poskytovatel. V soupisu služeb bude uvedeno minimálně</w:t>
      </w:r>
    </w:p>
    <w:p w14:paraId="1DA50C0A" w14:textId="77777777" w:rsidR="005C5EC1" w:rsidRPr="00385284" w:rsidRDefault="005C5EC1" w:rsidP="005C5EC1">
      <w:pPr>
        <w:widowControl/>
        <w:numPr>
          <w:ilvl w:val="1"/>
          <w:numId w:val="30"/>
        </w:numPr>
        <w:adjustRightInd/>
        <w:spacing w:after="80" w:line="240" w:lineRule="auto"/>
        <w:ind w:left="850" w:right="51" w:hanging="425"/>
        <w:textAlignment w:val="auto"/>
        <w:rPr>
          <w:rFonts w:ascii="Franklin Gothic Book" w:hAnsi="Franklin Gothic Book" w:cs="Arial"/>
          <w:sz w:val="22"/>
          <w:szCs w:val="22"/>
        </w:rPr>
      </w:pPr>
      <w:r w:rsidRPr="00385284">
        <w:rPr>
          <w:rFonts w:ascii="Franklin Gothic Book" w:hAnsi="Franklin Gothic Book" w:cs="Arial"/>
          <w:sz w:val="22"/>
          <w:szCs w:val="22"/>
        </w:rPr>
        <w:t>datum (období) poskytnutí služeb,</w:t>
      </w:r>
    </w:p>
    <w:p w14:paraId="5FCBAC41" w14:textId="77777777" w:rsidR="005C5EC1" w:rsidRPr="00385284" w:rsidRDefault="005C5EC1" w:rsidP="005C5EC1">
      <w:pPr>
        <w:widowControl/>
        <w:numPr>
          <w:ilvl w:val="1"/>
          <w:numId w:val="30"/>
        </w:numPr>
        <w:adjustRightInd/>
        <w:spacing w:after="80" w:line="240" w:lineRule="auto"/>
        <w:ind w:left="850" w:right="51" w:hanging="425"/>
        <w:textAlignment w:val="auto"/>
        <w:rPr>
          <w:rFonts w:ascii="Franklin Gothic Book" w:hAnsi="Franklin Gothic Book" w:cs="Arial"/>
          <w:sz w:val="22"/>
          <w:szCs w:val="22"/>
        </w:rPr>
      </w:pPr>
      <w:r w:rsidRPr="00385284">
        <w:rPr>
          <w:rFonts w:ascii="Franklin Gothic Book" w:hAnsi="Franklin Gothic Book" w:cs="Arial"/>
          <w:sz w:val="22"/>
          <w:szCs w:val="22"/>
        </w:rPr>
        <w:t>druh poskytnutých služeb,</w:t>
      </w:r>
    </w:p>
    <w:p w14:paraId="239C248A" w14:textId="77777777" w:rsidR="005C5EC1" w:rsidRPr="00385284" w:rsidRDefault="005C5EC1" w:rsidP="005C5EC1">
      <w:pPr>
        <w:widowControl/>
        <w:numPr>
          <w:ilvl w:val="0"/>
          <w:numId w:val="29"/>
        </w:numPr>
        <w:adjustRightInd/>
        <w:spacing w:after="80" w:line="240" w:lineRule="auto"/>
        <w:ind w:left="850" w:right="51" w:hanging="425"/>
        <w:textAlignment w:val="auto"/>
        <w:rPr>
          <w:rFonts w:ascii="Franklin Gothic Book" w:hAnsi="Franklin Gothic Book" w:cs="Arial"/>
          <w:sz w:val="22"/>
          <w:szCs w:val="22"/>
        </w:rPr>
      </w:pPr>
      <w:r w:rsidRPr="00385284">
        <w:rPr>
          <w:rFonts w:ascii="Franklin Gothic Book" w:hAnsi="Franklin Gothic Book" w:cs="Arial"/>
          <w:sz w:val="22"/>
          <w:szCs w:val="22"/>
        </w:rPr>
        <w:t>specifikace prostor a místa, ve kterých byly služby poskytovány či kde byly služby poskytovány (budova, č. místnosti, chodba apod.),</w:t>
      </w:r>
    </w:p>
    <w:p w14:paraId="38327D54" w14:textId="77777777" w:rsidR="005C5EC1" w:rsidRPr="00385284" w:rsidRDefault="005C5EC1" w:rsidP="005C5EC1">
      <w:pPr>
        <w:widowControl/>
        <w:numPr>
          <w:ilvl w:val="0"/>
          <w:numId w:val="29"/>
        </w:numPr>
        <w:adjustRightInd/>
        <w:spacing w:after="80" w:line="240" w:lineRule="auto"/>
        <w:ind w:left="850" w:right="51" w:hanging="425"/>
        <w:textAlignment w:val="auto"/>
        <w:rPr>
          <w:rFonts w:ascii="Franklin Gothic Book" w:hAnsi="Franklin Gothic Book" w:cs="Arial"/>
          <w:sz w:val="22"/>
          <w:szCs w:val="22"/>
        </w:rPr>
      </w:pPr>
      <w:r w:rsidRPr="00385284">
        <w:rPr>
          <w:rFonts w:ascii="Franklin Gothic Book" w:hAnsi="Franklin Gothic Book" w:cs="Arial"/>
          <w:sz w:val="22"/>
          <w:szCs w:val="22"/>
        </w:rPr>
        <w:t xml:space="preserve">měrné jednotky a přesný počet měrných jednotek (dle přílohy č. 1 této smlouvy), </w:t>
      </w:r>
    </w:p>
    <w:p w14:paraId="03FEC607" w14:textId="77777777" w:rsidR="005C5EC1" w:rsidRPr="00385284" w:rsidRDefault="005C5EC1" w:rsidP="005C5EC1">
      <w:pPr>
        <w:widowControl/>
        <w:numPr>
          <w:ilvl w:val="0"/>
          <w:numId w:val="29"/>
        </w:numPr>
        <w:adjustRightInd/>
        <w:spacing w:after="80" w:line="240" w:lineRule="auto"/>
        <w:ind w:left="850" w:right="51" w:hanging="425"/>
        <w:textAlignment w:val="auto"/>
        <w:rPr>
          <w:rFonts w:ascii="Franklin Gothic Book" w:hAnsi="Franklin Gothic Book" w:cs="Arial"/>
          <w:sz w:val="22"/>
          <w:szCs w:val="22"/>
        </w:rPr>
      </w:pPr>
      <w:r w:rsidRPr="00385284">
        <w:rPr>
          <w:rFonts w:ascii="Franklin Gothic Book" w:hAnsi="Franklin Gothic Book" w:cs="Arial"/>
          <w:sz w:val="22"/>
          <w:szCs w:val="22"/>
        </w:rPr>
        <w:t xml:space="preserve">cena bez DPH a včetně DPH za měrnou jednotku, </w:t>
      </w:r>
    </w:p>
    <w:p w14:paraId="5FFFAB18" w14:textId="77777777" w:rsidR="005C5EC1" w:rsidRPr="00385284" w:rsidRDefault="005C5EC1" w:rsidP="005C5EC1">
      <w:pPr>
        <w:widowControl/>
        <w:numPr>
          <w:ilvl w:val="0"/>
          <w:numId w:val="29"/>
        </w:numPr>
        <w:adjustRightInd/>
        <w:spacing w:after="80" w:line="240" w:lineRule="auto"/>
        <w:ind w:left="850" w:right="51" w:hanging="425"/>
        <w:textAlignment w:val="auto"/>
        <w:rPr>
          <w:rFonts w:ascii="Franklin Gothic Book" w:hAnsi="Franklin Gothic Book" w:cs="Arial"/>
          <w:sz w:val="22"/>
          <w:szCs w:val="22"/>
        </w:rPr>
      </w:pPr>
      <w:r w:rsidRPr="00385284">
        <w:rPr>
          <w:rFonts w:ascii="Franklin Gothic Book" w:hAnsi="Franklin Gothic Book" w:cs="Arial"/>
          <w:sz w:val="22"/>
          <w:szCs w:val="22"/>
        </w:rPr>
        <w:t>celková cena bez DPH a včetně DPH za počet měrných jednotek,</w:t>
      </w:r>
    </w:p>
    <w:p w14:paraId="6E53AC88" w14:textId="77777777" w:rsidR="005C5EC1" w:rsidRPr="00385284" w:rsidRDefault="005C5EC1" w:rsidP="005C5EC1">
      <w:pPr>
        <w:widowControl/>
        <w:numPr>
          <w:ilvl w:val="0"/>
          <w:numId w:val="29"/>
        </w:numPr>
        <w:adjustRightInd/>
        <w:spacing w:after="80" w:line="240" w:lineRule="auto"/>
        <w:ind w:left="850" w:right="51" w:hanging="425"/>
        <w:textAlignment w:val="auto"/>
        <w:rPr>
          <w:rFonts w:ascii="Franklin Gothic Book" w:hAnsi="Franklin Gothic Book" w:cs="Arial"/>
          <w:sz w:val="22"/>
          <w:szCs w:val="22"/>
        </w:rPr>
      </w:pPr>
      <w:r w:rsidRPr="00385284">
        <w:rPr>
          <w:rFonts w:ascii="Franklin Gothic Book" w:hAnsi="Franklin Gothic Book" w:cs="Arial"/>
          <w:sz w:val="22"/>
          <w:szCs w:val="22"/>
        </w:rPr>
        <w:t>sazba a výše DPH za fakturované období,</w:t>
      </w:r>
    </w:p>
    <w:p w14:paraId="1B0EBE11" w14:textId="77777777" w:rsidR="005C5EC1" w:rsidRPr="00385284" w:rsidRDefault="005C5EC1" w:rsidP="005C5EC1">
      <w:pPr>
        <w:widowControl/>
        <w:numPr>
          <w:ilvl w:val="0"/>
          <w:numId w:val="29"/>
        </w:numPr>
        <w:adjustRightInd/>
        <w:spacing w:after="80" w:line="240" w:lineRule="auto"/>
        <w:ind w:left="850" w:right="51" w:hanging="425"/>
        <w:textAlignment w:val="auto"/>
        <w:rPr>
          <w:rFonts w:ascii="Franklin Gothic Book" w:hAnsi="Franklin Gothic Book" w:cs="Arial"/>
          <w:sz w:val="22"/>
          <w:szCs w:val="22"/>
        </w:rPr>
      </w:pPr>
      <w:r w:rsidRPr="00385284">
        <w:rPr>
          <w:rFonts w:ascii="Franklin Gothic Book" w:hAnsi="Franklin Gothic Book" w:cs="Arial"/>
          <w:sz w:val="22"/>
          <w:szCs w:val="22"/>
        </w:rPr>
        <w:t>celková cena bez DPH a včetně DPH za fakturované období.</w:t>
      </w:r>
    </w:p>
    <w:p w14:paraId="1F9E51F1" w14:textId="49F406C1" w:rsidR="005C5EC1" w:rsidRPr="00385284" w:rsidRDefault="005C5EC1" w:rsidP="005C5EC1">
      <w:pPr>
        <w:numPr>
          <w:ilvl w:val="0"/>
          <w:numId w:val="15"/>
        </w:numPr>
        <w:tabs>
          <w:tab w:val="left" w:pos="426"/>
        </w:tabs>
        <w:autoSpaceDE w:val="0"/>
        <w:autoSpaceDN w:val="0"/>
        <w:spacing w:before="120" w:after="120" w:line="280" w:lineRule="atLeast"/>
        <w:ind w:left="425" w:hanging="425"/>
        <w:rPr>
          <w:rFonts w:ascii="Franklin Gothic Book" w:hAnsi="Franklin Gothic Book" w:cs="Arial"/>
          <w:sz w:val="22"/>
          <w:szCs w:val="22"/>
        </w:rPr>
      </w:pPr>
      <w:r w:rsidRPr="00385284">
        <w:rPr>
          <w:rFonts w:ascii="Franklin Gothic Book" w:hAnsi="Franklin Gothic Book" w:cs="Arial"/>
          <w:sz w:val="22"/>
          <w:szCs w:val="22"/>
        </w:rPr>
        <w:t>Faktura poskytovatele musí obsahovat náležitosti daňového dokladu dle zákona č. 563/1991 Sb., o účetnictví, ve znění pozdějších předpisů a dle zákona č. 235/2004 Sb., o dani z přidané hodnoty, ve znění pozdějších předpisů (dále jen „ZDPH“). Přílohou faktury musí být vždy soupis skutečně poskytnutých služeb dle předchozího odstavce, který bude podepsaný kontaktní osobou objednatele a poskytovatele. Na faktuře musí být uvedeno evidenční číslo této smlouvy uvedené v záhlaví této smlouvy</w:t>
      </w:r>
      <w:r w:rsidR="00156744" w:rsidRPr="00385284">
        <w:rPr>
          <w:rFonts w:ascii="Franklin Gothic Book" w:hAnsi="Franklin Gothic Book" w:cs="Arial"/>
          <w:sz w:val="22"/>
          <w:szCs w:val="22"/>
        </w:rPr>
        <w:t xml:space="preserve"> a číslo jednací UKPedF/663315/2024</w:t>
      </w:r>
      <w:r w:rsidRPr="00385284">
        <w:rPr>
          <w:rFonts w:ascii="Franklin Gothic Book" w:hAnsi="Franklin Gothic Book" w:cs="Arial"/>
          <w:sz w:val="22"/>
          <w:szCs w:val="22"/>
        </w:rPr>
        <w:t xml:space="preserve">. </w:t>
      </w:r>
    </w:p>
    <w:p w14:paraId="17BA5422" w14:textId="77777777" w:rsidR="005C5EC1" w:rsidRPr="00385284" w:rsidRDefault="005C5EC1" w:rsidP="005C5EC1">
      <w:pPr>
        <w:numPr>
          <w:ilvl w:val="0"/>
          <w:numId w:val="15"/>
        </w:numPr>
        <w:tabs>
          <w:tab w:val="left" w:pos="426"/>
        </w:tabs>
        <w:autoSpaceDE w:val="0"/>
        <w:autoSpaceDN w:val="0"/>
        <w:spacing w:before="120" w:after="120" w:line="280" w:lineRule="atLeast"/>
        <w:ind w:left="425" w:hanging="425"/>
        <w:rPr>
          <w:rFonts w:ascii="Franklin Gothic Book" w:hAnsi="Franklin Gothic Book" w:cs="Arial"/>
          <w:sz w:val="22"/>
          <w:szCs w:val="22"/>
        </w:rPr>
      </w:pPr>
      <w:r w:rsidRPr="00385284">
        <w:rPr>
          <w:rFonts w:ascii="Franklin Gothic Book" w:hAnsi="Franklin Gothic Book" w:cs="Arial"/>
          <w:sz w:val="22"/>
          <w:szCs w:val="22"/>
        </w:rPr>
        <w:t>Objednatel uhradí fakturovanou částku bezhotovostně převodem na účet poskytovatele do 21 dnů ode dne doručení faktury. Zaplacením se rozumí odepsání finanční částky z účtu objednatele ve prospěch účtu poskytovatele. Úhrada za plnění se provede v české měně.</w:t>
      </w:r>
    </w:p>
    <w:p w14:paraId="623A5E10" w14:textId="77777777" w:rsidR="005C5EC1" w:rsidRPr="00385284" w:rsidRDefault="005C5EC1" w:rsidP="005C5EC1">
      <w:pPr>
        <w:numPr>
          <w:ilvl w:val="0"/>
          <w:numId w:val="15"/>
        </w:numPr>
        <w:tabs>
          <w:tab w:val="left" w:pos="426"/>
        </w:tabs>
        <w:autoSpaceDE w:val="0"/>
        <w:autoSpaceDN w:val="0"/>
        <w:spacing w:before="120" w:after="120" w:line="280" w:lineRule="atLeast"/>
        <w:ind w:left="425" w:hanging="425"/>
        <w:rPr>
          <w:rFonts w:ascii="Franklin Gothic Book" w:hAnsi="Franklin Gothic Book" w:cs="Arial"/>
          <w:sz w:val="22"/>
          <w:szCs w:val="22"/>
        </w:rPr>
      </w:pPr>
      <w:r w:rsidRPr="00385284">
        <w:rPr>
          <w:rFonts w:ascii="Franklin Gothic Book" w:hAnsi="Franklin Gothic Book" w:cs="Arial"/>
          <w:sz w:val="22"/>
          <w:szCs w:val="22"/>
        </w:rPr>
        <w:t>V případě, že faktura nebude mít stanovené náležitosti nebo bude obsahovat chybné údaje,</w:t>
      </w:r>
      <w:r w:rsidRPr="00385284">
        <w:rPr>
          <w:rFonts w:ascii="Franklin Gothic Book" w:hAnsi="Franklin Gothic Book" w:cs="Arial"/>
          <w:sz w:val="22"/>
          <w:szCs w:val="22"/>
        </w:rPr>
        <w:br/>
        <w:t>je objednatel oprávněn tuto fakturu ve lhůtě její splatnosti vrátit poskytovateli, aniž by se tím objednatel dostal do prodlení s úhradou faktury. Nová lhůta splatnosti počíná běžet dnem obdržení opravené nebo nově vystavené faktury. Důvod případného vrácení faktury musí být objednatelem jednoznačně vymezen.</w:t>
      </w:r>
    </w:p>
    <w:p w14:paraId="6CCD5E0F" w14:textId="77777777" w:rsidR="005C5EC1" w:rsidRPr="00385284" w:rsidRDefault="005C5EC1" w:rsidP="00385284">
      <w:pPr>
        <w:pStyle w:val="slovnsmlouvyI"/>
        <w:spacing w:before="240"/>
        <w:ind w:left="0" w:firstLine="142"/>
        <w:rPr>
          <w:rFonts w:ascii="Franklin Gothic Book" w:hAnsi="Franklin Gothic Book"/>
        </w:rPr>
      </w:pPr>
      <w:r w:rsidRPr="00385284">
        <w:rPr>
          <w:rFonts w:ascii="Franklin Gothic Book" w:hAnsi="Franklin Gothic Book"/>
        </w:rPr>
        <w:br/>
        <w:t>Práva a povinnosti smluvních stran</w:t>
      </w:r>
    </w:p>
    <w:p w14:paraId="1D9E5C5D"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 xml:space="preserve">Objednatel je povinen poskytnout poskytovateli potřebnou součinnost pro plnění předmětu této smlouvy a předat poskytovateli veškeré podklady potřebné pro řádné plnění předmětu této smlouvy. </w:t>
      </w:r>
    </w:p>
    <w:p w14:paraId="5F4A1973"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Objednatel je povinen před započetím provádění prací poskytovatelem prokazatelně seznámit jeho zaměstnance se zvláštními bezpečnostními a požárními opatřeními objednatele a zvláštními předpisy platnými pro objekty objednatele, kde bude poskytovatel provádět služby.</w:t>
      </w:r>
    </w:p>
    <w:p w14:paraId="38BF3D6D" w14:textId="26BE8B48"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Poskytovatel je povinen při plnění této smlouvy postupovat s vynaložením odborné péče, dle platných právních předpisů, technických norem a v souladu s touto smlouvou a pokynů objednatele, zejména tak, aby nedošlo k</w:t>
      </w:r>
      <w:r w:rsidR="00830D99" w:rsidRPr="00385284">
        <w:rPr>
          <w:rFonts w:ascii="Franklin Gothic Book" w:hAnsi="Franklin Gothic Book" w:cs="Arial"/>
        </w:rPr>
        <w:t>e</w:t>
      </w:r>
      <w:r w:rsidRPr="00385284">
        <w:rPr>
          <w:rFonts w:ascii="Franklin Gothic Book" w:hAnsi="Franklin Gothic Book" w:cs="Arial"/>
        </w:rPr>
        <w:t> vzniku škod na majetku objednatele, tedy aby nedošlo k poškození stěhovaných předmětů, ani prostor z/do kterých je stěhování zajišťováno. Za objednatele provádí průběžnou kontrolu postupu a kvality dodávek oprávněný zaměstnanec.</w:t>
      </w:r>
      <w:r w:rsidR="006A5BFE" w:rsidRPr="00385284">
        <w:rPr>
          <w:rFonts w:ascii="Franklin Gothic Book" w:hAnsi="Franklin Gothic Book" w:cs="Arial"/>
        </w:rPr>
        <w:t xml:space="preserve"> </w:t>
      </w:r>
      <w:r w:rsidRPr="00385284">
        <w:rPr>
          <w:rFonts w:ascii="Franklin Gothic Book" w:hAnsi="Franklin Gothic Book" w:cs="Arial"/>
        </w:rPr>
        <w:t>Zjistí-li objednatel, že poskytovatel provádí dodávky v rozporu s touto smlouvou, je poskytovatel povinen na základě žádosti objednatele neprodleně zjednat nápravu.</w:t>
      </w:r>
    </w:p>
    <w:p w14:paraId="1BA4409D"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 xml:space="preserve">Požadované služby je poskytovatel povinen provádět dle potřeb a požadavků objednatele v čase stanoveném objednatelem. Poskytovatel je povinen zajistit provádění plnění potřebným počtem pracovníků dle dohody s objednatelem, tj. poskytovatel je povinen operativně zajistit provedení nárazových prací dle požadavku objednatele. </w:t>
      </w:r>
    </w:p>
    <w:p w14:paraId="074F7B7D"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lastRenderedPageBreak/>
        <w:t xml:space="preserve">Pracovníci poskytovatele zahájí činnost ve stanovenou dobu nástupem na místo plnění. </w:t>
      </w:r>
    </w:p>
    <w:p w14:paraId="0F412395"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 xml:space="preserve">Poskytovatel je povinen zajistit po dobu provádění stěhovacích prací přítomnost pracovníka (pracovníků), který bude řídit a koordinovat prováděné práce a v případě mimořádné události reagovat na požadavky objednatele (dále jen „koordinátor“). Tento koordinátor bude plynně hovořit a rozumět česky. </w:t>
      </w:r>
    </w:p>
    <w:p w14:paraId="50FED54F"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Poskytovatel je povinen vystavit dodací list při ukončení prací (konkrétních služeb) s rozpisem vykonaných prací. Kontaktní osoba objednatele potvrdí tento dodací list, případně předávací protokol na pronajatý obalový materiál, tyto se poté stanou podkladem pro vyúčtování – fakturaci, zejména pak pro soupis služeb. Případné výhrady kontaktní osoby objednatele k plnění dle dodacího listu budou buď jako oprávněné odstraněny do 2 dnů po vystavení dodacího listu, v případě nesouhlasu poskytovatele se stanoviskem objednatele budou předmětem reklamačního řízení. V případě, že dojde během stěhovacího případu (konkrétní poskytované služby) ke ztrátě pronajatého obalového materiálu na straně objednatele nebo poskytovatele, bude výše náhrady škody řešena zejména vzájemnou dohodou smluvních stran.</w:t>
      </w:r>
    </w:p>
    <w:p w14:paraId="5B4A0ACB" w14:textId="334EC95D"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 xml:space="preserve">Poskytovatel je povinen po celou dobu plnění mít uzavřenu pojistnou smlouvu na pojištění odpovědnosti za škodu způsobenou poskytovatelem třetím osobám pokrývající předmět plnění této smlouvy s minimálním celkovým limitem pojistného plnění ve výši </w:t>
      </w:r>
      <w:r w:rsidR="00D61684" w:rsidRPr="00385284">
        <w:rPr>
          <w:rFonts w:ascii="Franklin Gothic Book" w:hAnsi="Franklin Gothic Book" w:cs="Arial"/>
        </w:rPr>
        <w:t>2</w:t>
      </w:r>
      <w:r w:rsidRPr="00385284">
        <w:rPr>
          <w:rFonts w:ascii="Franklin Gothic Book" w:hAnsi="Franklin Gothic Book" w:cs="Arial"/>
        </w:rPr>
        <w:t xml:space="preserve">5.000.000 Kč. Poskytovatel předložil objednateli předmětnou pojistnou smlouvu (certifikát pojištění) při podpisu této smlouvy a dále je povinen v průběhu plnění předmětu smlouvy na žádost objednatele předložit pojistnou smlouvu (certifikát pojištění) do 5 pracovních dnů k ověření skutečnosti, že povinnost mít uzavřenou pojistnou smlouvu je poskytovatelem plněna po celou dobu plnění předmětu této smlouvy. </w:t>
      </w:r>
    </w:p>
    <w:p w14:paraId="428CF872" w14:textId="30BCF7C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Poskytovatel je povinen při podpisu smlouvy předat objednateli ke schválení seznam osob (pracovníků poskytovatele včetně koordinátorů), kteří budou vykonávat služby v objektech a následně vždy v dostatečném časovém předstihu, předat objednateli ke schválení seznam případných dalších osob (pracovníků poskytovatele včetně provozních koordinátorů), kteří budou vykonávat služby v objektech, a dále typ vozidla a registrační značku vozidla, které bude k předmětu plnění využito. Vykonávat služby v objektech jsou oprávněny pouze osoby schválené objednatelem. Seznam osob musí obsahovat jméno, příjmení a číslo občanského průkazu jednotlivých osob, případně jiného dokladu totožnosti. Poskytovatel bere na vědomí, že osoby, které nebudou uvedeny na tomto seznamu, nejsou oprávněny vykonávat služby v objektech. Objednatel si vyhrazuje právo neschválit osobu (pracovníků poskytovatele včetně koordinátorů) pro výkon služby v objektu</w:t>
      </w:r>
      <w:r w:rsidR="00D61684" w:rsidRPr="00385284">
        <w:rPr>
          <w:rFonts w:ascii="Franklin Gothic Book" w:hAnsi="Franklin Gothic Book" w:cs="Arial"/>
        </w:rPr>
        <w:t>, anebo na základě chování této osoby schválení odejmout</w:t>
      </w:r>
      <w:r w:rsidRPr="00385284">
        <w:rPr>
          <w:rFonts w:ascii="Franklin Gothic Book" w:hAnsi="Franklin Gothic Book" w:cs="Arial"/>
        </w:rPr>
        <w:t xml:space="preserve">. </w:t>
      </w:r>
    </w:p>
    <w:p w14:paraId="3523FA11"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Poskytovatel je povinen zajistit, aby jednotliví pracovníci při výkonu služeb v objektech</w:t>
      </w:r>
    </w:p>
    <w:p w14:paraId="403D310C" w14:textId="61137887" w:rsidR="005C5EC1" w:rsidRPr="00385284" w:rsidRDefault="005C5EC1" w:rsidP="00E805C2">
      <w:pPr>
        <w:pStyle w:val="Odstavecseseznamem"/>
        <w:numPr>
          <w:ilvl w:val="0"/>
          <w:numId w:val="18"/>
        </w:numPr>
        <w:spacing w:before="120" w:after="120" w:line="280" w:lineRule="atLeast"/>
        <w:ind w:left="709" w:hanging="284"/>
        <w:contextualSpacing w:val="0"/>
        <w:jc w:val="both"/>
        <w:rPr>
          <w:rFonts w:ascii="Franklin Gothic Book" w:hAnsi="Franklin Gothic Book" w:cs="Arial"/>
        </w:rPr>
      </w:pPr>
      <w:r w:rsidRPr="00385284">
        <w:rPr>
          <w:rFonts w:ascii="Franklin Gothic Book" w:hAnsi="Franklin Gothic Book" w:cs="Arial"/>
        </w:rPr>
        <w:t>používali jednotný pracovní oděv a obuv odpovídající povaze vykonávané činnosti a ročnímu období</w:t>
      </w:r>
      <w:r w:rsidR="0017780E" w:rsidRPr="00385284">
        <w:rPr>
          <w:rFonts w:ascii="Franklin Gothic Book" w:hAnsi="Franklin Gothic Book" w:cs="Arial"/>
        </w:rPr>
        <w:t>,</w:t>
      </w:r>
    </w:p>
    <w:p w14:paraId="068F6F28" w14:textId="4303B99F" w:rsidR="005C5EC1" w:rsidRPr="00385284" w:rsidRDefault="005C5EC1" w:rsidP="005C5EC1">
      <w:pPr>
        <w:pStyle w:val="Odstavecseseznamem"/>
        <w:numPr>
          <w:ilvl w:val="0"/>
          <w:numId w:val="18"/>
        </w:numPr>
        <w:spacing w:before="120" w:after="120" w:line="280" w:lineRule="atLeast"/>
        <w:ind w:left="709" w:hanging="283"/>
        <w:contextualSpacing w:val="0"/>
        <w:jc w:val="both"/>
        <w:rPr>
          <w:rFonts w:ascii="Franklin Gothic Book" w:hAnsi="Franklin Gothic Book" w:cs="Arial"/>
        </w:rPr>
      </w:pPr>
      <w:r w:rsidRPr="00385284">
        <w:rPr>
          <w:rFonts w:ascii="Franklin Gothic Book" w:hAnsi="Franklin Gothic Book" w:cs="Arial"/>
        </w:rPr>
        <w:t>byli viditelně označeni logem nebo názvem poskytovatele (firmy)</w:t>
      </w:r>
      <w:r w:rsidR="0017780E" w:rsidRPr="00385284">
        <w:rPr>
          <w:rFonts w:ascii="Franklin Gothic Book" w:hAnsi="Franklin Gothic Book" w:cs="Arial"/>
        </w:rPr>
        <w:t>,</w:t>
      </w:r>
    </w:p>
    <w:p w14:paraId="47A8042F" w14:textId="77777777" w:rsidR="005C5EC1" w:rsidRPr="00385284" w:rsidRDefault="005C5EC1" w:rsidP="005C5EC1">
      <w:pPr>
        <w:pStyle w:val="Odstavecseseznamem"/>
        <w:numPr>
          <w:ilvl w:val="0"/>
          <w:numId w:val="18"/>
        </w:numPr>
        <w:spacing w:before="120" w:after="120" w:line="280" w:lineRule="atLeast"/>
        <w:ind w:left="709" w:hanging="283"/>
        <w:contextualSpacing w:val="0"/>
        <w:jc w:val="both"/>
        <w:rPr>
          <w:rFonts w:ascii="Franklin Gothic Book" w:hAnsi="Franklin Gothic Book" w:cs="Arial"/>
        </w:rPr>
      </w:pPr>
      <w:r w:rsidRPr="00385284">
        <w:rPr>
          <w:rFonts w:ascii="Franklin Gothic Book" w:hAnsi="Franklin Gothic Book" w:cs="Arial"/>
        </w:rPr>
        <w:t>dodržovali čistotu pracovních oděvů a obuvi a osobní upravenost.</w:t>
      </w:r>
    </w:p>
    <w:p w14:paraId="13B550D3" w14:textId="77777777" w:rsidR="005C5EC1" w:rsidRPr="00385284" w:rsidRDefault="005C5EC1" w:rsidP="005C5EC1">
      <w:pPr>
        <w:spacing w:before="120" w:after="120" w:line="280" w:lineRule="atLeast"/>
        <w:ind w:left="426"/>
        <w:rPr>
          <w:rFonts w:ascii="Franklin Gothic Book" w:hAnsi="Franklin Gothic Book" w:cs="Arial"/>
          <w:sz w:val="22"/>
          <w:szCs w:val="22"/>
        </w:rPr>
      </w:pPr>
      <w:r w:rsidRPr="00385284">
        <w:rPr>
          <w:rFonts w:ascii="Franklin Gothic Book" w:hAnsi="Franklin Gothic Book" w:cs="Arial"/>
          <w:sz w:val="22"/>
          <w:szCs w:val="22"/>
        </w:rPr>
        <w:t>Koordinátor je povinen pravidelně kontrolovat dodržování povinností stanovených v tomto odstavci jednotlivými pracovníky poskytovatele a v případě zjištění nedostatků či porušování těchto povinností je povinen ihned zjednat nápravu. Objednatel je oprávněn namátkově kontrolovat dodržování povinností stanovených tímto odstavcem a v případě zjištění porušení je oprávněn uplatňovat na poskytovateli smluvní pokutu dle čl. IX odst. 4 této smlouvy.</w:t>
      </w:r>
    </w:p>
    <w:p w14:paraId="2DEA68A6"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 xml:space="preserve">Pracovníci poskytovatele jsou povinni dodržovat pořádek, bezpečnostní, požární předpisy, </w:t>
      </w:r>
      <w:r w:rsidRPr="00385284">
        <w:rPr>
          <w:rFonts w:ascii="Franklin Gothic Book" w:hAnsi="Franklin Gothic Book" w:cs="Arial"/>
        </w:rPr>
        <w:lastRenderedPageBreak/>
        <w:t>hygienické, ekologické a další právní předpisy a normy a dále neznečišťovat prostory v objektech nebo v jejich okolí a řídit se při poskytování služeb vnitřními předpisy objednatele, které objednatel předal poskytovateli.</w:t>
      </w:r>
    </w:p>
    <w:p w14:paraId="14BD7269"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Veškeré práce se musejí provádět za přísných bezpečnostních opatření, jež mají za úkol ochránit zdraví pracovníků poskytovatele i objednatele. Poskytovatel bere rovněž na vědomí, že pokud bude plnění realizováno v době, kdy budou platit bezpečnostní a hygienická opatření přijatá objednatelem, jsou pracovníci poskytovatele případně poddodavatelů povinni tato opatření dodržovat a podrobit se jim.</w:t>
      </w:r>
    </w:p>
    <w:p w14:paraId="42DAF246"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 xml:space="preserve">Pracovníci poskytovatele jsou povinni dodržovat v celém objektu zákaz kouření, zákaz požívání alkoholických nápojů nebo jiných návykových látek, zákaz vstupu s palnou, sečnou, bodnou zbraní, výbušninami všeho druhu, pyrotechnikou nebo nebezpečnými chemickými látkami nebo přípravky, zdržet se hrubého nebo jinak nevhodného chování k zaměstnancům objednatele nebo jiným osobám nacházejících se v objektech nebo v jejich okolí. </w:t>
      </w:r>
    </w:p>
    <w:p w14:paraId="648D2FE2"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Poskytovatel je odpovědný za případné škody na věcech vnesených do objektů pracovníky poskytovatele nebo osobami zdržujícími se v objektech s jejich souhlasem, a za případné škody na majetku a za újmu na zdraví pracovníků poskytovatele nebo osob zdržujících se v objektech s jejich souhlasem. Objednatel neodpovídá za odcizení, zničení nebo jakékoliv znehodnocení uvedených věcí nebo za újmu na zdraví osob.</w:t>
      </w:r>
    </w:p>
    <w:p w14:paraId="1772E3BF" w14:textId="77777777" w:rsidR="005C5EC1" w:rsidRPr="00385284" w:rsidRDefault="005C5EC1" w:rsidP="005C5EC1">
      <w:pPr>
        <w:pStyle w:val="Odstavecseseznamem"/>
        <w:numPr>
          <w:ilvl w:val="0"/>
          <w:numId w:val="31"/>
        </w:numPr>
        <w:tabs>
          <w:tab w:val="left" w:pos="426"/>
        </w:tabs>
        <w:autoSpaceDE w:val="0"/>
        <w:autoSpaceDN w:val="0"/>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Poskytovatel se zavazuje odstranit na základě pokynu objednatele bez prodlení a na své náklady poškození v poskytnutých prostorách nebo v objektech, které způsobil sám nebo osobami zdržujícími se v těchto prostorách s jeho souhlasem. Nesplní-li poskytovatel ve stanovené lhůtě, po písemné výzvě objednatele, tento svůj závazek, je objednatel oprávněn nechat provést potřebné práce na své náklady a tyto přeúčtovat poskytovateli. Poskytovatel je povinen takové náklady uhradit do 21 dnů ode dne obdržení faktury objednatele.</w:t>
      </w:r>
    </w:p>
    <w:p w14:paraId="62118511" w14:textId="645E7E9E" w:rsidR="0017780E" w:rsidRPr="00385284" w:rsidRDefault="0017780E" w:rsidP="00E805C2">
      <w:pPr>
        <w:pStyle w:val="Odstavecseseznamem"/>
        <w:numPr>
          <w:ilvl w:val="0"/>
          <w:numId w:val="31"/>
        </w:numPr>
        <w:tabs>
          <w:tab w:val="left" w:pos="426"/>
        </w:tabs>
        <w:autoSpaceDN w:val="0"/>
        <w:spacing w:before="120" w:after="120" w:line="280" w:lineRule="atLeast"/>
        <w:ind w:left="425" w:hanging="425"/>
        <w:contextualSpacing w:val="0"/>
        <w:rPr>
          <w:rFonts w:ascii="Franklin Gothic Book" w:hAnsi="Franklin Gothic Book" w:cs="Arial"/>
          <w:bCs/>
        </w:rPr>
      </w:pPr>
      <w:r w:rsidRPr="00385284">
        <w:rPr>
          <w:rFonts w:ascii="Franklin Gothic Book" w:hAnsi="Franklin Gothic Book" w:cs="Arial"/>
          <w:bCs/>
        </w:rPr>
        <w:t>Objednatel požaduje dodržování pravidel uvedených v Úmluvách Mezinárodní organizace práce a veškerých pracovně-právních předpisů platných v České republice, které vnímá jako součást důstojných pracovních podmínek, zejména:</w:t>
      </w:r>
    </w:p>
    <w:p w14:paraId="552AB7D7" w14:textId="77777777" w:rsidR="0017780E" w:rsidRPr="00385284" w:rsidRDefault="0017780E" w:rsidP="00E805C2">
      <w:pPr>
        <w:pStyle w:val="Odstavecseseznamem"/>
        <w:numPr>
          <w:ilvl w:val="1"/>
          <w:numId w:val="31"/>
        </w:numPr>
        <w:tabs>
          <w:tab w:val="left" w:pos="426"/>
        </w:tabs>
        <w:autoSpaceDN w:val="0"/>
        <w:spacing w:before="120" w:after="120" w:line="280" w:lineRule="atLeast"/>
        <w:jc w:val="both"/>
        <w:rPr>
          <w:rFonts w:ascii="Franklin Gothic Book" w:hAnsi="Franklin Gothic Book" w:cs="Arial"/>
          <w:bCs/>
        </w:rPr>
      </w:pPr>
      <w:r w:rsidRPr="00385284">
        <w:rPr>
          <w:rFonts w:ascii="Franklin Gothic Book" w:hAnsi="Franklin Gothic Book" w:cs="Arial"/>
          <w:bCs/>
        </w:rPr>
        <w:t>zákaz nucené a dětské práce,</w:t>
      </w:r>
    </w:p>
    <w:p w14:paraId="62DB84B3" w14:textId="77777777" w:rsidR="0017780E" w:rsidRPr="00385284" w:rsidRDefault="0017780E" w:rsidP="00E805C2">
      <w:pPr>
        <w:pStyle w:val="Odstavecseseznamem"/>
        <w:numPr>
          <w:ilvl w:val="1"/>
          <w:numId w:val="31"/>
        </w:numPr>
        <w:tabs>
          <w:tab w:val="left" w:pos="426"/>
        </w:tabs>
        <w:autoSpaceDN w:val="0"/>
        <w:spacing w:before="120" w:after="120" w:line="280" w:lineRule="atLeast"/>
        <w:jc w:val="both"/>
        <w:rPr>
          <w:rFonts w:ascii="Franklin Gothic Book" w:hAnsi="Franklin Gothic Book" w:cs="Arial"/>
          <w:bCs/>
        </w:rPr>
      </w:pPr>
      <w:r w:rsidRPr="00385284">
        <w:rPr>
          <w:rFonts w:ascii="Franklin Gothic Book" w:hAnsi="Franklin Gothic Book" w:cs="Arial"/>
          <w:bCs/>
        </w:rPr>
        <w:t>svoboda sdružování,</w:t>
      </w:r>
    </w:p>
    <w:p w14:paraId="1A7EBFD0" w14:textId="77777777" w:rsidR="0017780E" w:rsidRPr="00385284" w:rsidRDefault="0017780E" w:rsidP="00E805C2">
      <w:pPr>
        <w:pStyle w:val="Odstavecseseznamem"/>
        <w:numPr>
          <w:ilvl w:val="1"/>
          <w:numId w:val="31"/>
        </w:numPr>
        <w:tabs>
          <w:tab w:val="left" w:pos="426"/>
        </w:tabs>
        <w:autoSpaceDN w:val="0"/>
        <w:spacing w:before="120" w:after="120" w:line="280" w:lineRule="atLeast"/>
        <w:jc w:val="both"/>
        <w:rPr>
          <w:rFonts w:ascii="Franklin Gothic Book" w:hAnsi="Franklin Gothic Book" w:cs="Arial"/>
          <w:bCs/>
        </w:rPr>
      </w:pPr>
      <w:r w:rsidRPr="00385284">
        <w:rPr>
          <w:rFonts w:ascii="Franklin Gothic Book" w:hAnsi="Franklin Gothic Book" w:cs="Arial"/>
          <w:bCs/>
        </w:rPr>
        <w:t>zákaz diskriminace na pracovišti,</w:t>
      </w:r>
    </w:p>
    <w:p w14:paraId="0B9160EA" w14:textId="77777777" w:rsidR="0017780E" w:rsidRPr="00385284" w:rsidRDefault="0017780E" w:rsidP="00E805C2">
      <w:pPr>
        <w:pStyle w:val="Odstavecseseznamem"/>
        <w:numPr>
          <w:ilvl w:val="1"/>
          <w:numId w:val="31"/>
        </w:numPr>
        <w:tabs>
          <w:tab w:val="left" w:pos="426"/>
        </w:tabs>
        <w:autoSpaceDN w:val="0"/>
        <w:spacing w:before="120" w:after="120" w:line="280" w:lineRule="atLeast"/>
        <w:jc w:val="both"/>
        <w:rPr>
          <w:rFonts w:ascii="Franklin Gothic Book" w:hAnsi="Franklin Gothic Book" w:cs="Arial"/>
          <w:bCs/>
        </w:rPr>
      </w:pPr>
      <w:r w:rsidRPr="00385284">
        <w:rPr>
          <w:rFonts w:ascii="Franklin Gothic Book" w:hAnsi="Franklin Gothic Book" w:cs="Arial"/>
          <w:bCs/>
        </w:rPr>
        <w:t>rovné podmínky pro obě pohlaví,</w:t>
      </w:r>
    </w:p>
    <w:p w14:paraId="633F9605" w14:textId="77777777" w:rsidR="0017780E" w:rsidRPr="00385284" w:rsidRDefault="0017780E" w:rsidP="00E805C2">
      <w:pPr>
        <w:pStyle w:val="Odstavecseseznamem"/>
        <w:numPr>
          <w:ilvl w:val="1"/>
          <w:numId w:val="31"/>
        </w:numPr>
        <w:tabs>
          <w:tab w:val="left" w:pos="426"/>
        </w:tabs>
        <w:autoSpaceDN w:val="0"/>
        <w:spacing w:before="120" w:after="120" w:line="280" w:lineRule="atLeast"/>
        <w:jc w:val="both"/>
        <w:rPr>
          <w:rFonts w:ascii="Franklin Gothic Book" w:hAnsi="Franklin Gothic Book" w:cs="Arial"/>
          <w:bCs/>
        </w:rPr>
      </w:pPr>
      <w:r w:rsidRPr="00385284">
        <w:rPr>
          <w:rFonts w:ascii="Franklin Gothic Book" w:hAnsi="Franklin Gothic Book" w:cs="Arial"/>
          <w:bCs/>
        </w:rPr>
        <w:t>dodržování zákonem stanovené pracovní doby a</w:t>
      </w:r>
    </w:p>
    <w:p w14:paraId="196B33AE" w14:textId="77777777" w:rsidR="0017780E" w:rsidRPr="00385284" w:rsidRDefault="0017780E" w:rsidP="00E805C2">
      <w:pPr>
        <w:pStyle w:val="Odstavecseseznamem"/>
        <w:numPr>
          <w:ilvl w:val="1"/>
          <w:numId w:val="31"/>
        </w:numPr>
        <w:tabs>
          <w:tab w:val="left" w:pos="426"/>
        </w:tabs>
        <w:autoSpaceDN w:val="0"/>
        <w:spacing w:before="120" w:after="120" w:line="280" w:lineRule="atLeast"/>
        <w:jc w:val="both"/>
        <w:rPr>
          <w:rFonts w:ascii="Franklin Gothic Book" w:hAnsi="Franklin Gothic Book" w:cs="Arial"/>
          <w:bCs/>
        </w:rPr>
      </w:pPr>
      <w:r w:rsidRPr="00385284">
        <w:rPr>
          <w:rFonts w:ascii="Franklin Gothic Book" w:hAnsi="Franklin Gothic Book" w:cs="Arial"/>
          <w:bCs/>
        </w:rPr>
        <w:t>mzda odpovídající odvedené práci,</w:t>
      </w:r>
    </w:p>
    <w:p w14:paraId="6497DAE3" w14:textId="47334FD8" w:rsidR="0017780E" w:rsidRPr="00385284" w:rsidRDefault="0017780E" w:rsidP="00E805C2">
      <w:pPr>
        <w:pStyle w:val="Odstavecseseznamem"/>
        <w:numPr>
          <w:ilvl w:val="1"/>
          <w:numId w:val="31"/>
        </w:numPr>
        <w:tabs>
          <w:tab w:val="left" w:pos="426"/>
        </w:tabs>
        <w:autoSpaceDN w:val="0"/>
        <w:spacing w:before="120" w:after="120" w:line="280" w:lineRule="atLeast"/>
        <w:ind w:left="1434" w:hanging="357"/>
        <w:contextualSpacing w:val="0"/>
        <w:jc w:val="both"/>
        <w:rPr>
          <w:rFonts w:ascii="Franklin Gothic Book" w:hAnsi="Franklin Gothic Book" w:cs="Arial"/>
          <w:bCs/>
        </w:rPr>
      </w:pPr>
      <w:r w:rsidRPr="00385284">
        <w:rPr>
          <w:rFonts w:ascii="Franklin Gothic Book" w:hAnsi="Franklin Gothic Book" w:cs="Arial"/>
          <w:bCs/>
        </w:rPr>
        <w:t>dodržování všech pracovněprávních a jiných relevantních předpisů.</w:t>
      </w:r>
    </w:p>
    <w:p w14:paraId="30B51DB8" w14:textId="3B4E37A1" w:rsidR="0017780E" w:rsidRPr="00385284" w:rsidRDefault="0017780E" w:rsidP="00E805C2">
      <w:pPr>
        <w:pStyle w:val="Odstavecseseznamem"/>
        <w:numPr>
          <w:ilvl w:val="0"/>
          <w:numId w:val="31"/>
        </w:numPr>
        <w:tabs>
          <w:tab w:val="left" w:pos="426"/>
        </w:tabs>
        <w:autoSpaceDN w:val="0"/>
        <w:spacing w:before="120" w:after="120" w:line="280" w:lineRule="atLeast"/>
        <w:ind w:left="425" w:hanging="425"/>
        <w:contextualSpacing w:val="0"/>
        <w:jc w:val="both"/>
        <w:rPr>
          <w:rFonts w:ascii="Franklin Gothic Book" w:hAnsi="Franklin Gothic Book" w:cs="Arial"/>
          <w:b/>
        </w:rPr>
      </w:pPr>
      <w:r w:rsidRPr="00385284">
        <w:rPr>
          <w:rFonts w:ascii="Franklin Gothic Book" w:hAnsi="Franklin Gothic Book" w:cs="Arial"/>
        </w:rPr>
        <w:t>Objednatel je oprávněn po poskytovateli požadovat oznámení v případě jakýchkoli pochybností o dodržování důstojných pracovních podmínek, zejména požadovat na poskytovateli zprávy o dodržování důstojných pracovních podmínek u poskytovatele a v jeho dodavatelském řetězci</w:t>
      </w:r>
      <w:r w:rsidR="008F57DE" w:rsidRPr="00385284">
        <w:rPr>
          <w:rFonts w:ascii="Franklin Gothic Book" w:hAnsi="Franklin Gothic Book" w:cs="Arial"/>
        </w:rPr>
        <w:t>.</w:t>
      </w:r>
    </w:p>
    <w:p w14:paraId="2239BFB7" w14:textId="722CDE2C" w:rsidR="00E61747" w:rsidRPr="00385284" w:rsidRDefault="00E61747" w:rsidP="00E805C2">
      <w:pPr>
        <w:pStyle w:val="Odstavecseseznamem"/>
        <w:numPr>
          <w:ilvl w:val="0"/>
          <w:numId w:val="31"/>
        </w:numPr>
        <w:tabs>
          <w:tab w:val="left" w:pos="426"/>
        </w:tabs>
        <w:autoSpaceDN w:val="0"/>
        <w:spacing w:before="120" w:after="120" w:line="280" w:lineRule="atLeast"/>
        <w:ind w:left="425" w:hanging="425"/>
        <w:contextualSpacing w:val="0"/>
        <w:jc w:val="both"/>
        <w:rPr>
          <w:rFonts w:ascii="Franklin Gothic Book" w:hAnsi="Franklin Gothic Book" w:cs="Arial"/>
        </w:rPr>
      </w:pPr>
      <w:r w:rsidRPr="00385284">
        <w:rPr>
          <w:rFonts w:ascii="Franklin Gothic Book" w:hAnsi="Franklin Gothic Book" w:cs="Arial"/>
        </w:rPr>
        <w:t>Poskytovatel bude dle zák. č. 320/2001 Sb., o finanční kontrole ve veřejné správě, v platném znění, osobou povinnou spolupůsobit při výkonu finanční kontroly. Zároveň se poskytovatel zavazuje k archivaci veškerých písemných dokladů týkajících se plnění předmětu této smlouvy.</w:t>
      </w:r>
    </w:p>
    <w:p w14:paraId="54DDA100" w14:textId="5C9CF5DA" w:rsidR="0053513E" w:rsidRDefault="0053513E" w:rsidP="00E61747">
      <w:pPr>
        <w:pStyle w:val="Odstavecseseznamem"/>
        <w:numPr>
          <w:ilvl w:val="0"/>
          <w:numId w:val="31"/>
        </w:numPr>
        <w:tabs>
          <w:tab w:val="left" w:pos="426"/>
        </w:tabs>
        <w:autoSpaceDN w:val="0"/>
        <w:spacing w:before="120" w:after="120" w:line="280" w:lineRule="atLeast"/>
        <w:ind w:left="426" w:hanging="426"/>
        <w:jc w:val="both"/>
        <w:rPr>
          <w:rFonts w:ascii="Franklin Gothic Book" w:hAnsi="Franklin Gothic Book" w:cs="Arial"/>
        </w:rPr>
      </w:pPr>
      <w:r w:rsidRPr="00385284">
        <w:rPr>
          <w:rFonts w:ascii="Franklin Gothic Book" w:hAnsi="Franklin Gothic Book" w:cs="Arial"/>
        </w:rPr>
        <w:t>Poskytovatel je povinen doložit nejpozději do 12 měsíců ode dne uzavření této smlouvy, že obdržel certifikaci ISO 45001, jak bylo vyžadováno v zadávací dokumentaci.</w:t>
      </w:r>
    </w:p>
    <w:p w14:paraId="0C909626" w14:textId="02D5011A" w:rsidR="00385284" w:rsidRDefault="00385284" w:rsidP="00385284">
      <w:pPr>
        <w:tabs>
          <w:tab w:val="left" w:pos="426"/>
        </w:tabs>
        <w:autoSpaceDN w:val="0"/>
        <w:spacing w:before="120" w:after="120" w:line="280" w:lineRule="atLeast"/>
        <w:rPr>
          <w:rFonts w:ascii="Franklin Gothic Book" w:hAnsi="Franklin Gothic Book" w:cs="Arial"/>
        </w:rPr>
      </w:pPr>
    </w:p>
    <w:p w14:paraId="4097FCF7" w14:textId="77777777" w:rsidR="00A61541" w:rsidRPr="00385284" w:rsidRDefault="00A61541" w:rsidP="00385284">
      <w:pPr>
        <w:tabs>
          <w:tab w:val="left" w:pos="426"/>
        </w:tabs>
        <w:autoSpaceDN w:val="0"/>
        <w:spacing w:before="120" w:after="120" w:line="280" w:lineRule="atLeast"/>
        <w:rPr>
          <w:rFonts w:ascii="Franklin Gothic Book" w:hAnsi="Franklin Gothic Book" w:cs="Arial"/>
        </w:rPr>
      </w:pPr>
    </w:p>
    <w:p w14:paraId="2D97C66B" w14:textId="77777777" w:rsidR="005C5EC1" w:rsidRPr="00385284" w:rsidRDefault="005C5EC1" w:rsidP="00385284">
      <w:pPr>
        <w:pStyle w:val="slovnsmlouvyI"/>
        <w:spacing w:before="240"/>
        <w:ind w:left="-567"/>
        <w:rPr>
          <w:rFonts w:ascii="Franklin Gothic Book" w:hAnsi="Franklin Gothic Book"/>
        </w:rPr>
      </w:pPr>
      <w:r w:rsidRPr="00385284">
        <w:rPr>
          <w:rFonts w:ascii="Franklin Gothic Book" w:hAnsi="Franklin Gothic Book"/>
        </w:rPr>
        <w:lastRenderedPageBreak/>
        <w:br/>
        <w:t xml:space="preserve">Ochrana informací </w:t>
      </w:r>
    </w:p>
    <w:p w14:paraId="32A3BAE8" w14:textId="77777777"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Smluvní strany jsou si vědomy toho, že v rámci plnění závazků z této smlouvy</w:t>
      </w:r>
    </w:p>
    <w:p w14:paraId="4E462D6C" w14:textId="77777777" w:rsidR="005C5EC1" w:rsidRPr="00385284" w:rsidRDefault="005C5EC1" w:rsidP="005C5EC1">
      <w:pPr>
        <w:pStyle w:val="Odstavecseseznamem"/>
        <w:numPr>
          <w:ilvl w:val="0"/>
          <w:numId w:val="5"/>
        </w:numPr>
        <w:tabs>
          <w:tab w:val="left" w:pos="-720"/>
          <w:tab w:val="left" w:pos="0"/>
          <w:tab w:val="left" w:pos="1440"/>
          <w:tab w:val="left" w:pos="2160"/>
          <w:tab w:val="left" w:pos="2880"/>
          <w:tab w:val="left" w:pos="3600"/>
          <w:tab w:val="left" w:pos="4320"/>
        </w:tabs>
        <w:autoSpaceDE w:val="0"/>
        <w:autoSpaceDN w:val="0"/>
        <w:spacing w:before="120" w:after="120" w:line="280" w:lineRule="atLeast"/>
        <w:ind w:left="782" w:hanging="357"/>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si mohou vzájemně vědomě nebo opomenutím poskytnout informace, které budou považovány za důvěrné (dále jen „důvěrné informace“),</w:t>
      </w:r>
    </w:p>
    <w:p w14:paraId="75496B96" w14:textId="77777777" w:rsidR="005C5EC1" w:rsidRPr="00385284" w:rsidRDefault="005C5EC1" w:rsidP="005C5EC1">
      <w:pPr>
        <w:pStyle w:val="Odstavecseseznamem"/>
        <w:numPr>
          <w:ilvl w:val="0"/>
          <w:numId w:val="5"/>
        </w:numPr>
        <w:tabs>
          <w:tab w:val="left" w:pos="-720"/>
          <w:tab w:val="left" w:pos="0"/>
          <w:tab w:val="left" w:pos="1440"/>
          <w:tab w:val="left" w:pos="2160"/>
          <w:tab w:val="left" w:pos="2880"/>
          <w:tab w:val="left" w:pos="3600"/>
          <w:tab w:val="left" w:pos="4320"/>
        </w:tabs>
        <w:autoSpaceDE w:val="0"/>
        <w:autoSpaceDN w:val="0"/>
        <w:spacing w:before="120" w:after="120" w:line="280" w:lineRule="atLeast"/>
        <w:ind w:left="782" w:hanging="357"/>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mohou jejich zaměstnanci či osoby v obdobném postavení získat vědomou činností druhé smluvní strany nebo i jejím opomenutím přístup k důvěrným informacím druhé smluvní strany.</w:t>
      </w:r>
    </w:p>
    <w:p w14:paraId="1CB15427" w14:textId="77777777"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 xml:space="preserve">Smluvní strany se zavazují, že žádná z nich nezpřístupní třetí osobě důvěrné informace (bez ohledu na formu jejich zachycení), které získaly během jednání vedoucích k uzavření této smlouvy nebo během plnění závazků z této smlouvy. Tím není dotčeno oprávnění smluvních stran sdělovat tyto údaje svým advokátům, daňovým poradcům, auditorům nebo jiným osobám vázaným na základě zvláštního právního předpisu povinností mlčenlivosti. Tyto osoby musí být na důvěrnost údajů upozorněny. </w:t>
      </w:r>
    </w:p>
    <w:p w14:paraId="59F61CFB" w14:textId="77777777"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Za třetí osoby dle odst. 2 tohoto článku se nepovažují:</w:t>
      </w:r>
    </w:p>
    <w:p w14:paraId="51C2A798" w14:textId="77777777" w:rsidR="005C5EC1" w:rsidRPr="00385284" w:rsidRDefault="005C5EC1" w:rsidP="005C5EC1">
      <w:pPr>
        <w:pStyle w:val="Odstavecseseznamem"/>
        <w:numPr>
          <w:ilvl w:val="0"/>
          <w:numId w:val="6"/>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782" w:hanging="357"/>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zaměstnanci smluvních stran a osoby v obdobném postavení,</w:t>
      </w:r>
    </w:p>
    <w:p w14:paraId="33A446F7" w14:textId="77777777" w:rsidR="005C5EC1" w:rsidRPr="00385284" w:rsidRDefault="005C5EC1" w:rsidP="005C5EC1">
      <w:pPr>
        <w:pStyle w:val="Odstavecseseznamem"/>
        <w:numPr>
          <w:ilvl w:val="0"/>
          <w:numId w:val="6"/>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782" w:hanging="357"/>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orgány smluvních stran a jejich členové,</w:t>
      </w:r>
    </w:p>
    <w:p w14:paraId="404335EA" w14:textId="77777777" w:rsidR="005C5EC1" w:rsidRPr="00385284" w:rsidRDefault="005C5EC1" w:rsidP="005C5EC1">
      <w:pPr>
        <w:pStyle w:val="Odstavecseseznamem"/>
        <w:numPr>
          <w:ilvl w:val="0"/>
          <w:numId w:val="6"/>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782" w:hanging="357"/>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ve vztahu k důvěrným informacím objednatele poddodavatelé poskytovatele,</w:t>
      </w:r>
    </w:p>
    <w:p w14:paraId="6D783715" w14:textId="77777777" w:rsidR="005C5EC1" w:rsidRPr="00385284" w:rsidRDefault="005C5EC1" w:rsidP="005C5EC1">
      <w:pPr>
        <w:pStyle w:val="Odstavecseseznamem"/>
        <w:numPr>
          <w:ilvl w:val="0"/>
          <w:numId w:val="6"/>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782" w:hanging="357"/>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ve vztahu k důvěrným informacím poskytovatele externí poskytovatelé objednatele, a to i potenciální,</w:t>
      </w:r>
    </w:p>
    <w:p w14:paraId="37E6221B" w14:textId="77777777" w:rsidR="005C5EC1" w:rsidRPr="00385284" w:rsidRDefault="005C5EC1" w:rsidP="005C5EC1">
      <w:p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rPr>
          <w:rFonts w:ascii="Franklin Gothic Book" w:eastAsia="@Arial Unicode MS" w:hAnsi="Franklin Gothic Book" w:cs="Arial"/>
          <w:color w:val="000000"/>
          <w:sz w:val="22"/>
          <w:szCs w:val="22"/>
        </w:rPr>
      </w:pPr>
      <w:r w:rsidRPr="00385284">
        <w:rPr>
          <w:rFonts w:ascii="Franklin Gothic Book" w:eastAsia="@Arial Unicode MS" w:hAnsi="Franklin Gothic Book" w:cs="Arial"/>
          <w:color w:val="000000"/>
          <w:sz w:val="22"/>
          <w:szCs w:val="22"/>
        </w:rPr>
        <w:t>za předpokladu, že se podílejí na plnění této smlouvy nebo plnění spojeném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12B73ADB" w14:textId="77777777"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 xml:space="preserve">Smluvní strany se zavazují v plném rozsahu zachovávat povinnost mlčenlivosti a povinnost chránit důvěrné informace vyplývající z této smlouvy a z příslušných právních předpisů, zejména povinnosti vyplývající z </w:t>
      </w:r>
      <w:r w:rsidRPr="00385284">
        <w:rPr>
          <w:rFonts w:ascii="Franklin Gothic Book" w:hAnsi="Franklin Gothic Book" w:cs="Arial"/>
        </w:rPr>
        <w:t>Nařízení Evropského parlamentu a Rady (EU) 2016/679 ze dne 27. dubna 2016 o ochraně fyzických osob v souvislosti se zpracováním osobních údajů a o volném pohybu těchto údajů a o zrušení směrnice 95/46/ES (dále jen „obecné nařízení“).</w:t>
      </w:r>
    </w:p>
    <w:p w14:paraId="1A599D42" w14:textId="77777777"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Smluvní strany se zavazují poučit veškeré osoby, které se na jejich straně budou podílet na plnění této smlouvy, o výše uvedených povinnostech mlčenlivosti a ochrany informací a dále se zavazují vhodným způsobem zajistit dodržování těchto povinností všemi osobami podílejícími se na plnění této smlouvy.</w:t>
      </w:r>
    </w:p>
    <w:p w14:paraId="7AF29B34" w14:textId="77777777"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Budou-li informace poskytnuté objednatelem, poskytovatelem nebo třetími stranami, které jsou nezbytné pro plnění dle této smlouvy, obsahovat data podléhající režimu zvláštní ochrany dle obecného nařízení, zavazují se smluvní strany plnit všechny povinnosti, které obecné nařízení vyžaduje, a obstarat předepsané souhlasy subjektů osobních údajů předaných ke zpracování.</w:t>
      </w:r>
    </w:p>
    <w:p w14:paraId="48391CDD" w14:textId="03FC69B8"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 xml:space="preserve">Veškeré důvěrné informace zůstávají výhradním vlastnictvím předávající strany a příjímací strana vyvine pro zachování jejich důvěrnosti a pro jejich ochranu stejné úsilí, jako by se jednalo o její vlastní důvěrné informace. S výjimkou rozsahu, který je nezbytný pro plnění této smlouvy, se smluvní strany zavazují nepublikovat žádným způsobem důvěrné informace druhé strany, nepředávat je třetí straně ani svým vlastním zaměstnancům a zástupcům s výjimkou těch, kteří s nimi potřebují být seznámeni, aby mohli plnit tuto smlouvu. Obě smluvní </w:t>
      </w:r>
      <w:r w:rsidRPr="00385284">
        <w:rPr>
          <w:rFonts w:ascii="Franklin Gothic Book" w:eastAsia="@Arial Unicode MS" w:hAnsi="Franklin Gothic Book" w:cs="Arial"/>
          <w:color w:val="000000"/>
        </w:rPr>
        <w:lastRenderedPageBreak/>
        <w:t>strany se zároveň zavazují nepoužít důvěrné informace druhé smluvní strany jinak</w:t>
      </w:r>
      <w:r w:rsidR="00E805C2" w:rsidRPr="00385284">
        <w:rPr>
          <w:rFonts w:ascii="Franklin Gothic Book" w:eastAsia="@Arial Unicode MS" w:hAnsi="Franklin Gothic Book" w:cs="Arial"/>
          <w:color w:val="000000"/>
        </w:rPr>
        <w:t>,</w:t>
      </w:r>
      <w:r w:rsidRPr="00385284">
        <w:rPr>
          <w:rFonts w:ascii="Franklin Gothic Book" w:eastAsia="@Arial Unicode MS" w:hAnsi="Franklin Gothic Book" w:cs="Arial"/>
          <w:color w:val="000000"/>
        </w:rPr>
        <w:t xml:space="preserve"> než za účelem plnění této smlouvy.</w:t>
      </w:r>
    </w:p>
    <w:p w14:paraId="5215379B" w14:textId="77777777"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Nedohodnou-li se smluvní strany výslovně písemnou formou jinak, považují se za důvěrné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provozních postupech, obchodní nebo marketingové plány, koncepce a strategie nebo jejich části, nabídky, kontakty, smlouvy, dohody nebo jiná ujednání s třetími stranami, informace o výsledcích hospodaření, o vztazích s obchodními partnery, o pracovních otázkách a všechny další informace, jejichž zveřejnění přijímající stranou by předávající straně mohlo způsobit škodu.</w:t>
      </w:r>
    </w:p>
    <w:p w14:paraId="13030FAD" w14:textId="77777777"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Pokud jsou důvěrné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 upozornění však nezpůsobuje zánik povinnosti ochrany takto poskytnutých informací.</w:t>
      </w:r>
    </w:p>
    <w:p w14:paraId="777D1591" w14:textId="77777777"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Bez ohledu na výše uvedená ustanovení se za důvěrné nepovažují informace, které:</w:t>
      </w:r>
    </w:p>
    <w:p w14:paraId="14B164F3" w14:textId="77777777" w:rsidR="005C5EC1" w:rsidRPr="00385284" w:rsidRDefault="005C5EC1" w:rsidP="005C5EC1">
      <w:pPr>
        <w:pStyle w:val="Odstavecseseznamem"/>
        <w:numPr>
          <w:ilvl w:val="0"/>
          <w:numId w:val="7"/>
        </w:numPr>
        <w:tabs>
          <w:tab w:val="left" w:pos="-720"/>
          <w:tab w:val="left" w:pos="0"/>
          <w:tab w:val="left" w:pos="709"/>
          <w:tab w:val="left" w:pos="1440"/>
          <w:tab w:val="left" w:pos="2160"/>
          <w:tab w:val="left" w:pos="2880"/>
          <w:tab w:val="left" w:pos="3600"/>
          <w:tab w:val="left" w:pos="4320"/>
        </w:tabs>
        <w:autoSpaceDE w:val="0"/>
        <w:autoSpaceDN w:val="0"/>
        <w:spacing w:before="120" w:after="120" w:line="280" w:lineRule="atLeast"/>
        <w:ind w:left="709" w:hanging="284"/>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se staly veřejně známými, aniž by jejich zveřejněním došlo k porušení závazků přijímající smluvní strany či právních předpisů,</w:t>
      </w:r>
    </w:p>
    <w:p w14:paraId="747A68C2" w14:textId="77777777" w:rsidR="005C5EC1" w:rsidRPr="00385284" w:rsidRDefault="005C5EC1" w:rsidP="005C5EC1">
      <w:pPr>
        <w:pStyle w:val="Odstavecseseznamem"/>
        <w:numPr>
          <w:ilvl w:val="0"/>
          <w:numId w:val="7"/>
        </w:numPr>
        <w:tabs>
          <w:tab w:val="left" w:pos="-720"/>
          <w:tab w:val="left" w:pos="0"/>
          <w:tab w:val="left" w:pos="709"/>
          <w:tab w:val="left" w:pos="1440"/>
          <w:tab w:val="left" w:pos="2160"/>
          <w:tab w:val="left" w:pos="2880"/>
          <w:tab w:val="left" w:pos="3600"/>
          <w:tab w:val="left" w:pos="4320"/>
        </w:tabs>
        <w:autoSpaceDE w:val="0"/>
        <w:autoSpaceDN w:val="0"/>
        <w:spacing w:before="120" w:after="120" w:line="280" w:lineRule="atLeast"/>
        <w:ind w:left="709" w:hanging="284"/>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měla přijímající strana prokazatelně legálně k dispozici před uzavřením této smlouvy, pokud takové informace nebyly předmětem jiné, dříve mezi smluvními stranami uzavřené smlouvy o ochraně informací,</w:t>
      </w:r>
    </w:p>
    <w:p w14:paraId="1711DA4F" w14:textId="77777777" w:rsidR="005C5EC1" w:rsidRPr="00385284" w:rsidRDefault="005C5EC1" w:rsidP="005C5EC1">
      <w:pPr>
        <w:pStyle w:val="Odstavecseseznamem"/>
        <w:numPr>
          <w:ilvl w:val="0"/>
          <w:numId w:val="7"/>
        </w:numPr>
        <w:tabs>
          <w:tab w:val="left" w:pos="-720"/>
          <w:tab w:val="left" w:pos="0"/>
          <w:tab w:val="left" w:pos="709"/>
          <w:tab w:val="left" w:pos="1440"/>
          <w:tab w:val="left" w:pos="2160"/>
          <w:tab w:val="left" w:pos="2880"/>
          <w:tab w:val="left" w:pos="3600"/>
          <w:tab w:val="left" w:pos="4320"/>
        </w:tabs>
        <w:autoSpaceDE w:val="0"/>
        <w:autoSpaceDN w:val="0"/>
        <w:spacing w:before="120" w:after="120" w:line="280" w:lineRule="atLeast"/>
        <w:ind w:left="709" w:hanging="284"/>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jsou výsledkem postupu, při kterém k nim přijímající strana dospěje nezávisle a to je schopna doložit svými záznamy nebo informacemi, včetně důvěrných, třetí strany,</w:t>
      </w:r>
    </w:p>
    <w:p w14:paraId="22F0B7AE" w14:textId="77777777" w:rsidR="005C5EC1" w:rsidRPr="00385284" w:rsidRDefault="005C5EC1" w:rsidP="005C5EC1">
      <w:pPr>
        <w:pStyle w:val="Odstavecseseznamem"/>
        <w:numPr>
          <w:ilvl w:val="0"/>
          <w:numId w:val="7"/>
        </w:numPr>
        <w:tabs>
          <w:tab w:val="left" w:pos="-720"/>
          <w:tab w:val="left" w:pos="0"/>
          <w:tab w:val="left" w:pos="709"/>
          <w:tab w:val="left" w:pos="1440"/>
          <w:tab w:val="left" w:pos="2160"/>
          <w:tab w:val="left" w:pos="2880"/>
          <w:tab w:val="left" w:pos="3600"/>
          <w:tab w:val="left" w:pos="4320"/>
        </w:tabs>
        <w:autoSpaceDE w:val="0"/>
        <w:autoSpaceDN w:val="0"/>
        <w:spacing w:before="120" w:after="120" w:line="280" w:lineRule="atLeast"/>
        <w:ind w:left="709" w:hanging="284"/>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po podpisu této smlouvy poskytne přijímající straně třetí osoba, jež není omezena v takovém nakládání s informacemi,</w:t>
      </w:r>
    </w:p>
    <w:p w14:paraId="07C363C8" w14:textId="77777777" w:rsidR="005C5EC1" w:rsidRPr="00385284" w:rsidRDefault="005C5EC1" w:rsidP="005C5EC1">
      <w:pPr>
        <w:pStyle w:val="Odstavecseseznamem"/>
        <w:numPr>
          <w:ilvl w:val="0"/>
          <w:numId w:val="7"/>
        </w:numPr>
        <w:tabs>
          <w:tab w:val="left" w:pos="-720"/>
          <w:tab w:val="left" w:pos="0"/>
          <w:tab w:val="left" w:pos="709"/>
          <w:tab w:val="left" w:pos="1440"/>
          <w:tab w:val="left" w:pos="2160"/>
          <w:tab w:val="left" w:pos="2880"/>
          <w:tab w:val="left" w:pos="3600"/>
          <w:tab w:val="left" w:pos="4320"/>
        </w:tabs>
        <w:autoSpaceDE w:val="0"/>
        <w:autoSpaceDN w:val="0"/>
        <w:spacing w:before="120" w:after="120" w:line="280" w:lineRule="atLeast"/>
        <w:ind w:left="709" w:hanging="284"/>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mají být zpřístupněny na základě zákona či jiného právního předpisu včetně práva EU nebo závazného rozhodnutí oprávněného orgánu veřejné moci,</w:t>
      </w:r>
    </w:p>
    <w:p w14:paraId="6DD7B3C3" w14:textId="77777777" w:rsidR="005C5EC1" w:rsidRPr="00385284" w:rsidRDefault="005C5EC1" w:rsidP="005C5EC1">
      <w:pPr>
        <w:pStyle w:val="Odstavecseseznamem"/>
        <w:numPr>
          <w:ilvl w:val="0"/>
          <w:numId w:val="7"/>
        </w:numPr>
        <w:tabs>
          <w:tab w:val="left" w:pos="-720"/>
          <w:tab w:val="left" w:pos="0"/>
          <w:tab w:val="left" w:pos="709"/>
          <w:tab w:val="left" w:pos="1440"/>
          <w:tab w:val="left" w:pos="2160"/>
          <w:tab w:val="left" w:pos="2880"/>
          <w:tab w:val="left" w:pos="3600"/>
          <w:tab w:val="left" w:pos="4320"/>
        </w:tabs>
        <w:autoSpaceDE w:val="0"/>
        <w:autoSpaceDN w:val="0"/>
        <w:spacing w:before="120" w:after="120" w:line="280" w:lineRule="atLeast"/>
        <w:ind w:left="709" w:hanging="284"/>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 xml:space="preserve">jsou obsažené v této smlouvě a jsou zveřejněné dle § 219 ZZVZ nebo </w:t>
      </w:r>
      <w:r w:rsidRPr="00385284">
        <w:rPr>
          <w:rFonts w:ascii="Franklin Gothic Book" w:hAnsi="Franklin Gothic Book" w:cs="Arial"/>
          <w:spacing w:val="-5"/>
        </w:rPr>
        <w:t>dle zákona o registru smluv.</w:t>
      </w:r>
    </w:p>
    <w:p w14:paraId="07184451" w14:textId="77777777" w:rsidR="005C5EC1" w:rsidRPr="00385284" w:rsidRDefault="005C5EC1" w:rsidP="005C5EC1">
      <w:pPr>
        <w:pStyle w:val="Odstavecseseznamem"/>
        <w:numPr>
          <w:ilvl w:val="0"/>
          <w:numId w:val="4"/>
        </w:numPr>
        <w:tabs>
          <w:tab w:val="left" w:pos="-720"/>
          <w:tab w:val="left" w:pos="0"/>
          <w:tab w:val="left" w:pos="720"/>
          <w:tab w:val="left" w:pos="1440"/>
          <w:tab w:val="left" w:pos="2160"/>
          <w:tab w:val="left" w:pos="2880"/>
          <w:tab w:val="left" w:pos="3600"/>
          <w:tab w:val="left" w:pos="4320"/>
        </w:tabs>
        <w:autoSpaceDE w:val="0"/>
        <w:autoSpaceDN w:val="0"/>
        <w:spacing w:before="120" w:after="120" w:line="280" w:lineRule="atLeast"/>
        <w:ind w:left="425" w:hanging="425"/>
        <w:contextualSpacing w:val="0"/>
        <w:jc w:val="both"/>
        <w:rPr>
          <w:rFonts w:ascii="Franklin Gothic Book" w:eastAsia="@Arial Unicode MS" w:hAnsi="Franklin Gothic Book" w:cs="Arial"/>
          <w:color w:val="000000"/>
        </w:rPr>
      </w:pPr>
      <w:r w:rsidRPr="00385284">
        <w:rPr>
          <w:rFonts w:ascii="Franklin Gothic Book" w:eastAsia="@Arial Unicode MS" w:hAnsi="Franklin Gothic Book" w:cs="Arial"/>
          <w:color w:val="000000"/>
        </w:rPr>
        <w:t>Každá smluvní strana se zavazuje přijmout technická a organizační vnitřní opatření nezbytná k ochraně důvěrných informací. Poskytovatel je povinen poučit své zaměstnance a členy svých orgánů o povinnosti zachovávat mlčenlivost podle této smlouvy a je povinen zachování mlčenlivosti z jejich strany řádně kontrolovat. Zaměstnanci poskytovatele nesmí důvěrné skutečnosti, které se dozvěděli v souvislosti s touto smlouvou, sdělovat ani jiným zaměstnancům poskytovatele nebo členům orgánů poskytovatele není-li to nezbytné k plnění jejich pracovních úkolů nebo z hlediska funkčního zařazení.</w:t>
      </w:r>
    </w:p>
    <w:p w14:paraId="4901904C" w14:textId="77777777" w:rsidR="005C5EC1" w:rsidRPr="00385284" w:rsidRDefault="005C5EC1" w:rsidP="005C5EC1">
      <w:pPr>
        <w:numPr>
          <w:ilvl w:val="0"/>
          <w:numId w:val="4"/>
        </w:numPr>
        <w:spacing w:before="120" w:after="120" w:line="280" w:lineRule="atLeast"/>
        <w:ind w:left="425" w:hanging="425"/>
        <w:rPr>
          <w:rFonts w:ascii="Franklin Gothic Book" w:hAnsi="Franklin Gothic Book" w:cs="Arial"/>
          <w:sz w:val="22"/>
          <w:szCs w:val="22"/>
        </w:rPr>
      </w:pPr>
      <w:r w:rsidRPr="00385284">
        <w:rPr>
          <w:rFonts w:ascii="Franklin Gothic Book" w:hAnsi="Franklin Gothic Book" w:cs="Arial"/>
          <w:sz w:val="22"/>
          <w:szCs w:val="22"/>
        </w:rPr>
        <w:t xml:space="preserve">Poskytovatel je povinen zavázat povinností mlčenlivosti a ochrany důvěrných informací dle tohoto článku rovněž všechny poddodavatele, kteří se budou podílet na plnění předmětu veřejné zakázky dle této smlouvy. </w:t>
      </w:r>
    </w:p>
    <w:p w14:paraId="5C098847" w14:textId="77777777" w:rsidR="005C5EC1" w:rsidRPr="00385284" w:rsidRDefault="005C5EC1" w:rsidP="005C5EC1">
      <w:pPr>
        <w:numPr>
          <w:ilvl w:val="0"/>
          <w:numId w:val="4"/>
        </w:numPr>
        <w:spacing w:before="120" w:after="120" w:line="280" w:lineRule="atLeast"/>
        <w:ind w:left="425" w:hanging="425"/>
        <w:rPr>
          <w:rFonts w:ascii="Franklin Gothic Book" w:hAnsi="Franklin Gothic Book" w:cs="Arial"/>
          <w:sz w:val="22"/>
          <w:szCs w:val="22"/>
        </w:rPr>
      </w:pPr>
      <w:r w:rsidRPr="00385284">
        <w:rPr>
          <w:rFonts w:ascii="Franklin Gothic Book" w:hAnsi="Franklin Gothic Book" w:cs="Arial"/>
          <w:sz w:val="22"/>
          <w:szCs w:val="22"/>
        </w:rPr>
        <w:t>Za porušení povinnosti mlčenlivosti osobami, které se budou podílet na plnění předmětu smlouvy, odpovídá poskytovatel, jako by povinnost porušil sám.</w:t>
      </w:r>
    </w:p>
    <w:p w14:paraId="74BDEF5F" w14:textId="77777777" w:rsidR="005C5EC1" w:rsidRPr="00385284" w:rsidRDefault="005C5EC1" w:rsidP="005C5EC1">
      <w:pPr>
        <w:numPr>
          <w:ilvl w:val="0"/>
          <w:numId w:val="4"/>
        </w:numPr>
        <w:spacing w:before="120" w:after="120" w:line="280" w:lineRule="atLeast"/>
        <w:ind w:left="425" w:hanging="425"/>
        <w:rPr>
          <w:rFonts w:ascii="Franklin Gothic Book" w:hAnsi="Franklin Gothic Book" w:cs="Arial"/>
          <w:sz w:val="22"/>
          <w:szCs w:val="22"/>
        </w:rPr>
      </w:pPr>
      <w:r w:rsidRPr="00385284">
        <w:rPr>
          <w:rFonts w:ascii="Franklin Gothic Book" w:hAnsi="Franklin Gothic Book" w:cs="Arial"/>
          <w:sz w:val="22"/>
          <w:szCs w:val="22"/>
        </w:rPr>
        <w:t>Ukončení účinnosti této smlouvy z jakéhokoliv důvodu se nedotkne ustanovení tohoto článku a jeho účinnost přetrvá i po ukončení účinnosti této smlouvy.</w:t>
      </w:r>
    </w:p>
    <w:p w14:paraId="3594F8B6" w14:textId="77777777" w:rsidR="005C5EC1" w:rsidRPr="00385284" w:rsidRDefault="005C5EC1" w:rsidP="00385284">
      <w:pPr>
        <w:pStyle w:val="slovnsmlouvyI"/>
        <w:spacing w:before="240"/>
        <w:ind w:left="-567"/>
        <w:rPr>
          <w:rFonts w:ascii="Franklin Gothic Book" w:hAnsi="Franklin Gothic Book"/>
        </w:rPr>
      </w:pPr>
      <w:r w:rsidRPr="00385284">
        <w:rPr>
          <w:rFonts w:ascii="Franklin Gothic Book" w:hAnsi="Franklin Gothic Book"/>
        </w:rPr>
        <w:lastRenderedPageBreak/>
        <w:br/>
        <w:t>Využití poddodavatelů</w:t>
      </w:r>
    </w:p>
    <w:p w14:paraId="02900221" w14:textId="1502CD12" w:rsidR="005C5EC1" w:rsidRPr="00385284" w:rsidRDefault="005C5EC1" w:rsidP="00E06283">
      <w:pPr>
        <w:pStyle w:val="Odstavecseseznamem"/>
        <w:numPr>
          <w:ilvl w:val="0"/>
          <w:numId w:val="11"/>
        </w:numPr>
        <w:spacing w:before="120" w:after="120" w:line="280" w:lineRule="atLeast"/>
        <w:ind w:left="426" w:right="-23" w:hanging="426"/>
        <w:contextualSpacing w:val="0"/>
        <w:jc w:val="both"/>
        <w:rPr>
          <w:rFonts w:ascii="Franklin Gothic Book" w:hAnsi="Franklin Gothic Book" w:cs="Arial"/>
        </w:rPr>
      </w:pPr>
      <w:r w:rsidRPr="00385284">
        <w:rPr>
          <w:rFonts w:ascii="Franklin Gothic Book" w:hAnsi="Franklin Gothic Book" w:cs="Arial"/>
        </w:rPr>
        <w:t>Poskytovatel prohlašuje, že poskytnutí výše uvedených plnění zajistí poddodavateli, jejichž seznam byl poskytovatelem předložen v nabídce poskytovatele podané v zadávacím řízení</w:t>
      </w:r>
      <w:r w:rsidR="008F57DE" w:rsidRPr="00385284">
        <w:rPr>
          <w:rFonts w:ascii="Franklin Gothic Book" w:hAnsi="Franklin Gothic Book" w:cs="Arial"/>
        </w:rPr>
        <w:t>, anebo jejichž seznam doloží dodatečně při sjednání nového poddodavatele</w:t>
      </w:r>
      <w:r w:rsidRPr="00385284">
        <w:rPr>
          <w:rFonts w:ascii="Franklin Gothic Book" w:hAnsi="Franklin Gothic Book" w:cs="Arial"/>
        </w:rPr>
        <w:t>. Tento seznam poddodavatelů je pro poskytovatele závazný, stejně jako požadavky na jednotlivé poddodavatele uvedené v zadávací dokumentaci.</w:t>
      </w:r>
    </w:p>
    <w:p w14:paraId="69AE53EC" w14:textId="77777777" w:rsidR="005C5EC1" w:rsidRPr="00385284" w:rsidRDefault="005C5EC1" w:rsidP="00E06283">
      <w:pPr>
        <w:pStyle w:val="Odstavecseseznamem"/>
        <w:numPr>
          <w:ilvl w:val="0"/>
          <w:numId w:val="11"/>
        </w:numPr>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Poddodavatelé, kterými poskytovatel prokazoval část kvalifikace, uvedení v nabídce poskytovatele jako účastníka zadávacího řízení, se musí aktivně podílet na plnění předmětu této smlouvy v rozsahu, v jakém prokazovali splnění kvalifikace. V případě potřeby změny poddodavatele, kterým poskytovatel prokazoval v nabídce část chybějící kvalifikace, je změna možná pouze se souhlasem objednatele. Objednatel tento souhlas neudělí v případě, že by po takové změně nový poddodavatel nesplňoval veškeré požadavky objednatele uvedené v zadávací dokumentaci v rozsahu, v jakém prostřednictvím něho prokazoval poskytovatel splnění kvalifikace.</w:t>
      </w:r>
    </w:p>
    <w:p w14:paraId="5FD67DD2" w14:textId="77777777" w:rsidR="005C5EC1" w:rsidRPr="00385284" w:rsidRDefault="005C5EC1" w:rsidP="00E06283">
      <w:pPr>
        <w:pStyle w:val="Odstavecseseznamem"/>
        <w:numPr>
          <w:ilvl w:val="0"/>
          <w:numId w:val="11"/>
        </w:numPr>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V případě potřeby změny poddodavatele poskytovatel písemně požádá o souhlas objednatele s touto změnou alespoň 14 dní před touto změnou. Výjimkou je situace, kdy poskytovatel jednoznačně prokáže, že lhůtu dle předchozí věty nemohl dodržet z důvodu nespočívajícím na jeho straně; v takovém případě je povinen požádat o souhlas bezodkladně po zjištění těchto důvodů. Součástí žádosti o souhlas se změnou poddodavatele musí být doklady prokazující splnění kvalifikace nahrazovaného poddodavatele, a to v rozsahu, v jakém prostřednictvím něho prokazoval poskytovatel splnění kvalifikace.</w:t>
      </w:r>
    </w:p>
    <w:p w14:paraId="42A5C026" w14:textId="77777777" w:rsidR="005C5EC1" w:rsidRPr="00385284" w:rsidRDefault="005C5EC1" w:rsidP="00E06283">
      <w:pPr>
        <w:pStyle w:val="Odstavecseseznamem"/>
        <w:numPr>
          <w:ilvl w:val="0"/>
          <w:numId w:val="11"/>
        </w:numPr>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Změna poddodavatele bez souhlasu objednatele se považuje za podstatné porušení smlouvy, a to bez ohledu na to, zda se jedná o poddodavatele vyhovujícího požadavkům dle zadávacích podmínek a této smlouvy či nikoliv.</w:t>
      </w:r>
    </w:p>
    <w:p w14:paraId="6BC949FE" w14:textId="77777777" w:rsidR="005C5EC1" w:rsidRPr="00385284" w:rsidRDefault="005C5EC1" w:rsidP="00E06283">
      <w:pPr>
        <w:pStyle w:val="Odstavecseseznamem"/>
        <w:numPr>
          <w:ilvl w:val="0"/>
          <w:numId w:val="11"/>
        </w:numPr>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Poskytovatel je povinen smluvně zajistit, že všichni poddodavatelé v poddodavatelském řetězci se zaváží dodržovat v plném rozsahu ujednání mezi objednatelem a poskytovatelem a smluvní závazky mezi poskytovatelem a poddodavatelem nebo poddodavateli navzájem nebudou v rozporu s požadavky objednatele na poskytovatele.</w:t>
      </w:r>
    </w:p>
    <w:p w14:paraId="24288D76" w14:textId="77777777" w:rsidR="005C5EC1" w:rsidRPr="00385284" w:rsidRDefault="005C5EC1" w:rsidP="00385284">
      <w:pPr>
        <w:pStyle w:val="slovnsmlouvyI"/>
        <w:spacing w:before="240"/>
        <w:ind w:left="0" w:firstLine="0"/>
        <w:rPr>
          <w:rFonts w:ascii="Franklin Gothic Book" w:hAnsi="Franklin Gothic Book"/>
        </w:rPr>
      </w:pPr>
      <w:r w:rsidRPr="00385284">
        <w:rPr>
          <w:rFonts w:ascii="Franklin Gothic Book" w:hAnsi="Franklin Gothic Book"/>
        </w:rPr>
        <w:br/>
        <w:t>Odpovědnost za vady a odpovědnost za škodu</w:t>
      </w:r>
    </w:p>
    <w:p w14:paraId="42C7A8D5" w14:textId="77777777" w:rsidR="005C5EC1" w:rsidRPr="00385284" w:rsidRDefault="005C5EC1" w:rsidP="005C5EC1">
      <w:pPr>
        <w:numPr>
          <w:ilvl w:val="0"/>
          <w:numId w:val="8"/>
        </w:numPr>
        <w:tabs>
          <w:tab w:val="left" w:pos="426"/>
        </w:tabs>
        <w:autoSpaceDE w:val="0"/>
        <w:autoSpaceDN w:val="0"/>
        <w:spacing w:before="120" w:after="120" w:line="280" w:lineRule="atLeast"/>
        <w:rPr>
          <w:rFonts w:ascii="Franklin Gothic Book" w:hAnsi="Franklin Gothic Book" w:cs="Arial"/>
          <w:sz w:val="22"/>
          <w:szCs w:val="22"/>
        </w:rPr>
      </w:pPr>
      <w:r w:rsidRPr="00385284">
        <w:rPr>
          <w:rFonts w:ascii="Franklin Gothic Book" w:hAnsi="Franklin Gothic Book" w:cs="Arial"/>
          <w:sz w:val="22"/>
          <w:szCs w:val="22"/>
        </w:rPr>
        <w:t xml:space="preserve">Poskytovatel odpovídá za to, že služby budou poskytnuty v souladu s touto smlouvou v odpovídající kvalitě. Vadou se pro účely této smlouvy rozumí služba provedená neúplně či v nedostačující kvalitě anebo zcela neprovedená.  </w:t>
      </w:r>
    </w:p>
    <w:p w14:paraId="00A4B95E" w14:textId="77777777" w:rsidR="005C5EC1" w:rsidRPr="00385284" w:rsidRDefault="005C5EC1" w:rsidP="005C5EC1">
      <w:pPr>
        <w:numPr>
          <w:ilvl w:val="0"/>
          <w:numId w:val="8"/>
        </w:numPr>
        <w:tabs>
          <w:tab w:val="left" w:pos="426"/>
        </w:tabs>
        <w:autoSpaceDE w:val="0"/>
        <w:autoSpaceDN w:val="0"/>
        <w:spacing w:before="120" w:after="120" w:line="280" w:lineRule="atLeast"/>
        <w:rPr>
          <w:rFonts w:ascii="Franklin Gothic Book" w:hAnsi="Franklin Gothic Book" w:cs="Arial"/>
          <w:sz w:val="22"/>
          <w:szCs w:val="22"/>
        </w:rPr>
      </w:pPr>
      <w:r w:rsidRPr="00385284">
        <w:rPr>
          <w:rFonts w:ascii="Franklin Gothic Book" w:hAnsi="Franklin Gothic Book" w:cs="Arial"/>
          <w:sz w:val="22"/>
          <w:szCs w:val="22"/>
        </w:rPr>
        <w:t xml:space="preserve">V případě, že objednatel zjistí vady plnění, je poskytovatel povinen tyto vady odstranit nejpozději do 24 hodin od sdělení objednatele o vadách. Oprávněná osoba objednatele sdělí vady elektronicky e-mailem kontaktní osobě poskytovatele. S ohledem na charakter zjištěných vad je objednatel oprávněn stanovit poskytovateli lhůtu delší. </w:t>
      </w:r>
    </w:p>
    <w:p w14:paraId="4A67F149" w14:textId="77777777" w:rsidR="005C5EC1" w:rsidRPr="00385284" w:rsidRDefault="005C5EC1" w:rsidP="005C5EC1">
      <w:pPr>
        <w:numPr>
          <w:ilvl w:val="0"/>
          <w:numId w:val="8"/>
        </w:numPr>
        <w:tabs>
          <w:tab w:val="left" w:pos="426"/>
        </w:tabs>
        <w:autoSpaceDE w:val="0"/>
        <w:autoSpaceDN w:val="0"/>
        <w:spacing w:before="120" w:after="120" w:line="280" w:lineRule="atLeast"/>
        <w:rPr>
          <w:rFonts w:ascii="Franklin Gothic Book" w:hAnsi="Franklin Gothic Book" w:cs="Arial"/>
          <w:sz w:val="22"/>
          <w:szCs w:val="22"/>
        </w:rPr>
      </w:pPr>
      <w:r w:rsidRPr="00385284">
        <w:rPr>
          <w:rFonts w:ascii="Franklin Gothic Book" w:hAnsi="Franklin Gothic Book" w:cs="Arial"/>
          <w:sz w:val="22"/>
          <w:szCs w:val="22"/>
        </w:rPr>
        <w:t xml:space="preserve">Poskytovatel odpovídá za vady poskytnutých služeb v průběhu trvání této smlouvy. </w:t>
      </w:r>
    </w:p>
    <w:p w14:paraId="10A068D2" w14:textId="77777777" w:rsidR="005C5EC1" w:rsidRPr="00385284" w:rsidRDefault="005C5EC1" w:rsidP="005C5EC1">
      <w:pPr>
        <w:numPr>
          <w:ilvl w:val="0"/>
          <w:numId w:val="8"/>
        </w:numPr>
        <w:tabs>
          <w:tab w:val="left" w:pos="426"/>
        </w:tabs>
        <w:autoSpaceDE w:val="0"/>
        <w:autoSpaceDN w:val="0"/>
        <w:spacing w:before="120" w:after="120" w:line="280" w:lineRule="atLeast"/>
        <w:rPr>
          <w:rFonts w:ascii="Franklin Gothic Book" w:hAnsi="Franklin Gothic Book" w:cs="Arial"/>
          <w:sz w:val="22"/>
          <w:szCs w:val="22"/>
        </w:rPr>
      </w:pPr>
      <w:r w:rsidRPr="00385284">
        <w:rPr>
          <w:rFonts w:ascii="Franklin Gothic Book" w:hAnsi="Franklin Gothic Book" w:cs="Arial"/>
          <w:sz w:val="22"/>
          <w:szCs w:val="22"/>
        </w:rPr>
        <w:t>Uplatněním odpovědnosti za vady nejsou dotčeny nároky na náhradu škody nebo na uplatnění smluvní pokuty.</w:t>
      </w:r>
    </w:p>
    <w:p w14:paraId="74E2036C" w14:textId="77777777" w:rsidR="005C5EC1" w:rsidRPr="00385284" w:rsidRDefault="005C5EC1" w:rsidP="005C5EC1">
      <w:pPr>
        <w:numPr>
          <w:ilvl w:val="0"/>
          <w:numId w:val="8"/>
        </w:numPr>
        <w:spacing w:before="120" w:after="120" w:line="280" w:lineRule="atLeast"/>
        <w:ind w:left="426" w:right="96" w:hanging="425"/>
        <w:rPr>
          <w:rFonts w:ascii="Franklin Gothic Book" w:hAnsi="Franklin Gothic Book" w:cs="Arial"/>
          <w:spacing w:val="-3"/>
          <w:sz w:val="22"/>
          <w:szCs w:val="22"/>
        </w:rPr>
      </w:pPr>
      <w:r w:rsidRPr="00385284">
        <w:rPr>
          <w:rFonts w:ascii="Franklin Gothic Book" w:hAnsi="Franklin Gothic Book" w:cs="Arial"/>
          <w:spacing w:val="-3"/>
          <w:sz w:val="22"/>
          <w:szCs w:val="22"/>
        </w:rPr>
        <w:t xml:space="preserve">V případě sporu o oprávněnost reklamace budou smluvní strany respektovat vyjádření </w:t>
      </w:r>
      <w:r w:rsidRPr="00385284">
        <w:rPr>
          <w:rFonts w:ascii="Franklin Gothic Book" w:hAnsi="Franklin Gothic Book" w:cs="Arial"/>
          <w:spacing w:val="-3"/>
          <w:sz w:val="22"/>
          <w:szCs w:val="22"/>
        </w:rPr>
        <w:br/>
        <w:t>a konečné stanovisko soudního znalce vybraného objednatelem. Náklady na vypracování znaleckého posudku nese v plné výši smluvní strana, která nebude ve sporu o oprávněnost reklamace úspěšná.</w:t>
      </w:r>
    </w:p>
    <w:p w14:paraId="1DAA3CD9" w14:textId="77777777" w:rsidR="005C5EC1" w:rsidRPr="00385284" w:rsidRDefault="005C5EC1" w:rsidP="005C5EC1">
      <w:pPr>
        <w:numPr>
          <w:ilvl w:val="0"/>
          <w:numId w:val="8"/>
        </w:numPr>
        <w:spacing w:before="120" w:after="120" w:line="280" w:lineRule="atLeast"/>
        <w:ind w:left="426" w:right="96" w:hanging="425"/>
        <w:rPr>
          <w:rFonts w:ascii="Franklin Gothic Book" w:hAnsi="Franklin Gothic Book" w:cs="Arial"/>
          <w:spacing w:val="-3"/>
          <w:sz w:val="22"/>
          <w:szCs w:val="22"/>
        </w:rPr>
      </w:pPr>
      <w:r w:rsidRPr="00385284">
        <w:rPr>
          <w:rFonts w:ascii="Franklin Gothic Book" w:hAnsi="Franklin Gothic Book" w:cs="Arial"/>
          <w:spacing w:val="-3"/>
          <w:sz w:val="22"/>
          <w:szCs w:val="22"/>
        </w:rPr>
        <w:lastRenderedPageBreak/>
        <w:t xml:space="preserve">Každá smluvní strana je povinna nahradit způsobenou škodu v rámci platných právních předpisů a této smlouvy. Obě smluvní strany se zavazují k vyvinutí maximálního úsilí k předcházení škodám a k minimalizaci vzniklých škod. </w:t>
      </w:r>
    </w:p>
    <w:p w14:paraId="26ED18FD" w14:textId="77777777" w:rsidR="005C5EC1" w:rsidRPr="00385284" w:rsidRDefault="005C5EC1" w:rsidP="005C5EC1">
      <w:pPr>
        <w:numPr>
          <w:ilvl w:val="0"/>
          <w:numId w:val="8"/>
        </w:numPr>
        <w:spacing w:before="120" w:after="120" w:line="280" w:lineRule="atLeast"/>
        <w:ind w:left="426" w:right="96" w:hanging="425"/>
        <w:rPr>
          <w:rFonts w:ascii="Franklin Gothic Book" w:hAnsi="Franklin Gothic Book" w:cs="Arial"/>
          <w:spacing w:val="-3"/>
          <w:sz w:val="22"/>
          <w:szCs w:val="22"/>
        </w:rPr>
      </w:pPr>
      <w:r w:rsidRPr="00385284">
        <w:rPr>
          <w:rFonts w:ascii="Franklin Gothic Book" w:hAnsi="Franklin Gothic Book" w:cs="Arial"/>
          <w:spacing w:val="-3"/>
          <w:sz w:val="22"/>
          <w:szCs w:val="22"/>
        </w:rPr>
        <w:t>Žádná ze stran neodpovídá za škodu, která vznikla v důsledku věcně nesprávného nebo jinak chybného zadání, které obdržela od druhé smluvní strany. V případě, že jedna ze smluvních stran poskytla druhé smluvní straně chybné zadání a příslušná smluvní strana s ohledem na svoji povinnost poskytovat plnění s odbornou péčí mohla a měla chybnost takového zadání zjistit, smí se ustanovení předchozí věty domáhat pouze v případě, že na chybné zadání příslušná smluvní strana druhou smluvní stranu písemně upozornila a druhá smluvní strana trvala na původním zadání.</w:t>
      </w:r>
    </w:p>
    <w:p w14:paraId="70E478AD" w14:textId="459F3163" w:rsidR="005C5EC1" w:rsidRPr="00385284" w:rsidRDefault="005C5EC1" w:rsidP="005C5EC1">
      <w:pPr>
        <w:numPr>
          <w:ilvl w:val="0"/>
          <w:numId w:val="8"/>
        </w:numPr>
        <w:spacing w:before="120" w:after="120" w:line="280" w:lineRule="atLeast"/>
        <w:ind w:left="426" w:right="96" w:hanging="425"/>
        <w:rPr>
          <w:rFonts w:ascii="Franklin Gothic Book" w:hAnsi="Franklin Gothic Book" w:cs="Arial"/>
          <w:spacing w:val="-3"/>
          <w:sz w:val="22"/>
          <w:szCs w:val="22"/>
        </w:rPr>
      </w:pPr>
      <w:r w:rsidRPr="00385284">
        <w:rPr>
          <w:rFonts w:ascii="Franklin Gothic Book" w:hAnsi="Franklin Gothic Book" w:cs="Arial"/>
          <w:spacing w:val="-3"/>
          <w:sz w:val="22"/>
          <w:szCs w:val="22"/>
        </w:rPr>
        <w:t xml:space="preserve">Případná náhrada škody bude nahrazena uvedením do původního stavu a v případě nemožnosti uvedení v původní stav bude uhrazena </w:t>
      </w:r>
      <w:r w:rsidR="00D76E41" w:rsidRPr="00385284">
        <w:rPr>
          <w:rFonts w:ascii="Franklin Gothic Book" w:hAnsi="Franklin Gothic Book" w:cs="Arial"/>
          <w:spacing w:val="-3"/>
          <w:sz w:val="22"/>
          <w:szCs w:val="22"/>
        </w:rPr>
        <w:t>v penězích</w:t>
      </w:r>
      <w:r w:rsidRPr="00385284">
        <w:rPr>
          <w:rFonts w:ascii="Franklin Gothic Book" w:hAnsi="Franklin Gothic Book" w:cs="Arial"/>
          <w:spacing w:val="-3"/>
          <w:sz w:val="22"/>
          <w:szCs w:val="22"/>
        </w:rPr>
        <w:t>.</w:t>
      </w:r>
    </w:p>
    <w:p w14:paraId="07F66BBA" w14:textId="77777777" w:rsidR="005C5EC1" w:rsidRPr="00385284" w:rsidRDefault="005C5EC1" w:rsidP="00385284">
      <w:pPr>
        <w:pStyle w:val="slovnsmlouvyI"/>
        <w:spacing w:before="240"/>
        <w:ind w:left="0" w:firstLine="0"/>
        <w:rPr>
          <w:rFonts w:ascii="Franklin Gothic Book" w:hAnsi="Franklin Gothic Book"/>
        </w:rPr>
      </w:pPr>
      <w:r w:rsidRPr="00385284">
        <w:rPr>
          <w:rFonts w:ascii="Franklin Gothic Book" w:hAnsi="Franklin Gothic Book"/>
        </w:rPr>
        <w:br/>
        <w:t>Smluvní pokuty, sleva z ceny plnění, úrok z prodlení</w:t>
      </w:r>
    </w:p>
    <w:p w14:paraId="138F812F" w14:textId="77777777" w:rsidR="005C5EC1" w:rsidRPr="00385284" w:rsidRDefault="005C5EC1" w:rsidP="005C5EC1">
      <w:pPr>
        <w:numPr>
          <w:ilvl w:val="0"/>
          <w:numId w:val="19"/>
        </w:numPr>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Objednatel je oprávněn požadovat na poskytovateli zaplacení slevy z ceny plnění, a to</w:t>
      </w:r>
    </w:p>
    <w:p w14:paraId="035BADE9" w14:textId="7695A99F" w:rsidR="005C5EC1" w:rsidRPr="00385284" w:rsidRDefault="00A7692C" w:rsidP="005C5EC1">
      <w:pPr>
        <w:pStyle w:val="Odstavecseseznamem"/>
        <w:numPr>
          <w:ilvl w:val="0"/>
          <w:numId w:val="32"/>
        </w:numPr>
        <w:spacing w:before="120" w:after="120" w:line="280" w:lineRule="atLeast"/>
        <w:rPr>
          <w:rFonts w:ascii="Franklin Gothic Book" w:hAnsi="Franklin Gothic Book" w:cs="Arial"/>
        </w:rPr>
      </w:pPr>
      <w:r w:rsidRPr="00385284">
        <w:rPr>
          <w:rFonts w:ascii="Franklin Gothic Book" w:hAnsi="Franklin Gothic Book" w:cs="Arial"/>
        </w:rPr>
        <w:t>1.0</w:t>
      </w:r>
      <w:r w:rsidR="005C5EC1" w:rsidRPr="00385284">
        <w:rPr>
          <w:rFonts w:ascii="Franklin Gothic Book" w:hAnsi="Franklin Gothic Book" w:cs="Arial"/>
        </w:rPr>
        <w:t>0</w:t>
      </w:r>
      <w:r w:rsidR="00D76E41" w:rsidRPr="00385284">
        <w:rPr>
          <w:rFonts w:ascii="Franklin Gothic Book" w:hAnsi="Franklin Gothic Book" w:cs="Arial"/>
        </w:rPr>
        <w:t>0</w:t>
      </w:r>
      <w:r w:rsidR="005C5EC1" w:rsidRPr="00385284">
        <w:rPr>
          <w:rFonts w:ascii="Franklin Gothic Book" w:hAnsi="Franklin Gothic Book" w:cs="Arial"/>
        </w:rPr>
        <w:t xml:space="preserve"> Kč za každý započatý den prodlení v případě porušení povinnosti dodat obalový materiál nad rámec potřeb pro zajišťované stěhovací služby, </w:t>
      </w:r>
    </w:p>
    <w:p w14:paraId="6F2B8235" w14:textId="4514DF83" w:rsidR="005C5EC1" w:rsidRPr="00385284" w:rsidRDefault="00A7692C" w:rsidP="005C5EC1">
      <w:pPr>
        <w:pStyle w:val="Odstavecseseznamem"/>
        <w:numPr>
          <w:ilvl w:val="0"/>
          <w:numId w:val="32"/>
        </w:numPr>
        <w:spacing w:before="120" w:after="120" w:line="280" w:lineRule="atLeast"/>
        <w:rPr>
          <w:rFonts w:ascii="Franklin Gothic Book" w:hAnsi="Franklin Gothic Book" w:cs="Arial"/>
        </w:rPr>
      </w:pPr>
      <w:r w:rsidRPr="00385284">
        <w:rPr>
          <w:rFonts w:ascii="Franklin Gothic Book" w:hAnsi="Franklin Gothic Book" w:cs="Arial"/>
        </w:rPr>
        <w:t>2.0</w:t>
      </w:r>
      <w:r w:rsidR="005C5EC1" w:rsidRPr="00385284">
        <w:rPr>
          <w:rFonts w:ascii="Franklin Gothic Book" w:hAnsi="Franklin Gothic Book" w:cs="Arial"/>
        </w:rPr>
        <w:t>00 Kč za každý započatý den prodlení v případě porušení povinnosti potvrdit objednávku</w:t>
      </w:r>
      <w:r w:rsidR="00D76E41" w:rsidRPr="00385284">
        <w:rPr>
          <w:rFonts w:ascii="Franklin Gothic Book" w:hAnsi="Franklin Gothic Book" w:cs="Arial"/>
        </w:rPr>
        <w:t>,</w:t>
      </w:r>
    </w:p>
    <w:p w14:paraId="732F1ECA" w14:textId="252A5B65" w:rsidR="005C5EC1" w:rsidRPr="00385284" w:rsidRDefault="00A7692C" w:rsidP="005C5EC1">
      <w:pPr>
        <w:pStyle w:val="Odstavecseseznamem"/>
        <w:numPr>
          <w:ilvl w:val="0"/>
          <w:numId w:val="32"/>
        </w:numPr>
        <w:spacing w:before="120" w:after="120" w:line="280" w:lineRule="atLeast"/>
        <w:rPr>
          <w:rFonts w:ascii="Franklin Gothic Book" w:hAnsi="Franklin Gothic Book" w:cs="Arial"/>
        </w:rPr>
      </w:pPr>
      <w:r w:rsidRPr="00385284">
        <w:rPr>
          <w:rFonts w:ascii="Franklin Gothic Book" w:hAnsi="Franklin Gothic Book" w:cs="Arial"/>
        </w:rPr>
        <w:t>5</w:t>
      </w:r>
      <w:r w:rsidR="00D76E41" w:rsidRPr="00385284">
        <w:rPr>
          <w:rFonts w:ascii="Franklin Gothic Book" w:hAnsi="Franklin Gothic Book" w:cs="Arial"/>
        </w:rPr>
        <w:t>.</w:t>
      </w:r>
      <w:r w:rsidRPr="00385284">
        <w:rPr>
          <w:rFonts w:ascii="Franklin Gothic Book" w:hAnsi="Franklin Gothic Book" w:cs="Arial"/>
        </w:rPr>
        <w:t>0</w:t>
      </w:r>
      <w:r w:rsidR="005C5EC1" w:rsidRPr="00385284">
        <w:rPr>
          <w:rFonts w:ascii="Franklin Gothic Book" w:hAnsi="Franklin Gothic Book" w:cs="Arial"/>
        </w:rPr>
        <w:t>00 Kč za každý započatý den prodlení s poskytováním služeb, k nimž poskytovatel potvrdil objednávku</w:t>
      </w:r>
      <w:r w:rsidR="00D76E41" w:rsidRPr="00385284">
        <w:rPr>
          <w:rFonts w:ascii="Franklin Gothic Book" w:hAnsi="Franklin Gothic Book" w:cs="Arial"/>
        </w:rPr>
        <w:t xml:space="preserve"> objednatele</w:t>
      </w:r>
      <w:r w:rsidR="005C5EC1" w:rsidRPr="00385284">
        <w:rPr>
          <w:rFonts w:ascii="Franklin Gothic Book" w:hAnsi="Franklin Gothic Book" w:cs="Arial"/>
        </w:rPr>
        <w:t>,</w:t>
      </w:r>
    </w:p>
    <w:p w14:paraId="71BD2F2E" w14:textId="702D7FBA" w:rsidR="005C5EC1" w:rsidRPr="00385284" w:rsidRDefault="005C5EC1" w:rsidP="005C5EC1">
      <w:pPr>
        <w:numPr>
          <w:ilvl w:val="0"/>
          <w:numId w:val="19"/>
        </w:numPr>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 xml:space="preserve">Objednatel je oprávněn požadovat na poskytovateli zaplacení slevy z ceny plnění v případě, neodstranění vad plnění ve lhůtě stanovené </w:t>
      </w:r>
      <w:r w:rsidR="00996D59" w:rsidRPr="00385284">
        <w:rPr>
          <w:rFonts w:ascii="Franklin Gothic Book" w:hAnsi="Franklin Gothic Book" w:cs="Arial"/>
          <w:sz w:val="22"/>
          <w:szCs w:val="22"/>
        </w:rPr>
        <w:t>touto smlouvou</w:t>
      </w:r>
      <w:r w:rsidRPr="00385284">
        <w:rPr>
          <w:rFonts w:ascii="Franklin Gothic Book" w:hAnsi="Franklin Gothic Book" w:cs="Arial"/>
          <w:sz w:val="22"/>
          <w:szCs w:val="22"/>
        </w:rPr>
        <w:t xml:space="preserve"> ve výši </w:t>
      </w:r>
      <w:r w:rsidR="00A7692C" w:rsidRPr="00385284">
        <w:rPr>
          <w:rFonts w:ascii="Franklin Gothic Book" w:hAnsi="Franklin Gothic Book" w:cs="Arial"/>
          <w:sz w:val="22"/>
          <w:szCs w:val="22"/>
        </w:rPr>
        <w:t>2.</w:t>
      </w:r>
      <w:r w:rsidR="006D6B6A" w:rsidRPr="00385284">
        <w:rPr>
          <w:rFonts w:ascii="Franklin Gothic Book" w:hAnsi="Franklin Gothic Book" w:cs="Arial"/>
          <w:sz w:val="22"/>
          <w:szCs w:val="22"/>
        </w:rPr>
        <w:t>5</w:t>
      </w:r>
      <w:r w:rsidRPr="00385284">
        <w:rPr>
          <w:rFonts w:ascii="Franklin Gothic Book" w:hAnsi="Franklin Gothic Book" w:cs="Arial"/>
          <w:sz w:val="22"/>
          <w:szCs w:val="22"/>
        </w:rPr>
        <w:t>00 Kč za každý den prodlení a za každý jednotlivý případ.</w:t>
      </w:r>
    </w:p>
    <w:p w14:paraId="01C7E509" w14:textId="53097779" w:rsidR="005C5EC1" w:rsidRPr="00385284" w:rsidRDefault="005C5EC1" w:rsidP="005C5EC1">
      <w:pPr>
        <w:numPr>
          <w:ilvl w:val="0"/>
          <w:numId w:val="19"/>
        </w:numPr>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Objednatel je oprávněn požadovat na poskytovateli zaplacení smluvní pokuty v případě porušení povinností dle Čl. V</w:t>
      </w:r>
      <w:r w:rsidR="00996D59" w:rsidRPr="00385284">
        <w:rPr>
          <w:rFonts w:ascii="Franklin Gothic Book" w:hAnsi="Franklin Gothic Book" w:cs="Arial"/>
          <w:sz w:val="22"/>
          <w:szCs w:val="22"/>
        </w:rPr>
        <w:t>. této smlouvy</w:t>
      </w:r>
      <w:r w:rsidRPr="00385284">
        <w:rPr>
          <w:rFonts w:ascii="Franklin Gothic Book" w:hAnsi="Franklin Gothic Book" w:cs="Arial"/>
          <w:sz w:val="22"/>
          <w:szCs w:val="22"/>
        </w:rPr>
        <w:t xml:space="preserve"> ve výši </w:t>
      </w:r>
      <w:r w:rsidR="00A7692C" w:rsidRPr="00385284">
        <w:rPr>
          <w:rFonts w:ascii="Franklin Gothic Book" w:hAnsi="Franklin Gothic Book" w:cs="Arial"/>
          <w:sz w:val="22"/>
          <w:szCs w:val="22"/>
        </w:rPr>
        <w:t>3</w:t>
      </w:r>
      <w:r w:rsidRPr="00385284">
        <w:rPr>
          <w:rFonts w:ascii="Franklin Gothic Book" w:hAnsi="Franklin Gothic Book" w:cs="Arial"/>
          <w:sz w:val="22"/>
          <w:szCs w:val="22"/>
        </w:rPr>
        <w:t xml:space="preserve">.000 Kč za každý jednotlivý případ. </w:t>
      </w:r>
    </w:p>
    <w:p w14:paraId="15C9710B" w14:textId="3318C1EE" w:rsidR="005C5EC1" w:rsidRPr="00385284" w:rsidRDefault="005C5EC1" w:rsidP="005C5EC1">
      <w:pPr>
        <w:pStyle w:val="Zkladntextodsazen"/>
        <w:numPr>
          <w:ilvl w:val="0"/>
          <w:numId w:val="19"/>
        </w:numPr>
        <w:spacing w:before="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Objednatel je oprávněn požadovat na poskytovateli zaplacení smluvní pokuty, pokud poskytovatel poruší povinnosti dle Čl. VII</w:t>
      </w:r>
      <w:r w:rsidR="00996D59" w:rsidRPr="00385284">
        <w:rPr>
          <w:rFonts w:ascii="Franklin Gothic Book" w:hAnsi="Franklin Gothic Book" w:cs="Arial"/>
          <w:sz w:val="22"/>
          <w:szCs w:val="22"/>
        </w:rPr>
        <w:t>.</w:t>
      </w:r>
      <w:r w:rsidRPr="00385284">
        <w:rPr>
          <w:rFonts w:ascii="Franklin Gothic Book" w:hAnsi="Franklin Gothic Book" w:cs="Arial"/>
          <w:sz w:val="22"/>
          <w:szCs w:val="22"/>
        </w:rPr>
        <w:t xml:space="preserve"> této smlouvy </w:t>
      </w:r>
      <w:r w:rsidR="00996D59" w:rsidRPr="00385284">
        <w:rPr>
          <w:rFonts w:ascii="Franklin Gothic Book" w:hAnsi="Franklin Gothic Book" w:cs="Arial"/>
          <w:sz w:val="22"/>
          <w:szCs w:val="22"/>
        </w:rPr>
        <w:t>ve výši 3.000 Kč za každý jednotlivý případ.</w:t>
      </w:r>
    </w:p>
    <w:p w14:paraId="6C02821E" w14:textId="57D4A2B9" w:rsidR="005C5EC1" w:rsidRPr="00385284" w:rsidRDefault="005C5EC1" w:rsidP="005C5EC1">
      <w:pPr>
        <w:pStyle w:val="Zkladntextodsazen"/>
        <w:numPr>
          <w:ilvl w:val="0"/>
          <w:numId w:val="19"/>
        </w:numPr>
        <w:spacing w:before="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Objednatel je oprávněn požadovat na poskytovateli zaplacení smluvní pokuty v případě jakéhokoliv porušení povinností uvedených v Čl. VI</w:t>
      </w:r>
      <w:r w:rsidR="00F65B0E" w:rsidRPr="00385284">
        <w:rPr>
          <w:rFonts w:ascii="Franklin Gothic Book" w:hAnsi="Franklin Gothic Book" w:cs="Arial"/>
          <w:sz w:val="22"/>
          <w:szCs w:val="22"/>
        </w:rPr>
        <w:t>.</w:t>
      </w:r>
      <w:r w:rsidRPr="00385284">
        <w:rPr>
          <w:rFonts w:ascii="Franklin Gothic Book" w:hAnsi="Franklin Gothic Book" w:cs="Arial"/>
          <w:sz w:val="22"/>
          <w:szCs w:val="22"/>
        </w:rPr>
        <w:t xml:space="preserve"> této smlouvy ve výši </w:t>
      </w:r>
      <w:r w:rsidR="00996D59" w:rsidRPr="00385284">
        <w:rPr>
          <w:rFonts w:ascii="Franklin Gothic Book" w:hAnsi="Franklin Gothic Book" w:cs="Arial"/>
          <w:sz w:val="22"/>
          <w:szCs w:val="22"/>
        </w:rPr>
        <w:t>20</w:t>
      </w:r>
      <w:r w:rsidRPr="00385284">
        <w:rPr>
          <w:rFonts w:ascii="Franklin Gothic Book" w:hAnsi="Franklin Gothic Book" w:cs="Arial"/>
          <w:sz w:val="22"/>
          <w:szCs w:val="22"/>
        </w:rPr>
        <w:t>.000 Kč za každý takový případ.</w:t>
      </w:r>
    </w:p>
    <w:p w14:paraId="2E23F89C" w14:textId="77777777" w:rsidR="005C5EC1" w:rsidRPr="00385284" w:rsidRDefault="005C5EC1" w:rsidP="005C5EC1">
      <w:pPr>
        <w:pStyle w:val="Zkladntextodsazen"/>
        <w:numPr>
          <w:ilvl w:val="0"/>
          <w:numId w:val="19"/>
        </w:numPr>
        <w:spacing w:before="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 xml:space="preserve">Celková výše smluvních pokut není omezena a smluvní pokuty mohou být uplatněny současně. </w:t>
      </w:r>
    </w:p>
    <w:p w14:paraId="35053EA8" w14:textId="6221643F" w:rsidR="005C5EC1" w:rsidRPr="00385284" w:rsidRDefault="005C5EC1" w:rsidP="005C5EC1">
      <w:pPr>
        <w:pStyle w:val="Zkladntextodsazen"/>
        <w:numPr>
          <w:ilvl w:val="0"/>
          <w:numId w:val="19"/>
        </w:numPr>
        <w:spacing w:before="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Smluvní pokutu uplatní objednatel zasláním oznámení o uložení smluvní pokuty poskytovateli. Smluvní pokuta je splatná do 21 dnů ode dne doručení příslušného oznámení poskytovateli. Pro případ pochybností o doručení oznámení o uložení smluvní pokuty se sjednává, že se oznámení považuje za doručené druhé straně třetím dnem od jeho odeslání.</w:t>
      </w:r>
    </w:p>
    <w:p w14:paraId="25417F89" w14:textId="77777777" w:rsidR="005C5EC1" w:rsidRPr="00385284" w:rsidRDefault="005C5EC1" w:rsidP="005C5EC1">
      <w:pPr>
        <w:pStyle w:val="Zkladntextodsazen"/>
        <w:numPr>
          <w:ilvl w:val="0"/>
          <w:numId w:val="19"/>
        </w:numPr>
        <w:spacing w:before="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 xml:space="preserve">V případě prodlení objednatele se zaplacením faktury poskytovatele je poskytovatel oprávněn účtovat objednateli úroky z prodlení v zákonné výši z dlužné částky za každý den prodlení. </w:t>
      </w:r>
    </w:p>
    <w:p w14:paraId="5CC66FB4" w14:textId="72D879FC" w:rsidR="005C5EC1" w:rsidRPr="00385284" w:rsidRDefault="005C5EC1" w:rsidP="005C5EC1">
      <w:pPr>
        <w:pStyle w:val="Zkladntextodsazen"/>
        <w:numPr>
          <w:ilvl w:val="0"/>
          <w:numId w:val="19"/>
        </w:numPr>
        <w:spacing w:before="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Zaplacením smluvní pokuty není</w:t>
      </w:r>
      <w:r w:rsidR="00E805C2" w:rsidRPr="00385284">
        <w:rPr>
          <w:rFonts w:ascii="Franklin Gothic Book" w:hAnsi="Franklin Gothic Book" w:cs="Arial"/>
          <w:sz w:val="22"/>
          <w:szCs w:val="22"/>
        </w:rPr>
        <w:t xml:space="preserve"> </w:t>
      </w:r>
      <w:r w:rsidRPr="00385284">
        <w:rPr>
          <w:rFonts w:ascii="Franklin Gothic Book" w:hAnsi="Franklin Gothic Book" w:cs="Arial"/>
          <w:sz w:val="22"/>
          <w:szCs w:val="22"/>
        </w:rPr>
        <w:t>jakkoliv dotčen nárok objednatele na náhradu škody a nemajetkové újmy; nárok na náhradu škody a nemajetkové újmy je objednatel oprávněn uplatnit vedle smluvní pokuty v plné výši. Zaplacením smluvní pokuty není dotčeno splnění povinnosti, která je prostřednictvím smluvní pokuty zajištěna.</w:t>
      </w:r>
    </w:p>
    <w:p w14:paraId="43B82A6D" w14:textId="77777777" w:rsidR="005C5EC1" w:rsidRPr="00385284" w:rsidRDefault="005C5EC1" w:rsidP="00385284">
      <w:pPr>
        <w:pStyle w:val="slovnsmlouvyI"/>
        <w:spacing w:before="240"/>
        <w:ind w:left="-567"/>
        <w:rPr>
          <w:rFonts w:ascii="Franklin Gothic Book" w:hAnsi="Franklin Gothic Book"/>
        </w:rPr>
      </w:pPr>
      <w:r w:rsidRPr="00385284">
        <w:rPr>
          <w:rFonts w:ascii="Franklin Gothic Book" w:hAnsi="Franklin Gothic Book"/>
        </w:rPr>
        <w:lastRenderedPageBreak/>
        <w:br/>
        <w:t>Ukončení smlouvy</w:t>
      </w:r>
    </w:p>
    <w:p w14:paraId="0B406FDE" w14:textId="77777777" w:rsidR="005C5EC1" w:rsidRPr="00385284" w:rsidRDefault="005C5EC1" w:rsidP="005C5EC1">
      <w:pPr>
        <w:numPr>
          <w:ilvl w:val="0"/>
          <w:numId w:val="21"/>
        </w:numPr>
        <w:tabs>
          <w:tab w:val="left" w:pos="426"/>
        </w:tabs>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Smluvní vztah vzniklý na základě této smlouvy lze ukončit těmito způsoby:</w:t>
      </w:r>
    </w:p>
    <w:p w14:paraId="42104A13" w14:textId="77777777" w:rsidR="005C5EC1" w:rsidRPr="00385284" w:rsidRDefault="005C5EC1" w:rsidP="005C5EC1">
      <w:pPr>
        <w:numPr>
          <w:ilvl w:val="0"/>
          <w:numId w:val="23"/>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odstoupením od smlouvy:</w:t>
      </w:r>
    </w:p>
    <w:p w14:paraId="05F69E1C" w14:textId="77777777" w:rsidR="005C5EC1" w:rsidRPr="00385284" w:rsidRDefault="005C5EC1" w:rsidP="005C5EC1">
      <w:pPr>
        <w:numPr>
          <w:ilvl w:val="0"/>
          <w:numId w:val="22"/>
        </w:numPr>
        <w:spacing w:before="120" w:after="120" w:line="280" w:lineRule="atLeast"/>
        <w:ind w:left="1134" w:hanging="142"/>
        <w:rPr>
          <w:rFonts w:ascii="Franklin Gothic Book" w:hAnsi="Franklin Gothic Book" w:cs="Arial"/>
          <w:sz w:val="22"/>
          <w:szCs w:val="22"/>
        </w:rPr>
      </w:pPr>
      <w:r w:rsidRPr="00385284">
        <w:rPr>
          <w:rFonts w:ascii="Franklin Gothic Book" w:hAnsi="Franklin Gothic Book" w:cs="Arial"/>
          <w:sz w:val="22"/>
          <w:szCs w:val="22"/>
        </w:rPr>
        <w:t>za podmínek uvedených v § 2002 a násl. občanského zákoníku v případě porušení smlouvy druhou smluvní stranou podstatným způsobem,</w:t>
      </w:r>
    </w:p>
    <w:p w14:paraId="611C5E87" w14:textId="77777777" w:rsidR="005C5EC1" w:rsidRPr="00385284" w:rsidRDefault="005C5EC1" w:rsidP="005C5EC1">
      <w:pPr>
        <w:numPr>
          <w:ilvl w:val="0"/>
          <w:numId w:val="22"/>
        </w:numPr>
        <w:spacing w:before="120" w:after="120" w:line="280" w:lineRule="atLeast"/>
        <w:ind w:left="1134" w:hanging="142"/>
        <w:rPr>
          <w:rFonts w:ascii="Franklin Gothic Book" w:hAnsi="Franklin Gothic Book" w:cs="Arial"/>
          <w:sz w:val="22"/>
          <w:szCs w:val="22"/>
        </w:rPr>
      </w:pPr>
      <w:r w:rsidRPr="00385284">
        <w:rPr>
          <w:rFonts w:ascii="Franklin Gothic Book" w:hAnsi="Franklin Gothic Book" w:cs="Arial"/>
          <w:sz w:val="22"/>
          <w:szCs w:val="22"/>
        </w:rPr>
        <w:t>za podmínek stanovených ZZVZ,</w:t>
      </w:r>
    </w:p>
    <w:p w14:paraId="18635064" w14:textId="77777777" w:rsidR="005C5EC1" w:rsidRPr="00385284" w:rsidRDefault="005C5EC1" w:rsidP="005C5EC1">
      <w:pPr>
        <w:numPr>
          <w:ilvl w:val="0"/>
          <w:numId w:val="22"/>
        </w:numPr>
        <w:spacing w:before="120" w:after="120" w:line="280" w:lineRule="atLeast"/>
        <w:ind w:left="1134" w:hanging="142"/>
        <w:rPr>
          <w:rFonts w:ascii="Franklin Gothic Book" w:hAnsi="Franklin Gothic Book" w:cs="Arial"/>
          <w:sz w:val="22"/>
          <w:szCs w:val="22"/>
        </w:rPr>
      </w:pPr>
      <w:r w:rsidRPr="00385284">
        <w:rPr>
          <w:rFonts w:ascii="Franklin Gothic Book" w:hAnsi="Franklin Gothic Book" w:cs="Arial"/>
          <w:sz w:val="22"/>
          <w:szCs w:val="22"/>
        </w:rPr>
        <w:t xml:space="preserve">v případech, které si smluvní strany ujednaly dále v tomto článku smlouvy, </w:t>
      </w:r>
    </w:p>
    <w:p w14:paraId="350FBCA8" w14:textId="77777777" w:rsidR="005C5EC1" w:rsidRPr="00385284" w:rsidRDefault="005C5EC1" w:rsidP="005C5EC1">
      <w:pPr>
        <w:numPr>
          <w:ilvl w:val="0"/>
          <w:numId w:val="23"/>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dohodou smluvních stran,</w:t>
      </w:r>
    </w:p>
    <w:p w14:paraId="2F4C8E8D" w14:textId="77777777" w:rsidR="005D61A5" w:rsidRPr="00385284" w:rsidRDefault="005C5EC1" w:rsidP="005D61A5">
      <w:pPr>
        <w:numPr>
          <w:ilvl w:val="0"/>
          <w:numId w:val="23"/>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výpovědí</w:t>
      </w:r>
      <w:r w:rsidR="005D61A5" w:rsidRPr="00385284">
        <w:rPr>
          <w:rFonts w:ascii="Franklin Gothic Book" w:hAnsi="Franklin Gothic Book" w:cs="Arial"/>
          <w:sz w:val="22"/>
          <w:szCs w:val="22"/>
        </w:rPr>
        <w:t>,</w:t>
      </w:r>
    </w:p>
    <w:p w14:paraId="37C558F1" w14:textId="02654BC2" w:rsidR="005C5EC1" w:rsidRPr="00385284" w:rsidRDefault="005D61A5" w:rsidP="005D61A5">
      <w:pPr>
        <w:numPr>
          <w:ilvl w:val="0"/>
          <w:numId w:val="23"/>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 xml:space="preserve">naplněním finančního limitu veřejné zakázky ve výši </w:t>
      </w:r>
      <w:r w:rsidR="00F44C2A" w:rsidRPr="00385284">
        <w:rPr>
          <w:rFonts w:ascii="Franklin Gothic Book" w:hAnsi="Franklin Gothic Book" w:cs="Arial"/>
          <w:sz w:val="22"/>
          <w:szCs w:val="22"/>
        </w:rPr>
        <w:t>6.500.000,- Kč bez DPH</w:t>
      </w:r>
      <w:r w:rsidR="005C5EC1" w:rsidRPr="00385284">
        <w:rPr>
          <w:rFonts w:ascii="Franklin Gothic Book" w:hAnsi="Franklin Gothic Book" w:cs="Arial"/>
          <w:sz w:val="22"/>
          <w:szCs w:val="22"/>
        </w:rPr>
        <w:t>.</w:t>
      </w:r>
    </w:p>
    <w:p w14:paraId="28F1DC36" w14:textId="77777777" w:rsidR="005C5EC1" w:rsidRPr="00385284" w:rsidRDefault="005C5EC1" w:rsidP="005C5EC1">
      <w:pPr>
        <w:pStyle w:val="Odstavecseseznamem"/>
        <w:spacing w:before="120" w:after="120" w:line="280" w:lineRule="atLeast"/>
        <w:ind w:left="1004" w:hanging="578"/>
        <w:jc w:val="both"/>
        <w:rPr>
          <w:rFonts w:ascii="Franklin Gothic Book" w:hAnsi="Franklin Gothic Book" w:cs="Arial"/>
        </w:rPr>
      </w:pPr>
      <w:r w:rsidRPr="00385284">
        <w:rPr>
          <w:rFonts w:ascii="Franklin Gothic Book" w:hAnsi="Franklin Gothic Book" w:cs="Arial"/>
        </w:rPr>
        <w:t>Projev vůle o odstoupení, dohoda nebo výpověď musí být učiněn vždy v písemné formě.</w:t>
      </w:r>
    </w:p>
    <w:p w14:paraId="6199C21B" w14:textId="77777777" w:rsidR="005C5EC1" w:rsidRPr="00385284" w:rsidRDefault="005C5EC1" w:rsidP="005C5EC1">
      <w:pPr>
        <w:numPr>
          <w:ilvl w:val="0"/>
          <w:numId w:val="21"/>
        </w:numPr>
        <w:tabs>
          <w:tab w:val="left" w:pos="426"/>
        </w:tabs>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Objednatel je oprávněn odstoupit od smlouvy v případě:</w:t>
      </w:r>
    </w:p>
    <w:p w14:paraId="1F0E293D" w14:textId="30CB9DBE" w:rsidR="003E781E" w:rsidRPr="00385284" w:rsidRDefault="003E781E" w:rsidP="005C5EC1">
      <w:pPr>
        <w:numPr>
          <w:ilvl w:val="0"/>
          <w:numId w:val="20"/>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 xml:space="preserve">prodlení poskytovatele s plněním povinností podle této smlouvy delším než </w:t>
      </w:r>
      <w:r w:rsidR="008E46EC" w:rsidRPr="00385284">
        <w:rPr>
          <w:rFonts w:ascii="Franklin Gothic Book" w:hAnsi="Franklin Gothic Book" w:cs="Arial"/>
          <w:sz w:val="22"/>
          <w:szCs w:val="22"/>
        </w:rPr>
        <w:t>7</w:t>
      </w:r>
      <w:r w:rsidRPr="00385284">
        <w:rPr>
          <w:rFonts w:ascii="Franklin Gothic Book" w:hAnsi="Franklin Gothic Book" w:cs="Arial"/>
          <w:sz w:val="22"/>
          <w:szCs w:val="22"/>
        </w:rPr>
        <w:t xml:space="preserve"> dní</w:t>
      </w:r>
      <w:r w:rsidR="008E46EC" w:rsidRPr="00385284">
        <w:rPr>
          <w:rFonts w:ascii="Franklin Gothic Book" w:hAnsi="Franklin Gothic Book" w:cs="Arial"/>
          <w:sz w:val="22"/>
          <w:szCs w:val="22"/>
        </w:rPr>
        <w:t>, i přestože byl poskytovatel na porušení svých povinností písemně upozorněn s poskytnutím lhůty k nápravě alespoň v délce 2 dnů</w:t>
      </w:r>
      <w:r w:rsidRPr="00385284">
        <w:rPr>
          <w:rFonts w:ascii="Franklin Gothic Book" w:hAnsi="Franklin Gothic Book" w:cs="Arial"/>
          <w:sz w:val="22"/>
          <w:szCs w:val="22"/>
        </w:rPr>
        <w:t>;</w:t>
      </w:r>
    </w:p>
    <w:p w14:paraId="62B87261" w14:textId="1BC727A5" w:rsidR="005C5EC1" w:rsidRPr="00385284" w:rsidRDefault="005C5EC1" w:rsidP="005C5EC1">
      <w:pPr>
        <w:numPr>
          <w:ilvl w:val="0"/>
          <w:numId w:val="20"/>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nepředložení pojistné smlouvy (certifikátu pojištění) objednateli ani v dodatečně přiměřené lhůtě poskytnuté objednatelem;</w:t>
      </w:r>
      <w:r w:rsidR="0053513E" w:rsidRPr="00385284">
        <w:rPr>
          <w:rFonts w:ascii="Franklin Gothic Book" w:hAnsi="Franklin Gothic Book" w:cs="Arial"/>
          <w:sz w:val="22"/>
          <w:szCs w:val="22"/>
        </w:rPr>
        <w:t xml:space="preserve"> nepředložení certifikátu ISO 45001 do 12 měsíců ode dne uzavření této smlouvy;</w:t>
      </w:r>
    </w:p>
    <w:p w14:paraId="5908D4A5" w14:textId="77777777" w:rsidR="005C5EC1" w:rsidRPr="00385284" w:rsidRDefault="005C5EC1" w:rsidP="005C5EC1">
      <w:pPr>
        <w:numPr>
          <w:ilvl w:val="0"/>
          <w:numId w:val="20"/>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že řádně uplatní u poskytovatele své požadavky nebo připomínky v průběhu poskytování služeb a poskytovatel je bez vážného důvodu neakceptuje nebo podle nich nepostupuje;</w:t>
      </w:r>
    </w:p>
    <w:p w14:paraId="42D29CE0" w14:textId="77777777" w:rsidR="005C5EC1" w:rsidRPr="00385284" w:rsidRDefault="005C5EC1" w:rsidP="005C5EC1">
      <w:pPr>
        <w:numPr>
          <w:ilvl w:val="0"/>
          <w:numId w:val="20"/>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 xml:space="preserve">opakovaného (více než 2x) neposkytnutí objednatelem požadovaných stěhovacích služeb na žádost dle této smlouvy této smlouvy; </w:t>
      </w:r>
    </w:p>
    <w:p w14:paraId="24D91C89" w14:textId="4248AD3F" w:rsidR="005C5EC1" w:rsidRPr="00385284" w:rsidRDefault="005C5EC1" w:rsidP="005C5EC1">
      <w:pPr>
        <w:numPr>
          <w:ilvl w:val="0"/>
          <w:numId w:val="20"/>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opakovaného (více než 2x) prodlení s odstraněním vad plnění delšího než 3 dny;</w:t>
      </w:r>
    </w:p>
    <w:p w14:paraId="38288179" w14:textId="08A7357E" w:rsidR="005C5EC1" w:rsidRPr="00385284" w:rsidRDefault="005C5EC1" w:rsidP="005C5EC1">
      <w:pPr>
        <w:numPr>
          <w:ilvl w:val="0"/>
          <w:numId w:val="20"/>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iCs/>
          <w:sz w:val="22"/>
          <w:szCs w:val="22"/>
        </w:rPr>
        <w:t xml:space="preserve">opakovaného (více než </w:t>
      </w:r>
      <w:r w:rsidR="003E781E" w:rsidRPr="00385284">
        <w:rPr>
          <w:rFonts w:ascii="Franklin Gothic Book" w:hAnsi="Franklin Gothic Book" w:cs="Arial"/>
          <w:iCs/>
          <w:sz w:val="22"/>
          <w:szCs w:val="22"/>
        </w:rPr>
        <w:t>1x</w:t>
      </w:r>
      <w:r w:rsidRPr="00385284">
        <w:rPr>
          <w:rFonts w:ascii="Franklin Gothic Book" w:hAnsi="Franklin Gothic Book" w:cs="Arial"/>
          <w:iCs/>
          <w:sz w:val="22"/>
          <w:szCs w:val="22"/>
        </w:rPr>
        <w:t>) porušení povinnosti ochrany informací poskytovatelem nebo jeho pracovníkem;</w:t>
      </w:r>
    </w:p>
    <w:p w14:paraId="100CB34E" w14:textId="11BBE623" w:rsidR="003E781E" w:rsidRPr="00385284" w:rsidRDefault="003E781E" w:rsidP="005C5EC1">
      <w:pPr>
        <w:numPr>
          <w:ilvl w:val="0"/>
          <w:numId w:val="20"/>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bude-li rozhodnuto o zrušení poskytovatele s likvidací podle ustanovení § 187 a násl. zákona č. 89/2012 Sb., občanský zákoník, ve znění pozdějších předpisů;</w:t>
      </w:r>
    </w:p>
    <w:p w14:paraId="04FBC04C" w14:textId="70788B81" w:rsidR="005C5EC1" w:rsidRPr="00385284" w:rsidRDefault="003E781E" w:rsidP="005C5EC1">
      <w:pPr>
        <w:numPr>
          <w:ilvl w:val="0"/>
          <w:numId w:val="20"/>
        </w:numPr>
        <w:tabs>
          <w:tab w:val="left" w:pos="851"/>
        </w:tabs>
        <w:spacing w:before="120" w:after="120" w:line="280" w:lineRule="atLeast"/>
        <w:ind w:left="851" w:hanging="425"/>
        <w:rPr>
          <w:rFonts w:ascii="Franklin Gothic Book" w:hAnsi="Franklin Gothic Book" w:cs="Arial"/>
          <w:sz w:val="22"/>
          <w:szCs w:val="22"/>
        </w:rPr>
      </w:pPr>
      <w:r w:rsidRPr="00385284">
        <w:rPr>
          <w:rFonts w:ascii="Franklin Gothic Book" w:hAnsi="Franklin Gothic Book" w:cs="Arial"/>
          <w:sz w:val="22"/>
          <w:szCs w:val="22"/>
        </w:rPr>
        <w:t>ocitne-li se poskytovatel v úpadku ve smyslu zákona č. 182/2006 Sb., o úpadku a způsobech jeho řešení (insolvenční zákon), ve znění pozdějších předpisů</w:t>
      </w:r>
      <w:r w:rsidR="005C5EC1" w:rsidRPr="00385284">
        <w:rPr>
          <w:rFonts w:ascii="Franklin Gothic Book" w:hAnsi="Franklin Gothic Book" w:cs="Arial"/>
          <w:sz w:val="22"/>
          <w:szCs w:val="22"/>
        </w:rPr>
        <w:t>.</w:t>
      </w:r>
    </w:p>
    <w:p w14:paraId="490CE612" w14:textId="77777777" w:rsidR="005C5EC1" w:rsidRPr="00385284" w:rsidRDefault="005C5EC1" w:rsidP="005C5EC1">
      <w:pPr>
        <w:numPr>
          <w:ilvl w:val="0"/>
          <w:numId w:val="21"/>
        </w:numPr>
        <w:tabs>
          <w:tab w:val="left" w:pos="426"/>
        </w:tabs>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 xml:space="preserve">Objednatel je oprávněn odstoupit z výše uvedených důvodů jen pro budoucí plnění. </w:t>
      </w:r>
    </w:p>
    <w:p w14:paraId="0EE31ECD" w14:textId="77777777" w:rsidR="005C5EC1" w:rsidRPr="00385284" w:rsidRDefault="005C5EC1" w:rsidP="005C5EC1">
      <w:pPr>
        <w:numPr>
          <w:ilvl w:val="0"/>
          <w:numId w:val="21"/>
        </w:numPr>
        <w:tabs>
          <w:tab w:val="left" w:pos="426"/>
        </w:tabs>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Poskytovatel je oprávněn odstoupit od smlouvy v případě prodlení objednatele se zaplacením ceny za plnění předmětu smlouvy objednatelem delším než 15 dní.</w:t>
      </w:r>
    </w:p>
    <w:p w14:paraId="3A216548" w14:textId="77777777" w:rsidR="005C5EC1" w:rsidRPr="00385284" w:rsidRDefault="005C5EC1" w:rsidP="005C5EC1">
      <w:pPr>
        <w:numPr>
          <w:ilvl w:val="0"/>
          <w:numId w:val="21"/>
        </w:numPr>
        <w:tabs>
          <w:tab w:val="left" w:pos="426"/>
        </w:tabs>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Účinky každého odstoupení od smlouvy nastávají okamžikem doručení písemného projevu vůle odstoupit od této smlouvy druhé smluvní straně. Pro případ pochybností o doručení odstoupení se sjednává, že se odstoupení považuje za doručené druhé straně třetím dnem od odeslání odstoupení. Odstoupení od smlouvy se nedotýká zejména nároku na náhradu škody, nemajetkové újmy, smluvní pokuty a povinnosti mlčenlivosti.</w:t>
      </w:r>
    </w:p>
    <w:p w14:paraId="2E374796" w14:textId="77777777" w:rsidR="005C5EC1" w:rsidRPr="00385284" w:rsidRDefault="005C5EC1" w:rsidP="005C5EC1">
      <w:pPr>
        <w:numPr>
          <w:ilvl w:val="0"/>
          <w:numId w:val="21"/>
        </w:numPr>
        <w:tabs>
          <w:tab w:val="left" w:pos="426"/>
        </w:tabs>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Odstoupením od smlouvy není dotčen případný nárok na náhradu škody.</w:t>
      </w:r>
    </w:p>
    <w:p w14:paraId="19C20376" w14:textId="77777777" w:rsidR="005C5EC1" w:rsidRPr="00385284" w:rsidRDefault="005C5EC1" w:rsidP="005C5EC1">
      <w:pPr>
        <w:numPr>
          <w:ilvl w:val="0"/>
          <w:numId w:val="21"/>
        </w:numPr>
        <w:tabs>
          <w:tab w:val="left" w:pos="426"/>
        </w:tabs>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 xml:space="preserve">Kterákoliv ze smluvních stran je oprávněna ukončit tuto smlouvu písemnou výpovědí, a to i bez </w:t>
      </w:r>
      <w:r w:rsidRPr="00385284">
        <w:rPr>
          <w:rFonts w:ascii="Franklin Gothic Book" w:hAnsi="Franklin Gothic Book" w:cs="Arial"/>
          <w:sz w:val="22"/>
          <w:szCs w:val="22"/>
        </w:rPr>
        <w:lastRenderedPageBreak/>
        <w:t xml:space="preserve">udání důvodu. Výpovědní lhůta činí 6 měsíců. Výpovědní lhůta počíná běžet 1. dnem měsíce následujícího po měsíci, v němž byla výpověď doručena druhé smluvní straně. </w:t>
      </w:r>
    </w:p>
    <w:p w14:paraId="430B81A9" w14:textId="0BAEB95B" w:rsidR="005C5EC1" w:rsidRPr="00385284" w:rsidRDefault="005C5EC1" w:rsidP="005C5EC1">
      <w:pPr>
        <w:numPr>
          <w:ilvl w:val="0"/>
          <w:numId w:val="21"/>
        </w:numPr>
        <w:tabs>
          <w:tab w:val="left" w:pos="426"/>
        </w:tabs>
        <w:spacing w:before="120" w:after="120" w:line="280" w:lineRule="atLeast"/>
        <w:ind w:left="426" w:hanging="426"/>
        <w:rPr>
          <w:rFonts w:ascii="Franklin Gothic Book" w:hAnsi="Franklin Gothic Book" w:cs="Arial"/>
          <w:sz w:val="22"/>
          <w:szCs w:val="22"/>
        </w:rPr>
      </w:pPr>
      <w:r w:rsidRPr="00385284">
        <w:rPr>
          <w:rFonts w:ascii="Franklin Gothic Book" w:hAnsi="Franklin Gothic Book" w:cs="Arial"/>
          <w:sz w:val="22"/>
          <w:szCs w:val="22"/>
        </w:rPr>
        <w:t>Práva a povinnosti smluvních stran dle Čl. VI</w:t>
      </w:r>
      <w:r w:rsidR="008E46EC" w:rsidRPr="00385284">
        <w:rPr>
          <w:rFonts w:ascii="Franklin Gothic Book" w:hAnsi="Franklin Gothic Book" w:cs="Arial"/>
          <w:sz w:val="22"/>
          <w:szCs w:val="22"/>
        </w:rPr>
        <w:t>.</w:t>
      </w:r>
      <w:r w:rsidRPr="00385284">
        <w:rPr>
          <w:rFonts w:ascii="Franklin Gothic Book" w:hAnsi="Franklin Gothic Book" w:cs="Arial"/>
          <w:sz w:val="22"/>
          <w:szCs w:val="22"/>
        </w:rPr>
        <w:t>, případně další, z jejichž povahy je zřejmé, že mají být zachována i po ukončení účinnosti této smlouvy, zůstávají zachována i po ukončení této smlouvy.</w:t>
      </w:r>
    </w:p>
    <w:p w14:paraId="22ADC1DA" w14:textId="6BEABEC3" w:rsidR="005C5EC1" w:rsidRPr="00385284" w:rsidRDefault="005C5EC1" w:rsidP="00385284">
      <w:pPr>
        <w:pStyle w:val="slovnsmlouvyI"/>
        <w:spacing w:before="240"/>
        <w:ind w:left="-426" w:firstLine="426"/>
        <w:rPr>
          <w:rFonts w:ascii="Franklin Gothic Book" w:hAnsi="Franklin Gothic Book"/>
        </w:rPr>
      </w:pPr>
      <w:r w:rsidRPr="00385284">
        <w:rPr>
          <w:rFonts w:ascii="Franklin Gothic Book" w:hAnsi="Franklin Gothic Book"/>
        </w:rPr>
        <w:br/>
        <w:t>Závěrečná ustanovení</w:t>
      </w:r>
    </w:p>
    <w:p w14:paraId="3B33DC7B" w14:textId="77777777" w:rsidR="005C5EC1" w:rsidRPr="00385284" w:rsidRDefault="005C5EC1" w:rsidP="005C5EC1">
      <w:pPr>
        <w:pStyle w:val="Odstavecseseznamem"/>
        <w:numPr>
          <w:ilvl w:val="0"/>
          <w:numId w:val="9"/>
        </w:numPr>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Tuto smlouvu l</w:t>
      </w:r>
      <w:r w:rsidRPr="00385284">
        <w:rPr>
          <w:rFonts w:ascii="Franklin Gothic Book" w:hAnsi="Franklin Gothic Book" w:cs="Arial"/>
          <w:spacing w:val="1"/>
        </w:rPr>
        <w:t>z</w:t>
      </w:r>
      <w:r w:rsidRPr="00385284">
        <w:rPr>
          <w:rFonts w:ascii="Franklin Gothic Book" w:hAnsi="Franklin Gothic Book" w:cs="Arial"/>
        </w:rPr>
        <w:t>e m</w:t>
      </w:r>
      <w:r w:rsidRPr="00385284">
        <w:rPr>
          <w:rFonts w:ascii="Franklin Gothic Book" w:hAnsi="Franklin Gothic Book" w:cs="Arial"/>
          <w:spacing w:val="-1"/>
        </w:rPr>
        <w:t>ě</w:t>
      </w:r>
      <w:r w:rsidRPr="00385284">
        <w:rPr>
          <w:rFonts w:ascii="Franklin Gothic Book" w:hAnsi="Franklin Gothic Book" w:cs="Arial"/>
          <w:spacing w:val="-2"/>
        </w:rPr>
        <w:t>n</w:t>
      </w:r>
      <w:r w:rsidRPr="00385284">
        <w:rPr>
          <w:rFonts w:ascii="Franklin Gothic Book" w:hAnsi="Franklin Gothic Book" w:cs="Arial"/>
        </w:rPr>
        <w:t>it n</w:t>
      </w:r>
      <w:r w:rsidRPr="00385284">
        <w:rPr>
          <w:rFonts w:ascii="Franklin Gothic Book" w:hAnsi="Franklin Gothic Book" w:cs="Arial"/>
          <w:spacing w:val="-1"/>
        </w:rPr>
        <w:t>e</w:t>
      </w:r>
      <w:r w:rsidRPr="00385284">
        <w:rPr>
          <w:rFonts w:ascii="Franklin Gothic Book" w:hAnsi="Franklin Gothic Book" w:cs="Arial"/>
        </w:rPr>
        <w:t>bo doplňov</w:t>
      </w:r>
      <w:r w:rsidRPr="00385284">
        <w:rPr>
          <w:rFonts w:ascii="Franklin Gothic Book" w:hAnsi="Franklin Gothic Book" w:cs="Arial"/>
          <w:spacing w:val="-1"/>
        </w:rPr>
        <w:t>a</w:t>
      </w:r>
      <w:r w:rsidRPr="00385284">
        <w:rPr>
          <w:rFonts w:ascii="Franklin Gothic Book" w:hAnsi="Franklin Gothic Book" w:cs="Arial"/>
        </w:rPr>
        <w:t>t pou</w:t>
      </w:r>
      <w:r w:rsidRPr="00385284">
        <w:rPr>
          <w:rFonts w:ascii="Franklin Gothic Book" w:hAnsi="Franklin Gothic Book" w:cs="Arial"/>
          <w:spacing w:val="1"/>
        </w:rPr>
        <w:t>z</w:t>
      </w:r>
      <w:r w:rsidRPr="00385284">
        <w:rPr>
          <w:rFonts w:ascii="Franklin Gothic Book" w:hAnsi="Franklin Gothic Book" w:cs="Arial"/>
        </w:rPr>
        <w:t xml:space="preserve">e </w:t>
      </w:r>
      <w:r w:rsidRPr="00385284">
        <w:rPr>
          <w:rFonts w:ascii="Franklin Gothic Book" w:hAnsi="Franklin Gothic Book" w:cs="Arial"/>
          <w:spacing w:val="-1"/>
        </w:rPr>
        <w:t>f</w:t>
      </w:r>
      <w:r w:rsidRPr="00385284">
        <w:rPr>
          <w:rFonts w:ascii="Franklin Gothic Book" w:hAnsi="Franklin Gothic Book" w:cs="Arial"/>
        </w:rPr>
        <w:t>o</w:t>
      </w:r>
      <w:r w:rsidRPr="00385284">
        <w:rPr>
          <w:rFonts w:ascii="Franklin Gothic Book" w:hAnsi="Franklin Gothic Book" w:cs="Arial"/>
          <w:spacing w:val="-1"/>
        </w:rPr>
        <w:t>r</w:t>
      </w:r>
      <w:r w:rsidRPr="00385284">
        <w:rPr>
          <w:rFonts w:ascii="Franklin Gothic Book" w:hAnsi="Franklin Gothic Book" w:cs="Arial"/>
        </w:rPr>
        <w:t>mou vzestupně číslovaných pís</w:t>
      </w:r>
      <w:r w:rsidRPr="00385284">
        <w:rPr>
          <w:rFonts w:ascii="Franklin Gothic Book" w:hAnsi="Franklin Gothic Book" w:cs="Arial"/>
          <w:spacing w:val="-1"/>
        </w:rPr>
        <w:t>e</w:t>
      </w:r>
      <w:r w:rsidRPr="00385284">
        <w:rPr>
          <w:rFonts w:ascii="Franklin Gothic Book" w:hAnsi="Franklin Gothic Book" w:cs="Arial"/>
        </w:rPr>
        <w:t>m</w:t>
      </w:r>
      <w:r w:rsidRPr="00385284">
        <w:rPr>
          <w:rFonts w:ascii="Franklin Gothic Book" w:hAnsi="Franklin Gothic Book" w:cs="Arial"/>
          <w:spacing w:val="2"/>
        </w:rPr>
        <w:t>n</w:t>
      </w:r>
      <w:r w:rsidRPr="00385284">
        <w:rPr>
          <w:rFonts w:ascii="Franklin Gothic Book" w:hAnsi="Franklin Gothic Book" w:cs="Arial"/>
          <w:spacing w:val="-5"/>
        </w:rPr>
        <w:t>ý</w:t>
      </w:r>
      <w:r w:rsidRPr="00385284">
        <w:rPr>
          <w:rFonts w:ascii="Franklin Gothic Book" w:hAnsi="Franklin Gothic Book" w:cs="Arial"/>
          <w:spacing w:val="1"/>
        </w:rPr>
        <w:t>c</w:t>
      </w:r>
      <w:r w:rsidRPr="00385284">
        <w:rPr>
          <w:rFonts w:ascii="Franklin Gothic Book" w:hAnsi="Franklin Gothic Book" w:cs="Arial"/>
        </w:rPr>
        <w:t>h dod</w:t>
      </w:r>
      <w:r w:rsidRPr="00385284">
        <w:rPr>
          <w:rFonts w:ascii="Franklin Gothic Book" w:hAnsi="Franklin Gothic Book" w:cs="Arial"/>
          <w:spacing w:val="-1"/>
        </w:rPr>
        <w:t>a</w:t>
      </w:r>
      <w:r w:rsidRPr="00385284">
        <w:rPr>
          <w:rFonts w:ascii="Franklin Gothic Book" w:hAnsi="Franklin Gothic Book" w:cs="Arial"/>
          <w:spacing w:val="3"/>
        </w:rPr>
        <w:t>t</w:t>
      </w:r>
      <w:r w:rsidRPr="00385284">
        <w:rPr>
          <w:rFonts w:ascii="Franklin Gothic Book" w:hAnsi="Franklin Gothic Book" w:cs="Arial"/>
        </w:rPr>
        <w:t>ků, pod</w:t>
      </w:r>
      <w:r w:rsidRPr="00385284">
        <w:rPr>
          <w:rFonts w:ascii="Franklin Gothic Book" w:hAnsi="Franklin Gothic Book" w:cs="Arial"/>
          <w:spacing w:val="-1"/>
        </w:rPr>
        <w:t>e</w:t>
      </w:r>
      <w:r w:rsidRPr="00385284">
        <w:rPr>
          <w:rFonts w:ascii="Franklin Gothic Book" w:hAnsi="Franklin Gothic Book" w:cs="Arial"/>
        </w:rPr>
        <w:t>ps</w:t>
      </w:r>
      <w:r w:rsidRPr="00385284">
        <w:rPr>
          <w:rFonts w:ascii="Franklin Gothic Book" w:hAnsi="Franklin Gothic Book" w:cs="Arial"/>
          <w:spacing w:val="-1"/>
        </w:rPr>
        <w:t>a</w:t>
      </w:r>
      <w:r w:rsidRPr="00385284">
        <w:rPr>
          <w:rFonts w:ascii="Franklin Gothic Book" w:hAnsi="Franklin Gothic Book" w:cs="Arial"/>
          <w:spacing w:val="5"/>
        </w:rPr>
        <w:t>n</w:t>
      </w:r>
      <w:r w:rsidRPr="00385284">
        <w:rPr>
          <w:rFonts w:ascii="Franklin Gothic Book" w:hAnsi="Franklin Gothic Book" w:cs="Arial"/>
          <w:spacing w:val="-5"/>
        </w:rPr>
        <w:t>ý</w:t>
      </w:r>
      <w:r w:rsidRPr="00385284">
        <w:rPr>
          <w:rFonts w:ascii="Franklin Gothic Book" w:hAnsi="Franklin Gothic Book" w:cs="Arial"/>
          <w:spacing w:val="-1"/>
        </w:rPr>
        <w:t>c</w:t>
      </w:r>
      <w:r w:rsidRPr="00385284">
        <w:rPr>
          <w:rFonts w:ascii="Franklin Gothic Book" w:hAnsi="Franklin Gothic Book" w:cs="Arial"/>
        </w:rPr>
        <w:t>h o</w:t>
      </w:r>
      <w:r w:rsidRPr="00385284">
        <w:rPr>
          <w:rFonts w:ascii="Franklin Gothic Book" w:hAnsi="Franklin Gothic Book" w:cs="Arial"/>
          <w:spacing w:val="2"/>
        </w:rPr>
        <w:t>p</w:t>
      </w:r>
      <w:r w:rsidRPr="00385284">
        <w:rPr>
          <w:rFonts w:ascii="Franklin Gothic Book" w:hAnsi="Franklin Gothic Book" w:cs="Arial"/>
          <w:spacing w:val="-1"/>
        </w:rPr>
        <w:t>rá</w:t>
      </w:r>
      <w:r w:rsidRPr="00385284">
        <w:rPr>
          <w:rFonts w:ascii="Franklin Gothic Book" w:hAnsi="Franklin Gothic Book" w:cs="Arial"/>
        </w:rPr>
        <w:t>vn</w:t>
      </w:r>
      <w:r w:rsidRPr="00385284">
        <w:rPr>
          <w:rFonts w:ascii="Franklin Gothic Book" w:hAnsi="Franklin Gothic Book" w:cs="Arial"/>
          <w:spacing w:val="-1"/>
        </w:rPr>
        <w:t>ě</w:t>
      </w:r>
      <w:r w:rsidRPr="00385284">
        <w:rPr>
          <w:rFonts w:ascii="Franklin Gothic Book" w:hAnsi="Franklin Gothic Book" w:cs="Arial"/>
          <w:spacing w:val="2"/>
        </w:rPr>
        <w:t>n</w:t>
      </w:r>
      <w:r w:rsidRPr="00385284">
        <w:rPr>
          <w:rFonts w:ascii="Franklin Gothic Book" w:hAnsi="Franklin Gothic Book" w:cs="Arial"/>
          <w:spacing w:val="-5"/>
        </w:rPr>
        <w:t>ý</w:t>
      </w:r>
      <w:r w:rsidRPr="00385284">
        <w:rPr>
          <w:rFonts w:ascii="Franklin Gothic Book" w:hAnsi="Franklin Gothic Book" w:cs="Arial"/>
        </w:rPr>
        <w:t xml:space="preserve">mi </w:t>
      </w:r>
      <w:r w:rsidRPr="00385284">
        <w:rPr>
          <w:rFonts w:ascii="Franklin Gothic Book" w:hAnsi="Franklin Gothic Book" w:cs="Arial"/>
          <w:spacing w:val="1"/>
        </w:rPr>
        <w:t>z</w:t>
      </w:r>
      <w:r w:rsidRPr="00385284">
        <w:rPr>
          <w:rFonts w:ascii="Franklin Gothic Book" w:hAnsi="Franklin Gothic Book" w:cs="Arial"/>
          <w:spacing w:val="-1"/>
        </w:rPr>
        <w:t>á</w:t>
      </w:r>
      <w:r w:rsidRPr="00385284">
        <w:rPr>
          <w:rFonts w:ascii="Franklin Gothic Book" w:hAnsi="Franklin Gothic Book" w:cs="Arial"/>
        </w:rPr>
        <w:t>stup</w:t>
      </w:r>
      <w:r w:rsidRPr="00385284">
        <w:rPr>
          <w:rFonts w:ascii="Franklin Gothic Book" w:hAnsi="Franklin Gothic Book" w:cs="Arial"/>
          <w:spacing w:val="-1"/>
        </w:rPr>
        <w:t>c</w:t>
      </w:r>
      <w:r w:rsidRPr="00385284">
        <w:rPr>
          <w:rFonts w:ascii="Franklin Gothic Book" w:hAnsi="Franklin Gothic Book" w:cs="Arial"/>
        </w:rPr>
        <w:t>i smluvní</w:t>
      </w:r>
      <w:r w:rsidRPr="00385284">
        <w:rPr>
          <w:rFonts w:ascii="Franklin Gothic Book" w:hAnsi="Franklin Gothic Book" w:cs="Arial"/>
          <w:spacing w:val="-1"/>
        </w:rPr>
        <w:t>c</w:t>
      </w:r>
      <w:r w:rsidRPr="00385284">
        <w:rPr>
          <w:rFonts w:ascii="Franklin Gothic Book" w:hAnsi="Franklin Gothic Book" w:cs="Arial"/>
        </w:rPr>
        <w:t>h st</w:t>
      </w:r>
      <w:r w:rsidRPr="00385284">
        <w:rPr>
          <w:rFonts w:ascii="Franklin Gothic Book" w:hAnsi="Franklin Gothic Book" w:cs="Arial"/>
          <w:spacing w:val="-1"/>
        </w:rPr>
        <w:t>ra</w:t>
      </w:r>
      <w:r w:rsidRPr="00385284">
        <w:rPr>
          <w:rFonts w:ascii="Franklin Gothic Book" w:hAnsi="Franklin Gothic Book" w:cs="Arial"/>
        </w:rPr>
        <w:t>n na j</w:t>
      </w:r>
      <w:r w:rsidRPr="00385284">
        <w:rPr>
          <w:rFonts w:ascii="Franklin Gothic Book" w:hAnsi="Franklin Gothic Book" w:cs="Arial"/>
          <w:spacing w:val="-1"/>
        </w:rPr>
        <w:t>e</w:t>
      </w:r>
      <w:r w:rsidRPr="00385284">
        <w:rPr>
          <w:rFonts w:ascii="Franklin Gothic Book" w:hAnsi="Franklin Gothic Book" w:cs="Arial"/>
        </w:rPr>
        <w:t>d</w:t>
      </w:r>
      <w:r w:rsidRPr="00385284">
        <w:rPr>
          <w:rFonts w:ascii="Franklin Gothic Book" w:hAnsi="Franklin Gothic Book" w:cs="Arial"/>
          <w:spacing w:val="2"/>
        </w:rPr>
        <w:t>n</w:t>
      </w:r>
      <w:r w:rsidRPr="00385284">
        <w:rPr>
          <w:rFonts w:ascii="Franklin Gothic Book" w:hAnsi="Franklin Gothic Book" w:cs="Arial"/>
        </w:rPr>
        <w:t>é listin</w:t>
      </w:r>
      <w:r w:rsidRPr="00385284">
        <w:rPr>
          <w:rFonts w:ascii="Franklin Gothic Book" w:hAnsi="Franklin Gothic Book" w:cs="Arial"/>
          <w:spacing w:val="-1"/>
        </w:rPr>
        <w:t>ě</w:t>
      </w:r>
      <w:r w:rsidRPr="00385284">
        <w:rPr>
          <w:rFonts w:ascii="Franklin Gothic Book" w:hAnsi="Franklin Gothic Book" w:cs="Arial"/>
        </w:rPr>
        <w:t>.</w:t>
      </w:r>
    </w:p>
    <w:p w14:paraId="4F9E22D7" w14:textId="77777777" w:rsidR="005C5EC1" w:rsidRPr="00385284" w:rsidRDefault="005C5EC1" w:rsidP="005C5EC1">
      <w:pPr>
        <w:pStyle w:val="Odstavecseseznamem"/>
        <w:numPr>
          <w:ilvl w:val="0"/>
          <w:numId w:val="9"/>
        </w:numPr>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 xml:space="preserve">Obě smluvní strany podpisem této smlouvy vylučují, aby nad rámec jejích výslovných ustanovení a ustanovení jejích příloh byla jakákoliv jejich práva či povinnosti dovozovány z dosavadní či budoucí praxe zavedené mezi smluvními stranami. </w:t>
      </w:r>
    </w:p>
    <w:p w14:paraId="00AB68E0" w14:textId="77777777" w:rsidR="005C5EC1" w:rsidRPr="00385284" w:rsidRDefault="005C5EC1" w:rsidP="005C5EC1">
      <w:pPr>
        <w:pStyle w:val="Odstavecseseznamem"/>
        <w:numPr>
          <w:ilvl w:val="0"/>
          <w:numId w:val="9"/>
        </w:numPr>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Poskytovatel převzal na sebe nebezpečí změny okolností po uzavření této smlouvy, a proto mu nepřísluší domáhat se práv uvedených v § 1765 odst. 1 občanského zákoníku.</w:t>
      </w:r>
    </w:p>
    <w:p w14:paraId="4AE319E3" w14:textId="1F70F658" w:rsidR="005C5EC1" w:rsidRPr="00385284" w:rsidRDefault="005C5EC1" w:rsidP="005C5EC1">
      <w:pPr>
        <w:pStyle w:val="Odstavecseseznamem"/>
        <w:numPr>
          <w:ilvl w:val="0"/>
          <w:numId w:val="9"/>
        </w:numPr>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color w:val="000000"/>
        </w:rPr>
        <w:t xml:space="preserve">Objednatel je povinným subjektem ve smyslu zákona o registru smluv. </w:t>
      </w:r>
      <w:r w:rsidRPr="00385284">
        <w:rPr>
          <w:rFonts w:ascii="Franklin Gothic Book" w:hAnsi="Franklin Gothic Book" w:cs="Arial"/>
          <w:spacing w:val="-3"/>
        </w:rPr>
        <w:t>Poskytovatel</w:t>
      </w:r>
      <w:r w:rsidRPr="00385284">
        <w:rPr>
          <w:rFonts w:ascii="Franklin Gothic Book" w:hAnsi="Franklin Gothic Book" w:cs="Arial"/>
        </w:rPr>
        <w:t xml:space="preserve"> souhl</w:t>
      </w:r>
      <w:r w:rsidRPr="00385284">
        <w:rPr>
          <w:rFonts w:ascii="Franklin Gothic Book" w:hAnsi="Franklin Gothic Book" w:cs="Arial"/>
          <w:spacing w:val="-1"/>
        </w:rPr>
        <w:t>a</w:t>
      </w:r>
      <w:r w:rsidRPr="00385284">
        <w:rPr>
          <w:rFonts w:ascii="Franklin Gothic Book" w:hAnsi="Franklin Gothic Book" w:cs="Arial"/>
        </w:rPr>
        <w:t>sí se </w:t>
      </w:r>
      <w:r w:rsidRPr="00385284">
        <w:rPr>
          <w:rFonts w:ascii="Franklin Gothic Book" w:hAnsi="Franklin Gothic Book" w:cs="Arial"/>
          <w:spacing w:val="1"/>
        </w:rPr>
        <w:t>z</w:t>
      </w:r>
      <w:r w:rsidRPr="00385284">
        <w:rPr>
          <w:rFonts w:ascii="Franklin Gothic Book" w:hAnsi="Franklin Gothic Book" w:cs="Arial"/>
        </w:rPr>
        <w:t>v</w:t>
      </w:r>
      <w:r w:rsidRPr="00385284">
        <w:rPr>
          <w:rFonts w:ascii="Franklin Gothic Book" w:hAnsi="Franklin Gothic Book" w:cs="Arial"/>
          <w:spacing w:val="-1"/>
        </w:rPr>
        <w:t>eře</w:t>
      </w:r>
      <w:r w:rsidRPr="00385284">
        <w:rPr>
          <w:rFonts w:ascii="Franklin Gothic Book" w:hAnsi="Franklin Gothic Book" w:cs="Arial"/>
        </w:rPr>
        <w:t>jn</w:t>
      </w:r>
      <w:r w:rsidRPr="00385284">
        <w:rPr>
          <w:rFonts w:ascii="Franklin Gothic Book" w:hAnsi="Franklin Gothic Book" w:cs="Arial"/>
          <w:spacing w:val="-1"/>
        </w:rPr>
        <w:t>ě</w:t>
      </w:r>
      <w:r w:rsidRPr="00385284">
        <w:rPr>
          <w:rFonts w:ascii="Franklin Gothic Book" w:hAnsi="Franklin Gothic Book" w:cs="Arial"/>
        </w:rPr>
        <w:t>ním t</w:t>
      </w:r>
      <w:r w:rsidRPr="00385284">
        <w:rPr>
          <w:rFonts w:ascii="Franklin Gothic Book" w:hAnsi="Franklin Gothic Book" w:cs="Arial"/>
          <w:spacing w:val="-1"/>
        </w:rPr>
        <w:t>é</w:t>
      </w:r>
      <w:r w:rsidRPr="00385284">
        <w:rPr>
          <w:rFonts w:ascii="Franklin Gothic Book" w:hAnsi="Franklin Gothic Book" w:cs="Arial"/>
        </w:rPr>
        <w:t>to smlou</w:t>
      </w:r>
      <w:r w:rsidRPr="00385284">
        <w:rPr>
          <w:rFonts w:ascii="Franklin Gothic Book" w:hAnsi="Franklin Gothic Book" w:cs="Arial"/>
          <w:spacing w:val="2"/>
        </w:rPr>
        <w:t>v</w:t>
      </w:r>
      <w:r w:rsidRPr="00385284">
        <w:rPr>
          <w:rFonts w:ascii="Franklin Gothic Book" w:hAnsi="Franklin Gothic Book" w:cs="Arial"/>
          <w:spacing w:val="-5"/>
        </w:rPr>
        <w:t xml:space="preserve">y, včetně všech jejích případných dodatků především na profilu zadavatele a v Registru smluv. </w:t>
      </w:r>
      <w:r w:rsidRPr="00385284">
        <w:rPr>
          <w:rFonts w:ascii="Franklin Gothic Book" w:hAnsi="Franklin Gothic Book" w:cs="Arial"/>
          <w:color w:val="000000"/>
        </w:rPr>
        <w:t xml:space="preserve">Splnění této zákonné povinnosti není porušením důvěrnosti informací. Poskytovatel výslovně souhlasí s tím, že uveřejněno bude úplné znění této smlouvy. </w:t>
      </w:r>
      <w:r w:rsidRPr="00385284">
        <w:rPr>
          <w:rFonts w:ascii="Franklin Gothic Book" w:hAnsi="Franklin Gothic Book" w:cs="Arial"/>
          <w:spacing w:val="-5"/>
        </w:rPr>
        <w:t>Objednatel je dále v souladu se ZZVZ povinen na profilu zadavatele uveřejnit skutečně uhrazenou cenu.</w:t>
      </w:r>
    </w:p>
    <w:p w14:paraId="0F189A7B" w14:textId="77777777" w:rsidR="005C5EC1" w:rsidRPr="00385284" w:rsidRDefault="005C5EC1" w:rsidP="005C5EC1">
      <w:pPr>
        <w:pStyle w:val="Odstavecseseznamem"/>
        <w:numPr>
          <w:ilvl w:val="0"/>
          <w:numId w:val="28"/>
        </w:numPr>
        <w:spacing w:before="120" w:after="120" w:line="280" w:lineRule="atLeast"/>
        <w:ind w:left="426" w:right="51" w:hanging="426"/>
        <w:contextualSpacing w:val="0"/>
        <w:jc w:val="both"/>
        <w:rPr>
          <w:rFonts w:ascii="Franklin Gothic Book" w:hAnsi="Franklin Gothic Book" w:cs="Arial"/>
        </w:rPr>
      </w:pPr>
      <w:r w:rsidRPr="00385284">
        <w:rPr>
          <w:rFonts w:ascii="Franklin Gothic Book" w:hAnsi="Franklin Gothic Book" w:cs="Arial"/>
        </w:rPr>
        <w:t>Tato smlouva nabývá platnosti dnem jejího podpisu smluvními stranami a účinnosti dnem uveřejnění této smlouvy v Registru smluv.</w:t>
      </w:r>
    </w:p>
    <w:p w14:paraId="3DEB1B5A" w14:textId="4D29081C" w:rsidR="005C5EC1" w:rsidRPr="00385284" w:rsidRDefault="005C5EC1" w:rsidP="005C5EC1">
      <w:pPr>
        <w:pStyle w:val="Odstavecseseznamem"/>
        <w:numPr>
          <w:ilvl w:val="0"/>
          <w:numId w:val="9"/>
        </w:numPr>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rPr>
        <w:t xml:space="preserve">V Registru smluv uveřejní smlouvu objednatel a bude poskytovatele písemně informovat o uveřejnění smlouvy v Registru smluv. </w:t>
      </w:r>
    </w:p>
    <w:p w14:paraId="3A0B490B" w14:textId="6A15DD11" w:rsidR="00A3211F" w:rsidRPr="00385284" w:rsidRDefault="00A3211F" w:rsidP="00E805C2">
      <w:pPr>
        <w:pStyle w:val="Odstavecseseznamem"/>
        <w:numPr>
          <w:ilvl w:val="0"/>
          <w:numId w:val="9"/>
        </w:numPr>
        <w:spacing w:before="120" w:after="120" w:line="280" w:lineRule="atLeast"/>
        <w:ind w:left="425" w:hanging="425"/>
        <w:contextualSpacing w:val="0"/>
        <w:rPr>
          <w:rFonts w:ascii="Franklin Gothic Book" w:hAnsi="Franklin Gothic Book" w:cs="Arial"/>
        </w:rPr>
      </w:pPr>
      <w:r w:rsidRPr="00385284">
        <w:rPr>
          <w:rFonts w:ascii="Franklin Gothic Book" w:hAnsi="Franklin Gothic Book" w:cs="Arial"/>
        </w:rPr>
        <w:t>Tato smlouva se vyhotovuje ve 2 (slovy: dvou) stejnopisech s platností originálu, z nichž po 1 (slovy: jednom) stejnopisu obdrží každá ze smluvních stran.</w:t>
      </w:r>
    </w:p>
    <w:p w14:paraId="5DFDF9E5" w14:textId="21D06441" w:rsidR="00A3211F" w:rsidRPr="00385284" w:rsidRDefault="00A3211F" w:rsidP="00E805C2">
      <w:pPr>
        <w:pStyle w:val="Odstavecseseznamem"/>
        <w:numPr>
          <w:ilvl w:val="0"/>
          <w:numId w:val="9"/>
        </w:numPr>
        <w:spacing w:before="120" w:after="120" w:line="280" w:lineRule="atLeast"/>
        <w:ind w:left="425" w:hanging="425"/>
        <w:contextualSpacing w:val="0"/>
        <w:jc w:val="both"/>
        <w:rPr>
          <w:rFonts w:ascii="Franklin Gothic Book" w:hAnsi="Franklin Gothic Book" w:cs="Arial"/>
        </w:rPr>
      </w:pPr>
      <w:r w:rsidRPr="00385284">
        <w:rPr>
          <w:rFonts w:ascii="Franklin Gothic Book" w:hAnsi="Franklin Gothic Book" w:cs="Arial"/>
        </w:rPr>
        <w:t>Účastníci této smlouvy po jejím úplném přečtení prohlašují, že souhlasí s jejím obsahem, že smlouva byla sepsána na základě jejich pravé, svobodné a vážné vůle, nikoliv v tísni za nápadně nevýhodných podmínek. Na důkaz toho připojují účastníci této smlouvy, resp. osoby oprávněné účastníky této smlouvy zastupovat pod text smlouvy své podpisy.</w:t>
      </w:r>
    </w:p>
    <w:p w14:paraId="04493BE0" w14:textId="77777777" w:rsidR="005C5EC1" w:rsidRPr="00385284" w:rsidRDefault="005C5EC1" w:rsidP="005C5EC1">
      <w:pPr>
        <w:pStyle w:val="Odstavecseseznamem"/>
        <w:numPr>
          <w:ilvl w:val="0"/>
          <w:numId w:val="9"/>
        </w:numPr>
        <w:spacing w:before="120" w:after="120" w:line="280" w:lineRule="atLeast"/>
        <w:ind w:left="426" w:hanging="426"/>
        <w:contextualSpacing w:val="0"/>
        <w:jc w:val="both"/>
        <w:rPr>
          <w:rFonts w:ascii="Franklin Gothic Book" w:hAnsi="Franklin Gothic Book" w:cs="Arial"/>
        </w:rPr>
      </w:pPr>
      <w:r w:rsidRPr="00385284">
        <w:rPr>
          <w:rFonts w:ascii="Franklin Gothic Book" w:hAnsi="Franklin Gothic Book" w:cs="Arial"/>
          <w:spacing w:val="1"/>
        </w:rPr>
        <w:t>Nedílnou s</w:t>
      </w:r>
      <w:r w:rsidRPr="00385284">
        <w:rPr>
          <w:rFonts w:ascii="Franklin Gothic Book" w:hAnsi="Franklin Gothic Book" w:cs="Arial"/>
        </w:rPr>
        <w:t>ou</w:t>
      </w:r>
      <w:r w:rsidRPr="00385284">
        <w:rPr>
          <w:rFonts w:ascii="Franklin Gothic Book" w:hAnsi="Franklin Gothic Book" w:cs="Arial"/>
          <w:spacing w:val="-1"/>
        </w:rPr>
        <w:t>čá</w:t>
      </w:r>
      <w:r w:rsidRPr="00385284">
        <w:rPr>
          <w:rFonts w:ascii="Franklin Gothic Book" w:hAnsi="Franklin Gothic Book" w:cs="Arial"/>
        </w:rPr>
        <w:t>stí t</w:t>
      </w:r>
      <w:r w:rsidRPr="00385284">
        <w:rPr>
          <w:rFonts w:ascii="Franklin Gothic Book" w:hAnsi="Franklin Gothic Book" w:cs="Arial"/>
          <w:spacing w:val="-1"/>
        </w:rPr>
        <w:t>é</w:t>
      </w:r>
      <w:r w:rsidRPr="00385284">
        <w:rPr>
          <w:rFonts w:ascii="Franklin Gothic Book" w:hAnsi="Franklin Gothic Book" w:cs="Arial"/>
        </w:rPr>
        <w:t>to smlou</w:t>
      </w:r>
      <w:r w:rsidRPr="00385284">
        <w:rPr>
          <w:rFonts w:ascii="Franklin Gothic Book" w:hAnsi="Franklin Gothic Book" w:cs="Arial"/>
          <w:spacing w:val="2"/>
        </w:rPr>
        <w:t>v</w:t>
      </w:r>
      <w:r w:rsidRPr="00385284">
        <w:rPr>
          <w:rFonts w:ascii="Franklin Gothic Book" w:hAnsi="Franklin Gothic Book" w:cs="Arial"/>
        </w:rPr>
        <w:t>y jsou n</w:t>
      </w:r>
      <w:r w:rsidRPr="00385284">
        <w:rPr>
          <w:rFonts w:ascii="Franklin Gothic Book" w:hAnsi="Franklin Gothic Book" w:cs="Arial"/>
          <w:spacing w:val="-1"/>
        </w:rPr>
        <w:t>á</w:t>
      </w:r>
      <w:r w:rsidRPr="00385284">
        <w:rPr>
          <w:rFonts w:ascii="Franklin Gothic Book" w:hAnsi="Franklin Gothic Book" w:cs="Arial"/>
        </w:rPr>
        <w:t>sl</w:t>
      </w:r>
      <w:r w:rsidRPr="00385284">
        <w:rPr>
          <w:rFonts w:ascii="Franklin Gothic Book" w:hAnsi="Franklin Gothic Book" w:cs="Arial"/>
          <w:spacing w:val="-1"/>
        </w:rPr>
        <w:t>e</w:t>
      </w:r>
      <w:r w:rsidRPr="00385284">
        <w:rPr>
          <w:rFonts w:ascii="Franklin Gothic Book" w:hAnsi="Franklin Gothic Book" w:cs="Arial"/>
        </w:rPr>
        <w:t>dují</w:t>
      </w:r>
      <w:r w:rsidRPr="00385284">
        <w:rPr>
          <w:rFonts w:ascii="Franklin Gothic Book" w:hAnsi="Franklin Gothic Book" w:cs="Arial"/>
          <w:spacing w:val="-1"/>
        </w:rPr>
        <w:t>c</w:t>
      </w:r>
      <w:r w:rsidRPr="00385284">
        <w:rPr>
          <w:rFonts w:ascii="Franklin Gothic Book" w:hAnsi="Franklin Gothic Book" w:cs="Arial"/>
        </w:rPr>
        <w:t>í p</w:t>
      </w:r>
      <w:r w:rsidRPr="00385284">
        <w:rPr>
          <w:rFonts w:ascii="Franklin Gothic Book" w:hAnsi="Franklin Gothic Book" w:cs="Arial"/>
          <w:spacing w:val="-1"/>
        </w:rPr>
        <w:t>ř</w:t>
      </w:r>
      <w:r w:rsidRPr="00385284">
        <w:rPr>
          <w:rFonts w:ascii="Franklin Gothic Book" w:hAnsi="Franklin Gothic Book" w:cs="Arial"/>
        </w:rPr>
        <w:t>ílo</w:t>
      </w:r>
      <w:r w:rsidRPr="00385284">
        <w:rPr>
          <w:rFonts w:ascii="Franklin Gothic Book" w:hAnsi="Franklin Gothic Book" w:cs="Arial"/>
          <w:spacing w:val="2"/>
        </w:rPr>
        <w:t>h</w:t>
      </w:r>
      <w:r w:rsidRPr="00385284">
        <w:rPr>
          <w:rFonts w:ascii="Franklin Gothic Book" w:hAnsi="Franklin Gothic Book" w:cs="Arial"/>
          <w:spacing w:val="-5"/>
        </w:rPr>
        <w:t>y</w:t>
      </w:r>
      <w:r w:rsidRPr="00385284">
        <w:rPr>
          <w:rFonts w:ascii="Franklin Gothic Book" w:hAnsi="Franklin Gothic Book" w:cs="Arial"/>
        </w:rPr>
        <w:t xml:space="preserve">: </w:t>
      </w:r>
    </w:p>
    <w:p w14:paraId="088AAF49" w14:textId="77777777" w:rsidR="005C5EC1" w:rsidRPr="00385284" w:rsidRDefault="005C5EC1" w:rsidP="005C5EC1">
      <w:pPr>
        <w:autoSpaceDE w:val="0"/>
        <w:autoSpaceDN w:val="0"/>
        <w:spacing w:before="120" w:after="120" w:line="280" w:lineRule="atLeast"/>
        <w:ind w:left="426"/>
        <w:rPr>
          <w:rFonts w:ascii="Franklin Gothic Book" w:hAnsi="Franklin Gothic Book" w:cs="Arial"/>
          <w:color w:val="000000"/>
          <w:sz w:val="22"/>
          <w:szCs w:val="22"/>
        </w:rPr>
      </w:pPr>
      <w:r w:rsidRPr="00385284">
        <w:rPr>
          <w:rFonts w:ascii="Franklin Gothic Book" w:hAnsi="Franklin Gothic Book" w:cs="Arial"/>
          <w:color w:val="000000"/>
          <w:sz w:val="22"/>
          <w:szCs w:val="22"/>
        </w:rPr>
        <w:t>Příloha č. 1</w:t>
      </w:r>
      <w:r w:rsidRPr="00385284">
        <w:rPr>
          <w:rFonts w:ascii="Franklin Gothic Book" w:hAnsi="Franklin Gothic Book" w:cs="Arial"/>
          <w:color w:val="000000"/>
          <w:sz w:val="22"/>
          <w:szCs w:val="22"/>
        </w:rPr>
        <w:tab/>
        <w:t xml:space="preserve">Kalkulace nabídkové ceny </w:t>
      </w:r>
    </w:p>
    <w:p w14:paraId="1C6279B6" w14:textId="77777777" w:rsidR="005C5EC1" w:rsidRPr="00385284" w:rsidRDefault="005C5EC1" w:rsidP="005C5EC1">
      <w:pPr>
        <w:tabs>
          <w:tab w:val="left" w:pos="5245"/>
        </w:tabs>
        <w:ind w:left="113" w:right="-20"/>
        <w:rPr>
          <w:rFonts w:ascii="Franklin Gothic Book" w:hAnsi="Franklin Gothic Book" w:cs="Arial"/>
          <w:sz w:val="22"/>
          <w:szCs w:val="22"/>
        </w:rPr>
      </w:pPr>
    </w:p>
    <w:p w14:paraId="08E3F27E" w14:textId="77777777" w:rsidR="005C5EC1" w:rsidRPr="00385284" w:rsidRDefault="005C5EC1" w:rsidP="007F626D">
      <w:pPr>
        <w:tabs>
          <w:tab w:val="left" w:pos="5245"/>
        </w:tabs>
        <w:ind w:right="-20"/>
        <w:rPr>
          <w:rStyle w:val="Zdraznn"/>
          <w:rFonts w:ascii="Franklin Gothic Book" w:hAnsi="Franklin Gothic Book" w:cs="Arial"/>
          <w:sz w:val="22"/>
          <w:szCs w:val="22"/>
        </w:rPr>
      </w:pPr>
      <w:r w:rsidRPr="00385284">
        <w:rPr>
          <w:rFonts w:ascii="Franklin Gothic Book" w:hAnsi="Franklin Gothic Book" w:cs="Arial"/>
          <w:sz w:val="22"/>
          <w:szCs w:val="22"/>
        </w:rPr>
        <w:t>V </w:t>
      </w:r>
      <w:r w:rsidRPr="00385284">
        <w:rPr>
          <w:rFonts w:ascii="Franklin Gothic Book" w:hAnsi="Franklin Gothic Book" w:cs="Arial"/>
          <w:spacing w:val="1"/>
          <w:sz w:val="22"/>
          <w:szCs w:val="22"/>
        </w:rPr>
        <w:t>P</w:t>
      </w:r>
      <w:r w:rsidRPr="00385284">
        <w:rPr>
          <w:rFonts w:ascii="Franklin Gothic Book" w:hAnsi="Franklin Gothic Book" w:cs="Arial"/>
          <w:spacing w:val="-1"/>
          <w:sz w:val="22"/>
          <w:szCs w:val="22"/>
        </w:rPr>
        <w:t>ra</w:t>
      </w:r>
      <w:r w:rsidRPr="00385284">
        <w:rPr>
          <w:rFonts w:ascii="Franklin Gothic Book" w:hAnsi="Franklin Gothic Book" w:cs="Arial"/>
          <w:spacing w:val="1"/>
          <w:sz w:val="22"/>
          <w:szCs w:val="22"/>
        </w:rPr>
        <w:t>z</w:t>
      </w:r>
      <w:r w:rsidRPr="00385284">
        <w:rPr>
          <w:rFonts w:ascii="Franklin Gothic Book" w:hAnsi="Franklin Gothic Book" w:cs="Arial"/>
          <w:sz w:val="22"/>
          <w:szCs w:val="22"/>
        </w:rPr>
        <w:t>e dne ...................</w:t>
      </w:r>
      <w:r w:rsidRPr="00385284">
        <w:rPr>
          <w:rFonts w:ascii="Franklin Gothic Book" w:hAnsi="Franklin Gothic Book" w:cs="Arial"/>
          <w:spacing w:val="2"/>
          <w:sz w:val="22"/>
          <w:szCs w:val="22"/>
        </w:rPr>
        <w:t>.</w:t>
      </w:r>
      <w:r w:rsidRPr="00385284">
        <w:rPr>
          <w:rFonts w:ascii="Franklin Gothic Book" w:hAnsi="Franklin Gothic Book" w:cs="Arial"/>
          <w:sz w:val="22"/>
          <w:szCs w:val="22"/>
        </w:rPr>
        <w:t>.......</w:t>
      </w:r>
      <w:r w:rsidRPr="00385284">
        <w:rPr>
          <w:rFonts w:ascii="Franklin Gothic Book" w:hAnsi="Franklin Gothic Book" w:cs="Arial"/>
          <w:sz w:val="22"/>
          <w:szCs w:val="22"/>
        </w:rPr>
        <w:tab/>
        <w:t>V </w:t>
      </w:r>
      <w:r w:rsidRPr="00385284">
        <w:rPr>
          <w:rFonts w:ascii="Franklin Gothic Book" w:hAnsi="Franklin Gothic Book" w:cs="Arial"/>
          <w:spacing w:val="1"/>
          <w:sz w:val="22"/>
          <w:szCs w:val="22"/>
        </w:rPr>
        <w:t>P</w:t>
      </w:r>
      <w:r w:rsidRPr="00385284">
        <w:rPr>
          <w:rFonts w:ascii="Franklin Gothic Book" w:hAnsi="Franklin Gothic Book" w:cs="Arial"/>
          <w:spacing w:val="-1"/>
          <w:sz w:val="22"/>
          <w:szCs w:val="22"/>
        </w:rPr>
        <w:t>ra</w:t>
      </w:r>
      <w:r w:rsidRPr="00385284">
        <w:rPr>
          <w:rFonts w:ascii="Franklin Gothic Book" w:hAnsi="Franklin Gothic Book" w:cs="Arial"/>
          <w:spacing w:val="1"/>
          <w:sz w:val="22"/>
          <w:szCs w:val="22"/>
        </w:rPr>
        <w:t>z</w:t>
      </w:r>
      <w:r w:rsidRPr="00385284">
        <w:rPr>
          <w:rFonts w:ascii="Franklin Gothic Book" w:hAnsi="Franklin Gothic Book" w:cs="Arial"/>
          <w:sz w:val="22"/>
          <w:szCs w:val="22"/>
        </w:rPr>
        <w:t>e dne ..........</w:t>
      </w:r>
      <w:r w:rsidRPr="00385284">
        <w:rPr>
          <w:rFonts w:ascii="Franklin Gothic Book" w:hAnsi="Franklin Gothic Book" w:cs="Arial"/>
          <w:spacing w:val="2"/>
          <w:sz w:val="22"/>
          <w:szCs w:val="22"/>
        </w:rPr>
        <w:t>.</w:t>
      </w:r>
      <w:r w:rsidRPr="00385284">
        <w:rPr>
          <w:rFonts w:ascii="Franklin Gothic Book" w:hAnsi="Franklin Gothic Book" w:cs="Arial"/>
          <w:sz w:val="22"/>
          <w:szCs w:val="22"/>
        </w:rPr>
        <w:t>................</w:t>
      </w:r>
    </w:p>
    <w:tbl>
      <w:tblPr>
        <w:tblW w:w="0" w:type="auto"/>
        <w:jc w:val="center"/>
        <w:tblLayout w:type="fixed"/>
        <w:tblCellMar>
          <w:left w:w="70" w:type="dxa"/>
          <w:right w:w="70" w:type="dxa"/>
        </w:tblCellMar>
        <w:tblLook w:val="01E0" w:firstRow="1" w:lastRow="1" w:firstColumn="1" w:lastColumn="1" w:noHBand="0" w:noVBand="0"/>
      </w:tblPr>
      <w:tblGrid>
        <w:gridCol w:w="4839"/>
        <w:gridCol w:w="264"/>
        <w:gridCol w:w="4443"/>
      </w:tblGrid>
      <w:tr w:rsidR="005C5EC1" w:rsidRPr="00385284" w14:paraId="4F14FFFB" w14:textId="77777777" w:rsidTr="001F4F77">
        <w:trPr>
          <w:trHeight w:val="309"/>
          <w:jc w:val="center"/>
        </w:trPr>
        <w:tc>
          <w:tcPr>
            <w:tcW w:w="4839" w:type="dxa"/>
          </w:tcPr>
          <w:p w14:paraId="2BDA882B" w14:textId="77777777" w:rsidR="005C5EC1" w:rsidRPr="00385284" w:rsidRDefault="005C5EC1" w:rsidP="001F4F77">
            <w:pPr>
              <w:rPr>
                <w:rFonts w:ascii="Franklin Gothic Book" w:hAnsi="Franklin Gothic Book" w:cs="Arial"/>
                <w:sz w:val="22"/>
                <w:szCs w:val="22"/>
              </w:rPr>
            </w:pPr>
          </w:p>
        </w:tc>
        <w:tc>
          <w:tcPr>
            <w:tcW w:w="264" w:type="dxa"/>
          </w:tcPr>
          <w:p w14:paraId="79A69C87" w14:textId="77777777" w:rsidR="005C5EC1" w:rsidRPr="00385284" w:rsidRDefault="005C5EC1" w:rsidP="001F4F77">
            <w:pPr>
              <w:rPr>
                <w:rFonts w:ascii="Franklin Gothic Book" w:hAnsi="Franklin Gothic Book" w:cs="Arial"/>
                <w:sz w:val="22"/>
                <w:szCs w:val="22"/>
              </w:rPr>
            </w:pPr>
          </w:p>
        </w:tc>
        <w:tc>
          <w:tcPr>
            <w:tcW w:w="4443" w:type="dxa"/>
          </w:tcPr>
          <w:p w14:paraId="07CFEF1E" w14:textId="77777777" w:rsidR="005C5EC1" w:rsidRPr="00385284" w:rsidRDefault="005C5EC1" w:rsidP="001F4F77">
            <w:pPr>
              <w:rPr>
                <w:rFonts w:ascii="Franklin Gothic Book" w:hAnsi="Franklin Gothic Book" w:cs="Arial"/>
                <w:sz w:val="22"/>
                <w:szCs w:val="22"/>
              </w:rPr>
            </w:pPr>
          </w:p>
        </w:tc>
      </w:tr>
      <w:tr w:rsidR="005C5EC1" w:rsidRPr="00385284" w14:paraId="4D8A7330" w14:textId="77777777" w:rsidTr="001F4F77">
        <w:trPr>
          <w:trHeight w:val="1047"/>
          <w:jc w:val="center"/>
        </w:trPr>
        <w:tc>
          <w:tcPr>
            <w:tcW w:w="4839" w:type="dxa"/>
            <w:tcBorders>
              <w:bottom w:val="single" w:sz="4" w:space="0" w:color="auto"/>
            </w:tcBorders>
          </w:tcPr>
          <w:p w14:paraId="73AD0EDB" w14:textId="77777777" w:rsidR="005C5EC1" w:rsidRPr="00385284" w:rsidRDefault="005C5EC1" w:rsidP="001F4F77">
            <w:pPr>
              <w:rPr>
                <w:rFonts w:ascii="Franklin Gothic Book" w:hAnsi="Franklin Gothic Book" w:cs="Arial"/>
                <w:sz w:val="22"/>
                <w:szCs w:val="22"/>
              </w:rPr>
            </w:pPr>
            <w:r w:rsidRPr="00385284">
              <w:rPr>
                <w:rFonts w:ascii="Franklin Gothic Book" w:hAnsi="Franklin Gothic Book" w:cs="Arial"/>
                <w:sz w:val="22"/>
                <w:szCs w:val="22"/>
              </w:rPr>
              <w:t>za poskytovatele</w:t>
            </w:r>
          </w:p>
          <w:p w14:paraId="511FDD1F" w14:textId="77777777" w:rsidR="005C5EC1" w:rsidRPr="00385284" w:rsidRDefault="005C5EC1" w:rsidP="001F4F77">
            <w:pPr>
              <w:rPr>
                <w:rFonts w:ascii="Franklin Gothic Book" w:hAnsi="Franklin Gothic Book" w:cs="Arial"/>
                <w:sz w:val="22"/>
                <w:szCs w:val="22"/>
              </w:rPr>
            </w:pPr>
            <w:r w:rsidRPr="00385284">
              <w:rPr>
                <w:rFonts w:ascii="Franklin Gothic Book" w:hAnsi="Franklin Gothic Book" w:cs="Arial"/>
                <w:sz w:val="22"/>
                <w:szCs w:val="22"/>
                <w:highlight w:val="yellow"/>
              </w:rPr>
              <w:t>.........................................</w:t>
            </w:r>
          </w:p>
        </w:tc>
        <w:tc>
          <w:tcPr>
            <w:tcW w:w="264" w:type="dxa"/>
          </w:tcPr>
          <w:p w14:paraId="4E72C7F3" w14:textId="77777777" w:rsidR="005C5EC1" w:rsidRPr="00385284" w:rsidRDefault="005C5EC1" w:rsidP="001F4F77">
            <w:pPr>
              <w:rPr>
                <w:rFonts w:ascii="Franklin Gothic Book" w:hAnsi="Franklin Gothic Book" w:cs="Arial"/>
                <w:sz w:val="22"/>
                <w:szCs w:val="22"/>
              </w:rPr>
            </w:pPr>
          </w:p>
          <w:p w14:paraId="246D9F61" w14:textId="77777777" w:rsidR="005C5EC1" w:rsidRPr="00385284" w:rsidRDefault="005C5EC1" w:rsidP="001F4F77">
            <w:pPr>
              <w:rPr>
                <w:rFonts w:ascii="Franklin Gothic Book" w:hAnsi="Franklin Gothic Book" w:cs="Arial"/>
                <w:sz w:val="22"/>
                <w:szCs w:val="22"/>
              </w:rPr>
            </w:pPr>
          </w:p>
        </w:tc>
        <w:tc>
          <w:tcPr>
            <w:tcW w:w="4443" w:type="dxa"/>
            <w:tcBorders>
              <w:bottom w:val="single" w:sz="4" w:space="0" w:color="auto"/>
            </w:tcBorders>
          </w:tcPr>
          <w:p w14:paraId="1C880782" w14:textId="4E69F663" w:rsidR="005C4470" w:rsidRPr="00385284" w:rsidRDefault="005C4470" w:rsidP="005C4470">
            <w:pPr>
              <w:rPr>
                <w:rFonts w:ascii="Franklin Gothic Book" w:hAnsi="Franklin Gothic Book" w:cs="Arial"/>
                <w:sz w:val="22"/>
                <w:szCs w:val="22"/>
              </w:rPr>
            </w:pPr>
            <w:r w:rsidRPr="00385284">
              <w:rPr>
                <w:rFonts w:ascii="Franklin Gothic Book" w:hAnsi="Franklin Gothic Book" w:cs="Arial"/>
                <w:sz w:val="22"/>
                <w:szCs w:val="22"/>
              </w:rPr>
              <w:t>Za objednatele</w:t>
            </w:r>
          </w:p>
          <w:p w14:paraId="2994D3B4" w14:textId="739FA42B" w:rsidR="005C5EC1" w:rsidRPr="00385284" w:rsidRDefault="005C4470" w:rsidP="001F4F77">
            <w:pPr>
              <w:rPr>
                <w:rFonts w:ascii="Franklin Gothic Book" w:hAnsi="Franklin Gothic Book" w:cs="Arial"/>
                <w:sz w:val="22"/>
                <w:szCs w:val="22"/>
              </w:rPr>
            </w:pPr>
            <w:r w:rsidRPr="00385284">
              <w:rPr>
                <w:rFonts w:ascii="Franklin Gothic Book" w:hAnsi="Franklin Gothic Book" w:cs="Arial"/>
                <w:sz w:val="22"/>
                <w:szCs w:val="22"/>
                <w:highlight w:val="yellow"/>
              </w:rPr>
              <w:t>.........................................</w:t>
            </w:r>
          </w:p>
        </w:tc>
      </w:tr>
      <w:tr w:rsidR="005C5EC1" w:rsidRPr="00385284" w14:paraId="2360C12F" w14:textId="77777777" w:rsidTr="001F4F77">
        <w:trPr>
          <w:trHeight w:val="62"/>
          <w:jc w:val="center"/>
        </w:trPr>
        <w:tc>
          <w:tcPr>
            <w:tcW w:w="4839" w:type="dxa"/>
            <w:tcBorders>
              <w:top w:val="single" w:sz="4" w:space="0" w:color="auto"/>
            </w:tcBorders>
          </w:tcPr>
          <w:p w14:paraId="5371C743" w14:textId="0C7924AB" w:rsidR="005C5EC1" w:rsidRPr="00385284" w:rsidRDefault="005C5EC1" w:rsidP="001F4F77">
            <w:pPr>
              <w:tabs>
                <w:tab w:val="left" w:pos="931"/>
              </w:tabs>
              <w:rPr>
                <w:rFonts w:ascii="Franklin Gothic Book" w:hAnsi="Franklin Gothic Book" w:cs="Arial"/>
                <w:sz w:val="22"/>
                <w:szCs w:val="22"/>
              </w:rPr>
            </w:pPr>
            <w:r w:rsidRPr="00385284">
              <w:rPr>
                <w:rFonts w:ascii="Franklin Gothic Book" w:hAnsi="Franklin Gothic Book" w:cs="Arial"/>
                <w:sz w:val="22"/>
                <w:szCs w:val="22"/>
                <w:highlight w:val="yellow"/>
              </w:rPr>
              <w:t>......................................................</w:t>
            </w:r>
          </w:p>
        </w:tc>
        <w:tc>
          <w:tcPr>
            <w:tcW w:w="264" w:type="dxa"/>
          </w:tcPr>
          <w:p w14:paraId="4EF6327A" w14:textId="77777777" w:rsidR="005C5EC1" w:rsidRPr="00385284" w:rsidRDefault="005C5EC1" w:rsidP="001F4F77">
            <w:pPr>
              <w:rPr>
                <w:rFonts w:ascii="Franklin Gothic Book" w:hAnsi="Franklin Gothic Book" w:cs="Arial"/>
                <w:sz w:val="22"/>
                <w:szCs w:val="22"/>
              </w:rPr>
            </w:pPr>
          </w:p>
        </w:tc>
        <w:tc>
          <w:tcPr>
            <w:tcW w:w="4443" w:type="dxa"/>
            <w:tcBorders>
              <w:top w:val="single" w:sz="4" w:space="0" w:color="auto"/>
            </w:tcBorders>
          </w:tcPr>
          <w:p w14:paraId="55FB43B1" w14:textId="192A4401" w:rsidR="005C5EC1" w:rsidRPr="00385284" w:rsidRDefault="005C4470" w:rsidP="001F4F77">
            <w:pPr>
              <w:tabs>
                <w:tab w:val="left" w:pos="870"/>
              </w:tabs>
              <w:rPr>
                <w:rFonts w:ascii="Franklin Gothic Book" w:hAnsi="Franklin Gothic Book" w:cs="Arial"/>
                <w:sz w:val="22"/>
                <w:szCs w:val="22"/>
              </w:rPr>
            </w:pPr>
            <w:r w:rsidRPr="00385284">
              <w:rPr>
                <w:rFonts w:ascii="Franklin Gothic Book" w:hAnsi="Franklin Gothic Book" w:cs="Arial"/>
                <w:sz w:val="22"/>
                <w:szCs w:val="22"/>
                <w:highlight w:val="yellow"/>
              </w:rPr>
              <w:t>......................................................</w:t>
            </w:r>
          </w:p>
        </w:tc>
      </w:tr>
      <w:tr w:rsidR="005C5EC1" w:rsidRPr="00385284" w14:paraId="3AAA0A89" w14:textId="77777777" w:rsidTr="001F4F77">
        <w:trPr>
          <w:trHeight w:val="72"/>
          <w:jc w:val="center"/>
        </w:trPr>
        <w:tc>
          <w:tcPr>
            <w:tcW w:w="4839" w:type="dxa"/>
          </w:tcPr>
          <w:p w14:paraId="51DFE06B" w14:textId="5AA5326D" w:rsidR="005C5EC1" w:rsidRPr="00385284" w:rsidRDefault="005C5EC1" w:rsidP="001F4F77">
            <w:pPr>
              <w:tabs>
                <w:tab w:val="left" w:pos="931"/>
              </w:tabs>
              <w:rPr>
                <w:rFonts w:ascii="Franklin Gothic Book" w:hAnsi="Franklin Gothic Book" w:cs="Arial"/>
                <w:sz w:val="22"/>
                <w:szCs w:val="22"/>
              </w:rPr>
            </w:pPr>
            <w:r w:rsidRPr="00385284">
              <w:rPr>
                <w:rFonts w:ascii="Franklin Gothic Book" w:hAnsi="Franklin Gothic Book" w:cs="Arial"/>
                <w:sz w:val="22"/>
                <w:szCs w:val="22"/>
                <w:highlight w:val="yellow"/>
              </w:rPr>
              <w:t>......................................................</w:t>
            </w:r>
          </w:p>
        </w:tc>
        <w:tc>
          <w:tcPr>
            <w:tcW w:w="264" w:type="dxa"/>
          </w:tcPr>
          <w:p w14:paraId="14B1597E" w14:textId="77777777" w:rsidR="005C5EC1" w:rsidRPr="00385284" w:rsidRDefault="005C5EC1" w:rsidP="001F4F77">
            <w:pPr>
              <w:rPr>
                <w:rFonts w:ascii="Franklin Gothic Book" w:hAnsi="Franklin Gothic Book" w:cs="Arial"/>
                <w:sz w:val="22"/>
                <w:szCs w:val="22"/>
              </w:rPr>
            </w:pPr>
          </w:p>
        </w:tc>
        <w:tc>
          <w:tcPr>
            <w:tcW w:w="4443" w:type="dxa"/>
          </w:tcPr>
          <w:p w14:paraId="72C2EA79" w14:textId="0C0944E8" w:rsidR="005C5EC1" w:rsidRPr="00385284" w:rsidRDefault="005C4470" w:rsidP="001F4F77">
            <w:pPr>
              <w:rPr>
                <w:rFonts w:ascii="Franklin Gothic Book" w:hAnsi="Franklin Gothic Book" w:cs="Arial"/>
                <w:sz w:val="22"/>
                <w:szCs w:val="22"/>
              </w:rPr>
            </w:pPr>
            <w:r w:rsidRPr="00385284">
              <w:rPr>
                <w:rFonts w:ascii="Franklin Gothic Book" w:hAnsi="Franklin Gothic Book" w:cs="Arial"/>
                <w:sz w:val="22"/>
                <w:szCs w:val="22"/>
                <w:highlight w:val="yellow"/>
              </w:rPr>
              <w:t>......................................................</w:t>
            </w:r>
          </w:p>
        </w:tc>
      </w:tr>
    </w:tbl>
    <w:p w14:paraId="17F4689E" w14:textId="77777777" w:rsidR="00FC1D0D" w:rsidRPr="006A5BFE" w:rsidRDefault="00FC1D0D" w:rsidP="00385284">
      <w:pPr>
        <w:rPr>
          <w:rFonts w:ascii="Arial" w:hAnsi="Arial" w:cs="Arial"/>
        </w:rPr>
      </w:pPr>
    </w:p>
    <w:sectPr w:rsidR="00FC1D0D" w:rsidRPr="006A5BFE" w:rsidSect="00385284">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9377F" w14:textId="77777777" w:rsidR="00952FAE" w:rsidRDefault="00952FAE" w:rsidP="005C5EC1">
      <w:pPr>
        <w:spacing w:line="240" w:lineRule="auto"/>
      </w:pPr>
      <w:r>
        <w:separator/>
      </w:r>
    </w:p>
  </w:endnote>
  <w:endnote w:type="continuationSeparator" w:id="0">
    <w:p w14:paraId="6692834A" w14:textId="77777777" w:rsidR="00952FAE" w:rsidRDefault="00952FAE" w:rsidP="005C5E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8683060"/>
      <w:docPartObj>
        <w:docPartGallery w:val="Page Numbers (Bottom of Page)"/>
        <w:docPartUnique/>
      </w:docPartObj>
    </w:sdtPr>
    <w:sdtEndPr>
      <w:rPr>
        <w:rFonts w:ascii="Franklin Gothic Book" w:hAnsi="Franklin Gothic Book"/>
      </w:rPr>
    </w:sdtEndPr>
    <w:sdtContent>
      <w:p w14:paraId="670897EF" w14:textId="1FAD89DE" w:rsidR="00EF09F3" w:rsidRPr="00127D68" w:rsidRDefault="00EF09F3">
        <w:pPr>
          <w:pStyle w:val="Zpat"/>
          <w:jc w:val="center"/>
          <w:rPr>
            <w:rFonts w:ascii="Franklin Gothic Book" w:hAnsi="Franklin Gothic Book"/>
          </w:rPr>
        </w:pPr>
        <w:r w:rsidRPr="00127D68">
          <w:rPr>
            <w:rFonts w:ascii="Franklin Gothic Book" w:hAnsi="Franklin Gothic Book"/>
          </w:rPr>
          <w:fldChar w:fldCharType="begin"/>
        </w:r>
        <w:r w:rsidRPr="00127D68">
          <w:rPr>
            <w:rFonts w:ascii="Franklin Gothic Book" w:hAnsi="Franklin Gothic Book"/>
          </w:rPr>
          <w:instrText>PAGE   \* MERGEFORMAT</w:instrText>
        </w:r>
        <w:r w:rsidRPr="00127D68">
          <w:rPr>
            <w:rFonts w:ascii="Franklin Gothic Book" w:hAnsi="Franklin Gothic Book"/>
          </w:rPr>
          <w:fldChar w:fldCharType="separate"/>
        </w:r>
        <w:r w:rsidRPr="00127D68">
          <w:rPr>
            <w:rFonts w:ascii="Franklin Gothic Book" w:hAnsi="Franklin Gothic Book"/>
          </w:rPr>
          <w:t>2</w:t>
        </w:r>
        <w:r w:rsidRPr="00127D68">
          <w:rPr>
            <w:rFonts w:ascii="Franklin Gothic Book" w:hAnsi="Franklin Gothic Book"/>
          </w:rPr>
          <w:fldChar w:fldCharType="end"/>
        </w:r>
      </w:p>
    </w:sdtContent>
  </w:sdt>
  <w:p w14:paraId="17BC575A" w14:textId="77777777" w:rsidR="00EF09F3" w:rsidRDefault="00EF09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E2A79" w14:textId="77777777" w:rsidR="00952FAE" w:rsidRDefault="00952FAE" w:rsidP="005C5EC1">
      <w:pPr>
        <w:spacing w:line="240" w:lineRule="auto"/>
      </w:pPr>
      <w:bookmarkStart w:id="0" w:name="_Hlk187061494"/>
      <w:bookmarkEnd w:id="0"/>
      <w:r>
        <w:separator/>
      </w:r>
    </w:p>
  </w:footnote>
  <w:footnote w:type="continuationSeparator" w:id="0">
    <w:p w14:paraId="66645E2A" w14:textId="77777777" w:rsidR="00952FAE" w:rsidRDefault="00952FAE" w:rsidP="005C5EC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C4EDE" w14:textId="5835BD0B" w:rsidR="005C5EC1" w:rsidRDefault="005C5EC1" w:rsidP="00385284">
    <w:pPr>
      <w:pStyle w:val="Zhlav"/>
      <w:jc w:val="left"/>
      <w:rPr>
        <w:rFonts w:ascii="Arial" w:hAnsi="Arial" w:cs="Arial"/>
        <w:iCs/>
        <w:sz w:val="22"/>
        <w:szCs w:val="22"/>
      </w:rPr>
    </w:pPr>
  </w:p>
  <w:p w14:paraId="49602358" w14:textId="10D1D315" w:rsidR="00385284" w:rsidRPr="00385284" w:rsidRDefault="00385284" w:rsidP="00385284">
    <w:pPr>
      <w:pStyle w:val="Zhlav"/>
      <w:jc w:val="left"/>
      <w:rPr>
        <w:rFonts w:ascii="Arial" w:hAnsi="Arial" w:cs="Arial"/>
        <w:i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8AC4A" w14:textId="03E9040F" w:rsidR="00385284" w:rsidRDefault="00385284">
    <w:pPr>
      <w:pStyle w:val="Zhlav"/>
    </w:pPr>
    <w:r>
      <w:rPr>
        <w:noProof/>
      </w:rPr>
      <w:drawing>
        <wp:inline distT="0" distB="0" distL="0" distR="0" wp14:anchorId="076D1246" wp14:editId="7E62AEB0">
          <wp:extent cx="2364576" cy="1007706"/>
          <wp:effectExtent l="0" t="0" r="0" b="0"/>
          <wp:docPr id="2" name="Obrázek 2" descr="Obsah obrázku Grafika,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785610" name="Obrázek 956785610" descr="Obsah obrázku Grafika, Písmo, logo,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7994" cy="1013424"/>
                  </a:xfrm>
                  <a:prstGeom prst="rect">
                    <a:avLst/>
                  </a:prstGeom>
                  <a:noFill/>
                </pic:spPr>
              </pic:pic>
            </a:graphicData>
          </a:graphic>
        </wp:inline>
      </w:drawing>
    </w:r>
  </w:p>
  <w:p w14:paraId="1D4D75BA" w14:textId="27C9C0DB" w:rsidR="00385284" w:rsidRDefault="00385284">
    <w:pPr>
      <w:pStyle w:val="Zhlav"/>
    </w:pPr>
    <w:r w:rsidRPr="004E70EB">
      <w:rPr>
        <w:rFonts w:ascii="Franklin Gothic Book" w:hAnsi="Franklin Gothic Book"/>
      </w:rPr>
      <w:t>P</w:t>
    </w:r>
    <w:r>
      <w:rPr>
        <w:rFonts w:ascii="Franklin Gothic Book" w:hAnsi="Franklin Gothic Book"/>
      </w:rPr>
      <w:t>říloha č. 3</w:t>
    </w:r>
    <w:r w:rsidRPr="004E70EB">
      <w:rPr>
        <w:rFonts w:ascii="Franklin Gothic Book" w:hAnsi="Franklin Gothic Book"/>
      </w:rPr>
      <w:t xml:space="preserve"> </w:t>
    </w:r>
    <w:r>
      <w:rPr>
        <w:rFonts w:ascii="Franklin Gothic Book" w:hAnsi="Franklin Gothic Book"/>
      </w:rPr>
      <w:t>ZD</w:t>
    </w:r>
    <w:r>
      <w:tab/>
    </w:r>
    <w:r>
      <w:tab/>
    </w:r>
    <w:r>
      <w:rPr>
        <w:rFonts w:ascii="Franklin Gothic Book" w:hAnsi="Franklin Gothic Book"/>
      </w:rPr>
      <w:t>č.j.:</w:t>
    </w:r>
    <w:r w:rsidRPr="00BB61E9">
      <w:rPr>
        <w:rFonts w:ascii="Franklin Gothic Book" w:hAnsi="Franklin Gothic Book"/>
      </w:rPr>
      <w:t xml:space="preserve"> UKPedF/</w:t>
    </w:r>
    <w:r>
      <w:rPr>
        <w:rFonts w:ascii="Franklin Gothic Book" w:hAnsi="Franklin Gothic Book"/>
      </w:rPr>
      <w:t>663315/2024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hybridMultilevel"/>
    <w:tmpl w:val="C88427A6"/>
    <w:lvl w:ilvl="0" w:tplc="EBE451B6">
      <w:start w:val="1"/>
      <w:numFmt w:val="decimal"/>
      <w:lvlText w:val="%1."/>
      <w:lvlJc w:val="left"/>
      <w:pPr>
        <w:ind w:left="360" w:hanging="360"/>
      </w:pPr>
      <w:rPr>
        <w:rFonts w:eastAsia="Times New Roman"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 w15:restartNumberingAfterBreak="0">
    <w:nsid w:val="00000010"/>
    <w:multiLevelType w:val="hybridMultilevel"/>
    <w:tmpl w:val="21AC2834"/>
    <w:lvl w:ilvl="0" w:tplc="EBE451B6">
      <w:start w:val="1"/>
      <w:numFmt w:val="decimal"/>
      <w:lvlText w:val="%1."/>
      <w:lvlJc w:val="left"/>
      <w:pPr>
        <w:ind w:left="720" w:hanging="360"/>
      </w:pPr>
      <w:rPr>
        <w:rFonts w:eastAsia="Times New Roman" w:cs="Times New Roman"/>
      </w:rPr>
    </w:lvl>
    <w:lvl w:ilvl="1" w:tplc="04050017">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0000012"/>
    <w:multiLevelType w:val="hybridMultilevel"/>
    <w:tmpl w:val="B42474BA"/>
    <w:lvl w:ilvl="0" w:tplc="04050017">
      <w:start w:val="1"/>
      <w:numFmt w:val="lowerLetter"/>
      <w:lvlText w:val="%1)"/>
      <w:lvlJc w:val="left"/>
      <w:pPr>
        <w:ind w:left="2062" w:hanging="360"/>
      </w:pPr>
    </w:lvl>
    <w:lvl w:ilvl="1" w:tplc="7766E254">
      <w:start w:val="1"/>
      <w:numFmt w:val="bullet"/>
      <w:lvlText w:val=""/>
      <w:lvlJc w:val="left"/>
      <w:pPr>
        <w:ind w:left="1865" w:hanging="360"/>
      </w:pPr>
      <w:rPr>
        <w:rFonts w:ascii="Symbol" w:eastAsia="Calibri" w:hAnsi="Symbol" w:cs="Arial"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 w15:restartNumberingAfterBreak="0">
    <w:nsid w:val="00000016"/>
    <w:multiLevelType w:val="hybridMultilevel"/>
    <w:tmpl w:val="773CA612"/>
    <w:lvl w:ilvl="0" w:tplc="04050017">
      <w:start w:val="1"/>
      <w:numFmt w:val="lowerLetter"/>
      <w:lvlText w:val="%1)"/>
      <w:lvlJc w:val="left"/>
      <w:pPr>
        <w:ind w:left="1004" w:hanging="360"/>
      </w:pPr>
      <w:rPr>
        <w:rFonts w:cs="Times New Roman"/>
      </w:rPr>
    </w:lvl>
    <w:lvl w:ilvl="1" w:tplc="04050019">
      <w:start w:val="1"/>
      <w:numFmt w:val="lowerLetter"/>
      <w:lvlText w:val="%2."/>
      <w:lvlJc w:val="left"/>
      <w:pPr>
        <w:ind w:left="1724" w:hanging="360"/>
      </w:pPr>
      <w:rPr>
        <w:rFonts w:cs="Times New Roman"/>
      </w:rPr>
    </w:lvl>
    <w:lvl w:ilvl="2" w:tplc="0405001B">
      <w:start w:val="1"/>
      <w:numFmt w:val="lowerRoman"/>
      <w:lvlText w:val="%3."/>
      <w:lvlJc w:val="right"/>
      <w:pPr>
        <w:ind w:left="2444" w:hanging="180"/>
      </w:pPr>
      <w:rPr>
        <w:rFonts w:cs="Times New Roman"/>
      </w:rPr>
    </w:lvl>
    <w:lvl w:ilvl="3" w:tplc="0405000F">
      <w:start w:val="1"/>
      <w:numFmt w:val="decimal"/>
      <w:lvlText w:val="%4."/>
      <w:lvlJc w:val="left"/>
      <w:pPr>
        <w:ind w:left="3164" w:hanging="360"/>
      </w:pPr>
      <w:rPr>
        <w:rFonts w:cs="Times New Roman"/>
      </w:rPr>
    </w:lvl>
    <w:lvl w:ilvl="4" w:tplc="04050019">
      <w:start w:val="1"/>
      <w:numFmt w:val="lowerLetter"/>
      <w:lvlText w:val="%5."/>
      <w:lvlJc w:val="left"/>
      <w:pPr>
        <w:ind w:left="3884" w:hanging="360"/>
      </w:pPr>
      <w:rPr>
        <w:rFonts w:cs="Times New Roman"/>
      </w:rPr>
    </w:lvl>
    <w:lvl w:ilvl="5" w:tplc="0405001B">
      <w:start w:val="1"/>
      <w:numFmt w:val="lowerRoman"/>
      <w:lvlText w:val="%6."/>
      <w:lvlJc w:val="right"/>
      <w:pPr>
        <w:ind w:left="4604" w:hanging="180"/>
      </w:pPr>
      <w:rPr>
        <w:rFonts w:cs="Times New Roman"/>
      </w:rPr>
    </w:lvl>
    <w:lvl w:ilvl="6" w:tplc="0405000F">
      <w:start w:val="1"/>
      <w:numFmt w:val="decimal"/>
      <w:lvlText w:val="%7."/>
      <w:lvlJc w:val="left"/>
      <w:pPr>
        <w:ind w:left="5324" w:hanging="360"/>
      </w:pPr>
      <w:rPr>
        <w:rFonts w:cs="Times New Roman"/>
      </w:rPr>
    </w:lvl>
    <w:lvl w:ilvl="7" w:tplc="04050019">
      <w:start w:val="1"/>
      <w:numFmt w:val="lowerLetter"/>
      <w:lvlText w:val="%8."/>
      <w:lvlJc w:val="left"/>
      <w:pPr>
        <w:ind w:left="6044" w:hanging="360"/>
      </w:pPr>
      <w:rPr>
        <w:rFonts w:cs="Times New Roman"/>
      </w:rPr>
    </w:lvl>
    <w:lvl w:ilvl="8" w:tplc="0405001B">
      <w:start w:val="1"/>
      <w:numFmt w:val="lowerRoman"/>
      <w:lvlText w:val="%9."/>
      <w:lvlJc w:val="right"/>
      <w:pPr>
        <w:ind w:left="6764" w:hanging="180"/>
      </w:pPr>
      <w:rPr>
        <w:rFonts w:cs="Times New Roman"/>
      </w:rPr>
    </w:lvl>
  </w:abstractNum>
  <w:abstractNum w:abstractNumId="4" w15:restartNumberingAfterBreak="0">
    <w:nsid w:val="00000017"/>
    <w:multiLevelType w:val="hybridMultilevel"/>
    <w:tmpl w:val="21AC2834"/>
    <w:lvl w:ilvl="0" w:tplc="EBE451B6">
      <w:start w:val="1"/>
      <w:numFmt w:val="decimal"/>
      <w:lvlText w:val="%1."/>
      <w:lvlJc w:val="left"/>
      <w:pPr>
        <w:ind w:left="4897" w:hanging="360"/>
      </w:pPr>
      <w:rPr>
        <w:rFonts w:eastAsia="Times New Roman" w:cs="Times New Roman"/>
      </w:rPr>
    </w:lvl>
    <w:lvl w:ilvl="1" w:tplc="04050017">
      <w:start w:val="1"/>
      <w:numFmt w:val="lowerLetter"/>
      <w:lvlText w:val="%2)"/>
      <w:lvlJc w:val="left"/>
      <w:pPr>
        <w:ind w:left="5617" w:hanging="360"/>
      </w:pPr>
      <w:rPr>
        <w:rFonts w:cs="Times New Roman"/>
      </w:rPr>
    </w:lvl>
    <w:lvl w:ilvl="2" w:tplc="0405001B">
      <w:start w:val="1"/>
      <w:numFmt w:val="lowerRoman"/>
      <w:lvlText w:val="%3."/>
      <w:lvlJc w:val="right"/>
      <w:pPr>
        <w:ind w:left="6337" w:hanging="180"/>
      </w:pPr>
      <w:rPr>
        <w:rFonts w:cs="Times New Roman"/>
      </w:rPr>
    </w:lvl>
    <w:lvl w:ilvl="3" w:tplc="0405000F">
      <w:start w:val="1"/>
      <w:numFmt w:val="decimal"/>
      <w:lvlText w:val="%4."/>
      <w:lvlJc w:val="left"/>
      <w:pPr>
        <w:ind w:left="7057" w:hanging="360"/>
      </w:pPr>
      <w:rPr>
        <w:rFonts w:cs="Times New Roman"/>
      </w:rPr>
    </w:lvl>
    <w:lvl w:ilvl="4" w:tplc="04050019">
      <w:start w:val="1"/>
      <w:numFmt w:val="lowerLetter"/>
      <w:lvlText w:val="%5."/>
      <w:lvlJc w:val="left"/>
      <w:pPr>
        <w:ind w:left="7777" w:hanging="360"/>
      </w:pPr>
      <w:rPr>
        <w:rFonts w:cs="Times New Roman"/>
      </w:rPr>
    </w:lvl>
    <w:lvl w:ilvl="5" w:tplc="0405001B">
      <w:start w:val="1"/>
      <w:numFmt w:val="lowerRoman"/>
      <w:lvlText w:val="%6."/>
      <w:lvlJc w:val="right"/>
      <w:pPr>
        <w:ind w:left="8497" w:hanging="180"/>
      </w:pPr>
      <w:rPr>
        <w:rFonts w:cs="Times New Roman"/>
      </w:rPr>
    </w:lvl>
    <w:lvl w:ilvl="6" w:tplc="0405000F">
      <w:start w:val="1"/>
      <w:numFmt w:val="decimal"/>
      <w:lvlText w:val="%7."/>
      <w:lvlJc w:val="left"/>
      <w:pPr>
        <w:ind w:left="9217" w:hanging="360"/>
      </w:pPr>
      <w:rPr>
        <w:rFonts w:cs="Times New Roman"/>
      </w:rPr>
    </w:lvl>
    <w:lvl w:ilvl="7" w:tplc="04050019">
      <w:start w:val="1"/>
      <w:numFmt w:val="lowerLetter"/>
      <w:lvlText w:val="%8."/>
      <w:lvlJc w:val="left"/>
      <w:pPr>
        <w:ind w:left="9937" w:hanging="360"/>
      </w:pPr>
      <w:rPr>
        <w:rFonts w:cs="Times New Roman"/>
      </w:rPr>
    </w:lvl>
    <w:lvl w:ilvl="8" w:tplc="0405001B">
      <w:start w:val="1"/>
      <w:numFmt w:val="lowerRoman"/>
      <w:lvlText w:val="%9."/>
      <w:lvlJc w:val="right"/>
      <w:pPr>
        <w:ind w:left="10657" w:hanging="180"/>
      </w:pPr>
      <w:rPr>
        <w:rFonts w:cs="Times New Roman"/>
      </w:rPr>
    </w:lvl>
  </w:abstractNum>
  <w:abstractNum w:abstractNumId="5" w15:restartNumberingAfterBreak="0">
    <w:nsid w:val="00000023"/>
    <w:multiLevelType w:val="hybridMultilevel"/>
    <w:tmpl w:val="773CA612"/>
    <w:lvl w:ilvl="0" w:tplc="04050017">
      <w:start w:val="1"/>
      <w:numFmt w:val="lowerLetter"/>
      <w:lvlText w:val="%1)"/>
      <w:lvlJc w:val="left"/>
      <w:pPr>
        <w:ind w:left="1004" w:hanging="360"/>
      </w:pPr>
      <w:rPr>
        <w:rFonts w:cs="Times New Roman"/>
      </w:rPr>
    </w:lvl>
    <w:lvl w:ilvl="1" w:tplc="04050019">
      <w:start w:val="1"/>
      <w:numFmt w:val="lowerLetter"/>
      <w:lvlText w:val="%2."/>
      <w:lvlJc w:val="left"/>
      <w:pPr>
        <w:ind w:left="1724" w:hanging="360"/>
      </w:pPr>
      <w:rPr>
        <w:rFonts w:cs="Times New Roman"/>
      </w:rPr>
    </w:lvl>
    <w:lvl w:ilvl="2" w:tplc="0405001B">
      <w:start w:val="1"/>
      <w:numFmt w:val="lowerRoman"/>
      <w:lvlText w:val="%3."/>
      <w:lvlJc w:val="right"/>
      <w:pPr>
        <w:ind w:left="2444" w:hanging="180"/>
      </w:pPr>
      <w:rPr>
        <w:rFonts w:cs="Times New Roman"/>
      </w:rPr>
    </w:lvl>
    <w:lvl w:ilvl="3" w:tplc="0405000F">
      <w:start w:val="1"/>
      <w:numFmt w:val="decimal"/>
      <w:lvlText w:val="%4."/>
      <w:lvlJc w:val="left"/>
      <w:pPr>
        <w:ind w:left="3164" w:hanging="360"/>
      </w:pPr>
      <w:rPr>
        <w:rFonts w:cs="Times New Roman"/>
      </w:rPr>
    </w:lvl>
    <w:lvl w:ilvl="4" w:tplc="04050019">
      <w:start w:val="1"/>
      <w:numFmt w:val="lowerLetter"/>
      <w:lvlText w:val="%5."/>
      <w:lvlJc w:val="left"/>
      <w:pPr>
        <w:ind w:left="3884" w:hanging="360"/>
      </w:pPr>
      <w:rPr>
        <w:rFonts w:cs="Times New Roman"/>
      </w:rPr>
    </w:lvl>
    <w:lvl w:ilvl="5" w:tplc="0405001B">
      <w:start w:val="1"/>
      <w:numFmt w:val="lowerRoman"/>
      <w:lvlText w:val="%6."/>
      <w:lvlJc w:val="right"/>
      <w:pPr>
        <w:ind w:left="4604" w:hanging="180"/>
      </w:pPr>
      <w:rPr>
        <w:rFonts w:cs="Times New Roman"/>
      </w:rPr>
    </w:lvl>
    <w:lvl w:ilvl="6" w:tplc="0405000F">
      <w:start w:val="1"/>
      <w:numFmt w:val="decimal"/>
      <w:lvlText w:val="%7."/>
      <w:lvlJc w:val="left"/>
      <w:pPr>
        <w:ind w:left="5324" w:hanging="360"/>
      </w:pPr>
      <w:rPr>
        <w:rFonts w:cs="Times New Roman"/>
      </w:rPr>
    </w:lvl>
    <w:lvl w:ilvl="7" w:tplc="04050019">
      <w:start w:val="1"/>
      <w:numFmt w:val="lowerLetter"/>
      <w:lvlText w:val="%8."/>
      <w:lvlJc w:val="left"/>
      <w:pPr>
        <w:ind w:left="6044" w:hanging="360"/>
      </w:pPr>
      <w:rPr>
        <w:rFonts w:cs="Times New Roman"/>
      </w:rPr>
    </w:lvl>
    <w:lvl w:ilvl="8" w:tplc="0405001B">
      <w:start w:val="1"/>
      <w:numFmt w:val="lowerRoman"/>
      <w:lvlText w:val="%9."/>
      <w:lvlJc w:val="right"/>
      <w:pPr>
        <w:ind w:left="6764" w:hanging="180"/>
      </w:pPr>
      <w:rPr>
        <w:rFonts w:cs="Times New Roman"/>
      </w:rPr>
    </w:lvl>
  </w:abstractNum>
  <w:abstractNum w:abstractNumId="6" w15:restartNumberingAfterBreak="0">
    <w:nsid w:val="00000027"/>
    <w:multiLevelType w:val="hybridMultilevel"/>
    <w:tmpl w:val="DA48BC76"/>
    <w:lvl w:ilvl="0" w:tplc="0405001B">
      <w:start w:val="1"/>
      <w:numFmt w:val="lowerRoman"/>
      <w:lvlText w:val="%1."/>
      <w:lvlJc w:val="right"/>
      <w:pPr>
        <w:tabs>
          <w:tab w:val="left" w:pos="2160"/>
        </w:tabs>
        <w:ind w:left="2160" w:hanging="18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00000029"/>
    <w:multiLevelType w:val="hybridMultilevel"/>
    <w:tmpl w:val="D1A2E694"/>
    <w:lvl w:ilvl="0" w:tplc="81CE557A">
      <w:start w:val="1"/>
      <w:numFmt w:val="lowerLetter"/>
      <w:pStyle w:val="aV"/>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8" w15:restartNumberingAfterBreak="0">
    <w:nsid w:val="041A053F"/>
    <w:multiLevelType w:val="hybridMultilevel"/>
    <w:tmpl w:val="5E66D8BC"/>
    <w:lvl w:ilvl="0" w:tplc="04050017">
      <w:start w:val="1"/>
      <w:numFmt w:val="lowerLetter"/>
      <w:lvlText w:val="%1)"/>
      <w:lvlJc w:val="left"/>
      <w:pPr>
        <w:ind w:left="1145" w:hanging="360"/>
      </w:pPr>
      <w:rPr>
        <w:rFont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9" w15:restartNumberingAfterBreak="0">
    <w:nsid w:val="0A4A6265"/>
    <w:multiLevelType w:val="multilevel"/>
    <w:tmpl w:val="5026211E"/>
    <w:lvl w:ilvl="0">
      <w:start w:val="1"/>
      <w:numFmt w:val="upperRoman"/>
      <w:pStyle w:val="slovnsmlouvyI"/>
      <w:suff w:val="nothing"/>
      <w:lvlText w:val="Článek %1."/>
      <w:lvlJc w:val="center"/>
      <w:pPr>
        <w:ind w:left="3687" w:firstLine="56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neksmlouvy"/>
      <w:isLgl/>
      <w:lvlText w:val="%1.%2."/>
      <w:lvlJc w:val="left"/>
      <w:pPr>
        <w:tabs>
          <w:tab w:val="num" w:pos="851"/>
        </w:tabs>
        <w:ind w:left="851" w:hanging="851"/>
      </w:pPr>
      <w:rPr>
        <w:rFonts w:hint="default"/>
      </w:rPr>
    </w:lvl>
    <w:lvl w:ilvl="2">
      <w:start w:val="1"/>
      <w:numFmt w:val="lowerRoman"/>
      <w:lvlText w:val="%3."/>
      <w:lvlJc w:val="right"/>
      <w:pPr>
        <w:ind w:left="1913" w:hanging="180"/>
      </w:pPr>
      <w:rPr>
        <w:rFonts w:hint="default"/>
      </w:rPr>
    </w:lvl>
    <w:lvl w:ilvl="3">
      <w:start w:val="1"/>
      <w:numFmt w:val="decimal"/>
      <w:lvlText w:val="%4."/>
      <w:lvlJc w:val="left"/>
      <w:pPr>
        <w:ind w:left="2633" w:hanging="360"/>
      </w:pPr>
      <w:rPr>
        <w:rFonts w:hint="default"/>
      </w:rPr>
    </w:lvl>
    <w:lvl w:ilvl="4">
      <w:start w:val="1"/>
      <w:numFmt w:val="lowerLetter"/>
      <w:lvlText w:val="%5."/>
      <w:lvlJc w:val="left"/>
      <w:pPr>
        <w:ind w:left="3353" w:hanging="360"/>
      </w:pPr>
      <w:rPr>
        <w:rFonts w:hint="default"/>
      </w:rPr>
    </w:lvl>
    <w:lvl w:ilvl="5">
      <w:start w:val="1"/>
      <w:numFmt w:val="lowerRoman"/>
      <w:lvlText w:val="%6."/>
      <w:lvlJc w:val="right"/>
      <w:pPr>
        <w:ind w:left="4073" w:hanging="180"/>
      </w:pPr>
      <w:rPr>
        <w:rFonts w:hint="default"/>
      </w:rPr>
    </w:lvl>
    <w:lvl w:ilvl="6">
      <w:start w:val="1"/>
      <w:numFmt w:val="decimal"/>
      <w:lvlText w:val="%7."/>
      <w:lvlJc w:val="left"/>
      <w:pPr>
        <w:ind w:left="4793" w:hanging="360"/>
      </w:pPr>
      <w:rPr>
        <w:rFonts w:hint="default"/>
      </w:rPr>
    </w:lvl>
    <w:lvl w:ilvl="7">
      <w:start w:val="1"/>
      <w:numFmt w:val="lowerLetter"/>
      <w:lvlText w:val="%8."/>
      <w:lvlJc w:val="left"/>
      <w:pPr>
        <w:ind w:left="5513" w:hanging="360"/>
      </w:pPr>
      <w:rPr>
        <w:rFonts w:hint="default"/>
      </w:rPr>
    </w:lvl>
    <w:lvl w:ilvl="8">
      <w:start w:val="1"/>
      <w:numFmt w:val="lowerRoman"/>
      <w:lvlText w:val="%9."/>
      <w:lvlJc w:val="right"/>
      <w:pPr>
        <w:ind w:left="6233" w:hanging="180"/>
      </w:pPr>
      <w:rPr>
        <w:rFonts w:hint="default"/>
      </w:rPr>
    </w:lvl>
  </w:abstractNum>
  <w:abstractNum w:abstractNumId="10" w15:restartNumberingAfterBreak="0">
    <w:nsid w:val="0C332F4A"/>
    <w:multiLevelType w:val="hybridMultilevel"/>
    <w:tmpl w:val="C6FAECFE"/>
    <w:lvl w:ilvl="0" w:tplc="8390AE32">
      <w:start w:val="1"/>
      <w:numFmt w:val="decimal"/>
      <w:lvlText w:val="%1."/>
      <w:lvlJc w:val="left"/>
      <w:pPr>
        <w:ind w:left="502" w:hanging="360"/>
      </w:pPr>
      <w:rPr>
        <w:rFonts w:hint="default"/>
        <w:b w:val="0"/>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0F7A6728"/>
    <w:multiLevelType w:val="hybridMultilevel"/>
    <w:tmpl w:val="4DA66370"/>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0BA6243"/>
    <w:multiLevelType w:val="hybridMultilevel"/>
    <w:tmpl w:val="C762910C"/>
    <w:lvl w:ilvl="0" w:tplc="55BEAB4C">
      <w:start w:val="1"/>
      <w:numFmt w:val="bullet"/>
      <w:lvlText w:val="-"/>
      <w:lvlJc w:val="left"/>
      <w:pPr>
        <w:ind w:left="1146" w:hanging="360"/>
      </w:pPr>
      <w:rPr>
        <w:rFonts w:ascii="Arial Narrow" w:eastAsia="Times New Roman" w:hAnsi="Arial Narrow"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3F72709"/>
    <w:multiLevelType w:val="hybridMultilevel"/>
    <w:tmpl w:val="6A04B098"/>
    <w:lvl w:ilvl="0" w:tplc="D46A5E30">
      <w:start w:val="1"/>
      <w:numFmt w:val="bullet"/>
      <w:lvlText w:val="-"/>
      <w:lvlJc w:val="left"/>
      <w:pPr>
        <w:ind w:left="1146" w:hanging="360"/>
      </w:pPr>
      <w:rPr>
        <w:rFonts w:ascii="Times New Roman" w:hAnsi="Times New Roman" w:hint="default"/>
      </w:rPr>
    </w:lvl>
    <w:lvl w:ilvl="1" w:tplc="D46A5E30">
      <w:start w:val="1"/>
      <w:numFmt w:val="bullet"/>
      <w:lvlText w:val="-"/>
      <w:lvlJc w:val="left"/>
      <w:pPr>
        <w:ind w:left="1866" w:hanging="360"/>
      </w:pPr>
      <w:rPr>
        <w:rFonts w:ascii="Times New Roman" w:hAnsi="Times New Roman"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4AC38DD"/>
    <w:multiLevelType w:val="hybridMultilevel"/>
    <w:tmpl w:val="7A6E4A2A"/>
    <w:lvl w:ilvl="0" w:tplc="A86808E6">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16" w15:restartNumberingAfterBreak="0">
    <w:nsid w:val="1CBD2413"/>
    <w:multiLevelType w:val="hybridMultilevel"/>
    <w:tmpl w:val="39A00012"/>
    <w:lvl w:ilvl="0" w:tplc="0CE64EE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AB71E5"/>
    <w:multiLevelType w:val="multilevel"/>
    <w:tmpl w:val="032E62C2"/>
    <w:lvl w:ilvl="0">
      <w:start w:val="1"/>
      <w:numFmt w:val="decimal"/>
      <w:pStyle w:val="ZDlV"/>
      <w:lvlText w:val="%1."/>
      <w:lvlJc w:val="left"/>
      <w:pPr>
        <w:ind w:left="360" w:hanging="360"/>
      </w:pPr>
      <w:rPr>
        <w:rFonts w:hint="default"/>
        <w:sz w:val="22"/>
        <w:szCs w:val="22"/>
      </w:rPr>
    </w:lvl>
    <w:lvl w:ilvl="1">
      <w:start w:val="1"/>
      <w:numFmt w:val="decimal"/>
      <w:pStyle w:val="podnadpisyVZD"/>
      <w:lvlText w:val="%1.%2."/>
      <w:lvlJc w:val="left"/>
      <w:pPr>
        <w:ind w:left="792" w:hanging="432"/>
      </w:pPr>
      <w:rPr>
        <w:rFonts w:hint="default"/>
        <w:b/>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F3C7B18"/>
    <w:multiLevelType w:val="multilevel"/>
    <w:tmpl w:val="1AB2A858"/>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FA94790"/>
    <w:multiLevelType w:val="hybridMultilevel"/>
    <w:tmpl w:val="82B253EE"/>
    <w:lvl w:ilvl="0" w:tplc="2714924C">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754A46"/>
    <w:multiLevelType w:val="hybridMultilevel"/>
    <w:tmpl w:val="60C4D9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874348E"/>
    <w:multiLevelType w:val="hybridMultilevel"/>
    <w:tmpl w:val="6CCAEEBC"/>
    <w:lvl w:ilvl="0" w:tplc="04050017">
      <w:start w:val="1"/>
      <w:numFmt w:val="lowerLetter"/>
      <w:lvlText w:val="%1)"/>
      <w:lvlJc w:val="left"/>
      <w:pPr>
        <w:ind w:left="1928" w:hanging="360"/>
      </w:pPr>
      <w:rPr>
        <w:rFonts w:hint="default"/>
      </w:rPr>
    </w:lvl>
    <w:lvl w:ilvl="1" w:tplc="04050003" w:tentative="1">
      <w:start w:val="1"/>
      <w:numFmt w:val="bullet"/>
      <w:lvlText w:val="o"/>
      <w:lvlJc w:val="left"/>
      <w:pPr>
        <w:ind w:left="2648" w:hanging="360"/>
      </w:pPr>
      <w:rPr>
        <w:rFonts w:ascii="Courier New" w:hAnsi="Courier New" w:cs="Courier New" w:hint="default"/>
      </w:rPr>
    </w:lvl>
    <w:lvl w:ilvl="2" w:tplc="04050005" w:tentative="1">
      <w:start w:val="1"/>
      <w:numFmt w:val="bullet"/>
      <w:lvlText w:val=""/>
      <w:lvlJc w:val="left"/>
      <w:pPr>
        <w:ind w:left="3368" w:hanging="360"/>
      </w:pPr>
      <w:rPr>
        <w:rFonts w:ascii="Wingdings" w:hAnsi="Wingdings" w:hint="default"/>
      </w:rPr>
    </w:lvl>
    <w:lvl w:ilvl="3" w:tplc="04050001" w:tentative="1">
      <w:start w:val="1"/>
      <w:numFmt w:val="bullet"/>
      <w:lvlText w:val=""/>
      <w:lvlJc w:val="left"/>
      <w:pPr>
        <w:ind w:left="4088" w:hanging="360"/>
      </w:pPr>
      <w:rPr>
        <w:rFonts w:ascii="Symbol" w:hAnsi="Symbol" w:hint="default"/>
      </w:rPr>
    </w:lvl>
    <w:lvl w:ilvl="4" w:tplc="04050003" w:tentative="1">
      <w:start w:val="1"/>
      <w:numFmt w:val="bullet"/>
      <w:lvlText w:val="o"/>
      <w:lvlJc w:val="left"/>
      <w:pPr>
        <w:ind w:left="4808" w:hanging="360"/>
      </w:pPr>
      <w:rPr>
        <w:rFonts w:ascii="Courier New" w:hAnsi="Courier New" w:cs="Courier New" w:hint="default"/>
      </w:rPr>
    </w:lvl>
    <w:lvl w:ilvl="5" w:tplc="04050005" w:tentative="1">
      <w:start w:val="1"/>
      <w:numFmt w:val="bullet"/>
      <w:lvlText w:val=""/>
      <w:lvlJc w:val="left"/>
      <w:pPr>
        <w:ind w:left="5528" w:hanging="360"/>
      </w:pPr>
      <w:rPr>
        <w:rFonts w:ascii="Wingdings" w:hAnsi="Wingdings" w:hint="default"/>
      </w:rPr>
    </w:lvl>
    <w:lvl w:ilvl="6" w:tplc="04050001" w:tentative="1">
      <w:start w:val="1"/>
      <w:numFmt w:val="bullet"/>
      <w:lvlText w:val=""/>
      <w:lvlJc w:val="left"/>
      <w:pPr>
        <w:ind w:left="6248" w:hanging="360"/>
      </w:pPr>
      <w:rPr>
        <w:rFonts w:ascii="Symbol" w:hAnsi="Symbol" w:hint="default"/>
      </w:rPr>
    </w:lvl>
    <w:lvl w:ilvl="7" w:tplc="04050003" w:tentative="1">
      <w:start w:val="1"/>
      <w:numFmt w:val="bullet"/>
      <w:lvlText w:val="o"/>
      <w:lvlJc w:val="left"/>
      <w:pPr>
        <w:ind w:left="6968" w:hanging="360"/>
      </w:pPr>
      <w:rPr>
        <w:rFonts w:ascii="Courier New" w:hAnsi="Courier New" w:cs="Courier New" w:hint="default"/>
      </w:rPr>
    </w:lvl>
    <w:lvl w:ilvl="8" w:tplc="04050005" w:tentative="1">
      <w:start w:val="1"/>
      <w:numFmt w:val="bullet"/>
      <w:lvlText w:val=""/>
      <w:lvlJc w:val="left"/>
      <w:pPr>
        <w:ind w:left="7688" w:hanging="360"/>
      </w:pPr>
      <w:rPr>
        <w:rFonts w:ascii="Wingdings" w:hAnsi="Wingdings" w:hint="default"/>
      </w:rPr>
    </w:lvl>
  </w:abstractNum>
  <w:abstractNum w:abstractNumId="22" w15:restartNumberingAfterBreak="0">
    <w:nsid w:val="2D555795"/>
    <w:multiLevelType w:val="hybridMultilevel"/>
    <w:tmpl w:val="6DB098E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E48356B"/>
    <w:multiLevelType w:val="multilevel"/>
    <w:tmpl w:val="AC4A43CA"/>
    <w:styleLink w:val="Aktulnseznam1"/>
    <w:lvl w:ilvl="0">
      <w:start w:val="1"/>
      <w:numFmt w:val="decimal"/>
      <w:lvlText w:val="%1."/>
      <w:lvlJc w:val="left"/>
      <w:pPr>
        <w:ind w:left="720" w:hanging="360"/>
      </w:pPr>
    </w:lvl>
    <w:lvl w:ilvl="1">
      <w:start w:val="1"/>
      <w:numFmt w:val="lowerLetter"/>
      <w:lvlText w:val="%2."/>
      <w:lvlJc w:val="left"/>
      <w:pPr>
        <w:ind w:left="1440" w:hanging="360"/>
      </w:pPr>
      <w:rPr>
        <w:rFonts w:ascii="Arial" w:eastAsia="Times New Roman"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E842751"/>
    <w:multiLevelType w:val="hybridMultilevel"/>
    <w:tmpl w:val="30FEDBE0"/>
    <w:lvl w:ilvl="0" w:tplc="0405000F">
      <w:start w:val="1"/>
      <w:numFmt w:val="decimal"/>
      <w:lvlText w:val="%1."/>
      <w:lvlJc w:val="left"/>
      <w:pPr>
        <w:ind w:left="720" w:hanging="360"/>
      </w:pPr>
    </w:lvl>
    <w:lvl w:ilvl="1" w:tplc="0D167E28">
      <w:start w:val="1"/>
      <w:numFmt w:val="lowerLetter"/>
      <w:lvlText w:val="%2."/>
      <w:lvlJc w:val="left"/>
      <w:pPr>
        <w:ind w:left="1440" w:hanging="360"/>
      </w:pPr>
      <w:rPr>
        <w:rFonts w:ascii="Arial" w:eastAsia="Times New Roman" w:hAnsi="Arial" w:cs="Arial"/>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36E34FF"/>
    <w:multiLevelType w:val="hybridMultilevel"/>
    <w:tmpl w:val="90442252"/>
    <w:lvl w:ilvl="0" w:tplc="F3106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84E5184"/>
    <w:multiLevelType w:val="hybridMultilevel"/>
    <w:tmpl w:val="02CCB2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DF81EAA"/>
    <w:multiLevelType w:val="hybridMultilevel"/>
    <w:tmpl w:val="A53EEAF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523FEE"/>
    <w:multiLevelType w:val="hybridMultilevel"/>
    <w:tmpl w:val="790EA562"/>
    <w:lvl w:ilvl="0" w:tplc="0405000F">
      <w:start w:val="1"/>
      <w:numFmt w:val="decimal"/>
      <w:lvlText w:val="%1."/>
      <w:lvlJc w:val="left"/>
      <w:pPr>
        <w:ind w:left="720" w:hanging="360"/>
      </w:pPr>
    </w:lvl>
    <w:lvl w:ilvl="1" w:tplc="04050017">
      <w:start w:val="1"/>
      <w:numFmt w:val="lowerLetter"/>
      <w:lvlText w:val="%2)"/>
      <w:lvlJc w:val="left"/>
      <w:pPr>
        <w:ind w:left="1440" w:hanging="360"/>
      </w:pPr>
      <w:rPr>
        <w:rFonts w:cs="Times New Roman"/>
      </w:rPr>
    </w:lvl>
    <w:lvl w:ilvl="2" w:tplc="8ECCBFA0">
      <w:start w:val="1"/>
      <w:numFmt w:val="bullet"/>
      <w:lvlText w:val="-"/>
      <w:lvlJc w:val="left"/>
      <w:pPr>
        <w:ind w:left="2340" w:hanging="360"/>
      </w:pPr>
      <w:rPr>
        <w:rFonts w:ascii="Arial" w:eastAsia="Times New Roman" w:hAnsi="Arial" w:cs="Times New Roman" w:hint="default"/>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9" w15:restartNumberingAfterBreak="0">
    <w:nsid w:val="4C0A4E1D"/>
    <w:multiLevelType w:val="hybridMultilevel"/>
    <w:tmpl w:val="0DB07C0E"/>
    <w:lvl w:ilvl="0" w:tplc="D46A5E30">
      <w:start w:val="1"/>
      <w:numFmt w:val="bullet"/>
      <w:lvlText w:val="-"/>
      <w:lvlJc w:val="left"/>
      <w:pPr>
        <w:ind w:left="1146" w:hanging="360"/>
      </w:pPr>
      <w:rPr>
        <w:rFonts w:ascii="Times New Roman" w:hAnsi="Times New Roman" w:hint="default"/>
      </w:rPr>
    </w:lvl>
    <w:lvl w:ilvl="1" w:tplc="04050003">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46F79CF"/>
    <w:multiLevelType w:val="hybridMultilevel"/>
    <w:tmpl w:val="8A9AA24A"/>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1" w15:restartNumberingAfterBreak="0">
    <w:nsid w:val="564C5C7D"/>
    <w:multiLevelType w:val="multilevel"/>
    <w:tmpl w:val="DA3A7BAC"/>
    <w:lvl w:ilvl="0">
      <w:start w:val="1"/>
      <w:numFmt w:val="lowerLetter"/>
      <w:lvlText w:val="%1)"/>
      <w:lvlJc w:val="left"/>
      <w:pPr>
        <w:ind w:left="8" w:hanging="360"/>
      </w:pPr>
      <w:rPr>
        <w:rFonts w:cs="Times New Roman" w:hint="default"/>
      </w:rPr>
    </w:lvl>
    <w:lvl w:ilvl="1">
      <w:start w:val="1"/>
      <w:numFmt w:val="lowerLetter"/>
      <w:lvlText w:val="%2)"/>
      <w:lvlJc w:val="left"/>
      <w:pPr>
        <w:ind w:left="368" w:hanging="360"/>
      </w:pPr>
      <w:rPr>
        <w:rFonts w:cs="Times New Roman"/>
      </w:rPr>
    </w:lvl>
    <w:lvl w:ilvl="2">
      <w:start w:val="1"/>
      <w:numFmt w:val="lowerRoman"/>
      <w:lvlText w:val="%3)"/>
      <w:lvlJc w:val="left"/>
      <w:pPr>
        <w:ind w:left="728" w:hanging="360"/>
      </w:pPr>
      <w:rPr>
        <w:rFonts w:cs="Times New Roman"/>
      </w:rPr>
    </w:lvl>
    <w:lvl w:ilvl="3">
      <w:start w:val="1"/>
      <w:numFmt w:val="decimal"/>
      <w:lvlText w:val="(%4)"/>
      <w:lvlJc w:val="left"/>
      <w:pPr>
        <w:ind w:left="1088" w:hanging="360"/>
      </w:pPr>
      <w:rPr>
        <w:rFonts w:cs="Times New Roman"/>
      </w:rPr>
    </w:lvl>
    <w:lvl w:ilvl="4">
      <w:start w:val="1"/>
      <w:numFmt w:val="lowerLetter"/>
      <w:lvlText w:val="(%5)"/>
      <w:lvlJc w:val="left"/>
      <w:pPr>
        <w:ind w:left="1448" w:hanging="360"/>
      </w:pPr>
      <w:rPr>
        <w:rFonts w:cs="Times New Roman"/>
      </w:rPr>
    </w:lvl>
    <w:lvl w:ilvl="5">
      <w:start w:val="1"/>
      <w:numFmt w:val="lowerRoman"/>
      <w:lvlText w:val="(%6)"/>
      <w:lvlJc w:val="left"/>
      <w:pPr>
        <w:ind w:left="1808" w:hanging="360"/>
      </w:pPr>
      <w:rPr>
        <w:rFonts w:cs="Times New Roman"/>
      </w:rPr>
    </w:lvl>
    <w:lvl w:ilvl="6">
      <w:start w:val="1"/>
      <w:numFmt w:val="decimal"/>
      <w:lvlText w:val="%7."/>
      <w:lvlJc w:val="left"/>
      <w:pPr>
        <w:ind w:left="2168" w:hanging="360"/>
      </w:pPr>
      <w:rPr>
        <w:rFonts w:cs="Times New Roman"/>
      </w:rPr>
    </w:lvl>
    <w:lvl w:ilvl="7">
      <w:start w:val="1"/>
      <w:numFmt w:val="lowerLetter"/>
      <w:lvlText w:val="%8."/>
      <w:lvlJc w:val="left"/>
      <w:pPr>
        <w:ind w:left="2528" w:hanging="360"/>
      </w:pPr>
      <w:rPr>
        <w:rFonts w:cs="Times New Roman"/>
      </w:rPr>
    </w:lvl>
    <w:lvl w:ilvl="8">
      <w:start w:val="1"/>
      <w:numFmt w:val="lowerRoman"/>
      <w:lvlText w:val="%9."/>
      <w:lvlJc w:val="left"/>
      <w:pPr>
        <w:ind w:left="2888" w:hanging="360"/>
      </w:pPr>
      <w:rPr>
        <w:rFonts w:cs="Times New Roman"/>
      </w:rPr>
    </w:lvl>
  </w:abstractNum>
  <w:abstractNum w:abstractNumId="32" w15:restartNumberingAfterBreak="0">
    <w:nsid w:val="6344636A"/>
    <w:multiLevelType w:val="hybridMultilevel"/>
    <w:tmpl w:val="4940AAD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B6712"/>
    <w:multiLevelType w:val="hybridMultilevel"/>
    <w:tmpl w:val="F36AAEDE"/>
    <w:lvl w:ilvl="0" w:tplc="04050001">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FCB123B"/>
    <w:multiLevelType w:val="hybridMultilevel"/>
    <w:tmpl w:val="23EA1682"/>
    <w:lvl w:ilvl="0" w:tplc="0405000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2433A7D"/>
    <w:multiLevelType w:val="hybridMultilevel"/>
    <w:tmpl w:val="35EE4C82"/>
    <w:lvl w:ilvl="0" w:tplc="1A5A3942">
      <w:start w:val="1"/>
      <w:numFmt w:val="bullet"/>
      <w:pStyle w:val="odrka"/>
      <w:lvlText w:val="-"/>
      <w:lvlJc w:val="left"/>
      <w:pPr>
        <w:tabs>
          <w:tab w:val="num" w:pos="851"/>
        </w:tabs>
        <w:ind w:left="851" w:hanging="284"/>
      </w:pPr>
      <w:rPr>
        <w:rFonts w:ascii="Times New Roman" w:hAnsi="Times New Roman" w:cs="Times New Roman" w:hint="default"/>
        <w:b/>
        <w:i w:val="0"/>
        <w:sz w:val="24"/>
        <w:szCs w:val="24"/>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CF3C9F"/>
    <w:multiLevelType w:val="multilevel"/>
    <w:tmpl w:val="09FA3ED8"/>
    <w:lvl w:ilvl="0">
      <w:start w:val="1"/>
      <w:numFmt w:val="decimal"/>
      <w:pStyle w:val="lneksmlouvynadpis"/>
      <w:lvlText w:val="%1."/>
      <w:lvlJc w:val="left"/>
      <w:pPr>
        <w:tabs>
          <w:tab w:val="num" w:pos="680"/>
        </w:tabs>
        <w:ind w:left="680" w:hanging="680"/>
      </w:pPr>
      <w:rPr>
        <w:rFonts w:hint="default"/>
        <w:b/>
        <w:bCs w:val="0"/>
        <w:i w:val="0"/>
        <w:iCs w:val="0"/>
        <w:caps w:val="0"/>
        <w:smallCaps w:val="0"/>
        <w:strike w:val="0"/>
        <w:dstrike w:val="0"/>
        <w:vanish w:val="0"/>
        <w:color w:val="auto"/>
        <w:spacing w:val="0"/>
        <w:kern w:val="0"/>
        <w:position w:val="0"/>
        <w:u w:val="none"/>
        <w:effect w:val="none"/>
        <w:vertAlign w:val="baseline"/>
        <w:em w:val="none"/>
      </w:rPr>
    </w:lvl>
    <w:lvl w:ilvl="1">
      <w:start w:val="1"/>
      <w:numFmt w:val="decimal"/>
      <w:lvlText w:val="%1.%2"/>
      <w:lvlJc w:val="left"/>
      <w:pPr>
        <w:tabs>
          <w:tab w:val="num" w:pos="680"/>
        </w:tabs>
        <w:ind w:left="680" w:hanging="680"/>
      </w:pPr>
      <w:rPr>
        <w:rFonts w:ascii="Arial" w:hAnsi="Arial" w:cs="Arial" w:hint="default"/>
        <w:b w:val="0"/>
        <w:bCs w:val="0"/>
        <w:i w:val="0"/>
        <w:iCs w:val="0"/>
        <w:caps w:val="0"/>
        <w:smallCaps w:val="0"/>
        <w:strike w:val="0"/>
        <w:dstrike w:val="0"/>
        <w:vanish w:val="0"/>
        <w:color w:val="auto"/>
        <w:spacing w:val="0"/>
        <w:kern w:val="0"/>
        <w:position w:val="0"/>
        <w:u w:val="none"/>
        <w:effect w:val="none"/>
        <w:vertAlign w:val="baseline"/>
        <w:em w:val="none"/>
      </w:rPr>
    </w:lvl>
    <w:lvl w:ilvl="2">
      <w:start w:val="1"/>
      <w:numFmt w:val="decimal"/>
      <w:lvlText w:val="%1.%2.%3"/>
      <w:lvlJc w:val="left"/>
      <w:pPr>
        <w:tabs>
          <w:tab w:val="num" w:pos="1474"/>
        </w:tabs>
        <w:ind w:left="1474" w:hanging="794"/>
      </w:pPr>
      <w:rPr>
        <w:rFonts w:hint="default"/>
        <w:b w:val="0"/>
        <w:bCs w:val="0"/>
        <w:i w:val="0"/>
        <w:iCs w:val="0"/>
        <w:caps w:val="0"/>
        <w:smallCaps w:val="0"/>
        <w:strike w:val="0"/>
        <w:dstrike w:val="0"/>
        <w:vanish w:val="0"/>
        <w:color w:val="auto"/>
        <w:spacing w:val="0"/>
        <w:kern w:val="0"/>
        <w:position w:val="0"/>
        <w:u w:val="none"/>
        <w:effect w:val="none"/>
        <w:vertAlign w:val="baseline"/>
        <w:em w:val="none"/>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vanish w:val="0"/>
        <w:color w:val="auto"/>
        <w:spacing w:val="0"/>
        <w:kern w:val="0"/>
        <w:position w:val="0"/>
        <w:u w:val="none"/>
        <w:effect w:val="none"/>
        <w:vertAlign w:val="baseline"/>
        <w:em w:val="none"/>
      </w:rPr>
    </w:lvl>
    <w:lvl w:ilvl="4">
      <w:start w:val="1"/>
      <w:numFmt w:val="lowerRoman"/>
      <w:lvlText w:val="(%5)"/>
      <w:lvlJc w:val="left"/>
      <w:pPr>
        <w:tabs>
          <w:tab w:val="num" w:pos="2211"/>
        </w:tabs>
        <w:ind w:left="2211" w:hanging="340"/>
      </w:pPr>
      <w:rPr>
        <w:rFonts w:ascii="Arial" w:hAnsi="Arial"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37" w15:restartNumberingAfterBreak="0">
    <w:nsid w:val="7301428F"/>
    <w:multiLevelType w:val="hybridMultilevel"/>
    <w:tmpl w:val="09D697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5936B75"/>
    <w:multiLevelType w:val="hybridMultilevel"/>
    <w:tmpl w:val="497A1AB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9" w15:restartNumberingAfterBreak="0">
    <w:nsid w:val="75A8120E"/>
    <w:multiLevelType w:val="hybridMultilevel"/>
    <w:tmpl w:val="BEAEC646"/>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0" w15:restartNumberingAfterBreak="0">
    <w:nsid w:val="78227C9F"/>
    <w:multiLevelType w:val="multilevel"/>
    <w:tmpl w:val="000E5F50"/>
    <w:lvl w:ilvl="0">
      <w:start w:val="1"/>
      <w:numFmt w:val="decimal"/>
      <w:pStyle w:val="Nadpis1"/>
      <w:lvlText w:val="%1."/>
      <w:lvlJc w:val="left"/>
      <w:pPr>
        <w:ind w:left="2984" w:hanging="432"/>
      </w:pPr>
      <w:rPr>
        <w:rFonts w:hint="default"/>
      </w:rPr>
    </w:lvl>
    <w:lvl w:ilvl="1">
      <w:start w:val="1"/>
      <w:numFmt w:val="decimal"/>
      <w:pStyle w:val="Nadpis2"/>
      <w:lvlText w:val="%1.%2"/>
      <w:lvlJc w:val="left"/>
      <w:pPr>
        <w:ind w:left="860" w:hanging="576"/>
      </w:pPr>
      <w:rPr>
        <w:b/>
        <w:i w:val="0"/>
      </w:rPr>
    </w:lvl>
    <w:lvl w:ilvl="2">
      <w:start w:val="1"/>
      <w:numFmt w:val="decimal"/>
      <w:pStyle w:val="Nadpis3"/>
      <w:lvlText w:val="%1.%2.%3"/>
      <w:lvlJc w:val="left"/>
      <w:pPr>
        <w:ind w:left="1288" w:hanging="720"/>
      </w:pPr>
      <w:rPr>
        <w:rFonts w:ascii="Arial" w:hAnsi="Arial" w:cs="Arial" w:hint="default"/>
        <w:sz w:val="22"/>
        <w:szCs w:val="22"/>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1" w15:restartNumberingAfterBreak="0">
    <w:nsid w:val="78D312D9"/>
    <w:multiLevelType w:val="hybridMultilevel"/>
    <w:tmpl w:val="80BC166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8E37594"/>
    <w:multiLevelType w:val="hybridMultilevel"/>
    <w:tmpl w:val="58F2B92A"/>
    <w:lvl w:ilvl="0" w:tplc="1A742E70">
      <w:start w:val="1"/>
      <w:numFmt w:val="decimal"/>
      <w:lvlText w:val="%1."/>
      <w:lvlJc w:val="left"/>
      <w:pPr>
        <w:ind w:left="360" w:hanging="360"/>
      </w:pPr>
      <w:rPr>
        <w:b w:val="0"/>
      </w:rPr>
    </w:lvl>
    <w:lvl w:ilvl="1" w:tplc="04050001">
      <w:start w:val="1"/>
      <w:numFmt w:val="bullet"/>
      <w:lvlText w:val=""/>
      <w:lvlJc w:val="left"/>
      <w:pPr>
        <w:ind w:left="1440" w:hanging="360"/>
      </w:pPr>
      <w:rPr>
        <w:rFonts w:ascii="Symbol" w:hAnsi="Symbol" w:hint="default"/>
      </w:rPr>
    </w:lvl>
    <w:lvl w:ilvl="2" w:tplc="3D9AA62C">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9557FCD"/>
    <w:multiLevelType w:val="hybridMultilevel"/>
    <w:tmpl w:val="164CC276"/>
    <w:lvl w:ilvl="0" w:tplc="A634C13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21"/>
  </w:num>
  <w:num w:numId="3">
    <w:abstractNumId w:val="40"/>
  </w:num>
  <w:num w:numId="4">
    <w:abstractNumId w:val="26"/>
  </w:num>
  <w:num w:numId="5">
    <w:abstractNumId w:val="8"/>
  </w:num>
  <w:num w:numId="6">
    <w:abstractNumId w:val="39"/>
  </w:num>
  <w:num w:numId="7">
    <w:abstractNumId w:val="22"/>
  </w:num>
  <w:num w:numId="8">
    <w:abstractNumId w:val="27"/>
  </w:num>
  <w:num w:numId="9">
    <w:abstractNumId w:val="10"/>
  </w:num>
  <w:num w:numId="10">
    <w:abstractNumId w:val="9"/>
  </w:num>
  <w:num w:numId="11">
    <w:abstractNumId w:val="19"/>
  </w:num>
  <w:num w:numId="12">
    <w:abstractNumId w:val="16"/>
  </w:num>
  <w:num w:numId="13">
    <w:abstractNumId w:val="35"/>
  </w:num>
  <w:num w:numId="14">
    <w:abstractNumId w:val="2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7"/>
  </w:num>
  <w:num w:numId="18">
    <w:abstractNumId w:val="38"/>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41"/>
  </w:num>
  <w:num w:numId="26">
    <w:abstractNumId w:val="13"/>
  </w:num>
  <w:num w:numId="27">
    <w:abstractNumId w:val="36"/>
  </w:num>
  <w:num w:numId="28">
    <w:abstractNumId w:val="24"/>
  </w:num>
  <w:num w:numId="29">
    <w:abstractNumId w:val="29"/>
  </w:num>
  <w:num w:numId="30">
    <w:abstractNumId w:val="14"/>
  </w:num>
  <w:num w:numId="31">
    <w:abstractNumId w:val="43"/>
  </w:num>
  <w:num w:numId="32">
    <w:abstractNumId w:val="11"/>
  </w:num>
  <w:num w:numId="33">
    <w:abstractNumId w:val="34"/>
  </w:num>
  <w:num w:numId="34">
    <w:abstractNumId w:val="12"/>
  </w:num>
  <w:num w:numId="35">
    <w:abstractNumId w:val="33"/>
  </w:num>
  <w:num w:numId="36">
    <w:abstractNumId w:val="15"/>
  </w:num>
  <w:num w:numId="37">
    <w:abstractNumId w:val="31"/>
  </w:num>
  <w:num w:numId="38">
    <w:abstractNumId w:val="30"/>
  </w:num>
  <w:num w:numId="39">
    <w:abstractNumId w:val="32"/>
  </w:num>
  <w:num w:numId="40">
    <w:abstractNumId w:val="42"/>
  </w:num>
  <w:num w:numId="41">
    <w:abstractNumId w:val="18"/>
  </w:num>
  <w:num w:numId="42">
    <w:abstractNumId w:val="20"/>
  </w:num>
  <w:num w:numId="43">
    <w:abstractNumId w:val="25"/>
  </w:num>
  <w:num w:numId="44">
    <w:abstractNumId w:val="23"/>
  </w:num>
  <w:num w:numId="45">
    <w:abstractNumId w:val="0"/>
  </w:num>
  <w:num w:numId="46">
    <w:abstractNumId w:val="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C1"/>
    <w:rsid w:val="00003F24"/>
    <w:rsid w:val="000458B2"/>
    <w:rsid w:val="000729B8"/>
    <w:rsid w:val="0008269B"/>
    <w:rsid w:val="00127D68"/>
    <w:rsid w:val="00145810"/>
    <w:rsid w:val="00156744"/>
    <w:rsid w:val="001775A4"/>
    <w:rsid w:val="0017780E"/>
    <w:rsid w:val="001E280E"/>
    <w:rsid w:val="001F5191"/>
    <w:rsid w:val="00275B26"/>
    <w:rsid w:val="002774D2"/>
    <w:rsid w:val="002910CC"/>
    <w:rsid w:val="002B1098"/>
    <w:rsid w:val="002F3D3D"/>
    <w:rsid w:val="00303483"/>
    <w:rsid w:val="0031158B"/>
    <w:rsid w:val="00385284"/>
    <w:rsid w:val="003943AB"/>
    <w:rsid w:val="003E781E"/>
    <w:rsid w:val="004076A8"/>
    <w:rsid w:val="00456198"/>
    <w:rsid w:val="00527646"/>
    <w:rsid w:val="0053513E"/>
    <w:rsid w:val="005A2326"/>
    <w:rsid w:val="005A2F82"/>
    <w:rsid w:val="005C4470"/>
    <w:rsid w:val="005C5EC1"/>
    <w:rsid w:val="005D10D3"/>
    <w:rsid w:val="005D61A5"/>
    <w:rsid w:val="006153EB"/>
    <w:rsid w:val="00665C01"/>
    <w:rsid w:val="00670162"/>
    <w:rsid w:val="00684D4C"/>
    <w:rsid w:val="006A5BFE"/>
    <w:rsid w:val="006C1F91"/>
    <w:rsid w:val="006D6B6A"/>
    <w:rsid w:val="00722405"/>
    <w:rsid w:val="00724150"/>
    <w:rsid w:val="007557F6"/>
    <w:rsid w:val="007C2FA0"/>
    <w:rsid w:val="007F40FD"/>
    <w:rsid w:val="007F626D"/>
    <w:rsid w:val="00830D99"/>
    <w:rsid w:val="00855651"/>
    <w:rsid w:val="008A365C"/>
    <w:rsid w:val="008A3939"/>
    <w:rsid w:val="008E46EC"/>
    <w:rsid w:val="008F57DE"/>
    <w:rsid w:val="009178AD"/>
    <w:rsid w:val="00952FAE"/>
    <w:rsid w:val="00996D59"/>
    <w:rsid w:val="009C02A3"/>
    <w:rsid w:val="00A3211F"/>
    <w:rsid w:val="00A61541"/>
    <w:rsid w:val="00A7692C"/>
    <w:rsid w:val="00A90EAF"/>
    <w:rsid w:val="00AF5839"/>
    <w:rsid w:val="00AF7E6C"/>
    <w:rsid w:val="00B94405"/>
    <w:rsid w:val="00BB042F"/>
    <w:rsid w:val="00C2659D"/>
    <w:rsid w:val="00C81685"/>
    <w:rsid w:val="00CF6BCD"/>
    <w:rsid w:val="00D06404"/>
    <w:rsid w:val="00D61684"/>
    <w:rsid w:val="00D76E41"/>
    <w:rsid w:val="00DB5972"/>
    <w:rsid w:val="00DC3F56"/>
    <w:rsid w:val="00DD3FBD"/>
    <w:rsid w:val="00E06283"/>
    <w:rsid w:val="00E61747"/>
    <w:rsid w:val="00E805C2"/>
    <w:rsid w:val="00E80E7B"/>
    <w:rsid w:val="00EA2ACC"/>
    <w:rsid w:val="00ED6EC8"/>
    <w:rsid w:val="00EF09F3"/>
    <w:rsid w:val="00EF3707"/>
    <w:rsid w:val="00F22CD8"/>
    <w:rsid w:val="00F44C2A"/>
    <w:rsid w:val="00F65B0E"/>
    <w:rsid w:val="00FA47F5"/>
    <w:rsid w:val="00FA5B28"/>
    <w:rsid w:val="00FC1D0D"/>
    <w:rsid w:val="00FC44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494F28"/>
  <w15:chartTrackingRefBased/>
  <w15:docId w15:val="{3F70769A-CA8C-4B99-8C84-263F16284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C5EC1"/>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5C5EC1"/>
    <w:pPr>
      <w:keepNext/>
      <w:numPr>
        <w:numId w:val="3"/>
      </w:numPr>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
    <w:qFormat/>
    <w:rsid w:val="005C5EC1"/>
    <w:pPr>
      <w:keepNext/>
      <w:numPr>
        <w:ilvl w:val="1"/>
        <w:numId w:val="3"/>
      </w:numPr>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9"/>
    <w:qFormat/>
    <w:rsid w:val="005C5EC1"/>
    <w:pPr>
      <w:keepNext/>
      <w:numPr>
        <w:ilvl w:val="2"/>
        <w:numId w:val="3"/>
      </w:numPr>
      <w:spacing w:before="240" w:after="60"/>
      <w:outlineLvl w:val="2"/>
    </w:pPr>
    <w:rPr>
      <w:rFonts w:ascii="Cambria" w:hAnsi="Cambria"/>
      <w:b/>
      <w:bCs/>
      <w:sz w:val="26"/>
      <w:szCs w:val="26"/>
    </w:rPr>
  </w:style>
  <w:style w:type="paragraph" w:styleId="Nadpis4">
    <w:name w:val="heading 4"/>
    <w:basedOn w:val="Normln"/>
    <w:next w:val="Normln"/>
    <w:link w:val="Nadpis4Char"/>
    <w:uiPriority w:val="9"/>
    <w:qFormat/>
    <w:rsid w:val="005C5EC1"/>
    <w:pPr>
      <w:keepNext/>
      <w:numPr>
        <w:ilvl w:val="3"/>
        <w:numId w:val="3"/>
      </w:numPr>
      <w:spacing w:before="240" w:after="60"/>
      <w:outlineLvl w:val="3"/>
    </w:pPr>
    <w:rPr>
      <w:rFonts w:ascii="Calibri" w:hAnsi="Calibri"/>
      <w:b/>
      <w:bCs/>
      <w:sz w:val="28"/>
      <w:szCs w:val="28"/>
    </w:rPr>
  </w:style>
  <w:style w:type="paragraph" w:styleId="Nadpis5">
    <w:name w:val="heading 5"/>
    <w:basedOn w:val="Normln"/>
    <w:next w:val="Normln"/>
    <w:link w:val="Nadpis5Char"/>
    <w:uiPriority w:val="9"/>
    <w:unhideWhenUsed/>
    <w:qFormat/>
    <w:rsid w:val="005C5EC1"/>
    <w:pPr>
      <w:keepNext/>
      <w:keepLines/>
      <w:numPr>
        <w:ilvl w:val="4"/>
        <w:numId w:val="3"/>
      </w:numPr>
      <w:spacing w:before="200"/>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unhideWhenUsed/>
    <w:qFormat/>
    <w:rsid w:val="005C5EC1"/>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5C5EC1"/>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unhideWhenUsed/>
    <w:qFormat/>
    <w:rsid w:val="005C5EC1"/>
    <w:pPr>
      <w:keepNext/>
      <w:keepLines/>
      <w:numPr>
        <w:ilvl w:val="7"/>
        <w:numId w:val="3"/>
      </w:numPr>
      <w:spacing w:before="200"/>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uiPriority w:val="9"/>
    <w:semiHidden/>
    <w:unhideWhenUsed/>
    <w:qFormat/>
    <w:rsid w:val="005C5EC1"/>
    <w:pPr>
      <w:keepNext/>
      <w:keepLines/>
      <w:numPr>
        <w:ilvl w:val="8"/>
        <w:numId w:val="3"/>
      </w:numPr>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C5EC1"/>
    <w:rPr>
      <w:rFonts w:ascii="Cambria" w:eastAsia="Times New Roman" w:hAnsi="Cambria" w:cs="Times New Roman"/>
      <w:b/>
      <w:bCs/>
      <w:kern w:val="32"/>
      <w:sz w:val="32"/>
      <w:szCs w:val="32"/>
      <w:lang w:eastAsia="cs-CZ"/>
    </w:rPr>
  </w:style>
  <w:style w:type="character" w:customStyle="1" w:styleId="Nadpis2Char">
    <w:name w:val="Nadpis 2 Char"/>
    <w:basedOn w:val="Standardnpsmoodstavce"/>
    <w:link w:val="Nadpis2"/>
    <w:uiPriority w:val="9"/>
    <w:rsid w:val="005C5EC1"/>
    <w:rPr>
      <w:rFonts w:ascii="Cambria" w:eastAsia="Times New Roman" w:hAnsi="Cambria" w:cs="Times New Roman"/>
      <w:b/>
      <w:bCs/>
      <w:i/>
      <w:iCs/>
      <w:sz w:val="28"/>
      <w:szCs w:val="28"/>
      <w:lang w:eastAsia="cs-CZ"/>
    </w:rPr>
  </w:style>
  <w:style w:type="character" w:customStyle="1" w:styleId="Nadpis3Char">
    <w:name w:val="Nadpis 3 Char"/>
    <w:basedOn w:val="Standardnpsmoodstavce"/>
    <w:link w:val="Nadpis3"/>
    <w:uiPriority w:val="99"/>
    <w:rsid w:val="005C5EC1"/>
    <w:rPr>
      <w:rFonts w:ascii="Cambria" w:eastAsia="Times New Roman" w:hAnsi="Cambria" w:cs="Times New Roman"/>
      <w:b/>
      <w:bCs/>
      <w:sz w:val="26"/>
      <w:szCs w:val="26"/>
      <w:lang w:eastAsia="cs-CZ"/>
    </w:rPr>
  </w:style>
  <w:style w:type="character" w:customStyle="1" w:styleId="Nadpis4Char">
    <w:name w:val="Nadpis 4 Char"/>
    <w:basedOn w:val="Standardnpsmoodstavce"/>
    <w:link w:val="Nadpis4"/>
    <w:uiPriority w:val="9"/>
    <w:rsid w:val="005C5EC1"/>
    <w:rPr>
      <w:rFonts w:ascii="Calibri" w:eastAsia="Times New Roman" w:hAnsi="Calibri" w:cs="Times New Roman"/>
      <w:b/>
      <w:bCs/>
      <w:sz w:val="28"/>
      <w:szCs w:val="28"/>
      <w:lang w:eastAsia="cs-CZ"/>
    </w:rPr>
  </w:style>
  <w:style w:type="character" w:customStyle="1" w:styleId="Nadpis5Char">
    <w:name w:val="Nadpis 5 Char"/>
    <w:basedOn w:val="Standardnpsmoodstavce"/>
    <w:link w:val="Nadpis5"/>
    <w:uiPriority w:val="9"/>
    <w:rsid w:val="005C5EC1"/>
    <w:rPr>
      <w:rFonts w:asciiTheme="majorHAnsi" w:eastAsiaTheme="majorEastAsia" w:hAnsiTheme="majorHAnsi" w:cstheme="majorBidi"/>
      <w:color w:val="1F4D78" w:themeColor="accent1" w:themeShade="7F"/>
      <w:sz w:val="20"/>
      <w:szCs w:val="20"/>
      <w:lang w:eastAsia="cs-CZ"/>
    </w:rPr>
  </w:style>
  <w:style w:type="character" w:customStyle="1" w:styleId="Nadpis6Char">
    <w:name w:val="Nadpis 6 Char"/>
    <w:basedOn w:val="Standardnpsmoodstavce"/>
    <w:link w:val="Nadpis6"/>
    <w:uiPriority w:val="9"/>
    <w:rsid w:val="005C5EC1"/>
    <w:rPr>
      <w:rFonts w:asciiTheme="majorHAnsi" w:eastAsiaTheme="majorEastAsia" w:hAnsiTheme="majorHAnsi" w:cstheme="majorBidi"/>
      <w:i/>
      <w:iCs/>
      <w:color w:val="1F4D78" w:themeColor="accent1" w:themeShade="7F"/>
      <w:sz w:val="20"/>
      <w:szCs w:val="20"/>
      <w:lang w:eastAsia="cs-CZ"/>
    </w:rPr>
  </w:style>
  <w:style w:type="character" w:customStyle="1" w:styleId="Nadpis7Char">
    <w:name w:val="Nadpis 7 Char"/>
    <w:basedOn w:val="Standardnpsmoodstavce"/>
    <w:link w:val="Nadpis7"/>
    <w:uiPriority w:val="9"/>
    <w:semiHidden/>
    <w:rsid w:val="005C5EC1"/>
    <w:rPr>
      <w:rFonts w:asciiTheme="majorHAnsi" w:eastAsiaTheme="majorEastAsia" w:hAnsiTheme="majorHAnsi" w:cstheme="majorBidi"/>
      <w:i/>
      <w:iCs/>
      <w:color w:val="404040" w:themeColor="text1" w:themeTint="BF"/>
      <w:sz w:val="20"/>
      <w:szCs w:val="20"/>
      <w:lang w:eastAsia="cs-CZ"/>
    </w:rPr>
  </w:style>
  <w:style w:type="character" w:customStyle="1" w:styleId="Nadpis8Char">
    <w:name w:val="Nadpis 8 Char"/>
    <w:basedOn w:val="Standardnpsmoodstavce"/>
    <w:link w:val="Nadpis8"/>
    <w:uiPriority w:val="9"/>
    <w:rsid w:val="005C5EC1"/>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5C5EC1"/>
    <w:rPr>
      <w:rFonts w:asciiTheme="majorHAnsi" w:eastAsiaTheme="majorEastAsia" w:hAnsiTheme="majorHAnsi" w:cstheme="majorBidi"/>
      <w:i/>
      <w:iCs/>
      <w:color w:val="404040" w:themeColor="text1" w:themeTint="BF"/>
      <w:sz w:val="20"/>
      <w:szCs w:val="20"/>
      <w:lang w:eastAsia="cs-CZ"/>
    </w:rPr>
  </w:style>
  <w:style w:type="paragraph" w:styleId="Odstavecseseznamem">
    <w:name w:val="List Paragraph"/>
    <w:aliases w:val="Conclusion de partie,Nad,List Paragraph,A-Odrážky1,Odstavec_muj,_Odstavec se seznamem,Odstavec_muj1,Odstavec_muj2,Odstavec_muj3,Nad1,Odstavec_muj4,Nad2,List Paragraph2,Odstavec_muj5,Odstavec_muj6,Odstavec_muj7,Odstavec_muj8"/>
    <w:basedOn w:val="Normln"/>
    <w:link w:val="OdstavecseseznamemChar"/>
    <w:uiPriority w:val="34"/>
    <w:qFormat/>
    <w:rsid w:val="005C5EC1"/>
    <w:pPr>
      <w:spacing w:after="200" w:line="276" w:lineRule="auto"/>
      <w:ind w:left="720"/>
      <w:contextualSpacing/>
      <w:jc w:val="left"/>
    </w:pPr>
    <w:rPr>
      <w:rFonts w:ascii="Calibri" w:hAnsi="Calibri"/>
      <w:sz w:val="22"/>
      <w:szCs w:val="22"/>
      <w:lang w:eastAsia="en-US"/>
    </w:rPr>
  </w:style>
  <w:style w:type="paragraph" w:styleId="Zkladntext">
    <w:name w:val="Body Text"/>
    <w:basedOn w:val="Normln"/>
    <w:link w:val="ZkladntextChar"/>
    <w:rsid w:val="005C5EC1"/>
    <w:pPr>
      <w:jc w:val="center"/>
    </w:pPr>
    <w:rPr>
      <w:b/>
      <w:bCs/>
      <w:i/>
      <w:iCs/>
      <w:sz w:val="24"/>
      <w:szCs w:val="24"/>
    </w:rPr>
  </w:style>
  <w:style w:type="character" w:customStyle="1" w:styleId="ZkladntextChar">
    <w:name w:val="Základní text Char"/>
    <w:basedOn w:val="Standardnpsmoodstavce"/>
    <w:link w:val="Zkladntext"/>
    <w:rsid w:val="005C5EC1"/>
    <w:rPr>
      <w:rFonts w:ascii="Times New Roman" w:eastAsia="Times New Roman" w:hAnsi="Times New Roman" w:cs="Times New Roman"/>
      <w:b/>
      <w:bCs/>
      <w:i/>
      <w:iCs/>
      <w:sz w:val="24"/>
      <w:szCs w:val="24"/>
      <w:lang w:eastAsia="cs-CZ"/>
    </w:rPr>
  </w:style>
  <w:style w:type="paragraph" w:styleId="Textpoznpodarou">
    <w:name w:val="footnote text"/>
    <w:aliases w:val="Char, Char,Char1,Footnote Text Char Char Char Char,Footnote Text Char Char,Footnote Text Char Char Char Char Char,Footnote Text Char Char Char Char Char Char Char Char,Footnote Text Char Char Char,Footnote Text Char1"/>
    <w:basedOn w:val="Normln"/>
    <w:link w:val="TextpoznpodarouChar"/>
    <w:rsid w:val="005C5EC1"/>
    <w:pPr>
      <w:jc w:val="left"/>
    </w:pPr>
  </w:style>
  <w:style w:type="character" w:customStyle="1" w:styleId="TextpoznpodarouChar">
    <w:name w:val="Text pozn. pod čarou Char"/>
    <w:aliases w:val="Char Char, Char Char,Char1 Char,Footnote Text Char Char Char Char Char1,Footnote Text Char Char Char1,Footnote Text Char Char Char Char Char Char,Footnote Text Char Char Char Char Char Char Char Char Char"/>
    <w:basedOn w:val="Standardnpsmoodstavce"/>
    <w:link w:val="Textpoznpodarou"/>
    <w:qFormat/>
    <w:rsid w:val="005C5EC1"/>
    <w:rPr>
      <w:rFonts w:ascii="Times New Roman" w:eastAsia="Times New Roman" w:hAnsi="Times New Roman" w:cs="Times New Roman"/>
      <w:sz w:val="20"/>
      <w:szCs w:val="20"/>
      <w:lang w:eastAsia="cs-CZ"/>
    </w:rPr>
  </w:style>
  <w:style w:type="character" w:styleId="Znakapoznpodarou">
    <w:name w:val="footnote reference"/>
    <w:aliases w:val="BVI fnr,Footnote symbol,Footnote reference number,Times 10 Point,Exposant 3 Point,EN Footnote Reference,note TESI,Footnotes refss,Fussnota,Footnote Reference_LVL6,Footnote Reference_LVL61,Footnote Reference_LVL62,Exposant 3 Poin"/>
    <w:uiPriority w:val="99"/>
    <w:qFormat/>
    <w:rsid w:val="005C5EC1"/>
    <w:rPr>
      <w:vertAlign w:val="superscript"/>
    </w:rPr>
  </w:style>
  <w:style w:type="character" w:styleId="Odkaznakoment">
    <w:name w:val="annotation reference"/>
    <w:unhideWhenUsed/>
    <w:rsid w:val="005C5EC1"/>
    <w:rPr>
      <w:sz w:val="16"/>
      <w:szCs w:val="16"/>
    </w:rPr>
  </w:style>
  <w:style w:type="paragraph" w:styleId="Textkomente">
    <w:name w:val="annotation text"/>
    <w:basedOn w:val="Normln"/>
    <w:link w:val="TextkomenteChar"/>
    <w:uiPriority w:val="99"/>
    <w:unhideWhenUsed/>
    <w:rsid w:val="005C5EC1"/>
  </w:style>
  <w:style w:type="character" w:customStyle="1" w:styleId="TextkomenteChar">
    <w:name w:val="Text komentáře Char"/>
    <w:basedOn w:val="Standardnpsmoodstavce"/>
    <w:link w:val="Textkomente"/>
    <w:uiPriority w:val="99"/>
    <w:rsid w:val="005C5EC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C5EC1"/>
    <w:rPr>
      <w:b/>
      <w:bCs/>
    </w:rPr>
  </w:style>
  <w:style w:type="character" w:customStyle="1" w:styleId="PedmtkomenteChar">
    <w:name w:val="Předmět komentáře Char"/>
    <w:basedOn w:val="TextkomenteChar"/>
    <w:link w:val="Pedmtkomente"/>
    <w:uiPriority w:val="99"/>
    <w:semiHidden/>
    <w:rsid w:val="005C5EC1"/>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C5EC1"/>
    <w:rPr>
      <w:rFonts w:ascii="Tahoma" w:hAnsi="Tahoma"/>
      <w:sz w:val="16"/>
      <w:szCs w:val="16"/>
    </w:rPr>
  </w:style>
  <w:style w:type="character" w:customStyle="1" w:styleId="TextbublinyChar">
    <w:name w:val="Text bubliny Char"/>
    <w:basedOn w:val="Standardnpsmoodstavce"/>
    <w:link w:val="Textbubliny"/>
    <w:uiPriority w:val="99"/>
    <w:semiHidden/>
    <w:rsid w:val="005C5EC1"/>
    <w:rPr>
      <w:rFonts w:ascii="Tahoma" w:eastAsia="Times New Roman" w:hAnsi="Tahoma" w:cs="Times New Roman"/>
      <w:sz w:val="16"/>
      <w:szCs w:val="16"/>
      <w:lang w:eastAsia="cs-CZ"/>
    </w:rPr>
  </w:style>
  <w:style w:type="paragraph" w:styleId="Zhlav">
    <w:name w:val="header"/>
    <w:basedOn w:val="Normln"/>
    <w:link w:val="ZhlavChar"/>
    <w:uiPriority w:val="99"/>
    <w:unhideWhenUsed/>
    <w:rsid w:val="005C5EC1"/>
    <w:pPr>
      <w:tabs>
        <w:tab w:val="center" w:pos="4536"/>
        <w:tab w:val="right" w:pos="9072"/>
      </w:tabs>
    </w:pPr>
  </w:style>
  <w:style w:type="character" w:customStyle="1" w:styleId="ZhlavChar">
    <w:name w:val="Záhlaví Char"/>
    <w:basedOn w:val="Standardnpsmoodstavce"/>
    <w:link w:val="Zhlav"/>
    <w:uiPriority w:val="99"/>
    <w:rsid w:val="005C5EC1"/>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C5EC1"/>
    <w:pPr>
      <w:tabs>
        <w:tab w:val="center" w:pos="4536"/>
        <w:tab w:val="right" w:pos="9072"/>
      </w:tabs>
    </w:pPr>
  </w:style>
  <w:style w:type="character" w:customStyle="1" w:styleId="ZpatChar">
    <w:name w:val="Zápatí Char"/>
    <w:basedOn w:val="Standardnpsmoodstavce"/>
    <w:link w:val="Zpat"/>
    <w:uiPriority w:val="99"/>
    <w:rsid w:val="005C5EC1"/>
    <w:rPr>
      <w:rFonts w:ascii="Times New Roman" w:eastAsia="Times New Roman" w:hAnsi="Times New Roman" w:cs="Times New Roman"/>
      <w:sz w:val="20"/>
      <w:szCs w:val="20"/>
      <w:lang w:eastAsia="cs-CZ"/>
    </w:rPr>
  </w:style>
  <w:style w:type="table" w:styleId="Mkatabulky">
    <w:name w:val="Table Grid"/>
    <w:basedOn w:val="Normlntabulka"/>
    <w:uiPriority w:val="59"/>
    <w:rsid w:val="005C5EC1"/>
    <w:pPr>
      <w:spacing w:after="0" w:line="240" w:lineRule="auto"/>
      <w:jc w:val="both"/>
    </w:pPr>
    <w:rPr>
      <w:rFonts w:ascii="Times New Roman" w:eastAsia="Calibri"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5C5EC1"/>
    <w:rPr>
      <w:color w:val="0000FF"/>
      <w:u w:val="single"/>
    </w:rPr>
  </w:style>
  <w:style w:type="character" w:styleId="slostrnky">
    <w:name w:val="page number"/>
    <w:basedOn w:val="Standardnpsmoodstavce"/>
    <w:rsid w:val="005C5EC1"/>
  </w:style>
  <w:style w:type="character" w:styleId="Zdraznn">
    <w:name w:val="Emphasis"/>
    <w:uiPriority w:val="20"/>
    <w:qFormat/>
    <w:rsid w:val="005C5EC1"/>
    <w:rPr>
      <w:i/>
      <w:iCs/>
    </w:rPr>
  </w:style>
  <w:style w:type="character" w:customStyle="1" w:styleId="label">
    <w:name w:val="label"/>
    <w:rsid w:val="005C5EC1"/>
  </w:style>
  <w:style w:type="paragraph" w:styleId="Zkladntextodsazen">
    <w:name w:val="Body Text Indent"/>
    <w:basedOn w:val="Normln"/>
    <w:link w:val="ZkladntextodsazenChar"/>
    <w:unhideWhenUsed/>
    <w:rsid w:val="005C5EC1"/>
    <w:pPr>
      <w:spacing w:after="120"/>
      <w:ind w:left="283"/>
    </w:pPr>
  </w:style>
  <w:style w:type="character" w:customStyle="1" w:styleId="ZkladntextodsazenChar">
    <w:name w:val="Základní text odsazený Char"/>
    <w:basedOn w:val="Standardnpsmoodstavce"/>
    <w:link w:val="Zkladntextodsazen"/>
    <w:rsid w:val="005C5EC1"/>
    <w:rPr>
      <w:rFonts w:ascii="Times New Roman" w:eastAsia="Times New Roman" w:hAnsi="Times New Roman" w:cs="Times New Roman"/>
      <w:sz w:val="20"/>
      <w:szCs w:val="20"/>
      <w:lang w:eastAsia="cs-CZ"/>
    </w:rPr>
  </w:style>
  <w:style w:type="paragraph" w:customStyle="1" w:styleId="Standard">
    <w:name w:val="Standard"/>
    <w:uiPriority w:val="99"/>
    <w:rsid w:val="005C5EC1"/>
    <w:pPr>
      <w:widowControl w:val="0"/>
      <w:autoSpaceDN w:val="0"/>
      <w:adjustRightInd w:val="0"/>
      <w:spacing w:after="0" w:line="360" w:lineRule="atLeast"/>
      <w:jc w:val="both"/>
      <w:textAlignment w:val="baseline"/>
    </w:pPr>
    <w:rPr>
      <w:rFonts w:ascii="Courier New" w:eastAsia="Times New Roman" w:hAnsi="Courier New" w:cs="Times New Roman"/>
      <w:kern w:val="3"/>
      <w:sz w:val="24"/>
      <w:szCs w:val="24"/>
      <w:lang w:eastAsia="cs-CZ"/>
    </w:rPr>
  </w:style>
  <w:style w:type="paragraph" w:customStyle="1" w:styleId="Textbody">
    <w:name w:val="Text body"/>
    <w:basedOn w:val="Standard"/>
    <w:rsid w:val="005C5EC1"/>
    <w:rPr>
      <w:rFonts w:ascii="Arial" w:hAnsi="Arial"/>
      <w:sz w:val="20"/>
      <w:szCs w:val="20"/>
    </w:rPr>
  </w:style>
  <w:style w:type="paragraph" w:styleId="Hlavikaobsahu">
    <w:name w:val="toa heading"/>
    <w:basedOn w:val="Standard"/>
    <w:next w:val="Standard"/>
    <w:rsid w:val="005C5EC1"/>
    <w:pPr>
      <w:tabs>
        <w:tab w:val="left" w:pos="9000"/>
        <w:tab w:val="right" w:pos="9360"/>
      </w:tabs>
      <w:suppressAutoHyphens/>
    </w:pPr>
    <w:rPr>
      <w:sz w:val="20"/>
      <w:szCs w:val="20"/>
      <w:lang w:val="en-US"/>
    </w:rPr>
  </w:style>
  <w:style w:type="paragraph" w:styleId="Revize">
    <w:name w:val="Revision"/>
    <w:hidden/>
    <w:uiPriority w:val="99"/>
    <w:semiHidden/>
    <w:rsid w:val="005C5EC1"/>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paragraph" w:styleId="Prosttext">
    <w:name w:val="Plain Text"/>
    <w:basedOn w:val="Normln"/>
    <w:link w:val="ProsttextChar"/>
    <w:rsid w:val="005C5EC1"/>
    <w:pPr>
      <w:jc w:val="left"/>
    </w:pPr>
    <w:rPr>
      <w:rFonts w:ascii="Courier New" w:hAnsi="Courier New" w:cs="Courier New"/>
    </w:rPr>
  </w:style>
  <w:style w:type="character" w:customStyle="1" w:styleId="ProsttextChar">
    <w:name w:val="Prostý text Char"/>
    <w:basedOn w:val="Standardnpsmoodstavce"/>
    <w:link w:val="Prosttext"/>
    <w:rsid w:val="005C5EC1"/>
    <w:rPr>
      <w:rFonts w:ascii="Courier New" w:eastAsia="Times New Roman" w:hAnsi="Courier New" w:cs="Courier New"/>
      <w:sz w:val="20"/>
      <w:szCs w:val="20"/>
      <w:lang w:eastAsia="cs-CZ"/>
    </w:rPr>
  </w:style>
  <w:style w:type="paragraph" w:customStyle="1" w:styleId="Normodsaz">
    <w:name w:val="Norm.odsaz."/>
    <w:basedOn w:val="Normln"/>
    <w:uiPriority w:val="99"/>
    <w:rsid w:val="005C5EC1"/>
    <w:pPr>
      <w:autoSpaceDE w:val="0"/>
      <w:autoSpaceDN w:val="0"/>
      <w:spacing w:before="120" w:after="120"/>
    </w:pPr>
    <w:rPr>
      <w:sz w:val="24"/>
      <w:szCs w:val="24"/>
    </w:rPr>
  </w:style>
  <w:style w:type="paragraph" w:customStyle="1" w:styleId="lnky">
    <w:name w:val="články"/>
    <w:basedOn w:val="Normln"/>
    <w:link w:val="lnkyChar"/>
    <w:qFormat/>
    <w:rsid w:val="005C5EC1"/>
    <w:pPr>
      <w:spacing w:before="360"/>
      <w:jc w:val="center"/>
    </w:pPr>
    <w:rPr>
      <w:b/>
      <w:sz w:val="24"/>
      <w:szCs w:val="24"/>
    </w:rPr>
  </w:style>
  <w:style w:type="character" w:customStyle="1" w:styleId="lnkyChar">
    <w:name w:val="články Char"/>
    <w:link w:val="lnky"/>
    <w:rsid w:val="005C5EC1"/>
    <w:rPr>
      <w:rFonts w:ascii="Times New Roman" w:eastAsia="Times New Roman" w:hAnsi="Times New Roman" w:cs="Times New Roman"/>
      <w:b/>
      <w:sz w:val="24"/>
      <w:szCs w:val="24"/>
      <w:lang w:eastAsia="cs-CZ"/>
    </w:rPr>
  </w:style>
  <w:style w:type="paragraph" w:customStyle="1" w:styleId="podnadpis">
    <w:name w:val="podnadpis"/>
    <w:basedOn w:val="Normln"/>
    <w:link w:val="podnadpisChar"/>
    <w:qFormat/>
    <w:rsid w:val="005C5EC1"/>
    <w:pPr>
      <w:spacing w:before="40" w:after="120"/>
      <w:jc w:val="center"/>
    </w:pPr>
    <w:rPr>
      <w:b/>
      <w:sz w:val="24"/>
      <w:szCs w:val="24"/>
    </w:rPr>
  </w:style>
  <w:style w:type="character" w:customStyle="1" w:styleId="podnadpisChar">
    <w:name w:val="podnadpis Char"/>
    <w:link w:val="podnadpis"/>
    <w:rsid w:val="005C5EC1"/>
    <w:rPr>
      <w:rFonts w:ascii="Times New Roman" w:eastAsia="Times New Roman" w:hAnsi="Times New Roman" w:cs="Times New Roman"/>
      <w:b/>
      <w:sz w:val="24"/>
      <w:szCs w:val="24"/>
      <w:lang w:eastAsia="cs-CZ"/>
    </w:rPr>
  </w:style>
  <w:style w:type="table" w:customStyle="1" w:styleId="Mkatabulky1">
    <w:name w:val="Mřížka tabulky1"/>
    <w:basedOn w:val="Normlntabulka"/>
    <w:next w:val="Mkatabulky"/>
    <w:uiPriority w:val="59"/>
    <w:rsid w:val="005C5EC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5C5EC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SR">
    <w:name w:val="MDS ČR"/>
    <w:rsid w:val="005C5EC1"/>
    <w:pPr>
      <w:widowControl w:val="0"/>
      <w:suppressAutoHyphens/>
      <w:overflowPunct w:val="0"/>
      <w:autoSpaceDE w:val="0"/>
      <w:autoSpaceDN w:val="0"/>
      <w:adjustRightInd w:val="0"/>
      <w:spacing w:before="120" w:after="0" w:line="360" w:lineRule="atLeast"/>
      <w:ind w:firstLine="567"/>
      <w:jc w:val="both"/>
      <w:textAlignment w:val="baseline"/>
    </w:pPr>
    <w:rPr>
      <w:rFonts w:ascii="Times New Roman" w:eastAsia="Times New Roman" w:hAnsi="Times New Roman" w:cs="Times New Roman"/>
      <w:sz w:val="24"/>
      <w:szCs w:val="20"/>
      <w:lang w:eastAsia="cs-CZ"/>
    </w:rPr>
  </w:style>
  <w:style w:type="paragraph" w:customStyle="1" w:styleId="Normln1">
    <w:name w:val="Normální1"/>
    <w:rsid w:val="005C5EC1"/>
    <w:pPr>
      <w:widowControl w:val="0"/>
      <w:adjustRightInd w:val="0"/>
      <w:spacing w:after="0" w:line="276" w:lineRule="auto"/>
      <w:contextualSpacing/>
      <w:jc w:val="both"/>
      <w:textAlignment w:val="baseline"/>
    </w:pPr>
    <w:rPr>
      <w:rFonts w:ascii="Arial" w:eastAsia="Times New Roman" w:hAnsi="Arial" w:cs="Times New Roman"/>
      <w:color w:val="000000"/>
      <w:szCs w:val="20"/>
      <w:lang w:eastAsia="cs-CZ"/>
    </w:rPr>
  </w:style>
  <w:style w:type="character" w:styleId="Siln">
    <w:name w:val="Strong"/>
    <w:uiPriority w:val="22"/>
    <w:qFormat/>
    <w:rsid w:val="005C5EC1"/>
    <w:rPr>
      <w:b/>
      <w:bCs/>
    </w:rPr>
  </w:style>
  <w:style w:type="paragraph" w:customStyle="1" w:styleId="Default">
    <w:name w:val="Default"/>
    <w:rsid w:val="005C5EC1"/>
    <w:pPr>
      <w:widowControl w:val="0"/>
      <w:autoSpaceDE w:val="0"/>
      <w:autoSpaceDN w:val="0"/>
      <w:adjustRightInd w:val="0"/>
      <w:spacing w:after="0" w:line="360" w:lineRule="atLeast"/>
      <w:jc w:val="both"/>
      <w:textAlignment w:val="baseline"/>
    </w:pPr>
    <w:rPr>
      <w:rFonts w:ascii="Arial" w:eastAsia="Times New Roman" w:hAnsi="Arial" w:cs="Times New Roman"/>
      <w:color w:val="000000"/>
      <w:sz w:val="24"/>
      <w:szCs w:val="24"/>
      <w:lang w:eastAsia="cs-CZ"/>
    </w:rPr>
  </w:style>
  <w:style w:type="paragraph" w:customStyle="1" w:styleId="sloV">
    <w:name w:val="číslo VŠ"/>
    <w:basedOn w:val="Normln"/>
    <w:link w:val="sloVChar"/>
    <w:qFormat/>
    <w:rsid w:val="005C5EC1"/>
    <w:pPr>
      <w:spacing w:before="240" w:after="120"/>
      <w:jc w:val="center"/>
    </w:pPr>
    <w:rPr>
      <w:rFonts w:ascii="Arial" w:hAnsi="Arial" w:cs="Arial"/>
      <w:b/>
      <w:sz w:val="22"/>
      <w:szCs w:val="22"/>
    </w:rPr>
  </w:style>
  <w:style w:type="paragraph" w:customStyle="1" w:styleId="ZDlV">
    <w:name w:val="ZD č. čl. VŠ"/>
    <w:basedOn w:val="Normln"/>
    <w:link w:val="ZDlVChar"/>
    <w:qFormat/>
    <w:rsid w:val="005C5EC1"/>
    <w:pPr>
      <w:numPr>
        <w:numId w:val="1"/>
      </w:numPr>
      <w:spacing w:before="360" w:after="120"/>
      <w:ind w:left="357" w:hanging="357"/>
      <w:jc w:val="center"/>
    </w:pPr>
    <w:rPr>
      <w:rFonts w:ascii="Arial" w:hAnsi="Arial" w:cs="Arial"/>
      <w:b/>
      <w:sz w:val="22"/>
      <w:szCs w:val="22"/>
    </w:rPr>
  </w:style>
  <w:style w:type="character" w:customStyle="1" w:styleId="sloVChar">
    <w:name w:val="číslo VŠ Char"/>
    <w:link w:val="sloV"/>
    <w:rsid w:val="005C5EC1"/>
    <w:rPr>
      <w:rFonts w:ascii="Arial" w:eastAsia="Times New Roman" w:hAnsi="Arial" w:cs="Arial"/>
      <w:b/>
      <w:lang w:eastAsia="cs-CZ"/>
    </w:rPr>
  </w:style>
  <w:style w:type="paragraph" w:customStyle="1" w:styleId="podnadpisyVZD">
    <w:name w:val="podnadpisy VŠ ZD"/>
    <w:basedOn w:val="Normln"/>
    <w:link w:val="podnadpisyVZDChar"/>
    <w:qFormat/>
    <w:rsid w:val="005C5EC1"/>
    <w:pPr>
      <w:numPr>
        <w:ilvl w:val="1"/>
        <w:numId w:val="1"/>
      </w:numPr>
      <w:tabs>
        <w:tab w:val="left" w:pos="709"/>
      </w:tabs>
      <w:spacing w:before="360" w:after="120"/>
      <w:ind w:left="709" w:hanging="709"/>
    </w:pPr>
    <w:rPr>
      <w:rFonts w:ascii="Arial" w:hAnsi="Arial" w:cs="Arial"/>
      <w:b/>
      <w:sz w:val="22"/>
      <w:szCs w:val="22"/>
    </w:rPr>
  </w:style>
  <w:style w:type="character" w:customStyle="1" w:styleId="ZDlVChar">
    <w:name w:val="ZD č. čl. VŠ Char"/>
    <w:link w:val="ZDlV"/>
    <w:rsid w:val="005C5EC1"/>
    <w:rPr>
      <w:rFonts w:ascii="Arial" w:eastAsia="Times New Roman" w:hAnsi="Arial" w:cs="Arial"/>
      <w:b/>
      <w:lang w:eastAsia="cs-CZ"/>
    </w:rPr>
  </w:style>
  <w:style w:type="character" w:customStyle="1" w:styleId="h1a1">
    <w:name w:val="h1a1"/>
    <w:rsid w:val="005C5EC1"/>
    <w:rPr>
      <w:vanish w:val="0"/>
      <w:webHidden w:val="0"/>
      <w:sz w:val="24"/>
      <w:szCs w:val="24"/>
      <w:specVanish w:val="0"/>
    </w:rPr>
  </w:style>
  <w:style w:type="character" w:customStyle="1" w:styleId="podnadpisyVZDChar">
    <w:name w:val="podnadpisy VŠ ZD Char"/>
    <w:link w:val="podnadpisyVZD"/>
    <w:rsid w:val="005C5EC1"/>
    <w:rPr>
      <w:rFonts w:ascii="Arial" w:eastAsia="Times New Roman" w:hAnsi="Arial" w:cs="Arial"/>
      <w:b/>
      <w:lang w:eastAsia="cs-CZ"/>
    </w:rPr>
  </w:style>
  <w:style w:type="character" w:customStyle="1" w:styleId="OdstavecseseznamemChar">
    <w:name w:val="Odstavec se seznamem Char"/>
    <w:aliases w:val="Conclusion de partie Char,Nad Char,List Paragraph Char,A-Odrážky1 Char,Odstavec_muj Char,_Odstavec se seznamem Char,Odstavec_muj1 Char,Odstavec_muj2 Char,Odstavec_muj3 Char,Nad1 Char,Odstavec_muj4 Char,Nad2 Char"/>
    <w:link w:val="Odstavecseseznamem"/>
    <w:uiPriority w:val="34"/>
    <w:qFormat/>
    <w:rsid w:val="005C5EC1"/>
    <w:rPr>
      <w:rFonts w:ascii="Calibri" w:eastAsia="Times New Roman" w:hAnsi="Calibri" w:cs="Times New Roman"/>
    </w:rPr>
  </w:style>
  <w:style w:type="character" w:customStyle="1" w:styleId="detail">
    <w:name w:val="detail"/>
    <w:basedOn w:val="Standardnpsmoodstavce"/>
    <w:rsid w:val="005C5EC1"/>
  </w:style>
  <w:style w:type="paragraph" w:customStyle="1" w:styleId="Pracovnpodklad-text">
    <w:name w:val="Pracovní podklad - text"/>
    <w:basedOn w:val="Normln"/>
    <w:link w:val="Pracovnpodklad-textChar"/>
    <w:uiPriority w:val="99"/>
    <w:rsid w:val="005C5EC1"/>
    <w:pPr>
      <w:spacing w:after="240"/>
    </w:pPr>
    <w:rPr>
      <w:rFonts w:ascii="Arial" w:hAnsi="Arial"/>
    </w:rPr>
  </w:style>
  <w:style w:type="character" w:customStyle="1" w:styleId="Pracovnpodklad-textChar">
    <w:name w:val="Pracovní podklad - text Char"/>
    <w:link w:val="Pracovnpodklad-text"/>
    <w:uiPriority w:val="99"/>
    <w:locked/>
    <w:rsid w:val="005C5EC1"/>
    <w:rPr>
      <w:rFonts w:ascii="Arial" w:eastAsia="Times New Roman" w:hAnsi="Arial" w:cs="Times New Roman"/>
      <w:sz w:val="20"/>
      <w:szCs w:val="20"/>
      <w:lang w:eastAsia="cs-CZ"/>
    </w:rPr>
  </w:style>
  <w:style w:type="character" w:customStyle="1" w:styleId="datalabel">
    <w:name w:val="datalabel"/>
    <w:rsid w:val="005C5EC1"/>
  </w:style>
  <w:style w:type="paragraph" w:customStyle="1" w:styleId="StylLatinkaArialSloitArial10bPed0cm">
    <w:name w:val="Styl (Latinka) Arial (Složité) Arial 10 b. Před:  0 cm"/>
    <w:basedOn w:val="Normln"/>
    <w:rsid w:val="005C5EC1"/>
    <w:pPr>
      <w:tabs>
        <w:tab w:val="left" w:pos="1531"/>
        <w:tab w:val="left" w:pos="2325"/>
      </w:tabs>
      <w:spacing w:line="200" w:lineRule="atLeast"/>
      <w:jc w:val="left"/>
    </w:pPr>
    <w:rPr>
      <w:rFonts w:ascii="Arial" w:eastAsia="Batang" w:hAnsi="Arial" w:cs="Arial"/>
      <w:lang w:eastAsia="en-US"/>
    </w:rPr>
  </w:style>
  <w:style w:type="paragraph" w:customStyle="1" w:styleId="textsmlouvy">
    <w:name w:val="text smlouvy"/>
    <w:basedOn w:val="Normln"/>
    <w:rsid w:val="005C5EC1"/>
    <w:pPr>
      <w:suppressAutoHyphens/>
      <w:ind w:firstLine="540"/>
      <w:jc w:val="left"/>
    </w:pPr>
    <w:rPr>
      <w:rFonts w:ascii="Times" w:hAnsi="Times"/>
      <w:color w:val="000000"/>
      <w:kern w:val="1"/>
      <w:sz w:val="24"/>
      <w:szCs w:val="15"/>
      <w:lang w:eastAsia="ar-SA"/>
    </w:rPr>
  </w:style>
  <w:style w:type="character" w:styleId="Sledovanodkaz">
    <w:name w:val="FollowedHyperlink"/>
    <w:basedOn w:val="Standardnpsmoodstavce"/>
    <w:uiPriority w:val="99"/>
    <w:semiHidden/>
    <w:unhideWhenUsed/>
    <w:rsid w:val="005C5EC1"/>
    <w:rPr>
      <w:color w:val="954F72" w:themeColor="followedHyperlink"/>
      <w:u w:val="single"/>
    </w:rPr>
  </w:style>
  <w:style w:type="character" w:customStyle="1" w:styleId="h1a6">
    <w:name w:val="h1a6"/>
    <w:basedOn w:val="Standardnpsmoodstavce"/>
    <w:rsid w:val="005C5EC1"/>
    <w:rPr>
      <w:rFonts w:ascii="Arial" w:hAnsi="Arial" w:cs="Arial" w:hint="default"/>
      <w:i/>
      <w:iCs/>
      <w:vanish w:val="0"/>
      <w:webHidden w:val="0"/>
      <w:sz w:val="26"/>
      <w:szCs w:val="26"/>
      <w:specVanish w:val="0"/>
    </w:rPr>
  </w:style>
  <w:style w:type="paragraph" w:styleId="Bezmezer">
    <w:name w:val="No Spacing"/>
    <w:uiPriority w:val="1"/>
    <w:qFormat/>
    <w:rsid w:val="005C5EC1"/>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preformatted">
    <w:name w:val="preformatted"/>
    <w:basedOn w:val="Standardnpsmoodstavce"/>
    <w:rsid w:val="005C5EC1"/>
  </w:style>
  <w:style w:type="character" w:customStyle="1" w:styleId="nowrap">
    <w:name w:val="nowrap"/>
    <w:basedOn w:val="Standardnpsmoodstavce"/>
    <w:rsid w:val="005C5EC1"/>
  </w:style>
  <w:style w:type="character" w:customStyle="1" w:styleId="StylodstavecslovanChar">
    <w:name w:val="Styl odstavec číslovaný Char"/>
    <w:link w:val="Stylodstavecslovan"/>
    <w:locked/>
    <w:rsid w:val="005C5EC1"/>
    <w:rPr>
      <w:rFonts w:ascii="Calibri" w:hAnsi="Calibri" w:cs="Calibri"/>
      <w:b/>
    </w:rPr>
  </w:style>
  <w:style w:type="paragraph" w:customStyle="1" w:styleId="Stylodstavecslovan">
    <w:name w:val="Styl odstavec číslovaný"/>
    <w:basedOn w:val="Nadpis2"/>
    <w:link w:val="StylodstavecslovanChar"/>
    <w:rsid w:val="005C5EC1"/>
    <w:pPr>
      <w:keepNext w:val="0"/>
      <w:numPr>
        <w:ilvl w:val="0"/>
        <w:numId w:val="0"/>
      </w:numPr>
      <w:tabs>
        <w:tab w:val="num" w:pos="487"/>
      </w:tabs>
      <w:spacing w:after="120" w:line="320" w:lineRule="atLeast"/>
    </w:pPr>
    <w:rPr>
      <w:rFonts w:ascii="Calibri" w:eastAsiaTheme="minorHAnsi" w:hAnsi="Calibri" w:cs="Calibri"/>
      <w:bCs w:val="0"/>
      <w:i w:val="0"/>
      <w:iCs w:val="0"/>
      <w:sz w:val="22"/>
      <w:szCs w:val="22"/>
      <w:lang w:eastAsia="en-US"/>
    </w:rPr>
  </w:style>
  <w:style w:type="paragraph" w:customStyle="1" w:styleId="parsub">
    <w:name w:val="parsub"/>
    <w:basedOn w:val="Normln"/>
    <w:rsid w:val="005C5EC1"/>
    <w:pPr>
      <w:ind w:left="709" w:hanging="425"/>
      <w:jc w:val="left"/>
    </w:pPr>
  </w:style>
  <w:style w:type="character" w:customStyle="1" w:styleId="cpvselected1">
    <w:name w:val="cpvselected1"/>
    <w:basedOn w:val="Standardnpsmoodstavce"/>
    <w:rsid w:val="005C5EC1"/>
    <w:rPr>
      <w:color w:val="FF0000"/>
    </w:rPr>
  </w:style>
  <w:style w:type="paragraph" w:customStyle="1" w:styleId="slovnsmlouvyI">
    <w:name w:val="číslování smlouvy I"/>
    <w:basedOn w:val="Odstavecseseznamem"/>
    <w:link w:val="slovnsmlouvyIChar"/>
    <w:qFormat/>
    <w:rsid w:val="005C5EC1"/>
    <w:pPr>
      <w:keepNext/>
      <w:numPr>
        <w:numId w:val="10"/>
      </w:numPr>
      <w:spacing w:before="480" w:after="0" w:line="240" w:lineRule="auto"/>
      <w:contextualSpacing w:val="0"/>
      <w:jc w:val="center"/>
    </w:pPr>
    <w:rPr>
      <w:rFonts w:ascii="Arial" w:hAnsi="Arial" w:cs="Arial"/>
      <w:b/>
    </w:rPr>
  </w:style>
  <w:style w:type="paragraph" w:customStyle="1" w:styleId="podnadpissmlouvy">
    <w:name w:val="podnadpis smlouvy"/>
    <w:basedOn w:val="Normln"/>
    <w:link w:val="podnadpissmlouvyChar"/>
    <w:qFormat/>
    <w:rsid w:val="005C5EC1"/>
    <w:pPr>
      <w:spacing w:after="200"/>
      <w:ind w:right="97" w:hanging="1"/>
      <w:jc w:val="center"/>
    </w:pPr>
    <w:rPr>
      <w:rFonts w:ascii="Arial" w:hAnsi="Arial" w:cs="Arial"/>
      <w:b/>
      <w:bCs/>
      <w:spacing w:val="-2"/>
      <w:sz w:val="22"/>
      <w:szCs w:val="22"/>
      <w:lang w:eastAsia="en-US"/>
    </w:rPr>
  </w:style>
  <w:style w:type="character" w:customStyle="1" w:styleId="slovnsmlouvyIChar">
    <w:name w:val="číslování smlouvy I Char"/>
    <w:basedOn w:val="OdstavecseseznamemChar"/>
    <w:link w:val="slovnsmlouvyI"/>
    <w:rsid w:val="005C5EC1"/>
    <w:rPr>
      <w:rFonts w:ascii="Arial" w:eastAsia="Times New Roman" w:hAnsi="Arial" w:cs="Arial"/>
      <w:b/>
    </w:rPr>
  </w:style>
  <w:style w:type="paragraph" w:customStyle="1" w:styleId="podnadpissmlouvy2">
    <w:name w:val="podnadpis smlouvy 2"/>
    <w:basedOn w:val="Normln"/>
    <w:link w:val="podnadpissmlouvy2Char"/>
    <w:qFormat/>
    <w:rsid w:val="005C5EC1"/>
    <w:pPr>
      <w:spacing w:before="120" w:after="120"/>
      <w:ind w:right="96"/>
      <w:jc w:val="center"/>
    </w:pPr>
    <w:rPr>
      <w:rFonts w:ascii="Arial" w:hAnsi="Arial" w:cs="Arial"/>
      <w:b/>
      <w:bCs/>
      <w:spacing w:val="-2"/>
      <w:sz w:val="22"/>
      <w:szCs w:val="22"/>
      <w:lang w:eastAsia="en-US"/>
    </w:rPr>
  </w:style>
  <w:style w:type="character" w:customStyle="1" w:styleId="podnadpissmlouvyChar">
    <w:name w:val="podnadpis smlouvy Char"/>
    <w:basedOn w:val="Standardnpsmoodstavce"/>
    <w:link w:val="podnadpissmlouvy"/>
    <w:rsid w:val="005C5EC1"/>
    <w:rPr>
      <w:rFonts w:ascii="Arial" w:eastAsia="Times New Roman" w:hAnsi="Arial" w:cs="Arial"/>
      <w:b/>
      <w:bCs/>
      <w:spacing w:val="-2"/>
    </w:rPr>
  </w:style>
  <w:style w:type="character" w:customStyle="1" w:styleId="podnadpissmlouvy2Char">
    <w:name w:val="podnadpis smlouvy 2 Char"/>
    <w:basedOn w:val="Standardnpsmoodstavce"/>
    <w:link w:val="podnadpissmlouvy2"/>
    <w:rsid w:val="005C5EC1"/>
    <w:rPr>
      <w:rFonts w:ascii="Arial" w:eastAsia="Times New Roman" w:hAnsi="Arial" w:cs="Arial"/>
      <w:b/>
      <w:bCs/>
      <w:spacing w:val="-2"/>
    </w:rPr>
  </w:style>
  <w:style w:type="table" w:customStyle="1" w:styleId="Mkatabulky21">
    <w:name w:val="Mřížka tabulky21"/>
    <w:basedOn w:val="Normlntabulka"/>
    <w:next w:val="Mkatabulky"/>
    <w:uiPriority w:val="59"/>
    <w:rsid w:val="005C5EC1"/>
    <w:pPr>
      <w:spacing w:after="0" w:line="240" w:lineRule="auto"/>
      <w:ind w:left="425" w:hanging="425"/>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ální"/>
    <w:basedOn w:val="Normln"/>
    <w:rsid w:val="005C5EC1"/>
    <w:pPr>
      <w:tabs>
        <w:tab w:val="num" w:pos="1561"/>
      </w:tabs>
      <w:ind w:left="1561" w:hanging="851"/>
    </w:pPr>
    <w:rPr>
      <w:rFonts w:ascii="Arial" w:hAnsi="Arial"/>
      <w:sz w:val="24"/>
    </w:rPr>
  </w:style>
  <w:style w:type="paragraph" w:customStyle="1" w:styleId="nadpisV">
    <w:name w:val="nadpis VŠ"/>
    <w:basedOn w:val="Odstavecseseznamem"/>
    <w:qFormat/>
    <w:rsid w:val="005C5EC1"/>
    <w:pPr>
      <w:spacing w:before="480" w:after="240" w:line="240" w:lineRule="auto"/>
      <w:ind w:left="709" w:hanging="357"/>
      <w:contextualSpacing w:val="0"/>
      <w:jc w:val="center"/>
    </w:pPr>
    <w:rPr>
      <w:rFonts w:ascii="Arial" w:eastAsiaTheme="minorHAnsi" w:hAnsi="Arial" w:cs="Arial"/>
      <w:b/>
    </w:rPr>
  </w:style>
  <w:style w:type="paragraph" w:styleId="Normlnweb">
    <w:name w:val="Normal (Web)"/>
    <w:basedOn w:val="Normln"/>
    <w:uiPriority w:val="99"/>
    <w:semiHidden/>
    <w:unhideWhenUsed/>
    <w:rsid w:val="005C5EC1"/>
    <w:pPr>
      <w:spacing w:before="100" w:beforeAutospacing="1" w:after="100" w:afterAutospacing="1"/>
      <w:jc w:val="left"/>
    </w:pPr>
    <w:rPr>
      <w:sz w:val="24"/>
      <w:szCs w:val="24"/>
    </w:rPr>
  </w:style>
  <w:style w:type="character" w:customStyle="1" w:styleId="mw-headline">
    <w:name w:val="mw-headline"/>
    <w:basedOn w:val="Standardnpsmoodstavce"/>
    <w:rsid w:val="005C5EC1"/>
  </w:style>
  <w:style w:type="character" w:customStyle="1" w:styleId="mw-editsection1">
    <w:name w:val="mw-editsection1"/>
    <w:basedOn w:val="Standardnpsmoodstavce"/>
    <w:rsid w:val="005C5EC1"/>
  </w:style>
  <w:style w:type="character" w:customStyle="1" w:styleId="mw-editsection-bracket">
    <w:name w:val="mw-editsection-bracket"/>
    <w:basedOn w:val="Standardnpsmoodstavce"/>
    <w:rsid w:val="005C5EC1"/>
  </w:style>
  <w:style w:type="character" w:customStyle="1" w:styleId="mw-editsection-divider1">
    <w:name w:val="mw-editsection-divider1"/>
    <w:basedOn w:val="Standardnpsmoodstavce"/>
    <w:rsid w:val="005C5EC1"/>
    <w:rPr>
      <w:color w:val="54595D"/>
    </w:rPr>
  </w:style>
  <w:style w:type="paragraph" w:customStyle="1" w:styleId="odrka">
    <w:name w:val="odrážka"/>
    <w:basedOn w:val="Normln"/>
    <w:rsid w:val="005C5EC1"/>
    <w:pPr>
      <w:numPr>
        <w:numId w:val="13"/>
      </w:numPr>
    </w:pPr>
    <w:rPr>
      <w:noProof/>
      <w:sz w:val="24"/>
    </w:rPr>
  </w:style>
  <w:style w:type="paragraph" w:customStyle="1" w:styleId="aV">
    <w:name w:val="a) VŠ"/>
    <w:basedOn w:val="Zkladntextodsazen3"/>
    <w:link w:val="aVChar"/>
    <w:qFormat/>
    <w:rsid w:val="005C5EC1"/>
    <w:pPr>
      <w:numPr>
        <w:numId w:val="17"/>
      </w:numPr>
      <w:spacing w:line="259" w:lineRule="auto"/>
    </w:pPr>
    <w:rPr>
      <w:rFonts w:ascii="Arial" w:hAnsi="Arial" w:cs="Arial"/>
      <w14:ligatures w14:val="all"/>
    </w:rPr>
  </w:style>
  <w:style w:type="character" w:customStyle="1" w:styleId="aVChar">
    <w:name w:val="a) VŠ Char"/>
    <w:basedOn w:val="Zkladntextodsazen3Char"/>
    <w:link w:val="aV"/>
    <w:rsid w:val="005C5EC1"/>
    <w:rPr>
      <w:rFonts w:ascii="Arial" w:eastAsia="Times New Roman" w:hAnsi="Arial" w:cs="Arial"/>
      <w:sz w:val="16"/>
      <w:szCs w:val="16"/>
      <w:lang w:eastAsia="cs-CZ"/>
      <w14:ligatures w14:val="all"/>
    </w:rPr>
  </w:style>
  <w:style w:type="paragraph" w:styleId="Zkladntextodsazen3">
    <w:name w:val="Body Text Indent 3"/>
    <w:basedOn w:val="Normln"/>
    <w:link w:val="Zkladntextodsazen3Char"/>
    <w:uiPriority w:val="99"/>
    <w:semiHidden/>
    <w:unhideWhenUsed/>
    <w:rsid w:val="005C5EC1"/>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C5EC1"/>
    <w:rPr>
      <w:rFonts w:ascii="Times New Roman" w:eastAsia="Times New Roman" w:hAnsi="Times New Roman" w:cs="Times New Roman"/>
      <w:sz w:val="16"/>
      <w:szCs w:val="16"/>
      <w:lang w:eastAsia="cs-CZ"/>
    </w:rPr>
  </w:style>
  <w:style w:type="paragraph" w:customStyle="1" w:styleId="CharChar1CharCharCharCharCharCharChar">
    <w:name w:val="Char Char1 Char Char Char Char Char Char Char"/>
    <w:basedOn w:val="Normln"/>
    <w:rsid w:val="005C5EC1"/>
    <w:pPr>
      <w:spacing w:after="160" w:line="240" w:lineRule="exact"/>
      <w:jc w:val="left"/>
    </w:pPr>
    <w:rPr>
      <w:rFonts w:ascii="Times New Roman Bold" w:hAnsi="Times New Roman Bold"/>
      <w:sz w:val="22"/>
      <w:szCs w:val="26"/>
      <w:lang w:val="sk-SK" w:eastAsia="en-US"/>
    </w:rPr>
  </w:style>
  <w:style w:type="paragraph" w:customStyle="1" w:styleId="lneksmlouvy">
    <w:name w:val="článek_smlouvy"/>
    <w:basedOn w:val="Normln"/>
    <w:qFormat/>
    <w:rsid w:val="005C5EC1"/>
    <w:pPr>
      <w:numPr>
        <w:ilvl w:val="1"/>
        <w:numId w:val="10"/>
      </w:numPr>
      <w:spacing w:after="100" w:line="288" w:lineRule="auto"/>
    </w:pPr>
    <w:rPr>
      <w:rFonts w:ascii="Arial" w:hAnsi="Arial" w:cs="Calibri"/>
      <w:sz w:val="22"/>
      <w:szCs w:val="22"/>
      <w:lang w:eastAsia="en-US"/>
    </w:rPr>
  </w:style>
  <w:style w:type="paragraph" w:customStyle="1" w:styleId="lneksmlouvynadpis">
    <w:name w:val="Článek_smlouvy_nadpis"/>
    <w:basedOn w:val="Normln"/>
    <w:qFormat/>
    <w:rsid w:val="005C5EC1"/>
    <w:pPr>
      <w:numPr>
        <w:numId w:val="27"/>
      </w:numPr>
      <w:spacing w:before="240" w:after="100" w:line="288" w:lineRule="auto"/>
      <w:outlineLvl w:val="0"/>
    </w:pPr>
    <w:rPr>
      <w:rFonts w:ascii="Arial" w:hAnsi="Arial" w:cs="Calibri"/>
      <w:b/>
      <w:caps/>
      <w:sz w:val="22"/>
      <w:szCs w:val="22"/>
      <w:lang w:eastAsia="en-US"/>
    </w:rPr>
  </w:style>
  <w:style w:type="paragraph" w:customStyle="1" w:styleId="AKFZFnormln">
    <w:name w:val="AKFZF_normální"/>
    <w:link w:val="AKFZFnormlnChar"/>
    <w:qFormat/>
    <w:rsid w:val="005C5EC1"/>
    <w:pPr>
      <w:widowControl w:val="0"/>
      <w:adjustRightInd w:val="0"/>
      <w:spacing w:after="100" w:line="288" w:lineRule="auto"/>
      <w:jc w:val="both"/>
      <w:textAlignment w:val="baseline"/>
    </w:pPr>
    <w:rPr>
      <w:rFonts w:ascii="Arial" w:eastAsia="Times New Roman" w:hAnsi="Arial" w:cs="Times New Roman"/>
    </w:rPr>
  </w:style>
  <w:style w:type="character" w:customStyle="1" w:styleId="AKFZFnormlnChar">
    <w:name w:val="AKFZF_normální Char"/>
    <w:basedOn w:val="Standardnpsmoodstavce"/>
    <w:link w:val="AKFZFnormln"/>
    <w:rsid w:val="005C5EC1"/>
    <w:rPr>
      <w:rFonts w:ascii="Arial" w:eastAsia="Times New Roman" w:hAnsi="Arial" w:cs="Times New Roman"/>
    </w:rPr>
  </w:style>
  <w:style w:type="paragraph" w:customStyle="1" w:styleId="AKFZFPreambule">
    <w:name w:val="AKFZF_Preambule"/>
    <w:qFormat/>
    <w:rsid w:val="005C5EC1"/>
    <w:pPr>
      <w:widowControl w:val="0"/>
      <w:numPr>
        <w:numId w:val="26"/>
      </w:numPr>
      <w:adjustRightInd w:val="0"/>
      <w:spacing w:after="100" w:line="288" w:lineRule="auto"/>
      <w:jc w:val="both"/>
      <w:textAlignment w:val="baseline"/>
    </w:pPr>
    <w:rPr>
      <w:rFonts w:ascii="Arial" w:eastAsia="Times New Roman" w:hAnsi="Arial" w:cs="Times New Roman"/>
    </w:rPr>
  </w:style>
  <w:style w:type="paragraph" w:styleId="Textvysvtlivek">
    <w:name w:val="endnote text"/>
    <w:basedOn w:val="Normln"/>
    <w:link w:val="TextvysvtlivekChar"/>
    <w:uiPriority w:val="99"/>
    <w:semiHidden/>
    <w:unhideWhenUsed/>
    <w:rsid w:val="005C5EC1"/>
  </w:style>
  <w:style w:type="character" w:customStyle="1" w:styleId="TextvysvtlivekChar">
    <w:name w:val="Text vysvětlivek Char"/>
    <w:basedOn w:val="Standardnpsmoodstavce"/>
    <w:link w:val="Textvysvtlivek"/>
    <w:uiPriority w:val="99"/>
    <w:semiHidden/>
    <w:rsid w:val="005C5EC1"/>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5C5EC1"/>
    <w:rPr>
      <w:vertAlign w:val="superscript"/>
    </w:rPr>
  </w:style>
  <w:style w:type="paragraph" w:styleId="Zkladntext2">
    <w:name w:val="Body Text 2"/>
    <w:basedOn w:val="Normln"/>
    <w:link w:val="Zkladntext2Char"/>
    <w:uiPriority w:val="99"/>
    <w:unhideWhenUsed/>
    <w:rsid w:val="005C5EC1"/>
    <w:pPr>
      <w:spacing w:after="120" w:line="480" w:lineRule="auto"/>
    </w:pPr>
  </w:style>
  <w:style w:type="character" w:customStyle="1" w:styleId="Zkladntext2Char">
    <w:name w:val="Základní text 2 Char"/>
    <w:basedOn w:val="Standardnpsmoodstavce"/>
    <w:link w:val="Zkladntext2"/>
    <w:uiPriority w:val="99"/>
    <w:rsid w:val="005C5EC1"/>
    <w:rPr>
      <w:rFonts w:ascii="Times New Roman" w:eastAsia="Times New Roman" w:hAnsi="Times New Roman" w:cs="Times New Roman"/>
      <w:sz w:val="20"/>
      <w:szCs w:val="20"/>
      <w:lang w:eastAsia="cs-CZ"/>
    </w:rPr>
  </w:style>
  <w:style w:type="paragraph" w:styleId="Nzev">
    <w:name w:val="Title"/>
    <w:basedOn w:val="Normln"/>
    <w:link w:val="NzevChar"/>
    <w:qFormat/>
    <w:rsid w:val="005C5EC1"/>
    <w:pPr>
      <w:jc w:val="center"/>
    </w:pPr>
    <w:rPr>
      <w:rFonts w:ascii="Arial" w:hAnsi="Arial"/>
      <w:sz w:val="28"/>
      <w:szCs w:val="24"/>
    </w:rPr>
  </w:style>
  <w:style w:type="character" w:customStyle="1" w:styleId="NzevChar">
    <w:name w:val="Název Char"/>
    <w:basedOn w:val="Standardnpsmoodstavce"/>
    <w:link w:val="Nzev"/>
    <w:rsid w:val="005C5EC1"/>
    <w:rPr>
      <w:rFonts w:ascii="Arial" w:eastAsia="Times New Roman" w:hAnsi="Arial" w:cs="Times New Roman"/>
      <w:sz w:val="28"/>
      <w:szCs w:val="24"/>
      <w:lang w:eastAsia="cs-CZ"/>
    </w:rPr>
  </w:style>
  <w:style w:type="paragraph" w:styleId="Zkladntext3">
    <w:name w:val="Body Text 3"/>
    <w:basedOn w:val="Normln"/>
    <w:link w:val="Zkladntext3Char"/>
    <w:uiPriority w:val="99"/>
    <w:semiHidden/>
    <w:unhideWhenUsed/>
    <w:rsid w:val="005A2326"/>
    <w:pPr>
      <w:spacing w:after="120"/>
    </w:pPr>
    <w:rPr>
      <w:sz w:val="16"/>
      <w:szCs w:val="16"/>
    </w:rPr>
  </w:style>
  <w:style w:type="character" w:customStyle="1" w:styleId="Zkladntext3Char">
    <w:name w:val="Základní text 3 Char"/>
    <w:basedOn w:val="Standardnpsmoodstavce"/>
    <w:link w:val="Zkladntext3"/>
    <w:uiPriority w:val="99"/>
    <w:semiHidden/>
    <w:rsid w:val="005A2326"/>
    <w:rPr>
      <w:rFonts w:ascii="Times New Roman" w:eastAsia="Times New Roman" w:hAnsi="Times New Roman" w:cs="Times New Roman"/>
      <w:sz w:val="16"/>
      <w:szCs w:val="16"/>
      <w:lang w:eastAsia="cs-CZ"/>
    </w:rPr>
  </w:style>
  <w:style w:type="numbering" w:customStyle="1" w:styleId="Aktulnseznam1">
    <w:name w:val="Aktuální seznam1"/>
    <w:uiPriority w:val="99"/>
    <w:rsid w:val="001F5191"/>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054BB-7BC1-434C-9B59-7BAD6C9FA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13</Pages>
  <Words>5497</Words>
  <Characters>32436</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Cetkovská Barbora</dc:creator>
  <cp:keywords/>
  <dc:description/>
  <cp:lastModifiedBy>Ivana Choutková</cp:lastModifiedBy>
  <cp:revision>11</cp:revision>
  <dcterms:created xsi:type="dcterms:W3CDTF">2025-01-06T10:43:00Z</dcterms:created>
  <dcterms:modified xsi:type="dcterms:W3CDTF">2025-01-09T06:53:00Z</dcterms:modified>
</cp:coreProperties>
</file>