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14B" w14:textId="77777777" w:rsidR="006B40F4" w:rsidRPr="006C5277" w:rsidRDefault="006B40F4" w:rsidP="006B40F4">
      <w:pPr>
        <w:pStyle w:val="Zhlav"/>
        <w:jc w:val="left"/>
        <w:rPr>
          <w:rFonts w:ascii="Times New Roman" w:hAnsi="Times New Roman"/>
          <w:sz w:val="24"/>
        </w:rPr>
      </w:pPr>
      <w:r w:rsidRPr="006C5277">
        <w:rPr>
          <w:rFonts w:ascii="Times New Roman" w:hAnsi="Times New Roman"/>
          <w:sz w:val="24"/>
        </w:rPr>
        <w:t xml:space="preserve">Příloha č. </w:t>
      </w:r>
      <w:r>
        <w:rPr>
          <w:rFonts w:ascii="Times New Roman" w:hAnsi="Times New Roman"/>
          <w:sz w:val="24"/>
        </w:rPr>
        <w:t>4</w:t>
      </w:r>
      <w:r w:rsidRPr="006C5277">
        <w:rPr>
          <w:rFonts w:ascii="Times New Roman" w:hAnsi="Times New Roman"/>
          <w:sz w:val="24"/>
        </w:rPr>
        <w:t xml:space="preserve"> Zadávací dokumentace</w:t>
      </w:r>
    </w:p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1D5FF7E6" w:rsidR="00ED3D27" w:rsidRPr="000B76EA" w:rsidRDefault="00F90779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D4EE5"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  <w:t>FAF UK – dodávka rotační vakuové odparky</w:t>
            </w:r>
          </w:p>
        </w:tc>
      </w:tr>
      <w:tr w:rsidR="00ED3D27" w:rsidRPr="004532A3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631C521D" w14:textId="1E0EF5BC" w:rsidR="00ED3D27" w:rsidRPr="004532A3" w:rsidRDefault="002B6376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 xml:space="preserve">Otevřené řízení veřejné zakázky na </w:t>
            </w:r>
            <w:r w:rsidR="006B40F4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>dodávky</w:t>
            </w:r>
            <w:r w:rsidRPr="004532A3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 xml:space="preserve"> v nadlimitním režimu dle zákona č. 134/2016 Sb., v platném znění.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4532A3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162C" w14:textId="77777777" w:rsidR="00803D92" w:rsidRDefault="00803D92" w:rsidP="003C640B">
      <w:r>
        <w:separator/>
      </w:r>
    </w:p>
    <w:p w14:paraId="2382590C" w14:textId="77777777" w:rsidR="00803D92" w:rsidRDefault="00803D92" w:rsidP="003C640B"/>
  </w:endnote>
  <w:endnote w:type="continuationSeparator" w:id="0">
    <w:p w14:paraId="1D9C61C8" w14:textId="77777777" w:rsidR="00803D92" w:rsidRDefault="00803D92" w:rsidP="003C640B">
      <w:r>
        <w:continuationSeparator/>
      </w:r>
    </w:p>
    <w:p w14:paraId="13600515" w14:textId="77777777" w:rsidR="00803D92" w:rsidRDefault="00803D92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69F3" w14:textId="77777777" w:rsidR="00803D92" w:rsidRDefault="00803D92" w:rsidP="00FE2E4C">
      <w:pPr>
        <w:spacing w:before="0" w:after="0"/>
      </w:pPr>
      <w:r>
        <w:separator/>
      </w:r>
    </w:p>
  </w:footnote>
  <w:footnote w:type="continuationSeparator" w:id="0">
    <w:p w14:paraId="3459AC85" w14:textId="77777777" w:rsidR="00803D92" w:rsidRDefault="00803D92" w:rsidP="003C640B">
      <w:r>
        <w:continuationSeparator/>
      </w:r>
    </w:p>
    <w:p w14:paraId="6F3C2FC6" w14:textId="77777777" w:rsidR="00803D92" w:rsidRDefault="00803D92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2FDA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76EA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3AFC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03D92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68A1"/>
    <w:rsid w:val="00DD74C9"/>
    <w:rsid w:val="00DE1132"/>
    <w:rsid w:val="00DE20DA"/>
    <w:rsid w:val="00DE5A89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6F92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0779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72FDA"/>
    <w:rsid w:val="000A7B13"/>
    <w:rsid w:val="000C1E41"/>
    <w:rsid w:val="0017549B"/>
    <w:rsid w:val="00186CB4"/>
    <w:rsid w:val="00286F59"/>
    <w:rsid w:val="002A3336"/>
    <w:rsid w:val="002D67CD"/>
    <w:rsid w:val="002F573A"/>
    <w:rsid w:val="0030546B"/>
    <w:rsid w:val="00363265"/>
    <w:rsid w:val="003D37BB"/>
    <w:rsid w:val="00467B2A"/>
    <w:rsid w:val="00467D31"/>
    <w:rsid w:val="00512086"/>
    <w:rsid w:val="00542296"/>
    <w:rsid w:val="0056165A"/>
    <w:rsid w:val="0058270B"/>
    <w:rsid w:val="005B415D"/>
    <w:rsid w:val="005D4CE2"/>
    <w:rsid w:val="007630C1"/>
    <w:rsid w:val="00837616"/>
    <w:rsid w:val="008A4309"/>
    <w:rsid w:val="00916CE0"/>
    <w:rsid w:val="009334B6"/>
    <w:rsid w:val="009733E5"/>
    <w:rsid w:val="009A63B2"/>
    <w:rsid w:val="00A1798B"/>
    <w:rsid w:val="00B40FC9"/>
    <w:rsid w:val="00B93C28"/>
    <w:rsid w:val="00BE5CCF"/>
    <w:rsid w:val="00BF748F"/>
    <w:rsid w:val="00C42409"/>
    <w:rsid w:val="00C95F77"/>
    <w:rsid w:val="00CE7498"/>
    <w:rsid w:val="00D561D4"/>
    <w:rsid w:val="00DD68A1"/>
    <w:rsid w:val="00DE6263"/>
    <w:rsid w:val="00E10542"/>
    <w:rsid w:val="00E463E6"/>
    <w:rsid w:val="00F57CDF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56</cp:revision>
  <cp:lastPrinted>2023-07-17T12:25:00Z</cp:lastPrinted>
  <dcterms:created xsi:type="dcterms:W3CDTF">2023-01-02T13:35:00Z</dcterms:created>
  <dcterms:modified xsi:type="dcterms:W3CDTF">2025-05-02T13:35:00Z</dcterms:modified>
</cp:coreProperties>
</file>