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7BED8" w14:textId="456F8F99" w:rsidR="002C10C2" w:rsidRPr="00871BBB" w:rsidRDefault="002C10C2" w:rsidP="002C10C2">
      <w:pPr>
        <w:spacing w:line="276" w:lineRule="auto"/>
        <w:ind w:left="4956" w:firstLine="708"/>
        <w:jc w:val="right"/>
        <w:rPr>
          <w:rFonts w:asciiTheme="majorHAnsi" w:hAnsiTheme="majorHAnsi" w:cs="Calibri"/>
          <w:b/>
        </w:rPr>
      </w:pPr>
      <w:r w:rsidRPr="00871BBB">
        <w:rPr>
          <w:rFonts w:asciiTheme="majorHAnsi" w:hAnsiTheme="majorHAnsi" w:cs="Calibri"/>
          <w:b/>
        </w:rPr>
        <w:t>Č.j.: UKRUK/</w:t>
      </w:r>
      <w:r w:rsidR="00CC2F72" w:rsidRPr="00B53CFA">
        <w:rPr>
          <w:rFonts w:asciiTheme="majorHAnsi" w:hAnsiTheme="majorHAnsi" w:cs="Calibri"/>
          <w:b/>
        </w:rPr>
        <w:t>343688/2025</w:t>
      </w:r>
    </w:p>
    <w:p w14:paraId="68CF7CB9" w14:textId="36621A33" w:rsidR="00393D7C" w:rsidRPr="00871BBB" w:rsidRDefault="00393D7C" w:rsidP="00871BBB">
      <w:pPr>
        <w:spacing w:before="120" w:after="120" w:line="276" w:lineRule="auto"/>
        <w:jc w:val="center"/>
        <w:rPr>
          <w:rFonts w:asciiTheme="majorHAnsi" w:hAnsiTheme="majorHAnsi" w:cs="Arial"/>
        </w:rPr>
      </w:pPr>
    </w:p>
    <w:p w14:paraId="44843330" w14:textId="033CB0DF" w:rsidR="00944663" w:rsidRPr="00871BBB" w:rsidRDefault="00944663" w:rsidP="00871BBB">
      <w:pPr>
        <w:spacing w:before="120" w:after="120" w:line="276" w:lineRule="auto"/>
        <w:jc w:val="center"/>
        <w:rPr>
          <w:rFonts w:asciiTheme="majorHAnsi" w:hAnsiTheme="majorHAnsi" w:cs="Arial"/>
        </w:rPr>
      </w:pPr>
    </w:p>
    <w:p w14:paraId="4A5A099E" w14:textId="77777777" w:rsidR="00EB4199" w:rsidRPr="00871BBB" w:rsidRDefault="00EB4199" w:rsidP="00871BBB">
      <w:pPr>
        <w:spacing w:before="120" w:after="120" w:line="276" w:lineRule="auto"/>
        <w:jc w:val="center"/>
        <w:rPr>
          <w:rFonts w:asciiTheme="majorHAnsi" w:hAnsiTheme="majorHAnsi" w:cs="Arial"/>
        </w:rPr>
      </w:pPr>
    </w:p>
    <w:p w14:paraId="1F5A473C" w14:textId="77777777" w:rsidR="00EB4199" w:rsidRPr="00871BBB" w:rsidRDefault="00EB4199" w:rsidP="00871BBB">
      <w:pPr>
        <w:tabs>
          <w:tab w:val="left" w:pos="2410"/>
        </w:tabs>
        <w:spacing w:line="276" w:lineRule="auto"/>
        <w:rPr>
          <w:rFonts w:asciiTheme="majorHAnsi" w:eastAsia="Arial Unicode MS" w:hAnsiTheme="majorHAnsi" w:cs="Calibri"/>
          <w:color w:val="000000"/>
        </w:rPr>
      </w:pPr>
      <w:r w:rsidRPr="00871BBB">
        <w:rPr>
          <w:rFonts w:asciiTheme="majorHAnsi" w:eastAsia="Arial Unicode MS" w:hAnsiTheme="majorHAnsi" w:cs="Calibri"/>
          <w:color w:val="000000"/>
        </w:rPr>
        <w:t>Název:</w:t>
      </w:r>
      <w:r w:rsidRPr="00871BBB">
        <w:rPr>
          <w:rFonts w:asciiTheme="majorHAnsi" w:eastAsia="Arial Unicode MS" w:hAnsiTheme="majorHAnsi" w:cs="Calibri"/>
          <w:color w:val="000000"/>
        </w:rPr>
        <w:tab/>
      </w:r>
      <w:r w:rsidRPr="00871BBB">
        <w:rPr>
          <w:rFonts w:asciiTheme="majorHAnsi" w:eastAsia="Arial Unicode MS" w:hAnsiTheme="majorHAnsi" w:cs="Calibri"/>
          <w:b/>
          <w:color w:val="000000"/>
        </w:rPr>
        <w:t>Univerzita Karlova, Rektorát</w:t>
      </w:r>
    </w:p>
    <w:p w14:paraId="656B9B24" w14:textId="77777777" w:rsidR="00EB4199" w:rsidRPr="00871BBB" w:rsidRDefault="00EB4199" w:rsidP="00871BBB">
      <w:pPr>
        <w:tabs>
          <w:tab w:val="left" w:pos="2410"/>
        </w:tabs>
        <w:spacing w:line="276" w:lineRule="auto"/>
        <w:rPr>
          <w:rFonts w:asciiTheme="majorHAnsi" w:eastAsia="Arial Unicode MS" w:hAnsiTheme="majorHAnsi" w:cs="Calibri"/>
          <w:color w:val="000000"/>
        </w:rPr>
      </w:pPr>
      <w:r w:rsidRPr="00871BBB">
        <w:rPr>
          <w:rFonts w:asciiTheme="majorHAnsi" w:eastAsia="Arial Unicode MS" w:hAnsiTheme="majorHAnsi" w:cs="Calibri"/>
          <w:color w:val="000000"/>
        </w:rPr>
        <w:t>Sídlo:</w:t>
      </w:r>
      <w:r w:rsidRPr="00871BBB">
        <w:rPr>
          <w:rFonts w:asciiTheme="majorHAnsi" w:eastAsia="Arial Unicode MS" w:hAnsiTheme="majorHAnsi" w:cs="Calibri"/>
          <w:color w:val="000000"/>
        </w:rPr>
        <w:tab/>
        <w:t>Ovocný trh 560/5, 116 36 Praha 1</w:t>
      </w:r>
    </w:p>
    <w:p w14:paraId="6C2BA5D1" w14:textId="77777777" w:rsidR="00EB4199" w:rsidRPr="00871BBB" w:rsidRDefault="00EB4199" w:rsidP="00871BBB">
      <w:pPr>
        <w:tabs>
          <w:tab w:val="left" w:pos="2410"/>
        </w:tabs>
        <w:spacing w:line="276" w:lineRule="auto"/>
        <w:rPr>
          <w:rFonts w:asciiTheme="majorHAnsi" w:eastAsia="Arial Unicode MS" w:hAnsiTheme="majorHAnsi" w:cs="Calibri"/>
          <w:color w:val="000000"/>
        </w:rPr>
      </w:pPr>
      <w:r w:rsidRPr="00871BBB">
        <w:rPr>
          <w:rFonts w:asciiTheme="majorHAnsi" w:eastAsia="Arial Unicode MS" w:hAnsiTheme="majorHAnsi" w:cs="Calibri"/>
          <w:color w:val="000000"/>
        </w:rPr>
        <w:t>Bankovní spojení:</w:t>
      </w:r>
      <w:r w:rsidRPr="00871BBB">
        <w:rPr>
          <w:rFonts w:asciiTheme="majorHAnsi" w:eastAsia="Arial Unicode MS" w:hAnsiTheme="majorHAnsi" w:cs="Calibri"/>
          <w:color w:val="000000"/>
        </w:rPr>
        <w:tab/>
        <w:t>Česká spořitelna, a.s., číslo účtu: 909909339/0800</w:t>
      </w:r>
    </w:p>
    <w:p w14:paraId="618538C9" w14:textId="77777777" w:rsidR="00EB4199" w:rsidRPr="00871BBB" w:rsidRDefault="00EB4199" w:rsidP="00871BBB">
      <w:pPr>
        <w:tabs>
          <w:tab w:val="left" w:pos="2410"/>
        </w:tabs>
        <w:spacing w:line="276" w:lineRule="auto"/>
        <w:rPr>
          <w:rFonts w:asciiTheme="majorHAnsi" w:eastAsia="Arial Unicode MS" w:hAnsiTheme="majorHAnsi" w:cs="Calibri"/>
          <w:color w:val="000000"/>
        </w:rPr>
      </w:pPr>
      <w:r w:rsidRPr="00871BBB">
        <w:rPr>
          <w:rFonts w:asciiTheme="majorHAnsi" w:eastAsia="Arial Unicode MS" w:hAnsiTheme="majorHAnsi" w:cs="Calibri"/>
          <w:color w:val="000000"/>
        </w:rPr>
        <w:t>IČO:</w:t>
      </w:r>
      <w:r w:rsidRPr="00871BBB">
        <w:rPr>
          <w:rFonts w:asciiTheme="majorHAnsi" w:eastAsia="Arial Unicode MS" w:hAnsiTheme="majorHAnsi" w:cs="Calibri"/>
          <w:color w:val="000000"/>
        </w:rPr>
        <w:tab/>
        <w:t>00216208</w:t>
      </w:r>
    </w:p>
    <w:p w14:paraId="4EE06C95" w14:textId="77777777" w:rsidR="00EB4199" w:rsidRPr="00871BBB" w:rsidRDefault="00EB4199" w:rsidP="00871BBB">
      <w:pPr>
        <w:tabs>
          <w:tab w:val="left" w:pos="2410"/>
        </w:tabs>
        <w:spacing w:line="276" w:lineRule="auto"/>
        <w:rPr>
          <w:rFonts w:asciiTheme="majorHAnsi" w:eastAsia="Arial Unicode MS" w:hAnsiTheme="majorHAnsi" w:cs="Calibri"/>
          <w:color w:val="000000"/>
        </w:rPr>
      </w:pPr>
      <w:r w:rsidRPr="00871BBB">
        <w:rPr>
          <w:rFonts w:asciiTheme="majorHAnsi" w:eastAsia="Arial Unicode MS" w:hAnsiTheme="majorHAnsi" w:cs="Calibri"/>
          <w:color w:val="000000"/>
        </w:rPr>
        <w:t>DIČ:</w:t>
      </w:r>
      <w:r w:rsidRPr="00871BBB">
        <w:rPr>
          <w:rFonts w:asciiTheme="majorHAnsi" w:eastAsia="Arial Unicode MS" w:hAnsiTheme="majorHAnsi" w:cs="Calibri"/>
          <w:color w:val="000000"/>
        </w:rPr>
        <w:tab/>
        <w:t>CZ00216208</w:t>
      </w:r>
    </w:p>
    <w:p w14:paraId="12B269BF" w14:textId="77777777" w:rsidR="00EB4199" w:rsidRPr="00871BBB" w:rsidRDefault="00EB4199" w:rsidP="00871BBB">
      <w:pPr>
        <w:tabs>
          <w:tab w:val="left" w:pos="2410"/>
        </w:tabs>
        <w:spacing w:line="276" w:lineRule="auto"/>
        <w:rPr>
          <w:rFonts w:asciiTheme="majorHAnsi" w:eastAsia="Arial Unicode MS" w:hAnsiTheme="majorHAnsi" w:cs="Calibri"/>
          <w:bCs/>
          <w:color w:val="000000"/>
        </w:rPr>
      </w:pPr>
      <w:r w:rsidRPr="00871BBB">
        <w:rPr>
          <w:rFonts w:asciiTheme="majorHAnsi" w:eastAsia="Arial Unicode MS" w:hAnsiTheme="majorHAnsi" w:cs="Calibri"/>
          <w:bCs/>
          <w:color w:val="000000"/>
        </w:rPr>
        <w:t>ID datové schránky:</w:t>
      </w:r>
      <w:r w:rsidRPr="00871BBB">
        <w:rPr>
          <w:rFonts w:asciiTheme="majorHAnsi" w:eastAsia="Arial Unicode MS" w:hAnsiTheme="majorHAnsi" w:cs="Calibri"/>
          <w:bCs/>
          <w:color w:val="000000"/>
        </w:rPr>
        <w:tab/>
        <w:t>piyj9b4</w:t>
      </w:r>
    </w:p>
    <w:p w14:paraId="618F8127" w14:textId="77777777" w:rsidR="00EB4199" w:rsidRPr="00871BBB" w:rsidRDefault="00EB4199" w:rsidP="00871BBB">
      <w:pPr>
        <w:tabs>
          <w:tab w:val="left" w:pos="2410"/>
        </w:tabs>
        <w:spacing w:line="276" w:lineRule="auto"/>
        <w:rPr>
          <w:rFonts w:asciiTheme="majorHAnsi" w:eastAsia="Arial Unicode MS" w:hAnsiTheme="majorHAnsi" w:cs="Calibri"/>
          <w:color w:val="000000"/>
        </w:rPr>
      </w:pPr>
      <w:r w:rsidRPr="00871BBB">
        <w:rPr>
          <w:rFonts w:asciiTheme="majorHAnsi" w:eastAsia="Arial Unicode MS" w:hAnsiTheme="majorHAnsi" w:cs="Calibri"/>
          <w:color w:val="000000"/>
        </w:rPr>
        <w:t>Zastoupena:</w:t>
      </w:r>
      <w:r w:rsidRPr="00871BBB">
        <w:rPr>
          <w:rFonts w:asciiTheme="majorHAnsi" w:eastAsia="Arial Unicode MS" w:hAnsiTheme="majorHAnsi" w:cs="Calibri"/>
          <w:color w:val="000000"/>
        </w:rPr>
        <w:tab/>
        <w:t>Mgr. Martinem Maňáskem, kvestorem</w:t>
      </w:r>
    </w:p>
    <w:p w14:paraId="595A9AEB" w14:textId="77777777" w:rsidR="00EB4199" w:rsidRPr="00871BBB" w:rsidRDefault="00EB4199" w:rsidP="00871BBB">
      <w:pPr>
        <w:spacing w:after="120" w:line="276" w:lineRule="auto"/>
        <w:rPr>
          <w:rFonts w:asciiTheme="majorHAnsi" w:eastAsia="Arial Unicode MS" w:hAnsiTheme="majorHAnsi" w:cs="Calibri"/>
          <w:color w:val="000000"/>
        </w:rPr>
      </w:pPr>
      <w:r w:rsidRPr="00871BBB">
        <w:rPr>
          <w:rFonts w:asciiTheme="majorHAnsi" w:eastAsia="Arial Unicode MS" w:hAnsiTheme="majorHAnsi" w:cs="Calibri"/>
          <w:color w:val="000000"/>
        </w:rPr>
        <w:t xml:space="preserve">nezapsaná v obchodním rejstříku </w:t>
      </w:r>
    </w:p>
    <w:p w14:paraId="03F61CD7" w14:textId="7E82C292" w:rsidR="00EB4199" w:rsidRPr="00871BBB" w:rsidRDefault="00EB4199" w:rsidP="00871BBB">
      <w:pPr>
        <w:spacing w:line="276" w:lineRule="auto"/>
        <w:rPr>
          <w:rFonts w:asciiTheme="majorHAnsi" w:hAnsiTheme="majorHAnsi" w:cs="Calibri"/>
        </w:rPr>
      </w:pPr>
      <w:r w:rsidRPr="00871BBB">
        <w:rPr>
          <w:rFonts w:asciiTheme="majorHAnsi" w:hAnsiTheme="majorHAnsi" w:cs="Calibri"/>
        </w:rPr>
        <w:t>(dále jen „objednatel“)</w:t>
      </w:r>
    </w:p>
    <w:p w14:paraId="13BD1410" w14:textId="77777777" w:rsidR="00EB4199" w:rsidRPr="00871BBB" w:rsidRDefault="00EB4199" w:rsidP="00871BBB">
      <w:pPr>
        <w:spacing w:line="276" w:lineRule="auto"/>
        <w:rPr>
          <w:rFonts w:asciiTheme="majorHAnsi" w:hAnsiTheme="majorHAnsi" w:cs="Calibri"/>
        </w:rPr>
      </w:pPr>
    </w:p>
    <w:p w14:paraId="57B766E1" w14:textId="77777777" w:rsidR="00EB4199" w:rsidRPr="00871BBB" w:rsidRDefault="00EB4199" w:rsidP="00871BBB">
      <w:pPr>
        <w:spacing w:line="276" w:lineRule="auto"/>
        <w:rPr>
          <w:rFonts w:asciiTheme="majorHAnsi" w:hAnsiTheme="majorHAnsi" w:cs="Calibri"/>
        </w:rPr>
      </w:pPr>
      <w:r w:rsidRPr="00871BBB">
        <w:rPr>
          <w:rFonts w:asciiTheme="majorHAnsi" w:hAnsiTheme="majorHAnsi" w:cs="Calibri"/>
        </w:rPr>
        <w:t>a</w:t>
      </w:r>
    </w:p>
    <w:p w14:paraId="31F2A101" w14:textId="77777777" w:rsidR="00EB4199" w:rsidRPr="00871BBB" w:rsidRDefault="00EB4199" w:rsidP="00871BBB">
      <w:pPr>
        <w:spacing w:line="276" w:lineRule="auto"/>
        <w:rPr>
          <w:rFonts w:asciiTheme="majorHAnsi" w:hAnsiTheme="majorHAnsi" w:cs="Calibri"/>
        </w:rPr>
      </w:pPr>
    </w:p>
    <w:p w14:paraId="44175FFB" w14:textId="77777777" w:rsidR="00EB4199" w:rsidRPr="00871BBB" w:rsidRDefault="00EB4199" w:rsidP="00871BBB">
      <w:pPr>
        <w:tabs>
          <w:tab w:val="left" w:pos="2410"/>
        </w:tabs>
        <w:spacing w:line="276" w:lineRule="auto"/>
        <w:rPr>
          <w:rFonts w:asciiTheme="majorHAnsi" w:eastAsia="Arial Unicode MS" w:hAnsiTheme="majorHAnsi" w:cs="Calibri"/>
          <w:b/>
          <w:bCs/>
          <w:color w:val="000000"/>
        </w:rPr>
      </w:pPr>
      <w:r w:rsidRPr="00871BBB">
        <w:rPr>
          <w:rFonts w:asciiTheme="majorHAnsi" w:eastAsia="Arial Unicode MS" w:hAnsiTheme="majorHAnsi" w:cs="Calibri"/>
          <w:color w:val="000000"/>
        </w:rPr>
        <w:t>Název/jméno:</w:t>
      </w:r>
      <w:r w:rsidRPr="00871BBB">
        <w:rPr>
          <w:rFonts w:asciiTheme="majorHAnsi" w:eastAsia="Arial Unicode MS" w:hAnsiTheme="majorHAnsi" w:cs="Calibri"/>
          <w:color w:val="000000"/>
        </w:rPr>
        <w:tab/>
        <w:t>[</w:t>
      </w:r>
      <w:r w:rsidRPr="00871BBB">
        <w:rPr>
          <w:rFonts w:asciiTheme="majorHAnsi" w:eastAsia="Arial Unicode MS" w:hAnsiTheme="majorHAnsi" w:cs="Calibri"/>
          <w:color w:val="000000"/>
          <w:highlight w:val="yellow"/>
        </w:rPr>
        <w:t>doplní autor</w:t>
      </w:r>
      <w:r w:rsidRPr="00871BBB">
        <w:rPr>
          <w:rFonts w:asciiTheme="majorHAnsi" w:eastAsia="Arial Unicode MS" w:hAnsiTheme="majorHAnsi" w:cs="Calibri"/>
          <w:color w:val="000000"/>
        </w:rPr>
        <w:t>]</w:t>
      </w:r>
    </w:p>
    <w:p w14:paraId="4FC9F800" w14:textId="77777777" w:rsidR="00EB4199" w:rsidRPr="00871BBB" w:rsidRDefault="00EB4199" w:rsidP="00871BBB">
      <w:pPr>
        <w:tabs>
          <w:tab w:val="left" w:pos="2410"/>
        </w:tabs>
        <w:spacing w:line="276" w:lineRule="auto"/>
        <w:rPr>
          <w:rFonts w:asciiTheme="majorHAnsi" w:eastAsia="Arial Unicode MS" w:hAnsiTheme="majorHAnsi" w:cs="Calibri"/>
          <w:color w:val="000000"/>
        </w:rPr>
      </w:pPr>
      <w:r w:rsidRPr="00871BBB">
        <w:rPr>
          <w:rFonts w:asciiTheme="majorHAnsi" w:eastAsia="Arial Unicode MS" w:hAnsiTheme="majorHAnsi" w:cs="Calibri"/>
          <w:color w:val="000000"/>
        </w:rPr>
        <w:t>Sídlo:</w:t>
      </w:r>
      <w:r w:rsidRPr="00871BBB">
        <w:rPr>
          <w:rFonts w:asciiTheme="majorHAnsi" w:eastAsia="Arial Unicode MS" w:hAnsiTheme="majorHAnsi" w:cs="Calibri"/>
          <w:color w:val="000000"/>
        </w:rPr>
        <w:tab/>
        <w:t>[</w:t>
      </w:r>
      <w:r w:rsidRPr="00871BBB">
        <w:rPr>
          <w:rFonts w:asciiTheme="majorHAnsi" w:eastAsia="Arial Unicode MS" w:hAnsiTheme="majorHAnsi" w:cs="Calibri"/>
          <w:color w:val="000000"/>
          <w:highlight w:val="yellow"/>
        </w:rPr>
        <w:t>doplní autor</w:t>
      </w:r>
      <w:r w:rsidRPr="00871BBB">
        <w:rPr>
          <w:rFonts w:asciiTheme="majorHAnsi" w:eastAsia="Arial Unicode MS" w:hAnsiTheme="majorHAnsi" w:cs="Calibri"/>
          <w:color w:val="000000"/>
        </w:rPr>
        <w:t>]</w:t>
      </w:r>
    </w:p>
    <w:p w14:paraId="123BED59" w14:textId="77777777" w:rsidR="00EB4199" w:rsidRPr="00871BBB" w:rsidRDefault="00EB4199" w:rsidP="00871BBB">
      <w:pPr>
        <w:tabs>
          <w:tab w:val="left" w:pos="2410"/>
        </w:tabs>
        <w:spacing w:line="276" w:lineRule="auto"/>
        <w:rPr>
          <w:rFonts w:asciiTheme="majorHAnsi" w:eastAsia="Arial Unicode MS" w:hAnsiTheme="majorHAnsi" w:cs="Calibri"/>
          <w:color w:val="000000"/>
        </w:rPr>
      </w:pPr>
      <w:r w:rsidRPr="00871BBB">
        <w:rPr>
          <w:rFonts w:asciiTheme="majorHAnsi" w:eastAsia="Arial Unicode MS" w:hAnsiTheme="majorHAnsi" w:cs="Calibri"/>
          <w:color w:val="000000"/>
        </w:rPr>
        <w:t xml:space="preserve">Bankovní spojení: </w:t>
      </w:r>
      <w:r w:rsidRPr="00871BBB">
        <w:rPr>
          <w:rFonts w:asciiTheme="majorHAnsi" w:eastAsia="Arial Unicode MS" w:hAnsiTheme="majorHAnsi" w:cs="Calibri"/>
          <w:color w:val="000000"/>
        </w:rPr>
        <w:tab/>
        <w:t>[</w:t>
      </w:r>
      <w:r w:rsidRPr="00871BBB">
        <w:rPr>
          <w:rFonts w:asciiTheme="majorHAnsi" w:eastAsia="Arial Unicode MS" w:hAnsiTheme="majorHAnsi" w:cs="Calibri"/>
          <w:color w:val="000000"/>
          <w:highlight w:val="yellow"/>
        </w:rPr>
        <w:t>doplní autor</w:t>
      </w:r>
      <w:r w:rsidRPr="00871BBB">
        <w:rPr>
          <w:rFonts w:asciiTheme="majorHAnsi" w:eastAsia="Arial Unicode MS" w:hAnsiTheme="majorHAnsi" w:cs="Calibri"/>
          <w:color w:val="000000"/>
        </w:rPr>
        <w:t>]</w:t>
      </w:r>
    </w:p>
    <w:p w14:paraId="200D1E8A" w14:textId="77777777" w:rsidR="00EB4199" w:rsidRPr="00871BBB" w:rsidRDefault="00EB4199" w:rsidP="00871BBB">
      <w:pPr>
        <w:tabs>
          <w:tab w:val="left" w:pos="2410"/>
        </w:tabs>
        <w:spacing w:line="276" w:lineRule="auto"/>
        <w:rPr>
          <w:rFonts w:asciiTheme="majorHAnsi" w:eastAsia="Arial Unicode MS" w:hAnsiTheme="majorHAnsi" w:cs="Calibri"/>
          <w:color w:val="000000"/>
        </w:rPr>
      </w:pPr>
      <w:r w:rsidRPr="00871BBB">
        <w:rPr>
          <w:rFonts w:asciiTheme="majorHAnsi" w:eastAsia="Arial Unicode MS" w:hAnsiTheme="majorHAnsi" w:cs="Calibri"/>
          <w:color w:val="000000"/>
        </w:rPr>
        <w:t>IČO:</w:t>
      </w:r>
      <w:r w:rsidRPr="00871BBB">
        <w:rPr>
          <w:rFonts w:asciiTheme="majorHAnsi" w:eastAsia="Arial Unicode MS" w:hAnsiTheme="majorHAnsi" w:cs="Calibri"/>
          <w:color w:val="000000"/>
        </w:rPr>
        <w:tab/>
        <w:t>[</w:t>
      </w:r>
      <w:r w:rsidRPr="00871BBB">
        <w:rPr>
          <w:rFonts w:asciiTheme="majorHAnsi" w:eastAsia="Arial Unicode MS" w:hAnsiTheme="majorHAnsi" w:cs="Calibri"/>
          <w:color w:val="000000"/>
          <w:highlight w:val="yellow"/>
        </w:rPr>
        <w:t>doplní autor</w:t>
      </w:r>
      <w:r w:rsidRPr="00871BBB">
        <w:rPr>
          <w:rFonts w:asciiTheme="majorHAnsi" w:eastAsia="Arial Unicode MS" w:hAnsiTheme="majorHAnsi" w:cs="Calibri"/>
          <w:color w:val="000000"/>
        </w:rPr>
        <w:t>]</w:t>
      </w:r>
    </w:p>
    <w:p w14:paraId="3259583E" w14:textId="77777777" w:rsidR="00EB4199" w:rsidRPr="00871BBB" w:rsidRDefault="00EB4199" w:rsidP="00871BBB">
      <w:pPr>
        <w:tabs>
          <w:tab w:val="left" w:pos="2410"/>
        </w:tabs>
        <w:spacing w:line="276" w:lineRule="auto"/>
        <w:rPr>
          <w:rFonts w:asciiTheme="majorHAnsi" w:eastAsia="Arial Unicode MS" w:hAnsiTheme="majorHAnsi" w:cs="Calibri"/>
          <w:color w:val="000000"/>
        </w:rPr>
      </w:pPr>
      <w:r w:rsidRPr="00871BBB">
        <w:rPr>
          <w:rFonts w:asciiTheme="majorHAnsi" w:eastAsia="Arial Unicode MS" w:hAnsiTheme="majorHAnsi" w:cs="Calibri"/>
          <w:color w:val="000000"/>
        </w:rPr>
        <w:t>DIČ:</w:t>
      </w:r>
      <w:r w:rsidRPr="00871BBB">
        <w:rPr>
          <w:rFonts w:asciiTheme="majorHAnsi" w:eastAsia="Arial Unicode MS" w:hAnsiTheme="majorHAnsi" w:cs="Calibri"/>
          <w:color w:val="000000"/>
        </w:rPr>
        <w:tab/>
        <w:t>[</w:t>
      </w:r>
      <w:r w:rsidRPr="00871BBB">
        <w:rPr>
          <w:rFonts w:asciiTheme="majorHAnsi" w:eastAsia="Arial Unicode MS" w:hAnsiTheme="majorHAnsi" w:cs="Calibri"/>
          <w:color w:val="000000"/>
          <w:highlight w:val="yellow"/>
        </w:rPr>
        <w:t>doplní autor</w:t>
      </w:r>
      <w:r w:rsidRPr="00871BBB">
        <w:rPr>
          <w:rFonts w:asciiTheme="majorHAnsi" w:eastAsia="Arial Unicode MS" w:hAnsiTheme="majorHAnsi" w:cs="Calibri"/>
          <w:color w:val="000000"/>
        </w:rPr>
        <w:t>]</w:t>
      </w:r>
    </w:p>
    <w:p w14:paraId="289B20A3" w14:textId="77777777" w:rsidR="00EB4199" w:rsidRPr="00871BBB" w:rsidRDefault="00EB4199" w:rsidP="00871BBB">
      <w:pPr>
        <w:tabs>
          <w:tab w:val="left" w:pos="2410"/>
        </w:tabs>
        <w:spacing w:line="276" w:lineRule="auto"/>
        <w:rPr>
          <w:rFonts w:asciiTheme="majorHAnsi" w:eastAsia="Arial Unicode MS" w:hAnsiTheme="majorHAnsi" w:cs="Calibri"/>
          <w:color w:val="000000"/>
        </w:rPr>
      </w:pPr>
      <w:r w:rsidRPr="00871BBB">
        <w:rPr>
          <w:rFonts w:asciiTheme="majorHAnsi" w:eastAsia="Arial Unicode MS" w:hAnsiTheme="majorHAnsi" w:cs="Calibri"/>
          <w:color w:val="000000"/>
        </w:rPr>
        <w:t>ID datové schránky:</w:t>
      </w:r>
      <w:r w:rsidRPr="00871BBB">
        <w:rPr>
          <w:rFonts w:asciiTheme="majorHAnsi" w:eastAsia="Arial Unicode MS" w:hAnsiTheme="majorHAnsi" w:cs="Calibri"/>
          <w:color w:val="000000"/>
        </w:rPr>
        <w:tab/>
        <w:t>[</w:t>
      </w:r>
      <w:r w:rsidRPr="00871BBB">
        <w:rPr>
          <w:rFonts w:asciiTheme="majorHAnsi" w:eastAsia="Arial Unicode MS" w:hAnsiTheme="majorHAnsi" w:cs="Calibri"/>
          <w:color w:val="000000"/>
          <w:highlight w:val="yellow"/>
        </w:rPr>
        <w:t>doplní autor</w:t>
      </w:r>
      <w:r w:rsidRPr="00871BBB">
        <w:rPr>
          <w:rFonts w:asciiTheme="majorHAnsi" w:eastAsia="Arial Unicode MS" w:hAnsiTheme="majorHAnsi" w:cs="Calibri"/>
          <w:color w:val="000000"/>
        </w:rPr>
        <w:t>]</w:t>
      </w:r>
    </w:p>
    <w:p w14:paraId="623FC615" w14:textId="77777777" w:rsidR="00EB4199" w:rsidRPr="00871BBB" w:rsidRDefault="00EB4199" w:rsidP="00871BBB">
      <w:pPr>
        <w:spacing w:line="276" w:lineRule="auto"/>
        <w:rPr>
          <w:rFonts w:asciiTheme="majorHAnsi" w:eastAsia="Arial Unicode MS" w:hAnsiTheme="majorHAnsi" w:cs="Calibri"/>
          <w:color w:val="000000"/>
        </w:rPr>
      </w:pPr>
      <w:r w:rsidRPr="00871BBB">
        <w:rPr>
          <w:rFonts w:asciiTheme="majorHAnsi" w:eastAsia="Arial Unicode MS" w:hAnsiTheme="majorHAnsi" w:cs="Calibri"/>
          <w:color w:val="000000"/>
        </w:rPr>
        <w:t>osoba zapsaná v obchodním rejstříku, resp. v živnostenském rejstříku: [</w:t>
      </w:r>
      <w:r w:rsidRPr="00871BBB">
        <w:rPr>
          <w:rFonts w:asciiTheme="majorHAnsi" w:eastAsia="Arial Unicode MS" w:hAnsiTheme="majorHAnsi" w:cs="Calibri"/>
          <w:color w:val="000000"/>
          <w:highlight w:val="yellow"/>
        </w:rPr>
        <w:t>doplní autor</w:t>
      </w:r>
      <w:r w:rsidRPr="00871BBB">
        <w:rPr>
          <w:rFonts w:asciiTheme="majorHAnsi" w:eastAsia="Arial Unicode MS" w:hAnsiTheme="majorHAnsi" w:cs="Calibri"/>
          <w:color w:val="000000"/>
        </w:rPr>
        <w:t>]</w:t>
      </w:r>
    </w:p>
    <w:p w14:paraId="439F0EA9" w14:textId="77777777" w:rsidR="00EB4199" w:rsidRPr="00871BBB" w:rsidRDefault="00EB4199" w:rsidP="00871BBB">
      <w:pPr>
        <w:tabs>
          <w:tab w:val="left" w:pos="2410"/>
        </w:tabs>
        <w:spacing w:line="276" w:lineRule="auto"/>
        <w:rPr>
          <w:rFonts w:asciiTheme="majorHAnsi" w:eastAsia="Arial Unicode MS" w:hAnsiTheme="majorHAnsi" w:cs="Calibri"/>
          <w:color w:val="000000"/>
        </w:rPr>
      </w:pPr>
      <w:r w:rsidRPr="00871BBB">
        <w:rPr>
          <w:rFonts w:asciiTheme="majorHAnsi" w:eastAsia="Arial Unicode MS" w:hAnsiTheme="majorHAnsi" w:cs="Calibri"/>
          <w:color w:val="000000"/>
          <w:highlight w:val="yellow"/>
        </w:rPr>
        <w:t>není / je plátcem DPH</w:t>
      </w:r>
    </w:p>
    <w:p w14:paraId="48024CF9" w14:textId="59758A73" w:rsidR="00EB4199" w:rsidRPr="00871BBB" w:rsidRDefault="00EB4199" w:rsidP="00871BBB">
      <w:pPr>
        <w:spacing w:after="120" w:line="276" w:lineRule="auto"/>
        <w:rPr>
          <w:rFonts w:asciiTheme="majorHAnsi" w:hAnsiTheme="majorHAnsi" w:cs="Calibri"/>
        </w:rPr>
      </w:pPr>
      <w:r w:rsidRPr="00871BBB">
        <w:rPr>
          <w:rFonts w:asciiTheme="majorHAnsi" w:hAnsiTheme="majorHAnsi" w:cs="Calibri"/>
        </w:rPr>
        <w:t xml:space="preserve">jako autor grafického díla </w:t>
      </w:r>
    </w:p>
    <w:p w14:paraId="1B4FD5A9" w14:textId="0A85E32B" w:rsidR="00EB4199" w:rsidRPr="00871BBB" w:rsidRDefault="00EB4199" w:rsidP="00871BBB">
      <w:pPr>
        <w:spacing w:line="276" w:lineRule="auto"/>
        <w:rPr>
          <w:rFonts w:asciiTheme="majorHAnsi" w:hAnsiTheme="majorHAnsi" w:cs="Calibri"/>
        </w:rPr>
      </w:pPr>
      <w:r w:rsidRPr="00871BBB">
        <w:rPr>
          <w:rFonts w:asciiTheme="majorHAnsi" w:hAnsiTheme="majorHAnsi" w:cs="Calibri"/>
        </w:rPr>
        <w:t>(dále jen „zhotovitel”)</w:t>
      </w:r>
    </w:p>
    <w:p w14:paraId="60C468C5" w14:textId="77777777" w:rsidR="00EB4199" w:rsidRPr="00871BBB" w:rsidRDefault="00EB4199" w:rsidP="00871BBB">
      <w:pPr>
        <w:spacing w:line="276" w:lineRule="auto"/>
        <w:rPr>
          <w:rFonts w:asciiTheme="majorHAnsi" w:hAnsiTheme="majorHAnsi" w:cs="Calibri"/>
        </w:rPr>
      </w:pPr>
    </w:p>
    <w:p w14:paraId="69F42621" w14:textId="77777777" w:rsidR="00EB4199" w:rsidRPr="00871BBB" w:rsidRDefault="00EB4199" w:rsidP="00871BBB">
      <w:pPr>
        <w:spacing w:line="276" w:lineRule="auto"/>
        <w:rPr>
          <w:rFonts w:asciiTheme="majorHAnsi" w:hAnsiTheme="majorHAnsi" w:cs="Calibri"/>
        </w:rPr>
      </w:pPr>
      <w:r w:rsidRPr="00871BBB">
        <w:rPr>
          <w:rFonts w:asciiTheme="majorHAnsi" w:hAnsiTheme="majorHAnsi" w:cs="Calibri"/>
        </w:rPr>
        <w:t>(dále společně jako „smluvní strany“)</w:t>
      </w:r>
    </w:p>
    <w:p w14:paraId="0D4D4DCC" w14:textId="77777777" w:rsidR="00C143F7" w:rsidRPr="00871BBB" w:rsidRDefault="00C143F7" w:rsidP="00871BBB">
      <w:pPr>
        <w:spacing w:line="276" w:lineRule="auto"/>
        <w:rPr>
          <w:rFonts w:asciiTheme="majorHAnsi" w:hAnsiTheme="majorHAnsi" w:cs="Calibri"/>
        </w:rPr>
      </w:pPr>
      <w:r w:rsidRPr="00871BBB">
        <w:rPr>
          <w:rFonts w:asciiTheme="majorHAnsi" w:hAnsiTheme="majorHAnsi" w:cs="Calibri"/>
        </w:rPr>
        <w:t xml:space="preserve">uzavírají tuto </w:t>
      </w:r>
    </w:p>
    <w:p w14:paraId="69AE53CA" w14:textId="77777777" w:rsidR="00C143F7" w:rsidRPr="00871BBB" w:rsidRDefault="00C143F7" w:rsidP="00871BBB">
      <w:pPr>
        <w:spacing w:line="276" w:lineRule="auto"/>
        <w:rPr>
          <w:rFonts w:asciiTheme="majorHAnsi" w:hAnsiTheme="majorHAnsi" w:cs="Calibri"/>
        </w:rPr>
      </w:pPr>
    </w:p>
    <w:p w14:paraId="5FD14D90" w14:textId="425C7AEE" w:rsidR="00C143F7" w:rsidRPr="00871BBB" w:rsidRDefault="00C143F7" w:rsidP="00871BBB">
      <w:pPr>
        <w:spacing w:line="276" w:lineRule="auto"/>
        <w:jc w:val="center"/>
        <w:rPr>
          <w:rFonts w:asciiTheme="majorHAnsi" w:hAnsiTheme="majorHAnsi" w:cs="Calibri"/>
          <w:b/>
        </w:rPr>
      </w:pPr>
      <w:r w:rsidRPr="00871BBB">
        <w:rPr>
          <w:rFonts w:asciiTheme="majorHAnsi" w:hAnsiTheme="majorHAnsi" w:cs="Calibri"/>
          <w:b/>
        </w:rPr>
        <w:t>RÁMCOVOU SMLOUVU O DÍLO</w:t>
      </w:r>
    </w:p>
    <w:p w14:paraId="7B997DB4" w14:textId="77777777" w:rsidR="00C143F7" w:rsidRPr="00871BBB" w:rsidRDefault="00C143F7" w:rsidP="00871BBB">
      <w:pPr>
        <w:spacing w:line="276" w:lineRule="auto"/>
        <w:jc w:val="center"/>
        <w:rPr>
          <w:rFonts w:asciiTheme="majorHAnsi" w:hAnsiTheme="majorHAnsi" w:cs="Calibri"/>
        </w:rPr>
      </w:pPr>
      <w:r w:rsidRPr="00871BBB">
        <w:rPr>
          <w:rFonts w:asciiTheme="majorHAnsi" w:hAnsiTheme="majorHAnsi" w:cs="Calibri"/>
        </w:rPr>
        <w:t>dle ustanovení § 2586 a násl. zákona č. 89/2012 Sb., občanský zákoník, ve znění pozdějších předpisů</w:t>
      </w:r>
    </w:p>
    <w:p w14:paraId="4A784DEA" w14:textId="77777777" w:rsidR="00C143F7" w:rsidRPr="00871BBB" w:rsidRDefault="00C143F7" w:rsidP="00871BBB">
      <w:pPr>
        <w:spacing w:line="276" w:lineRule="auto"/>
        <w:jc w:val="center"/>
        <w:rPr>
          <w:rFonts w:asciiTheme="majorHAnsi" w:hAnsiTheme="majorHAnsi" w:cs="Calibri"/>
        </w:rPr>
      </w:pPr>
      <w:r w:rsidRPr="00871BBB">
        <w:rPr>
          <w:rFonts w:asciiTheme="majorHAnsi" w:hAnsiTheme="majorHAnsi" w:cs="Calibri"/>
        </w:rPr>
        <w:t>(dále jen „občanský zákoník“),</w:t>
      </w:r>
    </w:p>
    <w:p w14:paraId="4AE790EA" w14:textId="71AF46CB" w:rsidR="00C143F7" w:rsidRPr="00871BBB" w:rsidRDefault="00C143F7" w:rsidP="00871BBB">
      <w:pPr>
        <w:spacing w:line="276" w:lineRule="auto"/>
        <w:jc w:val="center"/>
        <w:rPr>
          <w:rFonts w:asciiTheme="majorHAnsi" w:hAnsiTheme="majorHAnsi" w:cs="Calibri"/>
        </w:rPr>
      </w:pPr>
      <w:r w:rsidRPr="00871BBB">
        <w:rPr>
          <w:rFonts w:asciiTheme="majorHAnsi" w:hAnsiTheme="majorHAnsi" w:cs="Calibri"/>
        </w:rPr>
        <w:t>(dále jen „smlouva“)</w:t>
      </w:r>
    </w:p>
    <w:p w14:paraId="6C3F0833" w14:textId="54561CB2" w:rsidR="00900B8C" w:rsidRPr="00871BBB" w:rsidRDefault="00900B8C" w:rsidP="00871BBB">
      <w:pPr>
        <w:spacing w:line="276" w:lineRule="auto"/>
        <w:rPr>
          <w:rFonts w:asciiTheme="majorHAnsi" w:hAnsiTheme="majorHAnsi"/>
        </w:rPr>
      </w:pPr>
    </w:p>
    <w:p w14:paraId="224BB37C" w14:textId="77777777" w:rsidR="00871BBB" w:rsidRDefault="00871BBB" w:rsidP="00871BBB">
      <w:pPr>
        <w:spacing w:line="276" w:lineRule="auto"/>
        <w:jc w:val="center"/>
        <w:rPr>
          <w:rFonts w:asciiTheme="majorHAnsi" w:hAnsiTheme="majorHAnsi" w:cs="Calibri"/>
          <w:b/>
        </w:rPr>
      </w:pPr>
    </w:p>
    <w:p w14:paraId="2B8B8AE8" w14:textId="357345DB" w:rsidR="008973B5" w:rsidRPr="00871BBB" w:rsidRDefault="008973B5" w:rsidP="00871BBB">
      <w:pPr>
        <w:spacing w:line="276" w:lineRule="auto"/>
        <w:jc w:val="center"/>
        <w:rPr>
          <w:rFonts w:asciiTheme="majorHAnsi" w:hAnsiTheme="majorHAnsi" w:cs="Calibri"/>
          <w:b/>
        </w:rPr>
      </w:pPr>
      <w:r w:rsidRPr="00871BBB">
        <w:rPr>
          <w:rFonts w:asciiTheme="majorHAnsi" w:hAnsiTheme="majorHAnsi" w:cs="Calibri"/>
          <w:b/>
        </w:rPr>
        <w:t>Úvodní ustanovení</w:t>
      </w:r>
    </w:p>
    <w:p w14:paraId="74F9F0C9" w14:textId="0B33F3F8" w:rsidR="008973B5" w:rsidRPr="00871BBB" w:rsidRDefault="008973B5" w:rsidP="00871BBB">
      <w:pPr>
        <w:autoSpaceDE w:val="0"/>
        <w:autoSpaceDN w:val="0"/>
        <w:adjustRightInd w:val="0"/>
        <w:spacing w:line="276" w:lineRule="auto"/>
        <w:rPr>
          <w:rFonts w:asciiTheme="majorHAnsi" w:hAnsiTheme="majorHAnsi"/>
        </w:rPr>
      </w:pPr>
    </w:p>
    <w:p w14:paraId="7957D2F4" w14:textId="3A9BD7EF" w:rsidR="00B5313E" w:rsidRPr="00B5313E" w:rsidRDefault="008973B5" w:rsidP="0020172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32213D">
        <w:rPr>
          <w:rFonts w:asciiTheme="majorHAnsi" w:hAnsiTheme="majorHAnsi" w:cs="Arial"/>
          <w:sz w:val="24"/>
          <w:szCs w:val="24"/>
        </w:rPr>
        <w:t>Smlouva se uzavírá na základě výsledků výběrového řízení</w:t>
      </w:r>
      <w:r w:rsidR="00B5313E">
        <w:rPr>
          <w:rFonts w:asciiTheme="majorHAnsi" w:hAnsiTheme="majorHAnsi" w:cs="Arial"/>
          <w:sz w:val="24"/>
          <w:szCs w:val="24"/>
        </w:rPr>
        <w:t xml:space="preserve"> na</w:t>
      </w:r>
      <w:r w:rsidRPr="0032213D">
        <w:rPr>
          <w:rFonts w:asciiTheme="majorHAnsi" w:hAnsiTheme="majorHAnsi" w:cs="Arial"/>
          <w:sz w:val="24"/>
          <w:szCs w:val="24"/>
        </w:rPr>
        <w:t xml:space="preserve"> veřejn</w:t>
      </w:r>
      <w:r w:rsidR="00B5313E">
        <w:rPr>
          <w:rFonts w:asciiTheme="majorHAnsi" w:hAnsiTheme="majorHAnsi" w:cs="Arial"/>
          <w:sz w:val="24"/>
          <w:szCs w:val="24"/>
        </w:rPr>
        <w:t>ou</w:t>
      </w:r>
      <w:r w:rsidRPr="0032213D">
        <w:rPr>
          <w:rFonts w:asciiTheme="majorHAnsi" w:hAnsiTheme="majorHAnsi" w:cs="Arial"/>
          <w:sz w:val="24"/>
          <w:szCs w:val="24"/>
        </w:rPr>
        <w:t xml:space="preserve"> zakázk</w:t>
      </w:r>
      <w:r w:rsidR="00B5313E">
        <w:rPr>
          <w:rFonts w:asciiTheme="majorHAnsi" w:hAnsiTheme="majorHAnsi" w:cs="Arial"/>
          <w:sz w:val="24"/>
          <w:szCs w:val="24"/>
        </w:rPr>
        <w:t>u</w:t>
      </w:r>
      <w:r w:rsidRPr="0032213D">
        <w:rPr>
          <w:rFonts w:asciiTheme="majorHAnsi" w:hAnsiTheme="majorHAnsi" w:cs="Arial"/>
          <w:sz w:val="24"/>
          <w:szCs w:val="24"/>
        </w:rPr>
        <w:t xml:space="preserve"> </w:t>
      </w:r>
      <w:r w:rsidR="00B5313E">
        <w:rPr>
          <w:rFonts w:asciiTheme="majorHAnsi" w:hAnsiTheme="majorHAnsi" w:cs="Arial"/>
          <w:sz w:val="24"/>
          <w:szCs w:val="24"/>
        </w:rPr>
        <w:t xml:space="preserve">malého rozsahu </w:t>
      </w:r>
      <w:r w:rsidRPr="0032213D">
        <w:rPr>
          <w:rFonts w:asciiTheme="majorHAnsi" w:hAnsiTheme="majorHAnsi" w:cs="Arial"/>
          <w:sz w:val="24"/>
          <w:szCs w:val="24"/>
        </w:rPr>
        <w:t>s názvem „</w:t>
      </w:r>
      <w:proofErr w:type="gramStart"/>
      <w:r w:rsidRPr="00B5313E">
        <w:rPr>
          <w:rFonts w:asciiTheme="majorHAnsi" w:hAnsiTheme="majorHAnsi" w:cs="Arial"/>
          <w:b/>
          <w:bCs/>
          <w:i/>
          <w:iCs/>
          <w:sz w:val="24"/>
          <w:szCs w:val="24"/>
        </w:rPr>
        <w:t>UK - OVV</w:t>
      </w:r>
      <w:proofErr w:type="gramEnd"/>
      <w:r w:rsidRPr="00B5313E">
        <w:rPr>
          <w:rFonts w:asciiTheme="majorHAnsi" w:hAnsiTheme="majorHAnsi" w:cs="Arial"/>
          <w:b/>
          <w:bCs/>
          <w:i/>
          <w:iCs/>
          <w:sz w:val="24"/>
          <w:szCs w:val="24"/>
        </w:rPr>
        <w:t xml:space="preserve"> - Výběr smluvních grafiků pro agendu RUK </w:t>
      </w:r>
      <w:proofErr w:type="gramStart"/>
      <w:r w:rsidRPr="00B5313E">
        <w:rPr>
          <w:rFonts w:asciiTheme="majorHAnsi" w:hAnsiTheme="majorHAnsi" w:cs="Arial"/>
          <w:b/>
          <w:bCs/>
          <w:i/>
          <w:iCs/>
          <w:sz w:val="24"/>
          <w:szCs w:val="24"/>
        </w:rPr>
        <w:lastRenderedPageBreak/>
        <w:t>2025 - 202</w:t>
      </w:r>
      <w:r w:rsidR="001A7A86">
        <w:rPr>
          <w:rFonts w:asciiTheme="majorHAnsi" w:hAnsiTheme="majorHAnsi" w:cs="Arial"/>
          <w:b/>
          <w:bCs/>
          <w:i/>
          <w:iCs/>
          <w:sz w:val="24"/>
          <w:szCs w:val="24"/>
        </w:rPr>
        <w:t>7</w:t>
      </w:r>
      <w:proofErr w:type="gramEnd"/>
      <w:r w:rsidRPr="0032213D">
        <w:rPr>
          <w:rFonts w:asciiTheme="majorHAnsi" w:hAnsiTheme="majorHAnsi" w:cs="Arial"/>
          <w:sz w:val="24"/>
          <w:szCs w:val="24"/>
        </w:rPr>
        <w:t>" realizované v souladu s § 31 zákona č. 134/2016 Sb.</w:t>
      </w:r>
      <w:r w:rsidR="00B5313E">
        <w:rPr>
          <w:rFonts w:asciiTheme="majorHAnsi" w:hAnsiTheme="majorHAnsi" w:cs="Arial"/>
          <w:sz w:val="24"/>
          <w:szCs w:val="24"/>
        </w:rPr>
        <w:t xml:space="preserve"> </w:t>
      </w:r>
      <w:r w:rsidRPr="0032213D">
        <w:rPr>
          <w:rFonts w:asciiTheme="majorHAnsi" w:hAnsiTheme="majorHAnsi" w:cs="Arial"/>
          <w:sz w:val="24"/>
          <w:szCs w:val="24"/>
        </w:rPr>
        <w:t>o zadávání veřejných zakázek, v</w:t>
      </w:r>
      <w:r w:rsidR="00552B4D">
        <w:rPr>
          <w:rFonts w:asciiTheme="majorHAnsi" w:hAnsiTheme="majorHAnsi" w:cs="Arial"/>
          <w:sz w:val="24"/>
          <w:szCs w:val="24"/>
        </w:rPr>
        <w:t>e znění pozdějších předpisů</w:t>
      </w:r>
      <w:r w:rsidRPr="0032213D">
        <w:rPr>
          <w:rFonts w:asciiTheme="majorHAnsi" w:hAnsiTheme="majorHAnsi" w:cs="Arial"/>
          <w:sz w:val="24"/>
          <w:szCs w:val="24"/>
        </w:rPr>
        <w:t>, v</w:t>
      </w:r>
      <w:r w:rsidR="00B5313E">
        <w:rPr>
          <w:rFonts w:asciiTheme="majorHAnsi" w:hAnsiTheme="majorHAnsi" w:cs="Arial"/>
          <w:sz w:val="24"/>
          <w:szCs w:val="24"/>
        </w:rPr>
        <w:t xml:space="preserve">e výběrovém </w:t>
      </w:r>
      <w:r w:rsidRPr="0032213D">
        <w:rPr>
          <w:rFonts w:asciiTheme="majorHAnsi" w:hAnsiTheme="majorHAnsi" w:cs="Arial"/>
          <w:sz w:val="24"/>
          <w:szCs w:val="24"/>
        </w:rPr>
        <w:t>řízení mimo režim zákona o zadávání veřejných zakázek.</w:t>
      </w:r>
      <w:r w:rsidR="00B5313E">
        <w:rPr>
          <w:rFonts w:asciiTheme="majorHAnsi" w:hAnsiTheme="majorHAnsi" w:cs="Arial"/>
          <w:sz w:val="24"/>
          <w:szCs w:val="24"/>
        </w:rPr>
        <w:t xml:space="preserve"> </w:t>
      </w:r>
      <w:r w:rsidR="00B5313E" w:rsidRPr="00B5313E">
        <w:rPr>
          <w:rFonts w:asciiTheme="majorHAnsi" w:hAnsiTheme="majorHAnsi" w:cs="Arial"/>
          <w:sz w:val="24"/>
          <w:szCs w:val="24"/>
        </w:rPr>
        <w:t xml:space="preserve">Nabídka zhotovitele podaná v rámci tohoto výběrového řízení na veřejnou zakázku byla vyhodnocena jako </w:t>
      </w:r>
      <w:r w:rsidR="00A90EF6">
        <w:rPr>
          <w:rFonts w:asciiTheme="majorHAnsi" w:hAnsiTheme="majorHAnsi" w:cs="Arial"/>
          <w:sz w:val="24"/>
          <w:szCs w:val="24"/>
        </w:rPr>
        <w:t>jedna ze šesti nejvýhodnějších.</w:t>
      </w:r>
    </w:p>
    <w:p w14:paraId="76CE41F8" w14:textId="77777777" w:rsidR="00B5313E" w:rsidRPr="00B5313E" w:rsidRDefault="00B5313E" w:rsidP="00B5313E">
      <w:pPr>
        <w:pStyle w:val="Odstavecseseznamem"/>
        <w:autoSpaceDE w:val="0"/>
        <w:autoSpaceDN w:val="0"/>
        <w:adjustRightInd w:val="0"/>
        <w:spacing w:line="276" w:lineRule="auto"/>
        <w:ind w:left="720"/>
        <w:jc w:val="both"/>
        <w:rPr>
          <w:rFonts w:asciiTheme="majorHAnsi" w:hAnsiTheme="majorHAnsi" w:cs="Arial"/>
          <w:sz w:val="24"/>
          <w:szCs w:val="24"/>
        </w:rPr>
      </w:pPr>
    </w:p>
    <w:p w14:paraId="7F24FC53" w14:textId="63F55858" w:rsidR="00871BBB" w:rsidRPr="0032213D" w:rsidRDefault="00871BBB" w:rsidP="0020172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32213D">
        <w:rPr>
          <w:rFonts w:asciiTheme="majorHAnsi" w:hAnsiTheme="majorHAnsi" w:cs="Arial"/>
          <w:sz w:val="24"/>
          <w:szCs w:val="24"/>
        </w:rPr>
        <w:t>Objednatel upozorňuje, že identická smlouva bude uzavřena s</w:t>
      </w:r>
      <w:r w:rsidR="00641900">
        <w:rPr>
          <w:rFonts w:asciiTheme="majorHAnsi" w:hAnsiTheme="majorHAnsi" w:cs="Arial"/>
          <w:sz w:val="24"/>
          <w:szCs w:val="24"/>
        </w:rPr>
        <w:t> </w:t>
      </w:r>
      <w:r w:rsidRPr="00FE4E1D">
        <w:rPr>
          <w:rFonts w:asciiTheme="majorHAnsi" w:hAnsiTheme="majorHAnsi" w:cs="Arial"/>
          <w:sz w:val="24"/>
          <w:szCs w:val="24"/>
        </w:rPr>
        <w:t>celkem</w:t>
      </w:r>
      <w:r w:rsidR="00641900" w:rsidRPr="00641900">
        <w:rPr>
          <w:rFonts w:asciiTheme="majorHAnsi" w:hAnsiTheme="majorHAnsi" w:cs="Arial"/>
          <w:sz w:val="24"/>
          <w:szCs w:val="24"/>
        </w:rPr>
        <w:t xml:space="preserve"> šesti</w:t>
      </w:r>
      <w:r w:rsidRPr="00641900">
        <w:rPr>
          <w:rFonts w:asciiTheme="majorHAnsi" w:hAnsiTheme="majorHAnsi" w:cs="Arial"/>
          <w:sz w:val="24"/>
          <w:szCs w:val="24"/>
        </w:rPr>
        <w:t xml:space="preserve"> </w:t>
      </w:r>
      <w:r w:rsidRPr="00FE4E1D">
        <w:rPr>
          <w:rFonts w:asciiTheme="majorHAnsi" w:hAnsiTheme="majorHAnsi" w:cs="Arial"/>
          <w:sz w:val="24"/>
          <w:szCs w:val="24"/>
        </w:rPr>
        <w:t>autory,</w:t>
      </w:r>
      <w:r w:rsidRPr="0032213D">
        <w:rPr>
          <w:rFonts w:asciiTheme="majorHAnsi" w:hAnsiTheme="majorHAnsi" w:cs="Arial"/>
          <w:sz w:val="24"/>
          <w:szCs w:val="24"/>
        </w:rPr>
        <w:t xml:space="preserve"> kteří se budou společně podílet na plnění výše uvedené veřejné zakázky.</w:t>
      </w:r>
    </w:p>
    <w:p w14:paraId="676F3643" w14:textId="77777777" w:rsidR="008973B5" w:rsidRPr="00871BBB" w:rsidRDefault="008973B5" w:rsidP="00871BB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</w:p>
    <w:p w14:paraId="4078B957" w14:textId="77777777" w:rsidR="00900B8C" w:rsidRPr="00871BBB" w:rsidRDefault="00900B8C" w:rsidP="00871BBB">
      <w:pPr>
        <w:spacing w:line="276" w:lineRule="auto"/>
        <w:rPr>
          <w:rFonts w:asciiTheme="majorHAnsi" w:hAnsiTheme="majorHAnsi" w:cs="Calibri"/>
          <w:b/>
          <w:bCs/>
        </w:rPr>
      </w:pPr>
    </w:p>
    <w:p w14:paraId="04E1E10F" w14:textId="7C43DE6C" w:rsidR="00C143F7" w:rsidRPr="00871BBB" w:rsidRDefault="00E56DE2" w:rsidP="00871BBB">
      <w:pPr>
        <w:spacing w:line="276" w:lineRule="auto"/>
        <w:jc w:val="center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 xml:space="preserve">Čl. </w:t>
      </w:r>
      <w:r w:rsidR="00C143F7" w:rsidRPr="00871BBB">
        <w:rPr>
          <w:rFonts w:asciiTheme="majorHAnsi" w:hAnsiTheme="majorHAnsi" w:cs="Calibri"/>
          <w:b/>
        </w:rPr>
        <w:t>I.</w:t>
      </w:r>
    </w:p>
    <w:p w14:paraId="6883AE33" w14:textId="77777777" w:rsidR="00C143F7" w:rsidRPr="00871BBB" w:rsidRDefault="00C143F7" w:rsidP="00871BBB">
      <w:pPr>
        <w:spacing w:line="276" w:lineRule="auto"/>
        <w:jc w:val="center"/>
        <w:rPr>
          <w:rFonts w:asciiTheme="majorHAnsi" w:hAnsiTheme="majorHAnsi" w:cs="Calibri"/>
          <w:b/>
        </w:rPr>
      </w:pPr>
      <w:r w:rsidRPr="00871BBB">
        <w:rPr>
          <w:rFonts w:asciiTheme="majorHAnsi" w:hAnsiTheme="majorHAnsi" w:cs="Calibri"/>
          <w:b/>
        </w:rPr>
        <w:t>Předmět smlouvy</w:t>
      </w:r>
    </w:p>
    <w:p w14:paraId="1EBECBBF" w14:textId="77777777" w:rsidR="00C143F7" w:rsidRPr="00871BBB" w:rsidRDefault="00C143F7" w:rsidP="00871BBB">
      <w:pPr>
        <w:spacing w:line="276" w:lineRule="auto"/>
        <w:rPr>
          <w:rFonts w:asciiTheme="majorHAnsi" w:hAnsiTheme="majorHAnsi" w:cs="Calibri"/>
        </w:rPr>
      </w:pPr>
    </w:p>
    <w:p w14:paraId="133E1AC0" w14:textId="676027DE" w:rsidR="00DF7EC2" w:rsidRPr="00871BBB" w:rsidRDefault="00C143F7" w:rsidP="00517CAA">
      <w:pPr>
        <w:numPr>
          <w:ilvl w:val="0"/>
          <w:numId w:val="1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>Předmětem této Rámcové smlouvy je úprava vzájemných práv a povinností smluvních stran, kterými se budou smluvní strany řídit při uzavírání a realizaci dílčích smluv o dílo založených individuálními objednávkami, na jejichž základě bude zhotovitel provádět pro objednatele grafická díla a poskytovat objednateli komplexní grafické služby</w:t>
      </w:r>
      <w:r w:rsidR="008973B5" w:rsidRPr="00871BBB">
        <w:rPr>
          <w:rFonts w:asciiTheme="majorHAnsi" w:hAnsiTheme="majorHAnsi" w:cs="Arial"/>
        </w:rPr>
        <w:t xml:space="preserve"> ve formě</w:t>
      </w:r>
      <w:r w:rsidRPr="00871BBB">
        <w:rPr>
          <w:rFonts w:asciiTheme="majorHAnsi" w:hAnsiTheme="majorHAnsi" w:cs="Arial"/>
        </w:rPr>
        <w:t xml:space="preserve"> </w:t>
      </w:r>
      <w:r w:rsidR="008973B5" w:rsidRPr="00871BBB">
        <w:rPr>
          <w:rFonts w:asciiTheme="majorHAnsi" w:hAnsiTheme="majorHAnsi" w:cs="Arial"/>
        </w:rPr>
        <w:t>grafických návrhů</w:t>
      </w:r>
      <w:r w:rsidR="002C30BF">
        <w:rPr>
          <w:rFonts w:asciiTheme="majorHAnsi" w:hAnsiTheme="majorHAnsi" w:cs="Arial"/>
        </w:rPr>
        <w:t>,</w:t>
      </w:r>
      <w:r w:rsidR="00DF7EC2">
        <w:rPr>
          <w:rFonts w:asciiTheme="majorHAnsi" w:hAnsiTheme="majorHAnsi" w:cs="Arial"/>
        </w:rPr>
        <w:t xml:space="preserve"> </w:t>
      </w:r>
      <w:r w:rsidR="008973B5" w:rsidRPr="00871BBB">
        <w:rPr>
          <w:rFonts w:asciiTheme="majorHAnsi" w:hAnsiTheme="majorHAnsi" w:cs="Arial"/>
        </w:rPr>
        <w:t xml:space="preserve">DTP prací, předtiskové přípravě a </w:t>
      </w:r>
      <w:r w:rsidR="002C30BF">
        <w:rPr>
          <w:rFonts w:asciiTheme="majorHAnsi" w:hAnsiTheme="majorHAnsi" w:cs="Arial"/>
        </w:rPr>
        <w:t xml:space="preserve">drobných </w:t>
      </w:r>
      <w:r w:rsidR="008973B5" w:rsidRPr="00871BBB">
        <w:rPr>
          <w:rFonts w:asciiTheme="majorHAnsi" w:hAnsiTheme="majorHAnsi" w:cs="Arial"/>
        </w:rPr>
        <w:t xml:space="preserve">grafických pracích při tvorbě propagačních materiálů, </w:t>
      </w:r>
      <w:r w:rsidR="002C30BF">
        <w:rPr>
          <w:rFonts w:asciiTheme="majorHAnsi" w:hAnsiTheme="majorHAnsi" w:cs="Arial"/>
        </w:rPr>
        <w:t>výrob</w:t>
      </w:r>
      <w:r w:rsidR="00DF7EC2">
        <w:rPr>
          <w:rFonts w:asciiTheme="majorHAnsi" w:hAnsiTheme="majorHAnsi" w:cs="Arial"/>
        </w:rPr>
        <w:t>ě</w:t>
      </w:r>
      <w:r w:rsidR="002C30BF">
        <w:rPr>
          <w:rFonts w:asciiTheme="majorHAnsi" w:hAnsiTheme="majorHAnsi" w:cs="Arial"/>
        </w:rPr>
        <w:t xml:space="preserve"> webové a jiné online grafiky</w:t>
      </w:r>
      <w:r w:rsidR="00DF7EC2">
        <w:rPr>
          <w:rFonts w:asciiTheme="majorHAnsi" w:hAnsiTheme="majorHAnsi" w:cs="Arial"/>
        </w:rPr>
        <w:t xml:space="preserve">. </w:t>
      </w:r>
      <w:r w:rsidR="00DF7EC2" w:rsidRPr="00DF7EC2">
        <w:rPr>
          <w:rFonts w:asciiTheme="majorHAnsi" w:hAnsiTheme="majorHAnsi" w:cs="Arial"/>
        </w:rPr>
        <w:t>Veškeré práce budou prováděny dle pokynů objednatele a v souladu s</w:t>
      </w:r>
      <w:r w:rsidR="00F6305D">
        <w:rPr>
          <w:rFonts w:asciiTheme="majorHAnsi" w:hAnsiTheme="majorHAnsi" w:cs="Arial"/>
        </w:rPr>
        <w:t> Opatřením rektora č. 45/2023 Pravidla jednotného propagačního stylu</w:t>
      </w:r>
      <w:r w:rsidR="00DF7EC2" w:rsidRPr="00DF7EC2">
        <w:rPr>
          <w:rFonts w:asciiTheme="majorHAnsi" w:hAnsiTheme="majorHAnsi" w:cs="Arial"/>
        </w:rPr>
        <w:t xml:space="preserve"> Univerzity Karlovy</w:t>
      </w:r>
      <w:r w:rsidR="00647EC0">
        <w:rPr>
          <w:rFonts w:asciiTheme="majorHAnsi" w:hAnsiTheme="majorHAnsi" w:cs="Arial"/>
        </w:rPr>
        <w:t xml:space="preserve"> dostupným na</w:t>
      </w:r>
      <w:r w:rsidR="00F6305D">
        <w:rPr>
          <w:rFonts w:asciiTheme="majorHAnsi" w:hAnsiTheme="majorHAnsi" w:cs="Arial"/>
        </w:rPr>
        <w:t xml:space="preserve"> </w:t>
      </w:r>
      <w:r w:rsidR="00F6305D" w:rsidRPr="00F6305D">
        <w:rPr>
          <w:rFonts w:asciiTheme="majorHAnsi" w:hAnsiTheme="majorHAnsi" w:cs="Arial"/>
        </w:rPr>
        <w:t>https://cuni.cz/UK-13122.html</w:t>
      </w:r>
      <w:r w:rsidR="00DF7EC2" w:rsidRPr="00DF7EC2">
        <w:rPr>
          <w:rFonts w:asciiTheme="majorHAnsi" w:hAnsiTheme="majorHAnsi" w:cs="Arial"/>
        </w:rPr>
        <w:t xml:space="preserve"> („grafický manuál“)</w:t>
      </w:r>
      <w:r w:rsidR="00641900">
        <w:rPr>
          <w:rFonts w:asciiTheme="majorHAnsi" w:hAnsiTheme="majorHAnsi" w:cs="Arial"/>
        </w:rPr>
        <w:t>.</w:t>
      </w:r>
    </w:p>
    <w:p w14:paraId="5682EC1C" w14:textId="5A550C69" w:rsidR="00C143F7" w:rsidRPr="00871BBB" w:rsidRDefault="00C143F7" w:rsidP="00871BBB">
      <w:pPr>
        <w:numPr>
          <w:ilvl w:val="0"/>
          <w:numId w:val="1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>Zhotovitel se zavazuje, že bude pro objednatele provádět na základě dílčích smluv o dílo založených individuálními objednávkami grafická díla a poskytovat grafické služby a objednatel se zavazuje za řádn</w:t>
      </w:r>
      <w:r w:rsidR="00517CAA">
        <w:rPr>
          <w:rFonts w:asciiTheme="majorHAnsi" w:hAnsiTheme="majorHAnsi" w:cs="Arial"/>
        </w:rPr>
        <w:t>ě</w:t>
      </w:r>
      <w:r w:rsidRPr="00871BBB">
        <w:rPr>
          <w:rFonts w:asciiTheme="majorHAnsi" w:hAnsiTheme="majorHAnsi" w:cs="Arial"/>
        </w:rPr>
        <w:t xml:space="preserve"> poskytnuté služby zaplatit zhotoviteli cenu sjednanou ve výši</w:t>
      </w:r>
      <w:r w:rsidR="00517CAA">
        <w:rPr>
          <w:rFonts w:asciiTheme="majorHAnsi" w:hAnsiTheme="majorHAnsi" w:cs="Arial"/>
        </w:rPr>
        <w:t xml:space="preserve"> dle přílohy č. 1 této smlouvy</w:t>
      </w:r>
      <w:r w:rsidRPr="00871BBB">
        <w:rPr>
          <w:rFonts w:asciiTheme="majorHAnsi" w:hAnsiTheme="majorHAnsi" w:cs="Arial"/>
        </w:rPr>
        <w:t>.</w:t>
      </w:r>
    </w:p>
    <w:p w14:paraId="0BA30381" w14:textId="6EE64B48" w:rsidR="00871BBB" w:rsidRDefault="00C143F7" w:rsidP="00871BBB">
      <w:pPr>
        <w:spacing w:after="120" w:line="276" w:lineRule="auto"/>
        <w:ind w:left="567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 xml:space="preserve">Konkrétní grafické práce </w:t>
      </w:r>
      <w:r w:rsidR="006457DE">
        <w:rPr>
          <w:rFonts w:asciiTheme="majorHAnsi" w:hAnsiTheme="majorHAnsi" w:cs="Arial"/>
        </w:rPr>
        <w:t xml:space="preserve">budou </w:t>
      </w:r>
      <w:r w:rsidRPr="00871BBB">
        <w:rPr>
          <w:rFonts w:asciiTheme="majorHAnsi" w:hAnsiTheme="majorHAnsi" w:cs="Arial"/>
        </w:rPr>
        <w:t xml:space="preserve">zejména </w:t>
      </w:r>
      <w:r w:rsidR="006457DE" w:rsidRPr="00871BBB">
        <w:rPr>
          <w:rFonts w:asciiTheme="majorHAnsi" w:hAnsiTheme="majorHAnsi" w:cs="Arial"/>
        </w:rPr>
        <w:t>zahrn</w:t>
      </w:r>
      <w:r w:rsidR="006457DE">
        <w:rPr>
          <w:rFonts w:asciiTheme="majorHAnsi" w:hAnsiTheme="majorHAnsi" w:cs="Arial"/>
        </w:rPr>
        <w:t>ovat</w:t>
      </w:r>
      <w:r w:rsidRPr="00871BBB">
        <w:rPr>
          <w:rFonts w:asciiTheme="majorHAnsi" w:hAnsiTheme="majorHAnsi" w:cs="Arial"/>
        </w:rPr>
        <w:t>:</w:t>
      </w:r>
    </w:p>
    <w:p w14:paraId="7FBA3719" w14:textId="644A0D20" w:rsidR="00EF55DD" w:rsidRDefault="00517CAA" w:rsidP="0020172D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</w:t>
      </w:r>
      <w:r w:rsidR="00EF55DD" w:rsidRPr="00EF55DD">
        <w:rPr>
          <w:rFonts w:asciiTheme="majorHAnsi" w:hAnsiTheme="majorHAnsi" w:cs="Arial"/>
          <w:sz w:val="24"/>
          <w:szCs w:val="24"/>
        </w:rPr>
        <w:t>ávrh vizuální identity (loga, logotypy, barevnost, typografie, grafický manuál</w:t>
      </w:r>
    </w:p>
    <w:p w14:paraId="22557C6A" w14:textId="13E30EFB" w:rsidR="00871BBB" w:rsidRPr="00871BBB" w:rsidRDefault="00C143F7" w:rsidP="0020172D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46CCE8E7">
        <w:rPr>
          <w:rFonts w:asciiTheme="majorHAnsi" w:hAnsiTheme="majorHAnsi" w:cs="Arial"/>
          <w:sz w:val="24"/>
          <w:szCs w:val="24"/>
        </w:rPr>
        <w:t>Grafické a DTP zpracování propagačních materiálů – formátování textů, využívání grafických prvků/stylu Univerzity Karlovy, ilustračních obrázků a vektorové grafiky (výběr, retuš, úprava barevnosti a jiné změny) pro reklamní kampaně, z</w:t>
      </w:r>
      <w:r w:rsidR="25160E6F" w:rsidRPr="46CCE8E7">
        <w:rPr>
          <w:rFonts w:asciiTheme="majorHAnsi" w:hAnsiTheme="majorHAnsi" w:cs="Arial"/>
          <w:sz w:val="24"/>
          <w:szCs w:val="24"/>
        </w:rPr>
        <w:t>e</w:t>
      </w:r>
      <w:r w:rsidRPr="46CCE8E7">
        <w:rPr>
          <w:rFonts w:asciiTheme="majorHAnsi" w:hAnsiTheme="majorHAnsi" w:cs="Arial"/>
          <w:sz w:val="24"/>
          <w:szCs w:val="24"/>
        </w:rPr>
        <w:t xml:space="preserve">jm. </w:t>
      </w:r>
      <w:r w:rsidR="00517CAA" w:rsidRPr="46CCE8E7">
        <w:rPr>
          <w:rFonts w:asciiTheme="majorHAnsi" w:hAnsiTheme="majorHAnsi" w:cs="Arial"/>
          <w:sz w:val="24"/>
          <w:szCs w:val="24"/>
        </w:rPr>
        <w:t>p</w:t>
      </w:r>
      <w:r w:rsidRPr="46CCE8E7">
        <w:rPr>
          <w:rFonts w:asciiTheme="majorHAnsi" w:hAnsiTheme="majorHAnsi" w:cs="Arial"/>
          <w:sz w:val="24"/>
          <w:szCs w:val="24"/>
        </w:rPr>
        <w:t xml:space="preserve">ro tiskoviny, pro venkovní reklamu, pro inzerci, pro propagační </w:t>
      </w:r>
      <w:proofErr w:type="gramStart"/>
      <w:r w:rsidRPr="46CCE8E7">
        <w:rPr>
          <w:rFonts w:asciiTheme="majorHAnsi" w:hAnsiTheme="majorHAnsi" w:cs="Arial"/>
          <w:sz w:val="24"/>
          <w:szCs w:val="24"/>
        </w:rPr>
        <w:t>materiály,</w:t>
      </w:r>
      <w:proofErr w:type="gramEnd"/>
      <w:r w:rsidRPr="46CCE8E7">
        <w:rPr>
          <w:rFonts w:asciiTheme="majorHAnsi" w:hAnsiTheme="majorHAnsi" w:cs="Arial"/>
          <w:sz w:val="24"/>
          <w:szCs w:val="24"/>
        </w:rPr>
        <w:t xml:space="preserve"> atd</w:t>
      </w:r>
      <w:r w:rsidR="006457DE">
        <w:rPr>
          <w:rFonts w:asciiTheme="majorHAnsi" w:hAnsiTheme="majorHAnsi" w:cs="Arial"/>
          <w:sz w:val="24"/>
          <w:szCs w:val="24"/>
        </w:rPr>
        <w:t>.</w:t>
      </w:r>
    </w:p>
    <w:p w14:paraId="6105ED78" w14:textId="4D33267E" w:rsidR="00871BBB" w:rsidRDefault="00C143F7" w:rsidP="0020172D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46CCE8E7">
        <w:rPr>
          <w:rFonts w:asciiTheme="majorHAnsi" w:hAnsiTheme="majorHAnsi" w:cs="Arial"/>
          <w:sz w:val="24"/>
          <w:szCs w:val="24"/>
        </w:rPr>
        <w:t xml:space="preserve">Zalamování stávající grafiky (např. </w:t>
      </w:r>
      <w:r w:rsidR="1D980CA3" w:rsidRPr="46CCE8E7">
        <w:rPr>
          <w:rFonts w:asciiTheme="majorHAnsi" w:hAnsiTheme="majorHAnsi" w:cs="Arial"/>
          <w:sz w:val="24"/>
          <w:szCs w:val="24"/>
        </w:rPr>
        <w:t>i</w:t>
      </w:r>
      <w:r w:rsidRPr="46CCE8E7">
        <w:rPr>
          <w:rFonts w:asciiTheme="majorHAnsi" w:hAnsiTheme="majorHAnsi" w:cs="Arial"/>
          <w:sz w:val="24"/>
          <w:szCs w:val="24"/>
        </w:rPr>
        <w:t>nzerce) do jiných formátů</w:t>
      </w:r>
    </w:p>
    <w:p w14:paraId="60CE7E01" w14:textId="07E65F38" w:rsidR="00270A9B" w:rsidRPr="00871BBB" w:rsidRDefault="00517CAA" w:rsidP="0020172D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</w:t>
      </w:r>
      <w:r w:rsidR="00270A9B" w:rsidRPr="00270A9B">
        <w:rPr>
          <w:rFonts w:asciiTheme="majorHAnsi" w:hAnsiTheme="majorHAnsi" w:cs="Arial"/>
          <w:sz w:val="24"/>
          <w:szCs w:val="24"/>
        </w:rPr>
        <w:t>lustrace, piktogramy, infografiky a další originální vizuální prvky</w:t>
      </w:r>
    </w:p>
    <w:p w14:paraId="0458BB21" w14:textId="77777777" w:rsidR="00871BBB" w:rsidRPr="00871BBB" w:rsidRDefault="00C143F7" w:rsidP="0020172D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871BBB">
        <w:rPr>
          <w:rFonts w:asciiTheme="majorHAnsi" w:hAnsiTheme="majorHAnsi" w:cs="Arial"/>
          <w:sz w:val="24"/>
          <w:szCs w:val="24"/>
        </w:rPr>
        <w:t>Grafické zpracování nových layoutů image, dle již schváleného konceptu</w:t>
      </w:r>
    </w:p>
    <w:p w14:paraId="12F39547" w14:textId="77777777" w:rsidR="00871BBB" w:rsidRPr="00871BBB" w:rsidRDefault="00C143F7" w:rsidP="0020172D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871BBB">
        <w:rPr>
          <w:rFonts w:asciiTheme="majorHAnsi" w:hAnsiTheme="majorHAnsi" w:cs="Arial"/>
          <w:sz w:val="24"/>
          <w:szCs w:val="24"/>
        </w:rPr>
        <w:t>Předtiskovou přípravu – sazba, zlom, příprava grafů a tabulek, úprava textů,</w:t>
      </w:r>
      <w:r w:rsidR="00871BBB" w:rsidRPr="00871BBB">
        <w:rPr>
          <w:rFonts w:asciiTheme="majorHAnsi" w:hAnsiTheme="majorHAnsi" w:cs="Arial"/>
          <w:sz w:val="24"/>
          <w:szCs w:val="24"/>
        </w:rPr>
        <w:t xml:space="preserve"> </w:t>
      </w:r>
      <w:r w:rsidRPr="00871BBB">
        <w:rPr>
          <w:rFonts w:asciiTheme="majorHAnsi" w:hAnsiTheme="majorHAnsi" w:cs="Arial"/>
          <w:sz w:val="24"/>
          <w:szCs w:val="24"/>
        </w:rPr>
        <w:t>typografická správnost, hypertextové odkazy, příprava tiskových dat</w:t>
      </w:r>
    </w:p>
    <w:p w14:paraId="19C39858" w14:textId="77777777" w:rsidR="00871BBB" w:rsidRDefault="00C143F7" w:rsidP="0020172D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871BBB">
        <w:rPr>
          <w:rFonts w:asciiTheme="majorHAnsi" w:hAnsiTheme="majorHAnsi" w:cs="Arial"/>
          <w:sz w:val="24"/>
          <w:szCs w:val="24"/>
        </w:rPr>
        <w:lastRenderedPageBreak/>
        <w:t>Výroba webové a jiné online grafiky (např, bannery, posty)</w:t>
      </w:r>
    </w:p>
    <w:p w14:paraId="5749D97E" w14:textId="2BDF8B9C" w:rsidR="00F70160" w:rsidRPr="00871BBB" w:rsidRDefault="00517CAA" w:rsidP="0020172D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</w:t>
      </w:r>
      <w:r w:rsidR="00F70160" w:rsidRPr="00F70160">
        <w:rPr>
          <w:rFonts w:asciiTheme="majorHAnsi" w:hAnsiTheme="majorHAnsi" w:cs="Arial"/>
          <w:sz w:val="24"/>
          <w:szCs w:val="24"/>
        </w:rPr>
        <w:t>vorba animované nebo pohyblivé grafiky (</w:t>
      </w:r>
      <w:proofErr w:type="spellStart"/>
      <w:r w:rsidR="00F70160" w:rsidRPr="00F70160">
        <w:rPr>
          <w:rFonts w:asciiTheme="majorHAnsi" w:hAnsiTheme="majorHAnsi" w:cs="Arial"/>
          <w:sz w:val="24"/>
          <w:szCs w:val="24"/>
        </w:rPr>
        <w:t>motion</w:t>
      </w:r>
      <w:proofErr w:type="spellEnd"/>
      <w:r w:rsidR="00F70160" w:rsidRPr="00F70160">
        <w:rPr>
          <w:rFonts w:asciiTheme="majorHAnsi" w:hAnsiTheme="majorHAnsi" w:cs="Arial"/>
          <w:sz w:val="24"/>
          <w:szCs w:val="24"/>
        </w:rPr>
        <w:t xml:space="preserve"> design)</w:t>
      </w:r>
    </w:p>
    <w:p w14:paraId="4C940939" w14:textId="39FBB637" w:rsidR="00871BBB" w:rsidRPr="00871BBB" w:rsidRDefault="00C143F7" w:rsidP="0020172D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871BBB">
        <w:rPr>
          <w:rFonts w:asciiTheme="majorHAnsi" w:hAnsiTheme="majorHAnsi" w:cs="Arial"/>
          <w:sz w:val="24"/>
          <w:szCs w:val="24"/>
        </w:rPr>
        <w:t xml:space="preserve">Návrhy grafiky na velkoplošný tisk </w:t>
      </w:r>
    </w:p>
    <w:p w14:paraId="1BE7941B" w14:textId="6C1A6B52" w:rsidR="00C143F7" w:rsidRPr="00871BBB" w:rsidRDefault="00C143F7" w:rsidP="0020172D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871BBB">
        <w:rPr>
          <w:rFonts w:asciiTheme="majorHAnsi" w:hAnsiTheme="majorHAnsi" w:cs="Arial"/>
          <w:sz w:val="24"/>
          <w:szCs w:val="24"/>
        </w:rPr>
        <w:t>Tvorba názvů, titulků a pojmenování</w:t>
      </w:r>
    </w:p>
    <w:p w14:paraId="189D287B" w14:textId="77777777" w:rsidR="00C143F7" w:rsidRPr="00871BBB" w:rsidRDefault="00C143F7" w:rsidP="00871BBB">
      <w:pPr>
        <w:pStyle w:val="Odstavecseseznamem"/>
        <w:spacing w:after="160" w:line="276" w:lineRule="auto"/>
        <w:ind w:left="360"/>
        <w:contextualSpacing/>
        <w:jc w:val="both"/>
        <w:rPr>
          <w:rFonts w:asciiTheme="majorHAnsi" w:hAnsiTheme="majorHAnsi"/>
          <w:sz w:val="24"/>
          <w:szCs w:val="24"/>
        </w:rPr>
      </w:pPr>
    </w:p>
    <w:p w14:paraId="504E4D91" w14:textId="2FB1D731" w:rsidR="00C143F7" w:rsidRPr="00871BBB" w:rsidRDefault="00C143F7" w:rsidP="00871BBB">
      <w:pPr>
        <w:pStyle w:val="Odstavecseseznamem"/>
        <w:numPr>
          <w:ilvl w:val="0"/>
          <w:numId w:val="1"/>
        </w:numPr>
        <w:tabs>
          <w:tab w:val="clear" w:pos="780"/>
          <w:tab w:val="num" w:pos="567"/>
        </w:tabs>
        <w:spacing w:after="120" w:line="276" w:lineRule="auto"/>
        <w:ind w:left="567" w:hanging="567"/>
        <w:jc w:val="both"/>
        <w:rPr>
          <w:rFonts w:asciiTheme="majorHAnsi" w:hAnsiTheme="majorHAnsi" w:cs="Arial"/>
          <w:sz w:val="24"/>
          <w:szCs w:val="24"/>
        </w:rPr>
      </w:pPr>
      <w:r w:rsidRPr="00871BBB">
        <w:rPr>
          <w:rFonts w:asciiTheme="majorHAnsi" w:hAnsiTheme="majorHAnsi" w:cs="Arial"/>
          <w:sz w:val="24"/>
          <w:szCs w:val="24"/>
        </w:rPr>
        <w:t>Součástí zhotovení grafických děl a poskytnutí grafických služeb je též dodání grafických děl a výsledků grafických služeb objednateli</w:t>
      </w:r>
      <w:r w:rsidR="006457DE">
        <w:rPr>
          <w:rFonts w:asciiTheme="majorHAnsi" w:hAnsiTheme="majorHAnsi" w:cs="Arial"/>
          <w:sz w:val="24"/>
          <w:szCs w:val="24"/>
        </w:rPr>
        <w:t xml:space="preserve"> do místa plnění uvedeného v</w:t>
      </w:r>
      <w:r w:rsidR="003B0212">
        <w:rPr>
          <w:rFonts w:asciiTheme="majorHAnsi" w:hAnsiTheme="majorHAnsi" w:cs="Arial"/>
          <w:sz w:val="24"/>
          <w:szCs w:val="24"/>
        </w:rPr>
        <w:t> této smlouvě nebo</w:t>
      </w:r>
      <w:r w:rsidR="006457DE">
        <w:rPr>
          <w:rFonts w:asciiTheme="majorHAnsi" w:hAnsiTheme="majorHAnsi" w:cs="Arial"/>
          <w:sz w:val="24"/>
          <w:szCs w:val="24"/>
        </w:rPr>
        <w:t xml:space="preserve"> objednávce</w:t>
      </w:r>
      <w:r w:rsidRPr="00871BBB">
        <w:rPr>
          <w:rFonts w:asciiTheme="majorHAnsi" w:hAnsiTheme="majorHAnsi" w:cs="Arial"/>
          <w:sz w:val="24"/>
          <w:szCs w:val="24"/>
        </w:rPr>
        <w:t>. V případě zhotovení digitálních grafických děl a výsledků grafických služeb je součástí jejich dodání i jejich zaslání elektronicky</w:t>
      </w:r>
      <w:r w:rsidR="006457DE">
        <w:rPr>
          <w:rFonts w:asciiTheme="majorHAnsi" w:hAnsiTheme="majorHAnsi" w:cs="Arial"/>
          <w:sz w:val="24"/>
          <w:szCs w:val="24"/>
        </w:rPr>
        <w:t xml:space="preserve"> ve formátu uvedeném v objednávce,</w:t>
      </w:r>
      <w:r w:rsidRPr="00871BBB">
        <w:rPr>
          <w:rFonts w:asciiTheme="majorHAnsi" w:hAnsiTheme="majorHAnsi" w:cs="Arial"/>
          <w:sz w:val="24"/>
          <w:szCs w:val="24"/>
        </w:rPr>
        <w:t xml:space="preserve"> na elektronickou adresu</w:t>
      </w:r>
      <w:r w:rsidR="006457DE">
        <w:rPr>
          <w:rFonts w:asciiTheme="majorHAnsi" w:hAnsiTheme="majorHAnsi" w:cs="Arial"/>
          <w:sz w:val="24"/>
          <w:szCs w:val="24"/>
        </w:rPr>
        <w:t xml:space="preserve"> objednatele uvedenou v objednávce</w:t>
      </w:r>
      <w:r w:rsidRPr="00871BBB">
        <w:rPr>
          <w:rFonts w:asciiTheme="majorHAnsi" w:hAnsiTheme="majorHAnsi" w:cs="Arial"/>
          <w:sz w:val="24"/>
          <w:szCs w:val="24"/>
        </w:rPr>
        <w:t xml:space="preserve"> nebo do elektronického datového úložiště specifikovaného objednatelem v objednávce.</w:t>
      </w:r>
    </w:p>
    <w:p w14:paraId="4387E6EB" w14:textId="08C2768C" w:rsidR="00393D7C" w:rsidRPr="00AB1D02" w:rsidRDefault="00C143F7" w:rsidP="00AB1D02">
      <w:pPr>
        <w:numPr>
          <w:ilvl w:val="0"/>
          <w:numId w:val="1"/>
        </w:numPr>
        <w:tabs>
          <w:tab w:val="num" w:pos="567"/>
        </w:tabs>
        <w:spacing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 xml:space="preserve">Jednotlivá plnění budou objednatelem </w:t>
      </w:r>
      <w:r w:rsidR="006457DE">
        <w:rPr>
          <w:rFonts w:asciiTheme="majorHAnsi" w:hAnsiTheme="majorHAnsi" w:cs="Arial"/>
        </w:rPr>
        <w:t>objednávána</w:t>
      </w:r>
      <w:r w:rsidR="006457DE" w:rsidRPr="00871BBB">
        <w:rPr>
          <w:rFonts w:asciiTheme="majorHAnsi" w:hAnsiTheme="majorHAnsi" w:cs="Arial"/>
        </w:rPr>
        <w:t xml:space="preserve"> </w:t>
      </w:r>
      <w:r w:rsidRPr="00871BBB">
        <w:rPr>
          <w:rFonts w:asciiTheme="majorHAnsi" w:hAnsiTheme="majorHAnsi" w:cs="Arial"/>
        </w:rPr>
        <w:t>na základě a v souladu s touto smlouvou a konkrétními dílčími objednávkami.</w:t>
      </w:r>
    </w:p>
    <w:p w14:paraId="4FB29E63" w14:textId="59F75566" w:rsidR="00393D7C" w:rsidRPr="00FE4E1D" w:rsidRDefault="00E56DE2" w:rsidP="00FE4E1D">
      <w:pPr>
        <w:spacing w:line="276" w:lineRule="auto"/>
        <w:ind w:left="360"/>
        <w:jc w:val="center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 xml:space="preserve">Čl. </w:t>
      </w:r>
      <w:r w:rsidR="00FE4E1D" w:rsidRPr="00FE4E1D">
        <w:rPr>
          <w:rFonts w:asciiTheme="majorHAnsi" w:hAnsiTheme="majorHAnsi" w:cs="Calibri"/>
          <w:b/>
        </w:rPr>
        <w:t>II.</w:t>
      </w:r>
    </w:p>
    <w:p w14:paraId="559C8AA9" w14:textId="274A97A7" w:rsidR="00393D7C" w:rsidRPr="00FE4E1D" w:rsidRDefault="003B0212" w:rsidP="00FE4E1D">
      <w:pPr>
        <w:spacing w:line="276" w:lineRule="auto"/>
        <w:ind w:left="360"/>
        <w:jc w:val="center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>Dílčí smlouvy</w:t>
      </w:r>
    </w:p>
    <w:p w14:paraId="32F94C5D" w14:textId="77B89088" w:rsidR="00F36C6F" w:rsidRPr="00F36C6F" w:rsidRDefault="00B46F93" w:rsidP="0020172D">
      <w:pPr>
        <w:numPr>
          <w:ilvl w:val="0"/>
          <w:numId w:val="2"/>
        </w:numPr>
        <w:spacing w:after="240" w:line="276" w:lineRule="auto"/>
        <w:ind w:left="567" w:hanging="567"/>
        <w:jc w:val="both"/>
        <w:rPr>
          <w:rFonts w:asciiTheme="majorHAnsi" w:hAnsiTheme="majorHAnsi"/>
        </w:rPr>
      </w:pPr>
      <w:r w:rsidRPr="00871BBB">
        <w:rPr>
          <w:rFonts w:asciiTheme="majorHAnsi" w:hAnsiTheme="majorHAnsi" w:cs="Arial"/>
        </w:rPr>
        <w:t xml:space="preserve">Zhotovitel </w:t>
      </w:r>
      <w:r w:rsidR="00393D7C" w:rsidRPr="00871BBB">
        <w:rPr>
          <w:rFonts w:asciiTheme="majorHAnsi" w:hAnsiTheme="majorHAnsi" w:cs="Arial"/>
        </w:rPr>
        <w:t xml:space="preserve">je povinen plnit předmět smlouvy na základě dílčích písemných </w:t>
      </w:r>
      <w:r w:rsidR="00380793">
        <w:rPr>
          <w:rFonts w:asciiTheme="majorHAnsi" w:hAnsiTheme="majorHAnsi" w:cs="Arial"/>
        </w:rPr>
        <w:t xml:space="preserve">smluv o dílo uzavřených na základě </w:t>
      </w:r>
      <w:r w:rsidR="00393D7C" w:rsidRPr="00871BBB">
        <w:rPr>
          <w:rFonts w:asciiTheme="majorHAnsi" w:hAnsiTheme="majorHAnsi" w:cs="Arial"/>
        </w:rPr>
        <w:t>objednávek objednatele</w:t>
      </w:r>
      <w:r w:rsidR="00A45165">
        <w:rPr>
          <w:rFonts w:asciiTheme="majorHAnsi" w:hAnsiTheme="majorHAnsi" w:cs="Arial"/>
        </w:rPr>
        <w:t xml:space="preserve"> (dále jen „dílčí smlouva“)</w:t>
      </w:r>
      <w:r w:rsidR="00393D7C" w:rsidRPr="00871BBB">
        <w:rPr>
          <w:rFonts w:asciiTheme="majorHAnsi" w:hAnsiTheme="majorHAnsi" w:cs="Arial"/>
        </w:rPr>
        <w:t>.</w:t>
      </w:r>
    </w:p>
    <w:p w14:paraId="175DDDEC" w14:textId="73A89D62" w:rsidR="003B0212" w:rsidRDefault="00F36C6F" w:rsidP="0020172D">
      <w:pPr>
        <w:numPr>
          <w:ilvl w:val="0"/>
          <w:numId w:val="2"/>
        </w:numPr>
        <w:spacing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46CCE8E7">
        <w:rPr>
          <w:rFonts w:asciiTheme="majorHAnsi" w:hAnsiTheme="majorHAnsi" w:cs="Arial"/>
        </w:rPr>
        <w:t>Každé dílčí plnění bude realizováno na základě písemné výzvy k poskytnutí dílčího plnění, která je návrhem na uzavření dílčí smlouvy na realizaci dílčího plnění (dále jen „objednávka"). Objednávka bude předjednána</w:t>
      </w:r>
      <w:r w:rsidR="6D793B8B" w:rsidRPr="46CCE8E7">
        <w:rPr>
          <w:rFonts w:asciiTheme="majorHAnsi" w:hAnsiTheme="majorHAnsi" w:cs="Arial"/>
        </w:rPr>
        <w:t xml:space="preserve"> </w:t>
      </w:r>
      <w:r w:rsidRPr="46CCE8E7">
        <w:rPr>
          <w:rFonts w:asciiTheme="majorHAnsi" w:hAnsiTheme="majorHAnsi" w:cs="Arial"/>
        </w:rPr>
        <w:t>prostřednictvím elektronické komunikace</w:t>
      </w:r>
      <w:r w:rsidR="003B0212">
        <w:rPr>
          <w:rFonts w:asciiTheme="majorHAnsi" w:hAnsiTheme="majorHAnsi" w:cs="Arial"/>
        </w:rPr>
        <w:t xml:space="preserve"> za účelem zjištění časových možností zhotovitele</w:t>
      </w:r>
      <w:r w:rsidRPr="46CCE8E7">
        <w:rPr>
          <w:rFonts w:asciiTheme="majorHAnsi" w:hAnsiTheme="majorHAnsi" w:cs="Arial"/>
        </w:rPr>
        <w:t xml:space="preserve">. </w:t>
      </w:r>
      <w:r w:rsidR="003E085B">
        <w:rPr>
          <w:rFonts w:asciiTheme="majorHAnsi" w:hAnsiTheme="majorHAnsi" w:cs="Arial"/>
        </w:rPr>
        <w:t xml:space="preserve">Zhotovitel </w:t>
      </w:r>
      <w:r w:rsidRPr="46CCE8E7">
        <w:rPr>
          <w:rFonts w:asciiTheme="majorHAnsi" w:hAnsiTheme="majorHAnsi" w:cs="Arial"/>
        </w:rPr>
        <w:t xml:space="preserve">má povinnost přijetí objednávky bezodkladně písemně potvrdit, a to nejdéle do </w:t>
      </w:r>
      <w:r w:rsidR="003E085B">
        <w:rPr>
          <w:rFonts w:asciiTheme="majorHAnsi" w:hAnsiTheme="majorHAnsi" w:cs="Arial"/>
        </w:rPr>
        <w:t xml:space="preserve">konce nejbližšího </w:t>
      </w:r>
      <w:r w:rsidRPr="46CCE8E7">
        <w:rPr>
          <w:rFonts w:asciiTheme="majorHAnsi" w:hAnsiTheme="majorHAnsi" w:cs="Arial"/>
        </w:rPr>
        <w:t>následujícího pracovního dne</w:t>
      </w:r>
      <w:r w:rsidR="003B0212">
        <w:rPr>
          <w:rFonts w:asciiTheme="majorHAnsi" w:hAnsiTheme="majorHAnsi" w:cs="Arial"/>
        </w:rPr>
        <w:t xml:space="preserve"> ode dne doručení objednávky</w:t>
      </w:r>
      <w:r w:rsidR="00B6540D" w:rsidRPr="46CCE8E7">
        <w:rPr>
          <w:rFonts w:asciiTheme="majorHAnsi" w:hAnsiTheme="majorHAnsi" w:cs="Arial"/>
        </w:rPr>
        <w:t>.</w:t>
      </w:r>
      <w:r w:rsidR="00AF604A">
        <w:rPr>
          <w:rFonts w:asciiTheme="majorHAnsi" w:hAnsiTheme="majorHAnsi" w:cs="Arial"/>
        </w:rPr>
        <w:t xml:space="preserve"> V případě, že</w:t>
      </w:r>
      <w:r w:rsidR="003E085B">
        <w:rPr>
          <w:rFonts w:asciiTheme="majorHAnsi" w:hAnsiTheme="majorHAnsi" w:cs="Arial"/>
        </w:rPr>
        <w:t xml:space="preserve"> zhotovitel nepotvrdí v souladu s předchozí větou přijetí objednávky, má se za to, že objednávku odmítá.</w:t>
      </w:r>
      <w:r w:rsidR="003B0212" w:rsidRPr="003B0212">
        <w:rPr>
          <w:rFonts w:asciiTheme="majorHAnsi" w:hAnsiTheme="majorHAnsi" w:cs="Arial"/>
        </w:rPr>
        <w:t xml:space="preserve"> </w:t>
      </w:r>
      <w:r w:rsidR="003B0212">
        <w:rPr>
          <w:rFonts w:asciiTheme="majorHAnsi" w:hAnsiTheme="majorHAnsi" w:cs="Arial"/>
        </w:rPr>
        <w:t xml:space="preserve">Dílčí smlouva je uzavřena okamžikem, kdy je zhotovitelem objednateli doručeno potvrzení </w:t>
      </w:r>
      <w:r w:rsidR="009939A0">
        <w:rPr>
          <w:rFonts w:asciiTheme="majorHAnsi" w:hAnsiTheme="majorHAnsi" w:cs="Arial"/>
        </w:rPr>
        <w:t>objednávky.</w:t>
      </w:r>
      <w:r w:rsidR="00AF604A">
        <w:rPr>
          <w:rFonts w:asciiTheme="majorHAnsi" w:hAnsiTheme="majorHAnsi" w:cs="Arial"/>
        </w:rPr>
        <w:t xml:space="preserve"> </w:t>
      </w:r>
    </w:p>
    <w:p w14:paraId="6C416411" w14:textId="4F519EBE" w:rsidR="00A45165" w:rsidRPr="00A45165" w:rsidRDefault="00A45165" w:rsidP="0020172D">
      <w:pPr>
        <w:numPr>
          <w:ilvl w:val="0"/>
          <w:numId w:val="2"/>
        </w:numPr>
        <w:spacing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00A90EF6">
        <w:rPr>
          <w:rFonts w:asciiTheme="majorHAnsi" w:hAnsiTheme="majorHAnsi" w:cs="Arial"/>
        </w:rPr>
        <w:t xml:space="preserve">Objednatel je oprávněn zrušit či změnit </w:t>
      </w:r>
      <w:r>
        <w:rPr>
          <w:rFonts w:asciiTheme="majorHAnsi" w:hAnsiTheme="majorHAnsi" w:cs="Arial"/>
        </w:rPr>
        <w:t>o</w:t>
      </w:r>
      <w:r w:rsidRPr="00A90EF6">
        <w:rPr>
          <w:rFonts w:asciiTheme="majorHAnsi" w:hAnsiTheme="majorHAnsi" w:cs="Arial"/>
        </w:rPr>
        <w:t xml:space="preserve">bjednávku do doby její akceptace </w:t>
      </w:r>
      <w:r>
        <w:rPr>
          <w:rFonts w:asciiTheme="majorHAnsi" w:hAnsiTheme="majorHAnsi" w:cs="Arial"/>
        </w:rPr>
        <w:t>zhotovitelem</w:t>
      </w:r>
      <w:r w:rsidRPr="00A90EF6">
        <w:rPr>
          <w:rFonts w:asciiTheme="majorHAnsi" w:hAnsiTheme="majorHAnsi" w:cs="Arial"/>
        </w:rPr>
        <w:t>.</w:t>
      </w:r>
    </w:p>
    <w:p w14:paraId="5CC4842D" w14:textId="26AAAFE4" w:rsidR="003B0212" w:rsidRDefault="003B0212" w:rsidP="0020172D">
      <w:pPr>
        <w:numPr>
          <w:ilvl w:val="0"/>
          <w:numId w:val="2"/>
        </w:numPr>
        <w:spacing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00A90EF6">
        <w:rPr>
          <w:rFonts w:asciiTheme="majorHAnsi" w:hAnsiTheme="majorHAnsi" w:cs="Arial"/>
        </w:rPr>
        <w:t xml:space="preserve">Jestliže bude přijetí </w:t>
      </w:r>
      <w:r>
        <w:rPr>
          <w:rFonts w:asciiTheme="majorHAnsi" w:hAnsiTheme="majorHAnsi" w:cs="Arial"/>
        </w:rPr>
        <w:t>o</w:t>
      </w:r>
      <w:r w:rsidRPr="00A90EF6">
        <w:rPr>
          <w:rFonts w:asciiTheme="majorHAnsi" w:hAnsiTheme="majorHAnsi" w:cs="Arial"/>
        </w:rPr>
        <w:t xml:space="preserve">bjednávky ze strany </w:t>
      </w:r>
      <w:r w:rsidR="003E085B">
        <w:rPr>
          <w:rFonts w:asciiTheme="majorHAnsi" w:hAnsiTheme="majorHAnsi" w:cs="Arial"/>
        </w:rPr>
        <w:t>z</w:t>
      </w:r>
      <w:r>
        <w:rPr>
          <w:rFonts w:asciiTheme="majorHAnsi" w:hAnsiTheme="majorHAnsi" w:cs="Arial"/>
        </w:rPr>
        <w:t>hotovitele</w:t>
      </w:r>
      <w:r w:rsidRPr="00A90EF6">
        <w:rPr>
          <w:rFonts w:asciiTheme="majorHAnsi" w:hAnsiTheme="majorHAnsi" w:cs="Arial"/>
        </w:rPr>
        <w:t xml:space="preserve"> obsahovat dodatky, výhrady, omezení nebo jiné změny, pak je považováno za odmítnutí </w:t>
      </w:r>
      <w:r>
        <w:rPr>
          <w:rFonts w:asciiTheme="majorHAnsi" w:hAnsiTheme="majorHAnsi" w:cs="Arial"/>
        </w:rPr>
        <w:t>o</w:t>
      </w:r>
      <w:r w:rsidRPr="00A90EF6">
        <w:rPr>
          <w:rFonts w:asciiTheme="majorHAnsi" w:hAnsiTheme="majorHAnsi" w:cs="Arial"/>
        </w:rPr>
        <w:t xml:space="preserve">bjednávky a stává se novým návrhem na uzavření dílčí </w:t>
      </w:r>
      <w:r>
        <w:rPr>
          <w:rFonts w:asciiTheme="majorHAnsi" w:hAnsiTheme="majorHAnsi" w:cs="Arial"/>
        </w:rPr>
        <w:t>smlouvy</w:t>
      </w:r>
      <w:r w:rsidRPr="00A90EF6">
        <w:rPr>
          <w:rFonts w:asciiTheme="majorHAnsi" w:hAnsiTheme="majorHAnsi" w:cs="Arial"/>
        </w:rPr>
        <w:t xml:space="preserve">.  </w:t>
      </w:r>
      <w:r w:rsidR="00A45165">
        <w:rPr>
          <w:rFonts w:asciiTheme="majorHAnsi" w:hAnsiTheme="majorHAnsi" w:cs="Arial"/>
        </w:rPr>
        <w:t xml:space="preserve">V takovém případě </w:t>
      </w:r>
      <w:r w:rsidR="00200D38">
        <w:rPr>
          <w:rFonts w:asciiTheme="majorHAnsi" w:hAnsiTheme="majorHAnsi" w:cs="Arial"/>
        </w:rPr>
        <w:t>dojde k uzavření dílčí smlouvy přijetím návrhu na uzavření dílčí smlouvy zhotovitele objednatelem.</w:t>
      </w:r>
    </w:p>
    <w:p w14:paraId="73C8DCCD" w14:textId="732CA5A7" w:rsidR="00A45165" w:rsidRPr="00A90EF6" w:rsidRDefault="00A45165" w:rsidP="0020172D">
      <w:pPr>
        <w:numPr>
          <w:ilvl w:val="0"/>
          <w:numId w:val="2"/>
        </w:numPr>
        <w:spacing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00A90EF6">
        <w:rPr>
          <w:rFonts w:asciiTheme="majorHAnsi" w:hAnsiTheme="majorHAnsi" w:cs="Arial"/>
        </w:rPr>
        <w:t>Smluvní strany se v případě uzavírání dílčích smlu</w:t>
      </w:r>
      <w:r>
        <w:rPr>
          <w:rFonts w:asciiTheme="majorHAnsi" w:hAnsiTheme="majorHAnsi" w:cs="Arial"/>
        </w:rPr>
        <w:t xml:space="preserve">v zavazují komunikovat </w:t>
      </w:r>
      <w:r w:rsidRPr="00A90EF6">
        <w:rPr>
          <w:rFonts w:asciiTheme="majorHAnsi" w:hAnsiTheme="majorHAnsi" w:cs="Arial"/>
        </w:rPr>
        <w:t>prostřednictvím e-mail</w:t>
      </w:r>
      <w:r>
        <w:rPr>
          <w:rFonts w:asciiTheme="majorHAnsi" w:hAnsiTheme="majorHAnsi" w:cs="Arial"/>
        </w:rPr>
        <w:t>ů</w:t>
      </w:r>
      <w:r w:rsidRPr="00A90EF6">
        <w:rPr>
          <w:rFonts w:asciiTheme="majorHAnsi" w:hAnsiTheme="majorHAnsi" w:cs="Arial"/>
        </w:rPr>
        <w:t xml:space="preserve"> kontaktních osob uvedených v</w:t>
      </w:r>
      <w:r>
        <w:rPr>
          <w:rFonts w:asciiTheme="majorHAnsi" w:hAnsiTheme="majorHAnsi" w:cs="Arial"/>
        </w:rPr>
        <w:t xml:space="preserve"> odstavci </w:t>
      </w:r>
      <w:r w:rsidR="005B2AAD">
        <w:rPr>
          <w:rFonts w:asciiTheme="majorHAnsi" w:hAnsiTheme="majorHAnsi" w:cs="Arial"/>
        </w:rPr>
        <w:t>9</w:t>
      </w:r>
      <w:r>
        <w:rPr>
          <w:rFonts w:asciiTheme="majorHAnsi" w:hAnsiTheme="majorHAnsi" w:cs="Arial"/>
        </w:rPr>
        <w:t xml:space="preserve"> tohoto článku</w:t>
      </w:r>
      <w:r w:rsidRPr="00A90EF6">
        <w:rPr>
          <w:rFonts w:asciiTheme="majorHAnsi" w:hAnsiTheme="majorHAnsi" w:cs="Arial"/>
        </w:rPr>
        <w:t xml:space="preserve"> Smlouv</w:t>
      </w:r>
      <w:r>
        <w:rPr>
          <w:rFonts w:asciiTheme="majorHAnsi" w:hAnsiTheme="majorHAnsi" w:cs="Arial"/>
        </w:rPr>
        <w:t>y</w:t>
      </w:r>
      <w:r w:rsidRPr="00A90EF6">
        <w:rPr>
          <w:rFonts w:asciiTheme="majorHAnsi" w:hAnsiTheme="majorHAnsi" w:cs="Arial"/>
        </w:rPr>
        <w:t>.</w:t>
      </w:r>
    </w:p>
    <w:p w14:paraId="7981E389" w14:textId="00475932" w:rsidR="00F36C6F" w:rsidRPr="00F36C6F" w:rsidRDefault="00F36C6F" w:rsidP="0020172D">
      <w:pPr>
        <w:numPr>
          <w:ilvl w:val="0"/>
          <w:numId w:val="2"/>
        </w:numPr>
        <w:spacing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00F36C6F">
        <w:rPr>
          <w:rFonts w:asciiTheme="majorHAnsi" w:hAnsiTheme="majorHAnsi" w:cs="Arial"/>
        </w:rPr>
        <w:lastRenderedPageBreak/>
        <w:t>Objednávka bude obsahovat minimálně následující informace:</w:t>
      </w:r>
    </w:p>
    <w:p w14:paraId="1A2FFA72" w14:textId="2B976DFD" w:rsidR="00F36C6F" w:rsidRPr="00F36C6F" w:rsidRDefault="00F36C6F" w:rsidP="0020172D">
      <w:pPr>
        <w:numPr>
          <w:ilvl w:val="0"/>
          <w:numId w:val="16"/>
        </w:numPr>
        <w:spacing w:after="240" w:line="276" w:lineRule="auto"/>
        <w:ind w:left="993"/>
        <w:jc w:val="both"/>
        <w:rPr>
          <w:rFonts w:asciiTheme="majorHAnsi" w:hAnsiTheme="majorHAnsi" w:cs="Arial"/>
        </w:rPr>
      </w:pPr>
      <w:r w:rsidRPr="00F36C6F">
        <w:rPr>
          <w:rFonts w:asciiTheme="majorHAnsi" w:hAnsiTheme="majorHAnsi" w:cs="Arial"/>
        </w:rPr>
        <w:t xml:space="preserve">popis předmětu plnění (tzn. formát, rozsah, obsah, </w:t>
      </w:r>
      <w:proofErr w:type="gramStart"/>
      <w:r w:rsidRPr="00F36C6F">
        <w:rPr>
          <w:rFonts w:asciiTheme="majorHAnsi" w:hAnsiTheme="majorHAnsi" w:cs="Arial"/>
        </w:rPr>
        <w:t>barevnost,</w:t>
      </w:r>
      <w:proofErr w:type="gramEnd"/>
      <w:r w:rsidRPr="00F36C6F">
        <w:rPr>
          <w:rFonts w:asciiTheme="majorHAnsi" w:hAnsiTheme="majorHAnsi" w:cs="Arial"/>
        </w:rPr>
        <w:t xml:space="preserve"> apod.)</w:t>
      </w:r>
      <w:r w:rsidR="00A86E7E">
        <w:rPr>
          <w:rFonts w:asciiTheme="majorHAnsi" w:hAnsiTheme="majorHAnsi" w:cs="Arial"/>
        </w:rPr>
        <w:t>, včetně specifikace možných autorských děl</w:t>
      </w:r>
      <w:r w:rsidRPr="00F36C6F">
        <w:rPr>
          <w:rFonts w:asciiTheme="majorHAnsi" w:hAnsiTheme="majorHAnsi" w:cs="Arial"/>
        </w:rPr>
        <w:t>;</w:t>
      </w:r>
    </w:p>
    <w:p w14:paraId="3DA7956C" w14:textId="64E88D26" w:rsidR="00F36C6F" w:rsidRDefault="00F36C6F" w:rsidP="0020172D">
      <w:pPr>
        <w:numPr>
          <w:ilvl w:val="0"/>
          <w:numId w:val="16"/>
        </w:numPr>
        <w:spacing w:after="240" w:line="276" w:lineRule="auto"/>
        <w:ind w:left="993"/>
        <w:jc w:val="both"/>
        <w:rPr>
          <w:rFonts w:asciiTheme="majorHAnsi" w:hAnsiTheme="majorHAnsi" w:cs="Arial"/>
        </w:rPr>
      </w:pPr>
      <w:r w:rsidRPr="00F36C6F">
        <w:rPr>
          <w:rFonts w:asciiTheme="majorHAnsi" w:hAnsiTheme="majorHAnsi" w:cs="Arial"/>
        </w:rPr>
        <w:t>termín plnění;</w:t>
      </w:r>
    </w:p>
    <w:p w14:paraId="6C6DF8F2" w14:textId="6FEC4353" w:rsidR="00A86E7E" w:rsidRDefault="00A86E7E" w:rsidP="0020172D">
      <w:pPr>
        <w:numPr>
          <w:ilvl w:val="0"/>
          <w:numId w:val="16"/>
        </w:numPr>
        <w:spacing w:after="240" w:line="276" w:lineRule="auto"/>
        <w:ind w:left="993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licenční ujednání následujícího znění: „Přijetím této objednávky poskytuje zhotovitel objednateli licenci k autorským dílům specifikovaným v této objednávce, a to za podmínek stanovených v čl. IX Rámcové smlouvy.“</w:t>
      </w:r>
    </w:p>
    <w:p w14:paraId="611C17F0" w14:textId="667A0B78" w:rsidR="00F36C6F" w:rsidRPr="00F36C6F" w:rsidRDefault="00641900" w:rsidP="0020172D">
      <w:pPr>
        <w:numPr>
          <w:ilvl w:val="0"/>
          <w:numId w:val="16"/>
        </w:numPr>
        <w:spacing w:after="240" w:line="276" w:lineRule="auto"/>
        <w:ind w:left="993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cenová </w:t>
      </w:r>
      <w:r w:rsidR="00413DA3">
        <w:rPr>
          <w:rFonts w:asciiTheme="majorHAnsi" w:hAnsiTheme="majorHAnsi" w:cs="Arial"/>
        </w:rPr>
        <w:t xml:space="preserve">hodinová </w:t>
      </w:r>
      <w:r w:rsidR="004711ED">
        <w:rPr>
          <w:rFonts w:asciiTheme="majorHAnsi" w:hAnsiTheme="majorHAnsi" w:cs="Arial"/>
        </w:rPr>
        <w:t>sazba</w:t>
      </w:r>
      <w:r w:rsidR="0051640C">
        <w:rPr>
          <w:rFonts w:asciiTheme="majorHAnsi" w:hAnsiTheme="majorHAnsi" w:cs="Arial"/>
        </w:rPr>
        <w:t xml:space="preserve"> dle přílohy č.1</w:t>
      </w:r>
      <w:r>
        <w:rPr>
          <w:rFonts w:asciiTheme="majorHAnsi" w:hAnsiTheme="majorHAnsi" w:cs="Arial"/>
        </w:rPr>
        <w:t xml:space="preserve"> této smlouvy</w:t>
      </w:r>
    </w:p>
    <w:p w14:paraId="0DCF4BE0" w14:textId="58373B4B" w:rsidR="00F36C6F" w:rsidRDefault="004711ED" w:rsidP="0020172D">
      <w:pPr>
        <w:numPr>
          <w:ilvl w:val="0"/>
          <w:numId w:val="16"/>
        </w:numPr>
        <w:spacing w:after="240" w:line="276" w:lineRule="auto"/>
        <w:ind w:left="993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předpokládaná doba realizace</w:t>
      </w:r>
      <w:r w:rsidR="00413DA3">
        <w:rPr>
          <w:rFonts w:asciiTheme="majorHAnsi" w:hAnsiTheme="majorHAnsi" w:cs="Arial"/>
        </w:rPr>
        <w:t xml:space="preserve"> (maximální počet hodin</w:t>
      </w:r>
      <w:r w:rsidR="00FE7EB3">
        <w:rPr>
          <w:rFonts w:asciiTheme="majorHAnsi" w:hAnsiTheme="majorHAnsi" w:cs="Arial"/>
        </w:rPr>
        <w:t>)</w:t>
      </w:r>
    </w:p>
    <w:p w14:paraId="4BD8A255" w14:textId="7DC3DCA7" w:rsidR="004711ED" w:rsidRPr="00F36C6F" w:rsidRDefault="004711ED" w:rsidP="0020172D">
      <w:pPr>
        <w:numPr>
          <w:ilvl w:val="0"/>
          <w:numId w:val="16"/>
        </w:numPr>
        <w:spacing w:after="240" w:line="276" w:lineRule="auto"/>
        <w:ind w:left="993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způsob předání výstupu</w:t>
      </w:r>
      <w:r w:rsidR="00413DA3">
        <w:rPr>
          <w:rFonts w:asciiTheme="majorHAnsi" w:hAnsiTheme="majorHAnsi" w:cs="Arial"/>
        </w:rPr>
        <w:t>, místo plnění</w:t>
      </w:r>
    </w:p>
    <w:p w14:paraId="649E8340" w14:textId="010B80F2" w:rsidR="00F36C6F" w:rsidRDefault="00F36C6F" w:rsidP="00F36C6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1EA06A7" w14:textId="25F0ED5E" w:rsidR="00F36C6F" w:rsidRDefault="00F36C6F" w:rsidP="0020172D">
      <w:pPr>
        <w:numPr>
          <w:ilvl w:val="0"/>
          <w:numId w:val="2"/>
        </w:numPr>
        <w:spacing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00F36C6F">
        <w:rPr>
          <w:rFonts w:asciiTheme="majorHAnsi" w:hAnsiTheme="majorHAnsi" w:cs="Arial"/>
        </w:rPr>
        <w:t xml:space="preserve">V každé objednávce bude uvedena závazná dodací lhůta plnění požadovaná </w:t>
      </w:r>
      <w:r w:rsidR="00FE3147">
        <w:rPr>
          <w:rFonts w:asciiTheme="majorHAnsi" w:hAnsiTheme="majorHAnsi" w:cs="Arial"/>
        </w:rPr>
        <w:t>o</w:t>
      </w:r>
      <w:r w:rsidRPr="00F36C6F">
        <w:rPr>
          <w:rFonts w:asciiTheme="majorHAnsi" w:hAnsiTheme="majorHAnsi" w:cs="Arial"/>
        </w:rPr>
        <w:t>bjednatelem v rámci daného dílčího plnění</w:t>
      </w:r>
      <w:r w:rsidR="00641900">
        <w:rPr>
          <w:rFonts w:asciiTheme="majorHAnsi" w:hAnsiTheme="majorHAnsi" w:cs="Arial"/>
        </w:rPr>
        <w:t>.</w:t>
      </w:r>
    </w:p>
    <w:p w14:paraId="45757449" w14:textId="73943000" w:rsidR="0008076F" w:rsidRPr="00094568" w:rsidRDefault="004711ED" w:rsidP="0020172D">
      <w:pPr>
        <w:numPr>
          <w:ilvl w:val="0"/>
          <w:numId w:val="2"/>
        </w:numPr>
        <w:spacing w:after="240" w:line="276" w:lineRule="auto"/>
        <w:ind w:left="567" w:hanging="56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případě, že dodavatel zjistí, že na uvedenou práci bude potřebovat větší časovou dotaci</w:t>
      </w:r>
      <w:r w:rsidR="00FE3147">
        <w:rPr>
          <w:rFonts w:asciiTheme="majorHAnsi" w:hAnsiTheme="majorHAnsi" w:cs="Arial"/>
        </w:rPr>
        <w:t>,</w:t>
      </w:r>
      <w:r>
        <w:rPr>
          <w:rFonts w:asciiTheme="majorHAnsi" w:hAnsiTheme="majorHAnsi" w:cs="Arial"/>
        </w:rPr>
        <w:t xml:space="preserve"> než je uvedeno v</w:t>
      </w:r>
      <w:r w:rsidR="00FE3147">
        <w:rPr>
          <w:rFonts w:asciiTheme="majorHAnsi" w:hAnsiTheme="majorHAnsi" w:cs="Arial"/>
        </w:rPr>
        <w:t> </w:t>
      </w:r>
      <w:r>
        <w:rPr>
          <w:rFonts w:asciiTheme="majorHAnsi" w:hAnsiTheme="majorHAnsi" w:cs="Arial"/>
        </w:rPr>
        <w:t>objednávce</w:t>
      </w:r>
      <w:r w:rsidR="00FE3147">
        <w:rPr>
          <w:rFonts w:asciiTheme="majorHAnsi" w:hAnsiTheme="majorHAnsi" w:cs="Arial"/>
        </w:rPr>
        <w:t xml:space="preserve">, </w:t>
      </w:r>
      <w:r>
        <w:rPr>
          <w:rFonts w:asciiTheme="majorHAnsi" w:hAnsiTheme="majorHAnsi" w:cs="Arial"/>
        </w:rPr>
        <w:t>musí bezodkladně informovat objednatele a zdůvodnit navýšení časové dotace.  Objednatel musí toto navýšení odsouhlasit.</w:t>
      </w:r>
    </w:p>
    <w:p w14:paraId="40ECBE40" w14:textId="40B75A20" w:rsidR="00F36C6F" w:rsidRPr="00B6540D" w:rsidRDefault="00F36C6F" w:rsidP="0020172D">
      <w:pPr>
        <w:numPr>
          <w:ilvl w:val="0"/>
          <w:numId w:val="2"/>
        </w:numPr>
        <w:spacing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00F36C6F">
        <w:rPr>
          <w:rFonts w:asciiTheme="majorHAnsi" w:hAnsiTheme="majorHAnsi" w:cs="Arial"/>
        </w:rPr>
        <w:t xml:space="preserve">Smluvní strany se dohodly, že kontaktními osobami pro účely plnění dle této Smlouvy je: </w:t>
      </w:r>
    </w:p>
    <w:p w14:paraId="12812858" w14:textId="453D1FD0" w:rsidR="00B6540D" w:rsidRDefault="00F36C6F" w:rsidP="00B6540D">
      <w:pPr>
        <w:spacing w:after="240" w:line="276" w:lineRule="auto"/>
        <w:ind w:left="567"/>
        <w:jc w:val="both"/>
        <w:rPr>
          <w:rFonts w:asciiTheme="majorHAnsi" w:hAnsiTheme="majorHAnsi" w:cs="Arial"/>
        </w:rPr>
      </w:pPr>
      <w:r w:rsidRPr="00F36C6F">
        <w:rPr>
          <w:rFonts w:asciiTheme="majorHAnsi" w:hAnsiTheme="majorHAnsi" w:cs="Arial"/>
        </w:rPr>
        <w:t xml:space="preserve">na straně </w:t>
      </w:r>
      <w:r w:rsidR="00FE3147">
        <w:rPr>
          <w:rFonts w:asciiTheme="majorHAnsi" w:hAnsiTheme="majorHAnsi" w:cs="Arial"/>
        </w:rPr>
        <w:t>o</w:t>
      </w:r>
      <w:r w:rsidRPr="00F36C6F">
        <w:rPr>
          <w:rFonts w:asciiTheme="majorHAnsi" w:hAnsiTheme="majorHAnsi" w:cs="Arial"/>
        </w:rPr>
        <w:t>bjednatele</w:t>
      </w:r>
      <w:r w:rsidR="00B6540D">
        <w:rPr>
          <w:rFonts w:asciiTheme="majorHAnsi" w:hAnsiTheme="majorHAnsi" w:cs="Arial"/>
        </w:rPr>
        <w:t xml:space="preserve">: </w:t>
      </w:r>
      <w:r w:rsidR="00B6540D" w:rsidRPr="00B6540D">
        <w:rPr>
          <w:rFonts w:asciiTheme="majorHAnsi" w:hAnsiTheme="majorHAnsi" w:cs="Arial"/>
          <w:highlight w:val="yellow"/>
        </w:rPr>
        <w:t xml:space="preserve">jméno… </w:t>
      </w:r>
      <w:hyperlink r:id="rId8" w:history="1">
        <w:r w:rsidR="00B6540D" w:rsidRPr="003D60A7">
          <w:rPr>
            <w:rStyle w:val="Hypertextovodkaz"/>
            <w:rFonts w:asciiTheme="majorHAnsi" w:hAnsiTheme="majorHAnsi" w:cs="Arial"/>
            <w:highlight w:val="yellow"/>
          </w:rPr>
          <w:t>xxxxxxxxxx@xxxxx.cz</w:t>
        </w:r>
      </w:hyperlink>
    </w:p>
    <w:p w14:paraId="78C4981A" w14:textId="54FA4A59" w:rsidR="00012AE3" w:rsidRPr="00B6540D" w:rsidRDefault="00F36C6F" w:rsidP="00B6540D">
      <w:pPr>
        <w:spacing w:after="240" w:line="276" w:lineRule="auto"/>
        <w:ind w:left="567"/>
        <w:jc w:val="both"/>
        <w:rPr>
          <w:rFonts w:asciiTheme="majorHAnsi" w:hAnsiTheme="majorHAnsi" w:cs="Arial"/>
        </w:rPr>
      </w:pPr>
      <w:r w:rsidRPr="00F36C6F">
        <w:rPr>
          <w:rFonts w:asciiTheme="majorHAnsi" w:hAnsiTheme="majorHAnsi" w:cs="Arial"/>
        </w:rPr>
        <w:t xml:space="preserve">na straně </w:t>
      </w:r>
      <w:r w:rsidR="00FE3147">
        <w:rPr>
          <w:rFonts w:asciiTheme="majorHAnsi" w:hAnsiTheme="majorHAnsi" w:cs="Arial"/>
        </w:rPr>
        <w:t>zhotovi</w:t>
      </w:r>
      <w:r w:rsidRPr="00F36C6F">
        <w:rPr>
          <w:rFonts w:asciiTheme="majorHAnsi" w:hAnsiTheme="majorHAnsi" w:cs="Arial"/>
        </w:rPr>
        <w:t>tele</w:t>
      </w:r>
      <w:r w:rsidR="00B6540D">
        <w:rPr>
          <w:rFonts w:asciiTheme="majorHAnsi" w:hAnsiTheme="majorHAnsi" w:cs="Arial"/>
        </w:rPr>
        <w:t xml:space="preserve">: </w:t>
      </w:r>
      <w:r w:rsidR="00B6540D" w:rsidRPr="00B6540D">
        <w:rPr>
          <w:rFonts w:asciiTheme="majorHAnsi" w:hAnsiTheme="majorHAnsi" w:cs="Arial"/>
          <w:highlight w:val="yellow"/>
        </w:rPr>
        <w:t>jméno… xxxxxxxxxx@xxxxx.cz</w:t>
      </w:r>
    </w:p>
    <w:p w14:paraId="27442BD2" w14:textId="2F5C08A6" w:rsidR="00393D7C" w:rsidRPr="00871BBB" w:rsidRDefault="00393D7C" w:rsidP="00871BBB">
      <w:pPr>
        <w:spacing w:before="360" w:line="276" w:lineRule="auto"/>
        <w:jc w:val="center"/>
        <w:rPr>
          <w:rFonts w:asciiTheme="majorHAnsi" w:hAnsiTheme="majorHAnsi" w:cs="Arial"/>
          <w:b/>
        </w:rPr>
      </w:pPr>
      <w:r w:rsidRPr="00871BBB">
        <w:rPr>
          <w:rFonts w:asciiTheme="majorHAnsi" w:hAnsiTheme="majorHAnsi" w:cs="Arial"/>
          <w:b/>
        </w:rPr>
        <w:t>Čl. III.</w:t>
      </w:r>
    </w:p>
    <w:p w14:paraId="7D51CE5C" w14:textId="77777777" w:rsidR="00393D7C" w:rsidRPr="00871BBB" w:rsidRDefault="00393D7C" w:rsidP="00871BBB">
      <w:pPr>
        <w:spacing w:after="240" w:line="276" w:lineRule="auto"/>
        <w:jc w:val="center"/>
        <w:rPr>
          <w:rFonts w:asciiTheme="majorHAnsi" w:hAnsiTheme="majorHAnsi" w:cs="Arial"/>
          <w:b/>
        </w:rPr>
      </w:pPr>
      <w:r w:rsidRPr="00871BBB">
        <w:rPr>
          <w:rFonts w:asciiTheme="majorHAnsi" w:hAnsiTheme="majorHAnsi" w:cs="Arial"/>
          <w:b/>
        </w:rPr>
        <w:t>Místo plnění</w:t>
      </w:r>
    </w:p>
    <w:p w14:paraId="46668CAB" w14:textId="5E0B55B2" w:rsidR="00393D7C" w:rsidRPr="00871BBB" w:rsidRDefault="00393D7C" w:rsidP="0020172D">
      <w:pPr>
        <w:pStyle w:val="Odstavecseseznamem"/>
        <w:numPr>
          <w:ilvl w:val="0"/>
          <w:numId w:val="3"/>
        </w:numPr>
        <w:tabs>
          <w:tab w:val="left" w:pos="-1701"/>
        </w:tabs>
        <w:spacing w:after="120" w:line="276" w:lineRule="auto"/>
        <w:ind w:left="567" w:hanging="567"/>
        <w:jc w:val="both"/>
        <w:rPr>
          <w:rFonts w:asciiTheme="majorHAnsi" w:hAnsiTheme="majorHAnsi" w:cs="Arial"/>
          <w:sz w:val="24"/>
          <w:szCs w:val="24"/>
        </w:rPr>
      </w:pPr>
      <w:r w:rsidRPr="00871BBB">
        <w:rPr>
          <w:rFonts w:asciiTheme="majorHAnsi" w:hAnsiTheme="majorHAnsi" w:cs="Arial"/>
          <w:sz w:val="24"/>
          <w:szCs w:val="24"/>
        </w:rPr>
        <w:t xml:space="preserve">Místem plnění dle této </w:t>
      </w:r>
      <w:r w:rsidR="001F31C4" w:rsidRPr="00871BBB">
        <w:rPr>
          <w:rFonts w:asciiTheme="majorHAnsi" w:hAnsiTheme="majorHAnsi" w:cs="Arial"/>
          <w:sz w:val="24"/>
          <w:szCs w:val="24"/>
        </w:rPr>
        <w:t xml:space="preserve">Rámcové </w:t>
      </w:r>
      <w:r w:rsidRPr="00871BBB">
        <w:rPr>
          <w:rFonts w:asciiTheme="majorHAnsi" w:hAnsiTheme="majorHAnsi" w:cs="Arial"/>
          <w:sz w:val="24"/>
          <w:szCs w:val="24"/>
        </w:rPr>
        <w:t>smlouvy je sídlo objednatele</w:t>
      </w:r>
      <w:r w:rsidR="00B6540D">
        <w:rPr>
          <w:rFonts w:asciiTheme="majorHAnsi" w:hAnsiTheme="majorHAnsi" w:cs="Arial"/>
          <w:sz w:val="24"/>
          <w:szCs w:val="24"/>
        </w:rPr>
        <w:t>,</w:t>
      </w:r>
      <w:r w:rsidR="005041C5" w:rsidRPr="00871BBB">
        <w:rPr>
          <w:rFonts w:asciiTheme="majorHAnsi" w:hAnsiTheme="majorHAnsi" w:cs="Arial"/>
          <w:sz w:val="24"/>
          <w:szCs w:val="24"/>
        </w:rPr>
        <w:t xml:space="preserve"> </w:t>
      </w:r>
      <w:r w:rsidRPr="00871BBB">
        <w:rPr>
          <w:rFonts w:asciiTheme="majorHAnsi" w:hAnsiTheme="majorHAnsi" w:cs="Arial"/>
          <w:sz w:val="24"/>
          <w:szCs w:val="24"/>
        </w:rPr>
        <w:t>nebude-li mezi objednatelem a zhotovitelem v</w:t>
      </w:r>
      <w:r w:rsidR="009A5BF3" w:rsidRPr="00871BBB">
        <w:rPr>
          <w:rFonts w:asciiTheme="majorHAnsi" w:hAnsiTheme="majorHAnsi" w:cs="Arial"/>
          <w:sz w:val="24"/>
          <w:szCs w:val="24"/>
        </w:rPr>
        <w:t xml:space="preserve"> objednávce </w:t>
      </w:r>
      <w:r w:rsidRPr="00871BBB">
        <w:rPr>
          <w:rFonts w:asciiTheme="majorHAnsi" w:hAnsiTheme="majorHAnsi" w:cs="Arial"/>
          <w:sz w:val="24"/>
          <w:szCs w:val="24"/>
        </w:rPr>
        <w:t>sjednáno jinak.</w:t>
      </w:r>
      <w:r w:rsidR="0012623F" w:rsidRPr="00871BBB">
        <w:rPr>
          <w:rFonts w:asciiTheme="majorHAnsi" w:hAnsiTheme="majorHAnsi" w:cs="Arial"/>
          <w:sz w:val="24"/>
          <w:szCs w:val="24"/>
        </w:rPr>
        <w:t xml:space="preserve"> </w:t>
      </w:r>
    </w:p>
    <w:p w14:paraId="672F4FAA" w14:textId="77777777" w:rsidR="00393D7C" w:rsidRPr="00871BBB" w:rsidRDefault="00393D7C" w:rsidP="00871BBB">
      <w:pPr>
        <w:spacing w:before="360" w:line="276" w:lineRule="auto"/>
        <w:jc w:val="center"/>
        <w:rPr>
          <w:rFonts w:asciiTheme="majorHAnsi" w:hAnsiTheme="majorHAnsi" w:cs="Arial"/>
          <w:b/>
        </w:rPr>
      </w:pPr>
      <w:r w:rsidRPr="00871BBB">
        <w:rPr>
          <w:rFonts w:asciiTheme="majorHAnsi" w:hAnsiTheme="majorHAnsi" w:cs="Arial"/>
          <w:b/>
        </w:rPr>
        <w:t>Čl. IV.</w:t>
      </w:r>
    </w:p>
    <w:p w14:paraId="1D101AE8" w14:textId="77777777" w:rsidR="00393D7C" w:rsidRPr="00871BBB" w:rsidRDefault="00393D7C" w:rsidP="00871BBB">
      <w:pPr>
        <w:spacing w:after="240" w:line="276" w:lineRule="auto"/>
        <w:jc w:val="center"/>
        <w:rPr>
          <w:rFonts w:asciiTheme="majorHAnsi" w:hAnsiTheme="majorHAnsi" w:cs="Arial"/>
          <w:b/>
        </w:rPr>
      </w:pPr>
      <w:r w:rsidRPr="00871BBB">
        <w:rPr>
          <w:rFonts w:asciiTheme="majorHAnsi" w:hAnsiTheme="majorHAnsi" w:cs="Arial"/>
          <w:b/>
        </w:rPr>
        <w:t>Doba trvání smlouvy</w:t>
      </w:r>
    </w:p>
    <w:p w14:paraId="59195E6E" w14:textId="206A8F7E" w:rsidR="00F856F1" w:rsidRDefault="00393D7C" w:rsidP="0020172D">
      <w:pPr>
        <w:pStyle w:val="Odstavecseseznamem"/>
        <w:numPr>
          <w:ilvl w:val="0"/>
          <w:numId w:val="4"/>
        </w:numPr>
        <w:spacing w:after="120" w:line="276" w:lineRule="auto"/>
        <w:ind w:left="567" w:hanging="567"/>
        <w:jc w:val="both"/>
        <w:rPr>
          <w:rFonts w:asciiTheme="majorHAnsi" w:hAnsiTheme="majorHAnsi" w:cs="Arial"/>
          <w:sz w:val="24"/>
          <w:szCs w:val="24"/>
        </w:rPr>
      </w:pPr>
      <w:r w:rsidRPr="46CCE8E7">
        <w:rPr>
          <w:rFonts w:asciiTheme="majorHAnsi" w:hAnsiTheme="majorHAnsi" w:cs="Arial"/>
          <w:sz w:val="24"/>
          <w:szCs w:val="24"/>
        </w:rPr>
        <w:t xml:space="preserve">Tato </w:t>
      </w:r>
      <w:r w:rsidR="001F31C4" w:rsidRPr="46CCE8E7">
        <w:rPr>
          <w:rFonts w:asciiTheme="majorHAnsi" w:hAnsiTheme="majorHAnsi" w:cs="Arial"/>
          <w:sz w:val="24"/>
          <w:szCs w:val="24"/>
        </w:rPr>
        <w:t xml:space="preserve">Rámcová </w:t>
      </w:r>
      <w:r w:rsidRPr="46CCE8E7">
        <w:rPr>
          <w:rFonts w:asciiTheme="majorHAnsi" w:hAnsiTheme="majorHAnsi" w:cs="Arial"/>
          <w:sz w:val="24"/>
          <w:szCs w:val="24"/>
        </w:rPr>
        <w:t xml:space="preserve">smlouva je uzavřena na dobu určitou, a to </w:t>
      </w:r>
      <w:r w:rsidRPr="46CCE8E7">
        <w:rPr>
          <w:rFonts w:asciiTheme="majorHAnsi" w:hAnsiTheme="majorHAnsi" w:cs="Arial"/>
          <w:b/>
          <w:bCs/>
          <w:sz w:val="24"/>
          <w:szCs w:val="24"/>
        </w:rPr>
        <w:t>na dobu</w:t>
      </w:r>
      <w:r w:rsidR="009F6DD0" w:rsidRPr="46CCE8E7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9A70CF">
        <w:rPr>
          <w:rFonts w:asciiTheme="majorHAnsi" w:hAnsiTheme="majorHAnsi" w:cs="Arial"/>
          <w:b/>
          <w:bCs/>
          <w:sz w:val="24"/>
          <w:szCs w:val="24"/>
        </w:rPr>
        <w:t>dvou</w:t>
      </w:r>
      <w:r w:rsidR="00B6540D" w:rsidRPr="46CCE8E7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1F31C4" w:rsidRPr="46CCE8E7">
        <w:rPr>
          <w:rFonts w:asciiTheme="majorHAnsi" w:hAnsiTheme="majorHAnsi" w:cs="Arial"/>
          <w:b/>
          <w:bCs/>
          <w:sz w:val="24"/>
          <w:szCs w:val="24"/>
        </w:rPr>
        <w:t>(</w:t>
      </w:r>
      <w:r w:rsidR="009A70CF">
        <w:rPr>
          <w:rFonts w:asciiTheme="majorHAnsi" w:hAnsiTheme="majorHAnsi" w:cs="Arial"/>
          <w:b/>
          <w:bCs/>
          <w:sz w:val="24"/>
          <w:szCs w:val="24"/>
        </w:rPr>
        <w:t>2</w:t>
      </w:r>
      <w:r w:rsidR="001F31C4" w:rsidRPr="46CCE8E7">
        <w:rPr>
          <w:rFonts w:asciiTheme="majorHAnsi" w:hAnsiTheme="majorHAnsi" w:cs="Arial"/>
          <w:b/>
          <w:bCs/>
          <w:sz w:val="24"/>
          <w:szCs w:val="24"/>
        </w:rPr>
        <w:t xml:space="preserve">) let </w:t>
      </w:r>
      <w:r w:rsidRPr="46CCE8E7">
        <w:rPr>
          <w:rFonts w:asciiTheme="majorHAnsi" w:hAnsiTheme="majorHAnsi" w:cs="Arial"/>
          <w:b/>
          <w:bCs/>
          <w:sz w:val="24"/>
          <w:szCs w:val="24"/>
        </w:rPr>
        <w:t>ode dne účinnosti této</w:t>
      </w:r>
      <w:r w:rsidR="00D55090" w:rsidRPr="46CCE8E7">
        <w:rPr>
          <w:rFonts w:asciiTheme="majorHAnsi" w:hAnsiTheme="majorHAnsi" w:cs="Arial"/>
          <w:b/>
          <w:bCs/>
          <w:sz w:val="24"/>
          <w:szCs w:val="24"/>
        </w:rPr>
        <w:t xml:space="preserve"> Rámcové</w:t>
      </w:r>
      <w:r w:rsidRPr="46CCE8E7">
        <w:rPr>
          <w:rFonts w:asciiTheme="majorHAnsi" w:hAnsiTheme="majorHAnsi" w:cs="Arial"/>
          <w:b/>
          <w:bCs/>
          <w:sz w:val="24"/>
          <w:szCs w:val="24"/>
        </w:rPr>
        <w:t xml:space="preserve"> smlouvy</w:t>
      </w:r>
      <w:r w:rsidR="006E7F8F" w:rsidRPr="46CCE8E7">
        <w:rPr>
          <w:rFonts w:asciiTheme="majorHAnsi" w:hAnsiTheme="majorHAnsi" w:cs="Arial"/>
          <w:b/>
          <w:bCs/>
          <w:sz w:val="24"/>
          <w:szCs w:val="24"/>
        </w:rPr>
        <w:t xml:space="preserve"> nebo do dosažení limitu plnění </w:t>
      </w:r>
      <w:r w:rsidR="00C216AF" w:rsidRPr="46CCE8E7">
        <w:rPr>
          <w:rFonts w:asciiTheme="majorHAnsi" w:hAnsiTheme="majorHAnsi" w:cs="Arial"/>
          <w:b/>
          <w:bCs/>
          <w:sz w:val="24"/>
          <w:szCs w:val="24"/>
        </w:rPr>
        <w:t>2</w:t>
      </w:r>
      <w:r w:rsidR="00B6540D" w:rsidRPr="46CCE8E7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9A70CF">
        <w:rPr>
          <w:rFonts w:asciiTheme="majorHAnsi" w:hAnsiTheme="majorHAnsi" w:cs="Arial"/>
          <w:b/>
          <w:bCs/>
          <w:sz w:val="24"/>
          <w:szCs w:val="24"/>
        </w:rPr>
        <w:t>6</w:t>
      </w:r>
      <w:r w:rsidR="00B6540D" w:rsidRPr="46CCE8E7">
        <w:rPr>
          <w:rFonts w:asciiTheme="majorHAnsi" w:hAnsiTheme="majorHAnsi" w:cs="Arial"/>
          <w:b/>
          <w:bCs/>
          <w:sz w:val="24"/>
          <w:szCs w:val="24"/>
        </w:rPr>
        <w:t>00</w:t>
      </w:r>
      <w:r w:rsidR="006E7F8F" w:rsidRPr="46CCE8E7">
        <w:rPr>
          <w:rFonts w:asciiTheme="majorHAnsi" w:hAnsiTheme="majorHAnsi" w:cs="Arial"/>
          <w:b/>
          <w:bCs/>
          <w:sz w:val="24"/>
          <w:szCs w:val="24"/>
        </w:rPr>
        <w:t> 000 Kč</w:t>
      </w:r>
      <w:r w:rsidR="00B53CFA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B53CFA" w:rsidRPr="00B53CFA">
        <w:rPr>
          <w:rFonts w:asciiTheme="majorHAnsi" w:hAnsiTheme="majorHAnsi" w:cs="Arial"/>
          <w:sz w:val="24"/>
          <w:szCs w:val="24"/>
        </w:rPr>
        <w:t>(slovy: dva miliony šest set tisíc</w:t>
      </w:r>
      <w:r w:rsidR="00B53CFA">
        <w:rPr>
          <w:rFonts w:asciiTheme="majorHAnsi" w:hAnsiTheme="majorHAnsi" w:cs="Arial"/>
          <w:sz w:val="24"/>
          <w:szCs w:val="24"/>
        </w:rPr>
        <w:t xml:space="preserve"> korun českých</w:t>
      </w:r>
      <w:r w:rsidR="00B53CFA" w:rsidRPr="00B53CFA">
        <w:rPr>
          <w:rFonts w:asciiTheme="majorHAnsi" w:hAnsiTheme="majorHAnsi" w:cs="Arial"/>
          <w:sz w:val="24"/>
          <w:szCs w:val="24"/>
        </w:rPr>
        <w:t>)</w:t>
      </w:r>
      <w:r w:rsidR="006E7F8F" w:rsidRPr="46CCE8E7">
        <w:rPr>
          <w:rFonts w:asciiTheme="majorHAnsi" w:hAnsiTheme="majorHAnsi" w:cs="Arial"/>
          <w:b/>
          <w:bCs/>
          <w:sz w:val="24"/>
          <w:szCs w:val="24"/>
        </w:rPr>
        <w:t xml:space="preserve"> bez DPH</w:t>
      </w:r>
      <w:r w:rsidR="75F10366" w:rsidRPr="46CCE8E7">
        <w:rPr>
          <w:rFonts w:asciiTheme="majorHAnsi" w:hAnsiTheme="majorHAnsi" w:cs="Arial"/>
          <w:b/>
          <w:bCs/>
          <w:sz w:val="24"/>
          <w:szCs w:val="24"/>
        </w:rPr>
        <w:t xml:space="preserve">, </w:t>
      </w:r>
      <w:r w:rsidR="75F10366" w:rsidRPr="46CCE8E7">
        <w:rPr>
          <w:rFonts w:asciiTheme="majorHAnsi" w:eastAsiaTheme="minorEastAsia" w:hAnsiTheme="majorHAnsi" w:cstheme="minorBidi"/>
          <w:b/>
          <w:bCs/>
          <w:sz w:val="24"/>
          <w:szCs w:val="24"/>
        </w:rPr>
        <w:t>podle toho, která skutečnost nastane dříve</w:t>
      </w:r>
      <w:r w:rsidR="75F10366" w:rsidRPr="46CCE8E7">
        <w:rPr>
          <w:rFonts w:asciiTheme="majorHAnsi" w:eastAsiaTheme="minorEastAsia" w:hAnsiTheme="majorHAnsi" w:cstheme="minorBidi"/>
          <w:sz w:val="24"/>
          <w:szCs w:val="24"/>
        </w:rPr>
        <w:t>.</w:t>
      </w:r>
      <w:r w:rsidR="00C84A24" w:rsidRPr="46CCE8E7">
        <w:rPr>
          <w:rFonts w:asciiTheme="majorHAnsi" w:eastAsiaTheme="minorEastAsia" w:hAnsiTheme="majorHAnsi" w:cstheme="minorBidi"/>
          <w:sz w:val="24"/>
          <w:szCs w:val="24"/>
        </w:rPr>
        <w:t xml:space="preserve"> </w:t>
      </w:r>
      <w:r w:rsidR="00141D6B" w:rsidRPr="46CCE8E7">
        <w:rPr>
          <w:rFonts w:asciiTheme="majorHAnsi" w:hAnsiTheme="majorHAnsi" w:cs="Arial"/>
          <w:sz w:val="24"/>
          <w:szCs w:val="24"/>
        </w:rPr>
        <w:t xml:space="preserve">Uplynutím uvedené doby ani dosažením uvedeného limitu plnění </w:t>
      </w:r>
      <w:r w:rsidR="00C84A24" w:rsidRPr="46CCE8E7">
        <w:rPr>
          <w:rFonts w:asciiTheme="majorHAnsi" w:hAnsiTheme="majorHAnsi" w:cs="Arial"/>
          <w:sz w:val="24"/>
          <w:szCs w:val="24"/>
        </w:rPr>
        <w:t xml:space="preserve">nezanikají dílčí smlouvy založené jednotlivými objednávkami, ani </w:t>
      </w:r>
      <w:r w:rsidR="00C84A24" w:rsidRPr="46CCE8E7">
        <w:rPr>
          <w:rFonts w:asciiTheme="majorHAnsi" w:hAnsiTheme="majorHAnsi" w:cs="Arial"/>
          <w:sz w:val="24"/>
          <w:szCs w:val="24"/>
        </w:rPr>
        <w:lastRenderedPageBreak/>
        <w:t>práva a povinnosti</w:t>
      </w:r>
      <w:r w:rsidR="00733159" w:rsidRPr="46CCE8E7">
        <w:rPr>
          <w:rFonts w:asciiTheme="majorHAnsi" w:hAnsiTheme="majorHAnsi" w:cs="Arial"/>
          <w:sz w:val="24"/>
          <w:szCs w:val="24"/>
        </w:rPr>
        <w:t xml:space="preserve"> z nich</w:t>
      </w:r>
      <w:r w:rsidR="00C84A24" w:rsidRPr="46CCE8E7">
        <w:rPr>
          <w:rFonts w:asciiTheme="majorHAnsi" w:hAnsiTheme="majorHAnsi" w:cs="Arial"/>
          <w:sz w:val="24"/>
          <w:szCs w:val="24"/>
        </w:rPr>
        <w:t xml:space="preserve"> vzniklé, zejména práva z odpovědnosti za vady a škodu dle čl. VIII. </w:t>
      </w:r>
      <w:r w:rsidR="002F4B56" w:rsidRPr="46CCE8E7">
        <w:rPr>
          <w:rFonts w:asciiTheme="majorHAnsi" w:hAnsiTheme="majorHAnsi" w:cs="Arial"/>
          <w:sz w:val="24"/>
          <w:szCs w:val="24"/>
        </w:rPr>
        <w:t xml:space="preserve">této Rámcové smlouvy </w:t>
      </w:r>
      <w:r w:rsidR="00C84A24" w:rsidRPr="46CCE8E7">
        <w:rPr>
          <w:rFonts w:asciiTheme="majorHAnsi" w:hAnsiTheme="majorHAnsi" w:cs="Arial"/>
          <w:sz w:val="24"/>
          <w:szCs w:val="24"/>
        </w:rPr>
        <w:t>a licenční práva dle čl. IX. této Rámcové smlouvy</w:t>
      </w:r>
      <w:r w:rsidR="00F856F1" w:rsidRPr="46CCE8E7">
        <w:rPr>
          <w:rFonts w:asciiTheme="majorHAnsi" w:hAnsiTheme="majorHAnsi" w:cs="Arial"/>
          <w:sz w:val="24"/>
          <w:szCs w:val="24"/>
        </w:rPr>
        <w:t>.</w:t>
      </w:r>
    </w:p>
    <w:p w14:paraId="0C0BF5C9" w14:textId="0A9494D4" w:rsidR="00F856F1" w:rsidRPr="00871BBB" w:rsidRDefault="00F856F1" w:rsidP="005B48E7">
      <w:pPr>
        <w:pStyle w:val="Odstavecseseznamem"/>
        <w:tabs>
          <w:tab w:val="left" w:pos="-1701"/>
        </w:tabs>
        <w:spacing w:after="120" w:line="276" w:lineRule="auto"/>
        <w:ind w:left="567"/>
        <w:jc w:val="both"/>
        <w:rPr>
          <w:rFonts w:asciiTheme="majorHAnsi" w:hAnsiTheme="majorHAnsi" w:cs="Arial"/>
          <w:sz w:val="24"/>
          <w:szCs w:val="24"/>
        </w:rPr>
      </w:pPr>
    </w:p>
    <w:p w14:paraId="0349404C" w14:textId="77777777" w:rsidR="00393D7C" w:rsidRPr="00871BBB" w:rsidRDefault="00393D7C" w:rsidP="00871BBB">
      <w:pPr>
        <w:spacing w:before="360" w:after="120" w:line="276" w:lineRule="auto"/>
        <w:jc w:val="center"/>
        <w:rPr>
          <w:rFonts w:asciiTheme="majorHAnsi" w:hAnsiTheme="majorHAnsi" w:cs="Arial"/>
          <w:b/>
        </w:rPr>
      </w:pPr>
      <w:r w:rsidRPr="00871BBB">
        <w:rPr>
          <w:rFonts w:asciiTheme="majorHAnsi" w:hAnsiTheme="majorHAnsi" w:cs="Arial"/>
          <w:b/>
        </w:rPr>
        <w:t>Čl. V.</w:t>
      </w:r>
    </w:p>
    <w:p w14:paraId="2C34670C" w14:textId="77777777" w:rsidR="00393D7C" w:rsidRPr="00871BBB" w:rsidRDefault="00393D7C" w:rsidP="00871BBB">
      <w:pPr>
        <w:spacing w:before="120" w:after="360" w:line="276" w:lineRule="auto"/>
        <w:jc w:val="center"/>
        <w:rPr>
          <w:rFonts w:asciiTheme="majorHAnsi" w:hAnsiTheme="majorHAnsi" w:cs="Arial"/>
          <w:b/>
        </w:rPr>
      </w:pPr>
      <w:r w:rsidRPr="00871BBB">
        <w:rPr>
          <w:rFonts w:asciiTheme="majorHAnsi" w:hAnsiTheme="majorHAnsi" w:cs="Arial"/>
          <w:b/>
        </w:rPr>
        <w:t>Cena a platební podmínky</w:t>
      </w:r>
    </w:p>
    <w:p w14:paraId="45F2C14D" w14:textId="4519B928" w:rsidR="002A1907" w:rsidRPr="007D1245" w:rsidRDefault="002A1907" w:rsidP="0020172D">
      <w:pPr>
        <w:pStyle w:val="Odstavecseseznamem"/>
        <w:numPr>
          <w:ilvl w:val="0"/>
          <w:numId w:val="5"/>
        </w:numPr>
        <w:tabs>
          <w:tab w:val="left" w:pos="-1701"/>
        </w:tabs>
        <w:spacing w:after="240" w:line="276" w:lineRule="auto"/>
        <w:ind w:left="567" w:hanging="567"/>
        <w:jc w:val="both"/>
        <w:rPr>
          <w:rFonts w:asciiTheme="majorHAnsi" w:hAnsiTheme="majorHAnsi" w:cs="Arial"/>
          <w:sz w:val="24"/>
          <w:szCs w:val="24"/>
        </w:rPr>
      </w:pPr>
      <w:r w:rsidRPr="002A1907">
        <w:rPr>
          <w:rFonts w:asciiTheme="majorHAnsi" w:hAnsiTheme="majorHAnsi" w:cs="Arial"/>
          <w:sz w:val="24"/>
          <w:szCs w:val="24"/>
        </w:rPr>
        <w:t xml:space="preserve">Objednatel se zavazuje uhradit zhotoviteli </w:t>
      </w:r>
      <w:r w:rsidR="00BF5F1F">
        <w:rPr>
          <w:rFonts w:asciiTheme="majorHAnsi" w:hAnsiTheme="majorHAnsi" w:cs="Arial"/>
          <w:sz w:val="24"/>
          <w:szCs w:val="24"/>
        </w:rPr>
        <w:t>cenu za dílo</w:t>
      </w:r>
      <w:r w:rsidR="00BF5F1F" w:rsidRPr="002A1907">
        <w:rPr>
          <w:rFonts w:asciiTheme="majorHAnsi" w:hAnsiTheme="majorHAnsi" w:cs="Arial"/>
          <w:sz w:val="24"/>
          <w:szCs w:val="24"/>
        </w:rPr>
        <w:t xml:space="preserve"> </w:t>
      </w:r>
      <w:r w:rsidRPr="002A1907">
        <w:rPr>
          <w:rFonts w:asciiTheme="majorHAnsi" w:hAnsiTheme="majorHAnsi" w:cs="Arial"/>
          <w:sz w:val="24"/>
          <w:szCs w:val="24"/>
        </w:rPr>
        <w:t>za řádné a včasné zhotovení grafického díla nebo poskytnutí grafické služby</w:t>
      </w:r>
      <w:r w:rsidR="00BF5F1F">
        <w:rPr>
          <w:rFonts w:asciiTheme="majorHAnsi" w:hAnsiTheme="majorHAnsi" w:cs="Arial"/>
          <w:sz w:val="24"/>
          <w:szCs w:val="24"/>
        </w:rPr>
        <w:t xml:space="preserve"> (dále jen „dílo“)</w:t>
      </w:r>
      <w:r w:rsidRPr="002A1907">
        <w:rPr>
          <w:rFonts w:asciiTheme="majorHAnsi" w:hAnsiTheme="majorHAnsi" w:cs="Arial"/>
          <w:sz w:val="24"/>
          <w:szCs w:val="24"/>
        </w:rPr>
        <w:t xml:space="preserve">, a to v souladu s touto Rámcovou smlouvou a konkrétní </w:t>
      </w:r>
      <w:r w:rsidR="00CA2ECA">
        <w:rPr>
          <w:rFonts w:asciiTheme="majorHAnsi" w:hAnsiTheme="majorHAnsi" w:cs="Arial"/>
          <w:sz w:val="24"/>
          <w:szCs w:val="24"/>
        </w:rPr>
        <w:t>dílčí smlouvou</w:t>
      </w:r>
      <w:r w:rsidRPr="002A1907">
        <w:rPr>
          <w:rFonts w:asciiTheme="majorHAnsi" w:hAnsiTheme="majorHAnsi" w:cs="Arial"/>
          <w:sz w:val="24"/>
          <w:szCs w:val="24"/>
        </w:rPr>
        <w:t xml:space="preserve">. Výše </w:t>
      </w:r>
      <w:r w:rsidR="00BF5F1F">
        <w:rPr>
          <w:rFonts w:asciiTheme="majorHAnsi" w:hAnsiTheme="majorHAnsi" w:cs="Arial"/>
          <w:sz w:val="24"/>
          <w:szCs w:val="24"/>
        </w:rPr>
        <w:t>ceny za dílo</w:t>
      </w:r>
      <w:r w:rsidR="00BF5F1F" w:rsidRPr="002A1907">
        <w:rPr>
          <w:rFonts w:asciiTheme="majorHAnsi" w:hAnsiTheme="majorHAnsi" w:cs="Arial"/>
          <w:sz w:val="24"/>
          <w:szCs w:val="24"/>
        </w:rPr>
        <w:t xml:space="preserve"> </w:t>
      </w:r>
      <w:r w:rsidRPr="002A1907">
        <w:rPr>
          <w:rFonts w:asciiTheme="majorHAnsi" w:hAnsiTheme="majorHAnsi" w:cs="Arial"/>
          <w:sz w:val="24"/>
          <w:szCs w:val="24"/>
        </w:rPr>
        <w:t>bude</w:t>
      </w:r>
      <w:r w:rsidR="00712725">
        <w:rPr>
          <w:rFonts w:asciiTheme="majorHAnsi" w:hAnsiTheme="majorHAnsi" w:cs="Arial"/>
          <w:sz w:val="24"/>
          <w:szCs w:val="24"/>
        </w:rPr>
        <w:t xml:space="preserve"> záviset na typu grafického díla nebo grafických služeb, pro které je dle přílohy č. 1 stanovena hodinová sazba v závislosti na složitosti a náročnosti příslušného grafického díla nebo grafických služeb.</w:t>
      </w:r>
      <w:r w:rsidRPr="002A1907">
        <w:rPr>
          <w:rFonts w:asciiTheme="majorHAnsi" w:hAnsiTheme="majorHAnsi" w:cs="Arial"/>
          <w:sz w:val="24"/>
          <w:szCs w:val="24"/>
        </w:rPr>
        <w:t xml:space="preserve"> </w:t>
      </w:r>
      <w:r w:rsidR="00712725">
        <w:rPr>
          <w:rFonts w:asciiTheme="majorHAnsi" w:hAnsiTheme="majorHAnsi" w:cs="Arial"/>
          <w:sz w:val="24"/>
          <w:szCs w:val="24"/>
        </w:rPr>
        <w:t xml:space="preserve">Konkrétní výše </w:t>
      </w:r>
      <w:r w:rsidR="00BF5F1F">
        <w:rPr>
          <w:rFonts w:asciiTheme="majorHAnsi" w:hAnsiTheme="majorHAnsi" w:cs="Arial"/>
          <w:sz w:val="24"/>
          <w:szCs w:val="24"/>
        </w:rPr>
        <w:t>ceny za dílo</w:t>
      </w:r>
      <w:r w:rsidR="00712725">
        <w:rPr>
          <w:rFonts w:asciiTheme="majorHAnsi" w:hAnsiTheme="majorHAnsi" w:cs="Arial"/>
          <w:sz w:val="24"/>
          <w:szCs w:val="24"/>
        </w:rPr>
        <w:t xml:space="preserve"> v dílčí smlouvě bude vypočtena jako součet součinů počtu hodin</w:t>
      </w:r>
      <w:r w:rsidRPr="002A1907">
        <w:rPr>
          <w:rFonts w:asciiTheme="majorHAnsi" w:hAnsiTheme="majorHAnsi" w:cs="Arial"/>
          <w:sz w:val="24"/>
          <w:szCs w:val="24"/>
        </w:rPr>
        <w:t xml:space="preserve"> </w:t>
      </w:r>
      <w:r w:rsidR="00712725">
        <w:rPr>
          <w:rFonts w:asciiTheme="majorHAnsi" w:hAnsiTheme="majorHAnsi" w:cs="Arial"/>
          <w:sz w:val="24"/>
          <w:szCs w:val="24"/>
        </w:rPr>
        <w:t>a příslušné</w:t>
      </w:r>
      <w:r w:rsidRPr="002A1907">
        <w:rPr>
          <w:rFonts w:asciiTheme="majorHAnsi" w:hAnsiTheme="majorHAnsi" w:cs="Arial"/>
          <w:sz w:val="24"/>
          <w:szCs w:val="24"/>
        </w:rPr>
        <w:t xml:space="preserve"> hodinové sazby </w:t>
      </w:r>
      <w:r w:rsidR="00712725">
        <w:rPr>
          <w:rFonts w:asciiTheme="majorHAnsi" w:hAnsiTheme="majorHAnsi" w:cs="Arial"/>
          <w:sz w:val="24"/>
          <w:szCs w:val="24"/>
        </w:rPr>
        <w:t>dle</w:t>
      </w:r>
      <w:r w:rsidR="00CA2ECA">
        <w:rPr>
          <w:rFonts w:asciiTheme="majorHAnsi" w:hAnsiTheme="majorHAnsi" w:cs="Arial"/>
          <w:sz w:val="24"/>
          <w:szCs w:val="24"/>
        </w:rPr>
        <w:t xml:space="preserve"> příslušného typu </w:t>
      </w:r>
      <w:r w:rsidR="00712725">
        <w:rPr>
          <w:rFonts w:asciiTheme="majorHAnsi" w:hAnsiTheme="majorHAnsi" w:cs="Arial"/>
          <w:sz w:val="24"/>
          <w:szCs w:val="24"/>
        </w:rPr>
        <w:t xml:space="preserve">objednávaných </w:t>
      </w:r>
      <w:r w:rsidR="00CA2ECA">
        <w:rPr>
          <w:rFonts w:asciiTheme="majorHAnsi" w:hAnsiTheme="majorHAnsi" w:cs="Arial"/>
          <w:sz w:val="24"/>
          <w:szCs w:val="24"/>
        </w:rPr>
        <w:t xml:space="preserve">grafických prací </w:t>
      </w:r>
      <w:r w:rsidR="00712725">
        <w:rPr>
          <w:rFonts w:asciiTheme="majorHAnsi" w:hAnsiTheme="majorHAnsi" w:cs="Arial"/>
          <w:sz w:val="24"/>
          <w:szCs w:val="24"/>
        </w:rPr>
        <w:t>nebo grafického díla dle</w:t>
      </w:r>
      <w:r w:rsidRPr="002A1907">
        <w:rPr>
          <w:rFonts w:asciiTheme="majorHAnsi" w:hAnsiTheme="majorHAnsi" w:cs="Arial"/>
          <w:sz w:val="24"/>
          <w:szCs w:val="24"/>
        </w:rPr>
        <w:t xml:space="preserve"> přílo</w:t>
      </w:r>
      <w:r w:rsidR="00712725">
        <w:rPr>
          <w:rFonts w:asciiTheme="majorHAnsi" w:hAnsiTheme="majorHAnsi" w:cs="Arial"/>
          <w:sz w:val="24"/>
          <w:szCs w:val="24"/>
        </w:rPr>
        <w:t>hy</w:t>
      </w:r>
      <w:r w:rsidRPr="002A1907">
        <w:rPr>
          <w:rFonts w:asciiTheme="majorHAnsi" w:hAnsiTheme="majorHAnsi" w:cs="Arial"/>
          <w:sz w:val="24"/>
          <w:szCs w:val="24"/>
        </w:rPr>
        <w:t xml:space="preserve"> č. 1 této smlouvy, přičemž konečná cena bude </w:t>
      </w:r>
      <w:r w:rsidR="00413DA3">
        <w:rPr>
          <w:rFonts w:asciiTheme="majorHAnsi" w:hAnsiTheme="majorHAnsi" w:cs="Arial"/>
          <w:sz w:val="24"/>
          <w:szCs w:val="24"/>
        </w:rPr>
        <w:t>zhotovitelem účtována</w:t>
      </w:r>
      <w:r w:rsidRPr="002A1907">
        <w:rPr>
          <w:rFonts w:asciiTheme="majorHAnsi" w:hAnsiTheme="majorHAnsi" w:cs="Arial"/>
          <w:sz w:val="24"/>
          <w:szCs w:val="24"/>
        </w:rPr>
        <w:t xml:space="preserve"> na základě počtu skutečně odpracovaných hodin</w:t>
      </w:r>
      <w:r w:rsidR="00BF5F1F">
        <w:rPr>
          <w:rFonts w:asciiTheme="majorHAnsi" w:hAnsiTheme="majorHAnsi" w:cs="Arial"/>
          <w:sz w:val="24"/>
          <w:szCs w:val="24"/>
        </w:rPr>
        <w:t>,</w:t>
      </w:r>
      <w:r w:rsidRPr="002A1907">
        <w:rPr>
          <w:rFonts w:asciiTheme="majorHAnsi" w:hAnsiTheme="majorHAnsi" w:cs="Arial"/>
          <w:sz w:val="24"/>
          <w:szCs w:val="24"/>
        </w:rPr>
        <w:t xml:space="preserve"> </w:t>
      </w:r>
      <w:r w:rsidR="00712725">
        <w:rPr>
          <w:rFonts w:asciiTheme="majorHAnsi" w:hAnsiTheme="majorHAnsi" w:cs="Arial"/>
          <w:sz w:val="24"/>
          <w:szCs w:val="24"/>
        </w:rPr>
        <w:t>jej</w:t>
      </w:r>
      <w:r w:rsidR="00BF5F1F">
        <w:rPr>
          <w:rFonts w:asciiTheme="majorHAnsi" w:hAnsiTheme="majorHAnsi" w:cs="Arial"/>
          <w:sz w:val="24"/>
          <w:szCs w:val="24"/>
        </w:rPr>
        <w:t>ichž</w:t>
      </w:r>
      <w:r w:rsidR="00712725">
        <w:rPr>
          <w:rFonts w:asciiTheme="majorHAnsi" w:hAnsiTheme="majorHAnsi" w:cs="Arial"/>
          <w:sz w:val="24"/>
          <w:szCs w:val="24"/>
        </w:rPr>
        <w:t xml:space="preserve"> maximální hodnota </w:t>
      </w:r>
      <w:r w:rsidRPr="002A1907">
        <w:rPr>
          <w:rFonts w:asciiTheme="majorHAnsi" w:hAnsiTheme="majorHAnsi" w:cs="Arial"/>
          <w:sz w:val="24"/>
          <w:szCs w:val="24"/>
        </w:rPr>
        <w:t xml:space="preserve">bude uvedena v příslušné objednávce. K takto stanovené ceně bude </w:t>
      </w:r>
      <w:r w:rsidR="00712725">
        <w:rPr>
          <w:rFonts w:asciiTheme="majorHAnsi" w:hAnsiTheme="majorHAnsi" w:cs="Arial"/>
          <w:sz w:val="24"/>
          <w:szCs w:val="24"/>
        </w:rPr>
        <w:t xml:space="preserve">případně </w:t>
      </w:r>
      <w:r w:rsidRPr="002A1907">
        <w:rPr>
          <w:rFonts w:asciiTheme="majorHAnsi" w:hAnsiTheme="majorHAnsi" w:cs="Arial"/>
          <w:sz w:val="24"/>
          <w:szCs w:val="24"/>
        </w:rPr>
        <w:t>připočtena daň z přidané hodnoty (DPH) v zákonem stanovené výši platné ke dni zdanitelného plnění.</w:t>
      </w:r>
    </w:p>
    <w:p w14:paraId="2EAC8FBB" w14:textId="408BFABD" w:rsidR="00393D7C" w:rsidRPr="00871BBB" w:rsidRDefault="00393D7C" w:rsidP="0020172D">
      <w:pPr>
        <w:numPr>
          <w:ilvl w:val="0"/>
          <w:numId w:val="5"/>
        </w:numPr>
        <w:tabs>
          <w:tab w:val="left" w:pos="-1701"/>
          <w:tab w:val="num" w:pos="567"/>
        </w:tabs>
        <w:spacing w:after="120" w:line="276" w:lineRule="auto"/>
        <w:ind w:left="567" w:hanging="567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 xml:space="preserve">Smluvní strany se dohodly, že cena </w:t>
      </w:r>
      <w:r w:rsidR="00AA0C0A" w:rsidRPr="00871BBB">
        <w:rPr>
          <w:rFonts w:asciiTheme="majorHAnsi" w:hAnsiTheme="majorHAnsi" w:cs="Arial"/>
        </w:rPr>
        <w:t xml:space="preserve">uvedená v potvrzené objednávce je </w:t>
      </w:r>
      <w:r w:rsidR="00BF5F1F">
        <w:rPr>
          <w:rFonts w:asciiTheme="majorHAnsi" w:hAnsiTheme="majorHAnsi" w:cs="Arial"/>
        </w:rPr>
        <w:t>cena maximální</w:t>
      </w:r>
      <w:r w:rsidR="008C1708">
        <w:rPr>
          <w:rFonts w:asciiTheme="majorHAnsi" w:hAnsiTheme="majorHAnsi" w:cs="Arial"/>
        </w:rPr>
        <w:t xml:space="preserve"> </w:t>
      </w:r>
      <w:r w:rsidR="00AA0C0A" w:rsidRPr="00871BBB">
        <w:rPr>
          <w:rFonts w:asciiTheme="majorHAnsi" w:hAnsiTheme="majorHAnsi" w:cs="Arial"/>
        </w:rPr>
        <w:t xml:space="preserve">a </w:t>
      </w:r>
      <w:r w:rsidRPr="00871BBB">
        <w:rPr>
          <w:rFonts w:asciiTheme="majorHAnsi" w:hAnsiTheme="majorHAnsi" w:cs="Arial"/>
        </w:rPr>
        <w:t xml:space="preserve">zahrnuje veškeré náklady </w:t>
      </w:r>
      <w:r w:rsidR="00AA0C0A" w:rsidRPr="00871BBB">
        <w:rPr>
          <w:rFonts w:asciiTheme="majorHAnsi" w:hAnsiTheme="majorHAnsi" w:cs="Arial"/>
        </w:rPr>
        <w:t xml:space="preserve">zhotovitele </w:t>
      </w:r>
      <w:r w:rsidRPr="00871BBB">
        <w:rPr>
          <w:rFonts w:asciiTheme="majorHAnsi" w:hAnsiTheme="majorHAnsi" w:cs="Arial"/>
        </w:rPr>
        <w:t>související s</w:t>
      </w:r>
      <w:r w:rsidR="00AA0C0A" w:rsidRPr="00871BBB">
        <w:rPr>
          <w:rFonts w:asciiTheme="majorHAnsi" w:hAnsiTheme="majorHAnsi" w:cs="Arial"/>
        </w:rPr>
        <w:t> provedením grafického díla či</w:t>
      </w:r>
      <w:r w:rsidRPr="00871BBB">
        <w:rPr>
          <w:rFonts w:asciiTheme="majorHAnsi" w:hAnsiTheme="majorHAnsi" w:cs="Arial"/>
        </w:rPr>
        <w:t xml:space="preserve"> poskytováním </w:t>
      </w:r>
      <w:r w:rsidR="00AA0C0A" w:rsidRPr="00871BBB">
        <w:rPr>
          <w:rFonts w:asciiTheme="majorHAnsi" w:hAnsiTheme="majorHAnsi" w:cs="Arial"/>
        </w:rPr>
        <w:t xml:space="preserve">grafických </w:t>
      </w:r>
      <w:r w:rsidRPr="00871BBB">
        <w:rPr>
          <w:rFonts w:asciiTheme="majorHAnsi" w:hAnsiTheme="majorHAnsi" w:cs="Arial"/>
        </w:rPr>
        <w:t xml:space="preserve">služeb, veškeré výdaje a další náklady spojené s plněním předmětu této </w:t>
      </w:r>
      <w:r w:rsidR="00AA0C0A" w:rsidRPr="00871BBB">
        <w:rPr>
          <w:rFonts w:asciiTheme="majorHAnsi" w:hAnsiTheme="majorHAnsi" w:cs="Arial"/>
        </w:rPr>
        <w:t xml:space="preserve">Rámcové </w:t>
      </w:r>
      <w:r w:rsidRPr="00871BBB">
        <w:rPr>
          <w:rFonts w:asciiTheme="majorHAnsi" w:hAnsiTheme="majorHAnsi" w:cs="Arial"/>
        </w:rPr>
        <w:t>smlouvy</w:t>
      </w:r>
      <w:r w:rsidR="00AA0C0A" w:rsidRPr="00871BBB">
        <w:rPr>
          <w:rFonts w:asciiTheme="majorHAnsi" w:hAnsiTheme="majorHAnsi" w:cs="Arial"/>
        </w:rPr>
        <w:t xml:space="preserve"> a</w:t>
      </w:r>
      <w:r w:rsidR="00F45809" w:rsidRPr="00871BBB">
        <w:rPr>
          <w:rFonts w:asciiTheme="majorHAnsi" w:hAnsiTheme="majorHAnsi" w:cs="Arial"/>
        </w:rPr>
        <w:t> </w:t>
      </w:r>
      <w:r w:rsidR="00BF5F1F">
        <w:rPr>
          <w:rFonts w:asciiTheme="majorHAnsi" w:hAnsiTheme="majorHAnsi" w:cs="Arial"/>
        </w:rPr>
        <w:t>dílčí smlouvy</w:t>
      </w:r>
      <w:r w:rsidRPr="00871BBB">
        <w:rPr>
          <w:rFonts w:asciiTheme="majorHAnsi" w:hAnsiTheme="majorHAnsi" w:cs="Arial"/>
        </w:rPr>
        <w:t xml:space="preserve">, </w:t>
      </w:r>
    </w:p>
    <w:p w14:paraId="2D12BAF2" w14:textId="333EBA36" w:rsidR="00AA0C0A" w:rsidRPr="00871BBB" w:rsidRDefault="00AA0C0A" w:rsidP="0020172D">
      <w:pPr>
        <w:pStyle w:val="Odstavecseseznamem"/>
        <w:numPr>
          <w:ilvl w:val="0"/>
          <w:numId w:val="5"/>
        </w:numPr>
        <w:spacing w:after="120" w:line="276" w:lineRule="auto"/>
        <w:ind w:left="567" w:hanging="567"/>
        <w:jc w:val="both"/>
        <w:rPr>
          <w:rFonts w:asciiTheme="majorHAnsi" w:hAnsiTheme="majorHAnsi" w:cs="Arial"/>
          <w:sz w:val="24"/>
          <w:szCs w:val="24"/>
        </w:rPr>
      </w:pPr>
      <w:r w:rsidRPr="00871BBB">
        <w:rPr>
          <w:rFonts w:asciiTheme="majorHAnsi" w:hAnsiTheme="majorHAnsi" w:cs="Arial"/>
          <w:sz w:val="24"/>
          <w:szCs w:val="24"/>
        </w:rPr>
        <w:t>Zhotovitel není oprávněn požadovat po</w:t>
      </w:r>
      <w:r w:rsidRPr="007D1245">
        <w:rPr>
          <w:rFonts w:asciiTheme="majorHAnsi" w:hAnsiTheme="majorHAnsi" w:cs="Arial"/>
          <w:sz w:val="24"/>
          <w:szCs w:val="24"/>
        </w:rPr>
        <w:t xml:space="preserve"> objednateli </w:t>
      </w:r>
      <w:r w:rsidRPr="00871BBB">
        <w:rPr>
          <w:rFonts w:asciiTheme="majorHAnsi" w:hAnsiTheme="majorHAnsi" w:cs="Arial"/>
          <w:sz w:val="24"/>
          <w:szCs w:val="24"/>
        </w:rPr>
        <w:t>žádné zálohové platby</w:t>
      </w:r>
      <w:r w:rsidR="0040263C" w:rsidRPr="00871BBB">
        <w:rPr>
          <w:rFonts w:asciiTheme="majorHAnsi" w:hAnsiTheme="majorHAnsi" w:cs="Arial"/>
          <w:sz w:val="24"/>
          <w:szCs w:val="24"/>
        </w:rPr>
        <w:t>.</w:t>
      </w:r>
    </w:p>
    <w:p w14:paraId="5F653D88" w14:textId="7C0B7AA3" w:rsidR="00DC0F2E" w:rsidRDefault="0040263C" w:rsidP="0020172D">
      <w:pPr>
        <w:numPr>
          <w:ilvl w:val="0"/>
          <w:numId w:val="5"/>
        </w:numPr>
        <w:tabs>
          <w:tab w:val="left" w:pos="-1701"/>
          <w:tab w:val="num" w:pos="567"/>
        </w:tabs>
        <w:spacing w:after="120" w:line="276" w:lineRule="auto"/>
        <w:ind w:left="567" w:hanging="567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 xml:space="preserve">Cena za </w:t>
      </w:r>
      <w:r w:rsidR="00BF5F1F">
        <w:rPr>
          <w:rFonts w:asciiTheme="majorHAnsi" w:hAnsiTheme="majorHAnsi" w:cs="Arial"/>
        </w:rPr>
        <w:t>dílo</w:t>
      </w:r>
      <w:r w:rsidRPr="00871BBB">
        <w:rPr>
          <w:rFonts w:asciiTheme="majorHAnsi" w:hAnsiTheme="majorHAnsi" w:cs="Arial"/>
        </w:rPr>
        <w:t xml:space="preserve"> v souladu s objednávkou dle této Rámcové smlouvy</w:t>
      </w:r>
      <w:r w:rsidR="00413DA3">
        <w:rPr>
          <w:rFonts w:asciiTheme="majorHAnsi" w:hAnsiTheme="majorHAnsi" w:cs="Arial"/>
        </w:rPr>
        <w:t xml:space="preserve"> a dílčí smlouvy</w:t>
      </w:r>
      <w:r w:rsidRPr="00871BBB">
        <w:rPr>
          <w:rFonts w:asciiTheme="majorHAnsi" w:hAnsiTheme="majorHAnsi" w:cs="Arial"/>
        </w:rPr>
        <w:t xml:space="preserve"> je splatná na základě zhotovitelem vystaveného daňového dokladu (faktury)</w:t>
      </w:r>
      <w:r w:rsidR="00162BC5" w:rsidRPr="00871BBB">
        <w:rPr>
          <w:rFonts w:asciiTheme="majorHAnsi" w:hAnsiTheme="majorHAnsi" w:cs="Arial"/>
        </w:rPr>
        <w:t xml:space="preserve">. </w:t>
      </w:r>
      <w:r w:rsidR="004715AD" w:rsidRPr="00E56DE2">
        <w:rPr>
          <w:rFonts w:asciiTheme="majorHAnsi" w:hAnsiTheme="majorHAnsi" w:cs="Arial"/>
        </w:rPr>
        <w:t xml:space="preserve">Zhotovitel je oprávněn vystavit objednateli fakturu na úhradu ceny </w:t>
      </w:r>
      <w:r w:rsidR="00BF5F1F" w:rsidRPr="00E56DE2">
        <w:rPr>
          <w:rFonts w:asciiTheme="majorHAnsi" w:hAnsiTheme="majorHAnsi" w:cs="Arial"/>
        </w:rPr>
        <w:t xml:space="preserve">za dílo uvedené v dílčí smlouvě </w:t>
      </w:r>
      <w:r w:rsidR="004715AD" w:rsidRPr="00E56DE2">
        <w:rPr>
          <w:rFonts w:asciiTheme="majorHAnsi" w:hAnsiTheme="majorHAnsi" w:cs="Arial"/>
        </w:rPr>
        <w:t xml:space="preserve">teprve po řádném předání a převzetí </w:t>
      </w:r>
      <w:r w:rsidR="00BF5F1F" w:rsidRPr="00E56DE2">
        <w:rPr>
          <w:rFonts w:asciiTheme="majorHAnsi" w:hAnsiTheme="majorHAnsi" w:cs="Arial"/>
        </w:rPr>
        <w:t xml:space="preserve">díla </w:t>
      </w:r>
      <w:r w:rsidR="004715AD" w:rsidRPr="00E56DE2">
        <w:rPr>
          <w:rFonts w:asciiTheme="majorHAnsi" w:hAnsiTheme="majorHAnsi" w:cs="Arial"/>
        </w:rPr>
        <w:t>objednateli</w:t>
      </w:r>
      <w:r w:rsidR="008217CF" w:rsidRPr="00E56DE2">
        <w:rPr>
          <w:rFonts w:asciiTheme="majorHAnsi" w:hAnsiTheme="majorHAnsi" w:cs="Arial"/>
        </w:rPr>
        <w:t>.</w:t>
      </w:r>
      <w:r w:rsidR="00C27CC7" w:rsidRPr="00E56DE2">
        <w:rPr>
          <w:rFonts w:asciiTheme="majorHAnsi" w:hAnsiTheme="majorHAnsi" w:cs="Arial"/>
        </w:rPr>
        <w:t xml:space="preserve"> Zhotovitel vystav</w:t>
      </w:r>
      <w:r w:rsidR="00E56DE2" w:rsidRPr="00E56DE2">
        <w:rPr>
          <w:rFonts w:asciiTheme="majorHAnsi" w:hAnsiTheme="majorHAnsi" w:cs="Arial"/>
        </w:rPr>
        <w:t xml:space="preserve">í </w:t>
      </w:r>
      <w:r w:rsidR="00C27CC7" w:rsidRPr="00E56DE2">
        <w:rPr>
          <w:rFonts w:asciiTheme="majorHAnsi" w:hAnsiTheme="majorHAnsi" w:cs="Arial"/>
        </w:rPr>
        <w:t>souhrnnou fakturu za veškerá grafická díla realizovaná v průběhu kalendářního měsíce, a to k 30. nebo 31. dni tohoto měsíce.</w:t>
      </w:r>
      <w:r w:rsidR="008217CF" w:rsidRPr="008217CF">
        <w:rPr>
          <w:rFonts w:asciiTheme="majorHAnsi" w:hAnsiTheme="majorHAnsi" w:cs="Arial"/>
        </w:rPr>
        <w:t xml:space="preserve"> </w:t>
      </w:r>
      <w:r w:rsidR="004715AD" w:rsidRPr="00871BBB">
        <w:rPr>
          <w:rFonts w:asciiTheme="majorHAnsi" w:hAnsiTheme="majorHAnsi" w:cs="Arial"/>
        </w:rPr>
        <w:t xml:space="preserve"> Splatnost fakturované částky činí 21 dnů od doručení faktury objednateli.</w:t>
      </w:r>
      <w:r w:rsidR="008217CF">
        <w:rPr>
          <w:rFonts w:asciiTheme="majorHAnsi" w:hAnsiTheme="majorHAnsi" w:cs="Arial"/>
        </w:rPr>
        <w:t xml:space="preserve"> </w:t>
      </w:r>
    </w:p>
    <w:p w14:paraId="437AAF1B" w14:textId="189CA24F" w:rsidR="00393D7C" w:rsidRPr="00DC0F2E" w:rsidRDefault="00162BC5" w:rsidP="0020172D">
      <w:pPr>
        <w:numPr>
          <w:ilvl w:val="0"/>
          <w:numId w:val="5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asciiTheme="majorHAnsi" w:hAnsiTheme="majorHAnsi" w:cs="Arial"/>
        </w:rPr>
      </w:pPr>
      <w:r w:rsidRPr="46CCE8E7">
        <w:rPr>
          <w:rFonts w:asciiTheme="majorHAnsi" w:hAnsiTheme="majorHAnsi" w:cs="Arial"/>
        </w:rPr>
        <w:t xml:space="preserve">Faktury vystavené zhotovitelem musí </w:t>
      </w:r>
      <w:r w:rsidR="00DC0F2E" w:rsidRPr="46CCE8E7">
        <w:rPr>
          <w:rFonts w:asciiTheme="majorHAnsi" w:hAnsiTheme="majorHAnsi" w:cs="Arial"/>
        </w:rPr>
        <w:t>obsahovat veškeré náležitosti daňového dokladu dle zákona č. 563/1991Sb., o účetnictví, ve znění pozdějších předpisů a</w:t>
      </w:r>
      <w:r w:rsidR="5417229F" w:rsidRPr="46CCE8E7">
        <w:rPr>
          <w:rFonts w:asciiTheme="majorHAnsi" w:hAnsiTheme="majorHAnsi" w:cs="Arial"/>
        </w:rPr>
        <w:t xml:space="preserve"> </w:t>
      </w:r>
      <w:r w:rsidR="00DC0F2E" w:rsidRPr="46CCE8E7">
        <w:rPr>
          <w:rFonts w:asciiTheme="majorHAnsi" w:hAnsiTheme="majorHAnsi" w:cs="Arial"/>
        </w:rPr>
        <w:t>zákona č. 235/2004 Sb., o dani z přidané hodnoty, ve znění pozdějších předpisů a § 435 občanského zákoníku</w:t>
      </w:r>
      <w:r w:rsidR="004C17CA" w:rsidRPr="46CCE8E7">
        <w:rPr>
          <w:rFonts w:asciiTheme="majorHAnsi" w:hAnsiTheme="majorHAnsi" w:cs="Arial"/>
        </w:rPr>
        <w:t xml:space="preserve">. </w:t>
      </w:r>
      <w:r w:rsidR="004715AD" w:rsidRPr="46CCE8E7">
        <w:rPr>
          <w:rFonts w:asciiTheme="majorHAnsi" w:hAnsiTheme="majorHAnsi" w:cs="Arial"/>
        </w:rPr>
        <w:t>Přílohou každé</w:t>
      </w:r>
      <w:r w:rsidR="00DC0F2E" w:rsidRPr="46CCE8E7">
        <w:rPr>
          <w:rFonts w:asciiTheme="majorHAnsi" w:hAnsiTheme="majorHAnsi" w:cs="Arial"/>
        </w:rPr>
        <w:t xml:space="preserve"> </w:t>
      </w:r>
      <w:r w:rsidR="004715AD" w:rsidRPr="46CCE8E7">
        <w:rPr>
          <w:rFonts w:asciiTheme="majorHAnsi" w:hAnsiTheme="majorHAnsi" w:cs="Arial"/>
        </w:rPr>
        <w:t xml:space="preserve">faktury musí být </w:t>
      </w:r>
      <w:r w:rsidR="00393D7C" w:rsidRPr="46CCE8E7">
        <w:rPr>
          <w:rFonts w:asciiTheme="majorHAnsi" w:hAnsiTheme="majorHAnsi" w:cs="Arial"/>
        </w:rPr>
        <w:t xml:space="preserve">vždy kopie objednávky, ke které se faktura vztahuje. </w:t>
      </w:r>
    </w:p>
    <w:p w14:paraId="549C68FD" w14:textId="42D6244F" w:rsidR="000920F8" w:rsidRPr="00871BBB" w:rsidRDefault="00393D7C" w:rsidP="0020172D">
      <w:pPr>
        <w:numPr>
          <w:ilvl w:val="0"/>
          <w:numId w:val="5"/>
        </w:numPr>
        <w:tabs>
          <w:tab w:val="left" w:pos="-1701"/>
          <w:tab w:val="num" w:pos="567"/>
        </w:tabs>
        <w:spacing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 xml:space="preserve">Pokud faktura neobsahuje všechny zákonem a </w:t>
      </w:r>
      <w:r w:rsidR="004715AD" w:rsidRPr="00871BBB">
        <w:rPr>
          <w:rFonts w:asciiTheme="majorHAnsi" w:hAnsiTheme="majorHAnsi" w:cs="Arial"/>
        </w:rPr>
        <w:t xml:space="preserve">touto Rámcovou </w:t>
      </w:r>
      <w:r w:rsidRPr="00871BBB">
        <w:rPr>
          <w:rFonts w:asciiTheme="majorHAnsi" w:hAnsiTheme="majorHAnsi" w:cs="Arial"/>
        </w:rPr>
        <w:t xml:space="preserve">smlouvou stanovené náležitosti, je objednatel oprávněn ji do </w:t>
      </w:r>
      <w:r w:rsidR="004715AD" w:rsidRPr="00871BBB">
        <w:rPr>
          <w:rFonts w:asciiTheme="majorHAnsi" w:hAnsiTheme="majorHAnsi" w:cs="Arial"/>
        </w:rPr>
        <w:t xml:space="preserve">uplynutí </w:t>
      </w:r>
      <w:r w:rsidRPr="00871BBB">
        <w:rPr>
          <w:rFonts w:asciiTheme="majorHAnsi" w:hAnsiTheme="majorHAnsi" w:cs="Arial"/>
        </w:rPr>
        <w:t xml:space="preserve">data splatnosti vrátit s tím, že </w:t>
      </w:r>
      <w:r w:rsidR="005B4D26" w:rsidRPr="00871BBB">
        <w:rPr>
          <w:rFonts w:asciiTheme="majorHAnsi" w:hAnsiTheme="majorHAnsi" w:cs="Arial"/>
        </w:rPr>
        <w:t xml:space="preserve">zhotovitel </w:t>
      </w:r>
      <w:r w:rsidRPr="00871BBB">
        <w:rPr>
          <w:rFonts w:asciiTheme="majorHAnsi" w:hAnsiTheme="majorHAnsi" w:cs="Arial"/>
        </w:rPr>
        <w:t xml:space="preserve">je poté povinen vystavit novou fakturu s novým termínem </w:t>
      </w:r>
      <w:r w:rsidRPr="00871BBB">
        <w:rPr>
          <w:rFonts w:asciiTheme="majorHAnsi" w:hAnsiTheme="majorHAnsi" w:cs="Arial"/>
        </w:rPr>
        <w:lastRenderedPageBreak/>
        <w:t xml:space="preserve">splatnosti. </w:t>
      </w:r>
      <w:r w:rsidR="009D0542" w:rsidRPr="00871BBB">
        <w:rPr>
          <w:rFonts w:asciiTheme="majorHAnsi" w:hAnsiTheme="majorHAnsi" w:cs="Arial"/>
        </w:rPr>
        <w:t>Na tak</w:t>
      </w:r>
      <w:r w:rsidR="00D65AE8" w:rsidRPr="00871BBB">
        <w:rPr>
          <w:rFonts w:asciiTheme="majorHAnsi" w:hAnsiTheme="majorHAnsi" w:cs="Arial"/>
        </w:rPr>
        <w:t>ovou fakturu se nahlíží jako by nebyla vystavena</w:t>
      </w:r>
      <w:r w:rsidR="009D0542" w:rsidRPr="00871BBB">
        <w:rPr>
          <w:rFonts w:asciiTheme="majorHAnsi" w:hAnsiTheme="majorHAnsi" w:cs="Arial"/>
        </w:rPr>
        <w:t xml:space="preserve">. </w:t>
      </w:r>
      <w:r w:rsidRPr="00871BBB">
        <w:rPr>
          <w:rFonts w:asciiTheme="majorHAnsi" w:hAnsiTheme="majorHAnsi" w:cs="Arial"/>
        </w:rPr>
        <w:t xml:space="preserve">V takovém případě není objednatel v prodlení s úhradou. </w:t>
      </w:r>
    </w:p>
    <w:p w14:paraId="041F6211" w14:textId="1EFE523F" w:rsidR="00393D7C" w:rsidRPr="00871BBB" w:rsidRDefault="00393D7C" w:rsidP="0020172D">
      <w:pPr>
        <w:numPr>
          <w:ilvl w:val="0"/>
          <w:numId w:val="5"/>
        </w:numPr>
        <w:tabs>
          <w:tab w:val="left" w:pos="-1701"/>
          <w:tab w:val="num" w:pos="567"/>
        </w:tabs>
        <w:spacing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 xml:space="preserve">Veškeré platby budou poukázány bankovním převodem na účet </w:t>
      </w:r>
      <w:r w:rsidR="00AB0F7B" w:rsidRPr="00871BBB">
        <w:rPr>
          <w:rFonts w:asciiTheme="majorHAnsi" w:hAnsiTheme="majorHAnsi" w:cs="Arial"/>
        </w:rPr>
        <w:t xml:space="preserve">zhotovitele </w:t>
      </w:r>
      <w:r w:rsidRPr="00871BBB">
        <w:rPr>
          <w:rFonts w:asciiTheme="majorHAnsi" w:hAnsiTheme="majorHAnsi" w:cs="Arial"/>
        </w:rPr>
        <w:t>uvedený na faktuře. Za okamžik zaplacení je považován den, kdy je částka odepsána z účtu objednatele.</w:t>
      </w:r>
    </w:p>
    <w:p w14:paraId="4301CC77" w14:textId="77777777" w:rsidR="00393D7C" w:rsidRPr="00871BBB" w:rsidRDefault="00393D7C" w:rsidP="00871BBB">
      <w:pPr>
        <w:spacing w:before="360" w:line="276" w:lineRule="auto"/>
        <w:jc w:val="center"/>
        <w:rPr>
          <w:rFonts w:asciiTheme="majorHAnsi" w:hAnsiTheme="majorHAnsi" w:cs="Arial"/>
          <w:b/>
        </w:rPr>
      </w:pPr>
      <w:r w:rsidRPr="00871BBB">
        <w:rPr>
          <w:rFonts w:asciiTheme="majorHAnsi" w:hAnsiTheme="majorHAnsi" w:cs="Arial"/>
          <w:b/>
        </w:rPr>
        <w:t>Čl. VI.</w:t>
      </w:r>
    </w:p>
    <w:p w14:paraId="370DC41A" w14:textId="77777777" w:rsidR="00393D7C" w:rsidRPr="00871BBB" w:rsidRDefault="00393D7C" w:rsidP="00871BBB">
      <w:pPr>
        <w:tabs>
          <w:tab w:val="left" w:pos="-1701"/>
        </w:tabs>
        <w:spacing w:after="240" w:line="276" w:lineRule="auto"/>
        <w:jc w:val="center"/>
        <w:rPr>
          <w:rFonts w:asciiTheme="majorHAnsi" w:hAnsiTheme="majorHAnsi" w:cs="Arial"/>
          <w:b/>
        </w:rPr>
      </w:pPr>
      <w:r w:rsidRPr="00871BBB">
        <w:rPr>
          <w:rFonts w:asciiTheme="majorHAnsi" w:hAnsiTheme="majorHAnsi" w:cs="Arial"/>
          <w:b/>
        </w:rPr>
        <w:t>Práva a povinnosti smluvních stran</w:t>
      </w:r>
    </w:p>
    <w:p w14:paraId="57C239AE" w14:textId="6DC7EB63" w:rsidR="005707DB" w:rsidRPr="00871BBB" w:rsidRDefault="002F4B56" w:rsidP="00871BBB">
      <w:pPr>
        <w:spacing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>1.</w:t>
      </w:r>
      <w:r w:rsidRPr="00871BBB">
        <w:rPr>
          <w:rFonts w:asciiTheme="majorHAnsi" w:hAnsiTheme="majorHAnsi" w:cs="Arial"/>
        </w:rPr>
        <w:tab/>
      </w:r>
      <w:r w:rsidR="00D2559D" w:rsidRPr="00871BBB">
        <w:rPr>
          <w:rFonts w:asciiTheme="majorHAnsi" w:hAnsiTheme="majorHAnsi" w:cs="Arial"/>
        </w:rPr>
        <w:t xml:space="preserve">Zhotovitel </w:t>
      </w:r>
      <w:r w:rsidR="00393D7C" w:rsidRPr="00871BBB">
        <w:rPr>
          <w:rFonts w:asciiTheme="majorHAnsi" w:hAnsiTheme="majorHAnsi" w:cs="Arial"/>
        </w:rPr>
        <w:t xml:space="preserve">se zavazuje </w:t>
      </w:r>
      <w:r w:rsidR="00613898">
        <w:rPr>
          <w:rFonts w:asciiTheme="majorHAnsi" w:hAnsiTheme="majorHAnsi" w:cs="Arial"/>
        </w:rPr>
        <w:t>provést dílo</w:t>
      </w:r>
      <w:r w:rsidR="00393D7C" w:rsidRPr="00871BBB">
        <w:rPr>
          <w:rFonts w:asciiTheme="majorHAnsi" w:hAnsiTheme="majorHAnsi" w:cs="Arial"/>
        </w:rPr>
        <w:t xml:space="preserve"> dle čl. I této </w:t>
      </w:r>
      <w:r w:rsidR="002811E3" w:rsidRPr="00871BBB">
        <w:rPr>
          <w:rFonts w:asciiTheme="majorHAnsi" w:hAnsiTheme="majorHAnsi" w:cs="Arial"/>
        </w:rPr>
        <w:t xml:space="preserve">Rámcové </w:t>
      </w:r>
      <w:r w:rsidR="00393D7C" w:rsidRPr="00871BBB">
        <w:rPr>
          <w:rFonts w:asciiTheme="majorHAnsi" w:hAnsiTheme="majorHAnsi" w:cs="Arial"/>
        </w:rPr>
        <w:t>smlouvy řádně, s odbornou péčí</w:t>
      </w:r>
      <w:r w:rsidR="004A39F2" w:rsidRPr="00871BBB">
        <w:rPr>
          <w:rFonts w:asciiTheme="majorHAnsi" w:hAnsiTheme="majorHAnsi" w:cs="Arial"/>
        </w:rPr>
        <w:t>,</w:t>
      </w:r>
      <w:r w:rsidR="00393D7C" w:rsidRPr="00871BBB">
        <w:rPr>
          <w:rFonts w:asciiTheme="majorHAnsi" w:hAnsiTheme="majorHAnsi" w:cs="Arial"/>
        </w:rPr>
        <w:t xml:space="preserve"> v obvyklé kvalitě</w:t>
      </w:r>
      <w:r w:rsidR="002418B3" w:rsidRPr="00871BBB">
        <w:rPr>
          <w:rFonts w:asciiTheme="majorHAnsi" w:hAnsiTheme="majorHAnsi" w:cs="Arial"/>
        </w:rPr>
        <w:t xml:space="preserve"> </w:t>
      </w:r>
      <w:r w:rsidR="004A39F2" w:rsidRPr="00871BBB">
        <w:rPr>
          <w:rFonts w:asciiTheme="majorHAnsi" w:hAnsiTheme="majorHAnsi" w:cs="Arial"/>
        </w:rPr>
        <w:t xml:space="preserve">a </w:t>
      </w:r>
      <w:r w:rsidR="002418B3" w:rsidRPr="00871BBB">
        <w:rPr>
          <w:rFonts w:asciiTheme="majorHAnsi" w:hAnsiTheme="majorHAnsi" w:cs="Arial"/>
        </w:rPr>
        <w:t xml:space="preserve">v dodacím termínu uvedeném v dílčí </w:t>
      </w:r>
      <w:r w:rsidR="00613898">
        <w:rPr>
          <w:rFonts w:asciiTheme="majorHAnsi" w:hAnsiTheme="majorHAnsi" w:cs="Arial"/>
        </w:rPr>
        <w:t>smlouvě</w:t>
      </w:r>
      <w:r w:rsidR="00393D7C" w:rsidRPr="00871BBB">
        <w:rPr>
          <w:rFonts w:asciiTheme="majorHAnsi" w:hAnsiTheme="majorHAnsi" w:cs="Arial"/>
        </w:rPr>
        <w:t xml:space="preserve">. </w:t>
      </w:r>
    </w:p>
    <w:p w14:paraId="53C654BC" w14:textId="78153088" w:rsidR="005707DB" w:rsidRPr="00871BBB" w:rsidRDefault="005707DB" w:rsidP="0020172D">
      <w:pPr>
        <w:pStyle w:val="Odstavecseseznamem"/>
        <w:numPr>
          <w:ilvl w:val="0"/>
          <w:numId w:val="4"/>
        </w:numPr>
        <w:spacing w:after="240" w:line="276" w:lineRule="auto"/>
        <w:ind w:left="567" w:hanging="567"/>
        <w:jc w:val="both"/>
        <w:rPr>
          <w:rFonts w:asciiTheme="majorHAnsi" w:hAnsiTheme="majorHAnsi" w:cs="Arial"/>
          <w:sz w:val="24"/>
          <w:szCs w:val="24"/>
        </w:rPr>
      </w:pPr>
      <w:r w:rsidRPr="00871BBB">
        <w:rPr>
          <w:rFonts w:asciiTheme="majorHAnsi" w:hAnsiTheme="majorHAnsi" w:cs="Arial"/>
          <w:sz w:val="24"/>
          <w:szCs w:val="24"/>
        </w:rPr>
        <w:t>Zhotovitel se zavazuje vyhotovit grafick</w:t>
      </w:r>
      <w:r w:rsidR="008C1708">
        <w:rPr>
          <w:rFonts w:asciiTheme="majorHAnsi" w:hAnsiTheme="majorHAnsi" w:cs="Arial"/>
          <w:sz w:val="24"/>
          <w:szCs w:val="24"/>
        </w:rPr>
        <w:t>é</w:t>
      </w:r>
      <w:r w:rsidR="00613898">
        <w:rPr>
          <w:rFonts w:asciiTheme="majorHAnsi" w:hAnsiTheme="majorHAnsi" w:cs="Arial"/>
          <w:sz w:val="24"/>
          <w:szCs w:val="24"/>
        </w:rPr>
        <w:t xml:space="preserve"> díl</w:t>
      </w:r>
      <w:r w:rsidR="008C1708">
        <w:rPr>
          <w:rFonts w:asciiTheme="majorHAnsi" w:hAnsiTheme="majorHAnsi" w:cs="Arial"/>
          <w:sz w:val="24"/>
          <w:szCs w:val="24"/>
        </w:rPr>
        <w:t xml:space="preserve">o </w:t>
      </w:r>
      <w:r w:rsidR="002213FD" w:rsidRPr="00871BBB">
        <w:rPr>
          <w:rFonts w:asciiTheme="majorHAnsi" w:hAnsiTheme="majorHAnsi" w:cs="Arial"/>
          <w:sz w:val="24"/>
          <w:szCs w:val="24"/>
        </w:rPr>
        <w:t>ve lhůtě uvedené v objednávce.</w:t>
      </w:r>
      <w:r w:rsidRPr="00871BBB">
        <w:rPr>
          <w:rFonts w:asciiTheme="majorHAnsi" w:hAnsiTheme="majorHAnsi" w:cs="Arial"/>
          <w:sz w:val="24"/>
          <w:szCs w:val="24"/>
        </w:rPr>
        <w:t xml:space="preserve"> </w:t>
      </w:r>
      <w:r w:rsidR="002213FD" w:rsidRPr="00871BBB">
        <w:rPr>
          <w:rFonts w:asciiTheme="majorHAnsi" w:hAnsiTheme="majorHAnsi" w:cs="Arial"/>
          <w:sz w:val="24"/>
          <w:szCs w:val="24"/>
        </w:rPr>
        <w:t>Grafick</w:t>
      </w:r>
      <w:r w:rsidR="008C1708">
        <w:rPr>
          <w:rFonts w:asciiTheme="majorHAnsi" w:hAnsiTheme="majorHAnsi" w:cs="Arial"/>
          <w:sz w:val="24"/>
          <w:szCs w:val="24"/>
        </w:rPr>
        <w:t xml:space="preserve">é </w:t>
      </w:r>
      <w:r w:rsidR="009F23DD">
        <w:rPr>
          <w:rFonts w:asciiTheme="majorHAnsi" w:hAnsiTheme="majorHAnsi" w:cs="Arial"/>
          <w:sz w:val="24"/>
          <w:szCs w:val="24"/>
        </w:rPr>
        <w:t>díl</w:t>
      </w:r>
      <w:r w:rsidR="008C1708">
        <w:rPr>
          <w:rFonts w:asciiTheme="majorHAnsi" w:hAnsiTheme="majorHAnsi" w:cs="Arial"/>
          <w:sz w:val="24"/>
          <w:szCs w:val="24"/>
        </w:rPr>
        <w:t>o</w:t>
      </w:r>
      <w:r w:rsidR="002213FD" w:rsidRPr="00871BBB">
        <w:rPr>
          <w:rFonts w:asciiTheme="majorHAnsi" w:hAnsiTheme="majorHAnsi" w:cs="Arial"/>
          <w:sz w:val="24"/>
          <w:szCs w:val="24"/>
        </w:rPr>
        <w:t xml:space="preserve"> zhotovitele </w:t>
      </w:r>
      <w:r w:rsidRPr="00871BBB">
        <w:rPr>
          <w:rFonts w:asciiTheme="majorHAnsi" w:hAnsiTheme="majorHAnsi" w:cs="Arial"/>
          <w:sz w:val="24"/>
          <w:szCs w:val="24"/>
        </w:rPr>
        <w:t xml:space="preserve">podléhá schválení objednatelem. Objednatel je povinen do </w:t>
      </w:r>
      <w:r w:rsidR="00641900">
        <w:rPr>
          <w:rFonts w:asciiTheme="majorHAnsi" w:hAnsiTheme="majorHAnsi" w:cs="Arial"/>
          <w:sz w:val="24"/>
          <w:szCs w:val="24"/>
        </w:rPr>
        <w:t>pěti</w:t>
      </w:r>
      <w:r w:rsidRPr="00871BBB">
        <w:rPr>
          <w:rFonts w:asciiTheme="majorHAnsi" w:hAnsiTheme="majorHAnsi" w:cs="Arial"/>
          <w:sz w:val="24"/>
          <w:szCs w:val="24"/>
        </w:rPr>
        <w:t xml:space="preserve"> pracovních dnů od obdržení grafického </w:t>
      </w:r>
      <w:r w:rsidR="009F23DD">
        <w:rPr>
          <w:rFonts w:asciiTheme="majorHAnsi" w:hAnsiTheme="majorHAnsi" w:cs="Arial"/>
          <w:sz w:val="24"/>
          <w:szCs w:val="24"/>
        </w:rPr>
        <w:t>díla</w:t>
      </w:r>
      <w:r w:rsidRPr="00871BBB">
        <w:rPr>
          <w:rFonts w:asciiTheme="majorHAnsi" w:hAnsiTheme="majorHAnsi" w:cs="Arial"/>
          <w:sz w:val="24"/>
          <w:szCs w:val="24"/>
        </w:rPr>
        <w:t xml:space="preserve"> </w:t>
      </w:r>
      <w:r w:rsidR="00D65AE8" w:rsidRPr="00871BBB">
        <w:rPr>
          <w:rFonts w:asciiTheme="majorHAnsi" w:hAnsiTheme="majorHAnsi" w:cs="Arial"/>
          <w:sz w:val="24"/>
          <w:szCs w:val="24"/>
        </w:rPr>
        <w:t>(elektronicky e-mailem</w:t>
      </w:r>
      <w:r w:rsidR="00641900">
        <w:rPr>
          <w:rFonts w:asciiTheme="majorHAnsi" w:hAnsiTheme="majorHAnsi" w:cs="Arial"/>
          <w:sz w:val="24"/>
          <w:szCs w:val="24"/>
        </w:rPr>
        <w:t xml:space="preserve"> nebo přes datovou úložnu</w:t>
      </w:r>
      <w:r w:rsidR="00D65AE8" w:rsidRPr="00871BBB">
        <w:rPr>
          <w:rFonts w:asciiTheme="majorHAnsi" w:hAnsiTheme="majorHAnsi" w:cs="Arial"/>
          <w:sz w:val="24"/>
          <w:szCs w:val="24"/>
        </w:rPr>
        <w:t xml:space="preserve">) </w:t>
      </w:r>
      <w:r w:rsidR="000919C0" w:rsidRPr="00871BBB">
        <w:rPr>
          <w:rFonts w:asciiTheme="majorHAnsi" w:hAnsiTheme="majorHAnsi" w:cs="Arial"/>
          <w:sz w:val="24"/>
          <w:szCs w:val="24"/>
        </w:rPr>
        <w:t>sdělit z</w:t>
      </w:r>
      <w:r w:rsidR="005A1414" w:rsidRPr="00871BBB">
        <w:rPr>
          <w:rFonts w:asciiTheme="majorHAnsi" w:hAnsiTheme="majorHAnsi" w:cs="Arial"/>
          <w:sz w:val="24"/>
          <w:szCs w:val="24"/>
        </w:rPr>
        <w:t xml:space="preserve">hotoviteli, zda s grafickým </w:t>
      </w:r>
      <w:r w:rsidR="009F23DD">
        <w:rPr>
          <w:rFonts w:asciiTheme="majorHAnsi" w:hAnsiTheme="majorHAnsi" w:cs="Arial"/>
          <w:sz w:val="24"/>
          <w:szCs w:val="24"/>
        </w:rPr>
        <w:t>díl</w:t>
      </w:r>
      <w:r w:rsidR="008C1708">
        <w:rPr>
          <w:rFonts w:asciiTheme="majorHAnsi" w:hAnsiTheme="majorHAnsi" w:cs="Arial"/>
          <w:sz w:val="24"/>
          <w:szCs w:val="24"/>
        </w:rPr>
        <w:t>em</w:t>
      </w:r>
      <w:r w:rsidR="005A1414" w:rsidRPr="00871BBB">
        <w:rPr>
          <w:rFonts w:asciiTheme="majorHAnsi" w:hAnsiTheme="majorHAnsi" w:cs="Arial"/>
          <w:sz w:val="24"/>
          <w:szCs w:val="24"/>
        </w:rPr>
        <w:t xml:space="preserve"> souhlasí či nesouhlasí a případně uvést i své připomínky nebo pozměňovací návrhy.</w:t>
      </w:r>
      <w:r w:rsidRPr="00871BBB">
        <w:rPr>
          <w:rFonts w:asciiTheme="majorHAnsi" w:hAnsiTheme="majorHAnsi" w:cs="Arial"/>
          <w:sz w:val="24"/>
          <w:szCs w:val="24"/>
        </w:rPr>
        <w:t xml:space="preserve"> </w:t>
      </w:r>
    </w:p>
    <w:p w14:paraId="2628EF3D" w14:textId="3A572C16" w:rsidR="00393D7C" w:rsidRPr="00871BBB" w:rsidDel="0008076F" w:rsidRDefault="009F23DD" w:rsidP="0020172D">
      <w:pPr>
        <w:numPr>
          <w:ilvl w:val="0"/>
          <w:numId w:val="4"/>
        </w:numPr>
        <w:spacing w:after="240" w:line="276" w:lineRule="auto"/>
        <w:ind w:left="567" w:hanging="567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Termín plnění</w:t>
      </w:r>
      <w:r w:rsidR="008C1708">
        <w:rPr>
          <w:rFonts w:asciiTheme="majorHAnsi" w:hAnsiTheme="majorHAnsi" w:cs="Arial"/>
        </w:rPr>
        <w:t xml:space="preserve"> </w:t>
      </w:r>
      <w:r w:rsidR="007B0D31" w:rsidRPr="00871BBB" w:rsidDel="0008076F">
        <w:rPr>
          <w:rFonts w:asciiTheme="majorHAnsi" w:hAnsiTheme="majorHAnsi" w:cs="Arial"/>
        </w:rPr>
        <w:t>se prodlužuje o dobu</w:t>
      </w:r>
      <w:r w:rsidR="00393D7C" w:rsidRPr="00871BBB" w:rsidDel="0008076F">
        <w:rPr>
          <w:rFonts w:asciiTheme="majorHAnsi" w:hAnsiTheme="majorHAnsi" w:cs="Arial"/>
        </w:rPr>
        <w:t xml:space="preserve">, po kterou objednatel dodává zhotoviteli podklady nezbytné pro </w:t>
      </w:r>
      <w:r>
        <w:rPr>
          <w:rFonts w:asciiTheme="majorHAnsi" w:hAnsiTheme="majorHAnsi" w:cs="Arial"/>
        </w:rPr>
        <w:t>provedení díla</w:t>
      </w:r>
      <w:r w:rsidR="007B0D31" w:rsidRPr="00871BBB" w:rsidDel="0008076F">
        <w:rPr>
          <w:rFonts w:asciiTheme="majorHAnsi" w:hAnsiTheme="majorHAnsi" w:cs="Arial"/>
        </w:rPr>
        <w:t xml:space="preserve"> </w:t>
      </w:r>
      <w:r w:rsidR="00393D7C" w:rsidRPr="00871BBB" w:rsidDel="0008076F">
        <w:rPr>
          <w:rFonts w:asciiTheme="majorHAnsi" w:hAnsiTheme="majorHAnsi" w:cs="Arial"/>
        </w:rPr>
        <w:t xml:space="preserve">nebo </w:t>
      </w:r>
      <w:r w:rsidR="007B0D31" w:rsidRPr="00871BBB" w:rsidDel="0008076F">
        <w:rPr>
          <w:rFonts w:asciiTheme="majorHAnsi" w:hAnsiTheme="majorHAnsi" w:cs="Arial"/>
        </w:rPr>
        <w:t xml:space="preserve">po kterou objednatel </w:t>
      </w:r>
      <w:r w:rsidR="00393D7C" w:rsidRPr="00871BBB" w:rsidDel="0008076F">
        <w:rPr>
          <w:rFonts w:asciiTheme="majorHAnsi" w:hAnsiTheme="majorHAnsi" w:cs="Arial"/>
        </w:rPr>
        <w:t xml:space="preserve">provádí korekturu </w:t>
      </w:r>
      <w:r w:rsidR="007B0D31" w:rsidRPr="00871BBB" w:rsidDel="0008076F">
        <w:rPr>
          <w:rFonts w:asciiTheme="majorHAnsi" w:hAnsiTheme="majorHAnsi" w:cs="Arial"/>
        </w:rPr>
        <w:t>grafického díla či výsledku grafické služby</w:t>
      </w:r>
      <w:r w:rsidR="00DD008B" w:rsidRPr="00871BBB" w:rsidDel="0008076F">
        <w:rPr>
          <w:rFonts w:asciiTheme="majorHAnsi" w:hAnsiTheme="majorHAnsi" w:cs="Arial"/>
        </w:rPr>
        <w:t xml:space="preserve"> či po dobu </w:t>
      </w:r>
      <w:r w:rsidR="00094568">
        <w:rPr>
          <w:rFonts w:asciiTheme="majorHAnsi" w:hAnsiTheme="majorHAnsi" w:cs="Arial"/>
        </w:rPr>
        <w:t>pěti</w:t>
      </w:r>
      <w:r w:rsidR="005707DB" w:rsidRPr="00871BBB" w:rsidDel="0008076F">
        <w:rPr>
          <w:rFonts w:asciiTheme="majorHAnsi" w:hAnsiTheme="majorHAnsi" w:cs="Arial"/>
        </w:rPr>
        <w:t xml:space="preserve"> pracovních </w:t>
      </w:r>
      <w:r w:rsidR="00DD008B" w:rsidRPr="00871BBB" w:rsidDel="0008076F">
        <w:rPr>
          <w:rFonts w:asciiTheme="majorHAnsi" w:hAnsiTheme="majorHAnsi" w:cs="Arial"/>
        </w:rPr>
        <w:t>dnů, kterou má objednatel na</w:t>
      </w:r>
      <w:r w:rsidR="005707DB" w:rsidRPr="00871BBB" w:rsidDel="0008076F">
        <w:rPr>
          <w:rFonts w:asciiTheme="majorHAnsi" w:hAnsiTheme="majorHAnsi" w:cs="Arial"/>
        </w:rPr>
        <w:t> </w:t>
      </w:r>
      <w:r w:rsidR="00DD008B" w:rsidRPr="00871BBB" w:rsidDel="0008076F">
        <w:rPr>
          <w:rFonts w:asciiTheme="majorHAnsi" w:hAnsiTheme="majorHAnsi" w:cs="Arial"/>
        </w:rPr>
        <w:t xml:space="preserve">schválení či neschválení </w:t>
      </w:r>
      <w:r w:rsidR="005707DB" w:rsidRPr="00871BBB" w:rsidDel="0008076F">
        <w:rPr>
          <w:rFonts w:asciiTheme="majorHAnsi" w:hAnsiTheme="majorHAnsi" w:cs="Arial"/>
        </w:rPr>
        <w:t>grafického</w:t>
      </w:r>
      <w:r>
        <w:rPr>
          <w:rFonts w:asciiTheme="majorHAnsi" w:hAnsiTheme="majorHAnsi" w:cs="Arial"/>
        </w:rPr>
        <w:t xml:space="preserve"> díla</w:t>
      </w:r>
      <w:r w:rsidR="005707DB" w:rsidRPr="00871BBB" w:rsidDel="0008076F">
        <w:rPr>
          <w:rFonts w:asciiTheme="majorHAnsi" w:hAnsiTheme="majorHAnsi" w:cs="Arial"/>
        </w:rPr>
        <w:t>.</w:t>
      </w:r>
    </w:p>
    <w:p w14:paraId="0B6ED02E" w14:textId="198C70C3" w:rsidR="00393D7C" w:rsidRPr="00871BBB" w:rsidRDefault="00D2559D" w:rsidP="0020172D">
      <w:pPr>
        <w:numPr>
          <w:ilvl w:val="0"/>
          <w:numId w:val="4"/>
        </w:numPr>
        <w:tabs>
          <w:tab w:val="left" w:pos="-1701"/>
        </w:tabs>
        <w:spacing w:before="240"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>Zhotovitel</w:t>
      </w:r>
      <w:r w:rsidR="00393D7C" w:rsidRPr="00871BBB">
        <w:rPr>
          <w:rFonts w:asciiTheme="majorHAnsi" w:hAnsiTheme="majorHAnsi" w:cs="Arial"/>
        </w:rPr>
        <w:t xml:space="preserve"> se zavazuje během plnění </w:t>
      </w:r>
      <w:r w:rsidR="00DD008B" w:rsidRPr="00871BBB">
        <w:rPr>
          <w:rFonts w:asciiTheme="majorHAnsi" w:hAnsiTheme="majorHAnsi" w:cs="Arial"/>
        </w:rPr>
        <w:t xml:space="preserve">Rámcové </w:t>
      </w:r>
      <w:r w:rsidR="00393D7C" w:rsidRPr="00871BBB">
        <w:rPr>
          <w:rFonts w:asciiTheme="majorHAnsi" w:hAnsiTheme="majorHAnsi" w:cs="Arial"/>
        </w:rPr>
        <w:t>smlouvy</w:t>
      </w:r>
      <w:r w:rsidR="00E42B92">
        <w:rPr>
          <w:rFonts w:asciiTheme="majorHAnsi" w:hAnsiTheme="majorHAnsi" w:cs="Arial"/>
        </w:rPr>
        <w:t xml:space="preserve"> a dílčích smluv</w:t>
      </w:r>
      <w:r w:rsidR="00393D7C" w:rsidRPr="00871BBB">
        <w:rPr>
          <w:rFonts w:asciiTheme="majorHAnsi" w:hAnsiTheme="majorHAnsi" w:cs="Arial"/>
        </w:rPr>
        <w:t xml:space="preserve"> a po ukončení </w:t>
      </w:r>
      <w:r w:rsidR="00DD008B" w:rsidRPr="00871BBB">
        <w:rPr>
          <w:rFonts w:asciiTheme="majorHAnsi" w:hAnsiTheme="majorHAnsi" w:cs="Arial"/>
        </w:rPr>
        <w:t xml:space="preserve">Rámcové </w:t>
      </w:r>
      <w:r w:rsidR="00393D7C" w:rsidRPr="00871BBB">
        <w:rPr>
          <w:rFonts w:asciiTheme="majorHAnsi" w:hAnsiTheme="majorHAnsi" w:cs="Arial"/>
        </w:rPr>
        <w:t>smlouvy zachovávat mlčenlivost o všech skutečnostech, o kterých se dozví od objednatele v souvislosti s</w:t>
      </w:r>
      <w:r w:rsidR="006E7F8F" w:rsidRPr="00871BBB">
        <w:rPr>
          <w:rFonts w:asciiTheme="majorHAnsi" w:hAnsiTheme="majorHAnsi" w:cs="Arial"/>
        </w:rPr>
        <w:t> </w:t>
      </w:r>
      <w:r w:rsidR="00393D7C" w:rsidRPr="00871BBB">
        <w:rPr>
          <w:rFonts w:asciiTheme="majorHAnsi" w:hAnsiTheme="majorHAnsi" w:cs="Arial"/>
        </w:rPr>
        <w:t xml:space="preserve">plněním </w:t>
      </w:r>
      <w:r w:rsidR="00DD008B" w:rsidRPr="00871BBB">
        <w:rPr>
          <w:rFonts w:asciiTheme="majorHAnsi" w:hAnsiTheme="majorHAnsi" w:cs="Arial"/>
        </w:rPr>
        <w:t xml:space="preserve">Rámcové </w:t>
      </w:r>
      <w:r w:rsidR="00393D7C" w:rsidRPr="00871BBB">
        <w:rPr>
          <w:rFonts w:asciiTheme="majorHAnsi" w:hAnsiTheme="majorHAnsi" w:cs="Arial"/>
        </w:rPr>
        <w:t>smlouvy</w:t>
      </w:r>
      <w:r w:rsidR="00DD008B" w:rsidRPr="00871BBB">
        <w:rPr>
          <w:rFonts w:asciiTheme="majorHAnsi" w:hAnsiTheme="majorHAnsi" w:cs="Arial"/>
        </w:rPr>
        <w:t xml:space="preserve"> a dílčích smluv založených objednávkami</w:t>
      </w:r>
      <w:r w:rsidR="00393D7C" w:rsidRPr="00871BBB">
        <w:rPr>
          <w:rFonts w:asciiTheme="majorHAnsi" w:hAnsiTheme="majorHAnsi" w:cs="Arial"/>
        </w:rPr>
        <w:t>.</w:t>
      </w:r>
    </w:p>
    <w:p w14:paraId="35352018" w14:textId="311262F4" w:rsidR="00393D7C" w:rsidRPr="00871BBB" w:rsidRDefault="00D2559D" w:rsidP="0020172D">
      <w:pPr>
        <w:numPr>
          <w:ilvl w:val="0"/>
          <w:numId w:val="4"/>
        </w:numPr>
        <w:tabs>
          <w:tab w:val="left" w:pos="-1701"/>
        </w:tabs>
        <w:spacing w:before="240"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>Zhotovitel</w:t>
      </w:r>
      <w:r w:rsidRPr="00871BBB" w:rsidDel="00D2559D">
        <w:rPr>
          <w:rFonts w:asciiTheme="majorHAnsi" w:hAnsiTheme="majorHAnsi" w:cs="Arial"/>
        </w:rPr>
        <w:t xml:space="preserve"> </w:t>
      </w:r>
      <w:r w:rsidR="00393D7C" w:rsidRPr="00871BBB">
        <w:rPr>
          <w:rFonts w:asciiTheme="majorHAnsi" w:hAnsiTheme="majorHAnsi" w:cs="Arial"/>
        </w:rPr>
        <w:t xml:space="preserve">se zavazuje poskytovat veškerou součinnost potřebnou k řádnému plnění této </w:t>
      </w:r>
      <w:r w:rsidR="002811E3" w:rsidRPr="00871BBB">
        <w:rPr>
          <w:rFonts w:asciiTheme="majorHAnsi" w:hAnsiTheme="majorHAnsi" w:cs="Arial"/>
        </w:rPr>
        <w:t xml:space="preserve">Rámcové </w:t>
      </w:r>
      <w:r w:rsidR="00393D7C" w:rsidRPr="00871BBB">
        <w:rPr>
          <w:rFonts w:asciiTheme="majorHAnsi" w:hAnsiTheme="majorHAnsi" w:cs="Arial"/>
        </w:rPr>
        <w:t xml:space="preserve">smlouvy. Kontaktní osoba </w:t>
      </w:r>
      <w:r w:rsidR="00690D0B" w:rsidRPr="00871BBB">
        <w:rPr>
          <w:rFonts w:asciiTheme="majorHAnsi" w:hAnsiTheme="majorHAnsi" w:cs="Arial"/>
        </w:rPr>
        <w:t xml:space="preserve">zhotovitele </w:t>
      </w:r>
      <w:r w:rsidR="00393D7C" w:rsidRPr="00871BBB">
        <w:rPr>
          <w:rFonts w:asciiTheme="majorHAnsi" w:hAnsiTheme="majorHAnsi" w:cs="Arial"/>
        </w:rPr>
        <w:t>uvedená v</w:t>
      </w:r>
      <w:r w:rsidR="00094568">
        <w:rPr>
          <w:rFonts w:asciiTheme="majorHAnsi" w:hAnsiTheme="majorHAnsi" w:cs="Arial"/>
        </w:rPr>
        <w:t xml:space="preserve"> čl. II odst. </w:t>
      </w:r>
      <w:r w:rsidR="00647EC0">
        <w:rPr>
          <w:rFonts w:asciiTheme="majorHAnsi" w:hAnsiTheme="majorHAnsi" w:cs="Arial"/>
        </w:rPr>
        <w:t>9</w:t>
      </w:r>
      <w:r w:rsidR="00393D7C" w:rsidRPr="00871BBB">
        <w:rPr>
          <w:rFonts w:asciiTheme="majorHAnsi" w:hAnsiTheme="majorHAnsi" w:cs="Arial"/>
        </w:rPr>
        <w:t xml:space="preserve"> </w:t>
      </w:r>
      <w:r w:rsidR="00690D0B" w:rsidRPr="00871BBB">
        <w:rPr>
          <w:rFonts w:asciiTheme="majorHAnsi" w:hAnsiTheme="majorHAnsi" w:cs="Arial"/>
        </w:rPr>
        <w:t xml:space="preserve">Rámcové </w:t>
      </w:r>
      <w:r w:rsidR="00393D7C" w:rsidRPr="00871BBB">
        <w:rPr>
          <w:rFonts w:asciiTheme="majorHAnsi" w:hAnsiTheme="majorHAnsi" w:cs="Arial"/>
        </w:rPr>
        <w:t>smlouvy je</w:t>
      </w:r>
      <w:r w:rsidR="006E7F8F" w:rsidRPr="00871BBB">
        <w:rPr>
          <w:rFonts w:asciiTheme="majorHAnsi" w:hAnsiTheme="majorHAnsi" w:cs="Arial"/>
        </w:rPr>
        <w:t> </w:t>
      </w:r>
      <w:r w:rsidR="00393D7C" w:rsidRPr="00871BBB">
        <w:rPr>
          <w:rFonts w:asciiTheme="majorHAnsi" w:hAnsiTheme="majorHAnsi" w:cs="Arial"/>
        </w:rPr>
        <w:t>povinna poskytovat řádnou a dostatečnou součinnost při komunikaci s objednatelem, čímž</w:t>
      </w:r>
      <w:r w:rsidR="006E7F8F" w:rsidRPr="00871BBB">
        <w:rPr>
          <w:rFonts w:asciiTheme="majorHAnsi" w:hAnsiTheme="majorHAnsi" w:cs="Arial"/>
        </w:rPr>
        <w:t> </w:t>
      </w:r>
      <w:r w:rsidR="00393D7C" w:rsidRPr="00871BBB">
        <w:rPr>
          <w:rFonts w:asciiTheme="majorHAnsi" w:hAnsiTheme="majorHAnsi" w:cs="Arial"/>
        </w:rPr>
        <w:t>se</w:t>
      </w:r>
      <w:r w:rsidR="006E7F8F" w:rsidRPr="00871BBB">
        <w:rPr>
          <w:rFonts w:asciiTheme="majorHAnsi" w:hAnsiTheme="majorHAnsi" w:cs="Arial"/>
        </w:rPr>
        <w:t> </w:t>
      </w:r>
      <w:r w:rsidR="00393D7C" w:rsidRPr="00871BBB">
        <w:rPr>
          <w:rFonts w:asciiTheme="majorHAnsi" w:hAnsiTheme="majorHAnsi" w:cs="Arial"/>
        </w:rPr>
        <w:t>rozumí zejména zodpovězení dotazů objednatele, či poskytování informací objednateli v pracovních dnech mezi 8:00 hod. a 1</w:t>
      </w:r>
      <w:r w:rsidR="00FA23DF" w:rsidRPr="00871BBB">
        <w:rPr>
          <w:rFonts w:asciiTheme="majorHAnsi" w:hAnsiTheme="majorHAnsi" w:cs="Arial"/>
        </w:rPr>
        <w:t>6</w:t>
      </w:r>
      <w:r w:rsidR="00393D7C" w:rsidRPr="00871BBB">
        <w:rPr>
          <w:rFonts w:asciiTheme="majorHAnsi" w:hAnsiTheme="majorHAnsi" w:cs="Arial"/>
        </w:rPr>
        <w:t>:</w:t>
      </w:r>
      <w:r w:rsidR="00FA23DF" w:rsidRPr="00871BBB">
        <w:rPr>
          <w:rFonts w:asciiTheme="majorHAnsi" w:hAnsiTheme="majorHAnsi" w:cs="Arial"/>
        </w:rPr>
        <w:t>3</w:t>
      </w:r>
      <w:r w:rsidR="00393D7C" w:rsidRPr="00871BBB">
        <w:rPr>
          <w:rFonts w:asciiTheme="majorHAnsi" w:hAnsiTheme="majorHAnsi" w:cs="Arial"/>
        </w:rPr>
        <w:t xml:space="preserve">0 hod., a to nejdéle do </w:t>
      </w:r>
      <w:r w:rsidR="00690D0B" w:rsidRPr="00871BBB">
        <w:rPr>
          <w:rFonts w:asciiTheme="majorHAnsi" w:hAnsiTheme="majorHAnsi" w:cs="Arial"/>
        </w:rPr>
        <w:t xml:space="preserve">konce druhého pracovního dne po obdržení dotazu </w:t>
      </w:r>
      <w:r w:rsidR="00393D7C" w:rsidRPr="00871BBB">
        <w:rPr>
          <w:rFonts w:asciiTheme="majorHAnsi" w:hAnsiTheme="majorHAnsi" w:cs="Arial"/>
        </w:rPr>
        <w:t xml:space="preserve">či </w:t>
      </w:r>
      <w:r w:rsidR="00690D0B" w:rsidRPr="00871BBB">
        <w:rPr>
          <w:rFonts w:asciiTheme="majorHAnsi" w:hAnsiTheme="majorHAnsi" w:cs="Arial"/>
        </w:rPr>
        <w:t xml:space="preserve">žádosti o </w:t>
      </w:r>
      <w:r w:rsidR="00393D7C" w:rsidRPr="00871BBB">
        <w:rPr>
          <w:rFonts w:asciiTheme="majorHAnsi" w:hAnsiTheme="majorHAnsi" w:cs="Arial"/>
        </w:rPr>
        <w:t xml:space="preserve">sdělení informace. </w:t>
      </w:r>
    </w:p>
    <w:p w14:paraId="69577FA0" w14:textId="116FEB81" w:rsidR="0008076F" w:rsidRDefault="0008076F" w:rsidP="0020172D">
      <w:pPr>
        <w:numPr>
          <w:ilvl w:val="0"/>
          <w:numId w:val="4"/>
        </w:numPr>
        <w:tabs>
          <w:tab w:val="left" w:pos="-1701"/>
        </w:tabs>
        <w:spacing w:before="240"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0008076F">
        <w:rPr>
          <w:rFonts w:asciiTheme="majorHAnsi" w:hAnsiTheme="majorHAnsi" w:cs="Arial"/>
        </w:rPr>
        <w:t xml:space="preserve">Zhotovitel se zavazuje poskytovat kreativní zpracování grafických </w:t>
      </w:r>
      <w:r w:rsidR="00647EC0">
        <w:rPr>
          <w:rFonts w:asciiTheme="majorHAnsi" w:hAnsiTheme="majorHAnsi" w:cs="Arial"/>
        </w:rPr>
        <w:t>d</w:t>
      </w:r>
      <w:r w:rsidR="00734615">
        <w:rPr>
          <w:rFonts w:asciiTheme="majorHAnsi" w:hAnsiTheme="majorHAnsi" w:cs="Arial"/>
        </w:rPr>
        <w:t>ěl</w:t>
      </w:r>
      <w:r w:rsidRPr="0008076F">
        <w:rPr>
          <w:rFonts w:asciiTheme="majorHAnsi" w:hAnsiTheme="majorHAnsi" w:cs="Arial"/>
        </w:rPr>
        <w:t>, průběžně a bezplatně informovat objednatele o stavu</w:t>
      </w:r>
      <w:r w:rsidR="00647EC0">
        <w:rPr>
          <w:rFonts w:asciiTheme="majorHAnsi" w:hAnsiTheme="majorHAnsi" w:cs="Arial"/>
        </w:rPr>
        <w:t xml:space="preserve"> vyř</w:t>
      </w:r>
      <w:r w:rsidR="00F6305D">
        <w:rPr>
          <w:rFonts w:asciiTheme="majorHAnsi" w:hAnsiTheme="majorHAnsi" w:cs="Arial"/>
        </w:rPr>
        <w:t>i</w:t>
      </w:r>
      <w:r w:rsidR="00647EC0">
        <w:rPr>
          <w:rFonts w:asciiTheme="majorHAnsi" w:hAnsiTheme="majorHAnsi" w:cs="Arial"/>
        </w:rPr>
        <w:t>z</w:t>
      </w:r>
      <w:r w:rsidR="00F6305D">
        <w:rPr>
          <w:rFonts w:asciiTheme="majorHAnsi" w:hAnsiTheme="majorHAnsi" w:cs="Arial"/>
        </w:rPr>
        <w:t>ová</w:t>
      </w:r>
      <w:r w:rsidR="00647EC0">
        <w:rPr>
          <w:rFonts w:asciiTheme="majorHAnsi" w:hAnsiTheme="majorHAnsi" w:cs="Arial"/>
        </w:rPr>
        <w:t>ní</w:t>
      </w:r>
      <w:r w:rsidRPr="0008076F">
        <w:rPr>
          <w:rFonts w:asciiTheme="majorHAnsi" w:hAnsiTheme="majorHAnsi" w:cs="Arial"/>
        </w:rPr>
        <w:t xml:space="preserve"> jednotlivých </w:t>
      </w:r>
      <w:r w:rsidR="00647EC0">
        <w:rPr>
          <w:rFonts w:asciiTheme="majorHAnsi" w:hAnsiTheme="majorHAnsi" w:cs="Arial"/>
        </w:rPr>
        <w:t>dílčích smluv</w:t>
      </w:r>
      <w:r w:rsidRPr="0008076F">
        <w:rPr>
          <w:rFonts w:asciiTheme="majorHAnsi" w:hAnsiTheme="majorHAnsi" w:cs="Arial"/>
        </w:rPr>
        <w:t xml:space="preserve">, včetně zasílání náhledů, aktivně upozorňovat na možné problémy ještě před jejich vznikem a zajistit, aby všechny výstupy byly v souladu s </w:t>
      </w:r>
      <w:r w:rsidR="00F6305D">
        <w:rPr>
          <w:rFonts w:asciiTheme="majorHAnsi" w:hAnsiTheme="majorHAnsi" w:cs="Arial"/>
        </w:rPr>
        <w:t>grafickým manuálem</w:t>
      </w:r>
      <w:r w:rsidR="00734615">
        <w:rPr>
          <w:rFonts w:asciiTheme="majorHAnsi" w:hAnsiTheme="majorHAnsi" w:cs="Arial"/>
        </w:rPr>
        <w:t>.</w:t>
      </w:r>
    </w:p>
    <w:p w14:paraId="4157DE5F" w14:textId="5B937A10" w:rsidR="00393D7C" w:rsidRPr="00871BBB" w:rsidRDefault="002D7D24" w:rsidP="0020172D">
      <w:pPr>
        <w:numPr>
          <w:ilvl w:val="0"/>
          <w:numId w:val="4"/>
        </w:numPr>
        <w:tabs>
          <w:tab w:val="left" w:pos="-1701"/>
        </w:tabs>
        <w:spacing w:before="240"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 xml:space="preserve">Zhotovitel </w:t>
      </w:r>
      <w:r w:rsidR="00393D7C" w:rsidRPr="00871BBB">
        <w:rPr>
          <w:rFonts w:asciiTheme="majorHAnsi" w:hAnsiTheme="majorHAnsi" w:cs="Arial"/>
        </w:rPr>
        <w:t xml:space="preserve">je při plnění dílčích smluv povinen postupovat s odbornou péčí a řídit se pokyny objednatele. </w:t>
      </w:r>
      <w:r w:rsidRPr="00871BBB">
        <w:rPr>
          <w:rFonts w:asciiTheme="majorHAnsi" w:hAnsiTheme="majorHAnsi" w:cs="Arial"/>
        </w:rPr>
        <w:t xml:space="preserve">Zhotovitel </w:t>
      </w:r>
      <w:r w:rsidR="00393D7C" w:rsidRPr="00871BBB">
        <w:rPr>
          <w:rFonts w:asciiTheme="majorHAnsi" w:hAnsiTheme="majorHAnsi" w:cs="Arial"/>
        </w:rPr>
        <w:t xml:space="preserve">odpovídá za řádné plnění, v souladu s touto </w:t>
      </w:r>
      <w:r w:rsidRPr="00871BBB">
        <w:rPr>
          <w:rFonts w:asciiTheme="majorHAnsi" w:hAnsiTheme="majorHAnsi" w:cs="Arial"/>
        </w:rPr>
        <w:t xml:space="preserve">Rámcovou </w:t>
      </w:r>
      <w:r w:rsidR="00393D7C" w:rsidRPr="00871BBB">
        <w:rPr>
          <w:rFonts w:asciiTheme="majorHAnsi" w:hAnsiTheme="majorHAnsi" w:cs="Arial"/>
        </w:rPr>
        <w:t>smlouvou</w:t>
      </w:r>
      <w:r w:rsidRPr="00871BBB">
        <w:rPr>
          <w:rFonts w:asciiTheme="majorHAnsi" w:hAnsiTheme="majorHAnsi" w:cs="Arial"/>
        </w:rPr>
        <w:t xml:space="preserve">, </w:t>
      </w:r>
      <w:r w:rsidR="005D0A03">
        <w:rPr>
          <w:rFonts w:asciiTheme="majorHAnsi" w:hAnsiTheme="majorHAnsi" w:cs="Arial"/>
        </w:rPr>
        <w:t>dílčími smlouvami</w:t>
      </w:r>
      <w:r w:rsidR="005D0A03" w:rsidRPr="00871BBB">
        <w:rPr>
          <w:rFonts w:asciiTheme="majorHAnsi" w:hAnsiTheme="majorHAnsi" w:cs="Arial"/>
        </w:rPr>
        <w:t xml:space="preserve"> </w:t>
      </w:r>
      <w:r w:rsidR="00393D7C" w:rsidRPr="00871BBB">
        <w:rPr>
          <w:rFonts w:asciiTheme="majorHAnsi" w:hAnsiTheme="majorHAnsi" w:cs="Arial"/>
        </w:rPr>
        <w:t xml:space="preserve">a obecně závaznými právními předpisy, </w:t>
      </w:r>
      <w:r w:rsidR="00393D7C" w:rsidRPr="00871BBB">
        <w:rPr>
          <w:rFonts w:asciiTheme="majorHAnsi" w:hAnsiTheme="majorHAnsi" w:cs="Arial"/>
        </w:rPr>
        <w:lastRenderedPageBreak/>
        <w:t xml:space="preserve">jakož i za to, že </w:t>
      </w:r>
      <w:r w:rsidR="005D0A03">
        <w:rPr>
          <w:rFonts w:asciiTheme="majorHAnsi" w:hAnsiTheme="majorHAnsi" w:cs="Arial"/>
        </w:rPr>
        <w:t>provedením díl</w:t>
      </w:r>
      <w:r w:rsidR="00F3287D">
        <w:rPr>
          <w:rFonts w:asciiTheme="majorHAnsi" w:hAnsiTheme="majorHAnsi" w:cs="Arial"/>
        </w:rPr>
        <w:t>a</w:t>
      </w:r>
      <w:r w:rsidR="005D0A03">
        <w:rPr>
          <w:rFonts w:asciiTheme="majorHAnsi" w:hAnsiTheme="majorHAnsi" w:cs="Arial"/>
        </w:rPr>
        <w:t xml:space="preserve"> </w:t>
      </w:r>
      <w:r w:rsidR="00393D7C" w:rsidRPr="00871BBB">
        <w:rPr>
          <w:rFonts w:asciiTheme="majorHAnsi" w:hAnsiTheme="majorHAnsi" w:cs="Arial"/>
        </w:rPr>
        <w:t>nebudou dotčena práva a</w:t>
      </w:r>
      <w:r w:rsidR="006E7F8F" w:rsidRPr="00871BBB">
        <w:rPr>
          <w:rFonts w:asciiTheme="majorHAnsi" w:hAnsiTheme="majorHAnsi" w:cs="Arial"/>
        </w:rPr>
        <w:t> </w:t>
      </w:r>
      <w:r w:rsidR="00393D7C" w:rsidRPr="00871BBB">
        <w:rPr>
          <w:rFonts w:asciiTheme="majorHAnsi" w:hAnsiTheme="majorHAnsi" w:cs="Arial"/>
        </w:rPr>
        <w:t>oprávněné zájmy třetích osob, včetně práv autorských a průmyslových.</w:t>
      </w:r>
    </w:p>
    <w:p w14:paraId="62FAAEA3" w14:textId="0DA9037D" w:rsidR="00393D7C" w:rsidRPr="00871BBB" w:rsidRDefault="00734615" w:rsidP="0020172D">
      <w:pPr>
        <w:numPr>
          <w:ilvl w:val="0"/>
          <w:numId w:val="4"/>
        </w:numPr>
        <w:tabs>
          <w:tab w:val="left" w:pos="-1701"/>
        </w:tabs>
        <w:spacing w:before="240" w:after="240" w:line="276" w:lineRule="auto"/>
        <w:ind w:left="567" w:hanging="567"/>
        <w:jc w:val="both"/>
        <w:rPr>
          <w:rFonts w:asciiTheme="majorHAnsi" w:hAnsiTheme="majorHAnsi" w:cs="Arial"/>
        </w:rPr>
      </w:pPr>
      <w:r>
        <w:rPr>
          <w:color w:val="000000"/>
        </w:rPr>
        <w:t>Zhotovitel je povinen provést dílo osobně a není oprávněn nechat je provést třetí osobou, byť by se tak stalo pod jeho osobním vedením.</w:t>
      </w:r>
    </w:p>
    <w:p w14:paraId="1E912F8D" w14:textId="3E827777" w:rsidR="00393D7C" w:rsidRPr="00871BBB" w:rsidRDefault="00393D7C" w:rsidP="0020172D">
      <w:pPr>
        <w:numPr>
          <w:ilvl w:val="0"/>
          <w:numId w:val="4"/>
        </w:numPr>
        <w:tabs>
          <w:tab w:val="left" w:pos="-1701"/>
        </w:tabs>
        <w:spacing w:before="240"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 xml:space="preserve">Objednatel je oprávněn průběžně kontrolovat provádění </w:t>
      </w:r>
      <w:r w:rsidR="00732C7C" w:rsidRPr="00871BBB">
        <w:rPr>
          <w:rFonts w:asciiTheme="majorHAnsi" w:hAnsiTheme="majorHAnsi" w:cs="Arial"/>
        </w:rPr>
        <w:t>návrhů grafických děl, grafická</w:t>
      </w:r>
      <w:r w:rsidR="00EF6FFC" w:rsidRPr="00871BBB">
        <w:rPr>
          <w:rFonts w:asciiTheme="majorHAnsi" w:hAnsiTheme="majorHAnsi" w:cs="Arial"/>
        </w:rPr>
        <w:t xml:space="preserve"> díla a poskytování grafických služeb </w:t>
      </w:r>
      <w:r w:rsidRPr="00871BBB">
        <w:rPr>
          <w:rFonts w:asciiTheme="majorHAnsi" w:hAnsiTheme="majorHAnsi" w:cs="Arial"/>
        </w:rPr>
        <w:t xml:space="preserve">sám nebo prostřednictvím osoby, kterou k tomuto účelu pověří. Zjistí-li některá ze smluvních stran překážky při plnění předmětu této </w:t>
      </w:r>
      <w:r w:rsidR="002811E3" w:rsidRPr="00871BBB">
        <w:rPr>
          <w:rFonts w:asciiTheme="majorHAnsi" w:hAnsiTheme="majorHAnsi" w:cs="Arial"/>
        </w:rPr>
        <w:t xml:space="preserve">Rámcové </w:t>
      </w:r>
      <w:r w:rsidRPr="00871BBB">
        <w:rPr>
          <w:rFonts w:asciiTheme="majorHAnsi" w:hAnsiTheme="majorHAnsi" w:cs="Arial"/>
        </w:rPr>
        <w:t>smlouvy, které znemožňují jeho řádnou realizaci, je povinna to oznámit bez zbytečného odkladu druhé smluvní straně</w:t>
      </w:r>
      <w:r w:rsidR="00D12215">
        <w:rPr>
          <w:rFonts w:asciiTheme="majorHAnsi" w:hAnsiTheme="majorHAnsi" w:cs="Arial"/>
        </w:rPr>
        <w:t>. Je-li to s ohledem na charakter překážky možné, pokusí se smluvní strany dohodnout</w:t>
      </w:r>
      <w:r w:rsidRPr="00871BBB">
        <w:rPr>
          <w:rFonts w:asciiTheme="majorHAnsi" w:hAnsiTheme="majorHAnsi" w:cs="Arial"/>
        </w:rPr>
        <w:t xml:space="preserve"> na odstranění </w:t>
      </w:r>
      <w:r w:rsidR="00D12215">
        <w:rPr>
          <w:rFonts w:asciiTheme="majorHAnsi" w:hAnsiTheme="majorHAnsi" w:cs="Arial"/>
        </w:rPr>
        <w:t>takových</w:t>
      </w:r>
      <w:r w:rsidR="00D12215" w:rsidRPr="00871BBB">
        <w:rPr>
          <w:rFonts w:asciiTheme="majorHAnsi" w:hAnsiTheme="majorHAnsi" w:cs="Arial"/>
        </w:rPr>
        <w:t xml:space="preserve"> </w:t>
      </w:r>
      <w:r w:rsidRPr="00871BBB">
        <w:rPr>
          <w:rFonts w:asciiTheme="majorHAnsi" w:hAnsiTheme="majorHAnsi" w:cs="Arial"/>
        </w:rPr>
        <w:t>překážek.</w:t>
      </w:r>
    </w:p>
    <w:p w14:paraId="3C1655A6" w14:textId="13172B0C" w:rsidR="00EF6FFC" w:rsidRPr="00871BBB" w:rsidRDefault="00627877" w:rsidP="0020172D">
      <w:pPr>
        <w:numPr>
          <w:ilvl w:val="0"/>
          <w:numId w:val="4"/>
        </w:numPr>
        <w:tabs>
          <w:tab w:val="left" w:pos="-1701"/>
        </w:tabs>
        <w:spacing w:before="240"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 xml:space="preserve">Objednatel je povinen poskytnout zhotoviteli součinnost nezbytnou k provedení </w:t>
      </w:r>
      <w:r w:rsidR="000228FA">
        <w:rPr>
          <w:rFonts w:asciiTheme="majorHAnsi" w:hAnsiTheme="majorHAnsi" w:cs="Arial"/>
        </w:rPr>
        <w:t>díla</w:t>
      </w:r>
      <w:r w:rsidRPr="00871BBB">
        <w:rPr>
          <w:rFonts w:asciiTheme="majorHAnsi" w:hAnsiTheme="majorHAnsi" w:cs="Arial"/>
        </w:rPr>
        <w:t xml:space="preserve">, zejména předat zhotoviteli nezbytné podklady. </w:t>
      </w:r>
      <w:r w:rsidR="00EF6FFC" w:rsidRPr="00871BBB">
        <w:rPr>
          <w:rFonts w:asciiTheme="majorHAnsi" w:hAnsiTheme="majorHAnsi" w:cs="Arial"/>
        </w:rPr>
        <w:t xml:space="preserve">Zhotovitel </w:t>
      </w:r>
      <w:r w:rsidRPr="00871BBB">
        <w:rPr>
          <w:rFonts w:asciiTheme="majorHAnsi" w:hAnsiTheme="majorHAnsi" w:cs="Arial"/>
        </w:rPr>
        <w:t xml:space="preserve">je povinen objednatele písemně upozornit (emailem) bez zbytečného odkladu na nevhodnou povahu podkladů předaných objednatelem k provedení </w:t>
      </w:r>
      <w:r w:rsidR="00437412">
        <w:rPr>
          <w:rFonts w:asciiTheme="majorHAnsi" w:hAnsiTheme="majorHAnsi" w:cs="Arial"/>
        </w:rPr>
        <w:t>díla</w:t>
      </w:r>
      <w:r w:rsidRPr="00871BBB">
        <w:rPr>
          <w:rFonts w:asciiTheme="majorHAnsi" w:hAnsiTheme="majorHAnsi" w:cs="Arial"/>
        </w:rPr>
        <w:t xml:space="preserve">, jestliže </w:t>
      </w:r>
      <w:r w:rsidR="00EF6FFC" w:rsidRPr="00871BBB">
        <w:rPr>
          <w:rFonts w:asciiTheme="majorHAnsi" w:hAnsiTheme="majorHAnsi" w:cs="Arial"/>
        </w:rPr>
        <w:t xml:space="preserve">zhotovitel </w:t>
      </w:r>
      <w:r w:rsidRPr="00871BBB">
        <w:rPr>
          <w:rFonts w:asciiTheme="majorHAnsi" w:hAnsiTheme="majorHAnsi" w:cs="Arial"/>
        </w:rPr>
        <w:t xml:space="preserve">mohl tuto nevhodnost zjistit při vynaložení odborné péče. Jestliže nevhodné podklady </w:t>
      </w:r>
      <w:r w:rsidR="00EF6FFC" w:rsidRPr="00871BBB">
        <w:rPr>
          <w:rFonts w:asciiTheme="majorHAnsi" w:hAnsiTheme="majorHAnsi" w:cs="Arial"/>
        </w:rPr>
        <w:t xml:space="preserve">brání </w:t>
      </w:r>
      <w:r w:rsidRPr="00871BBB">
        <w:rPr>
          <w:rFonts w:asciiTheme="majorHAnsi" w:hAnsiTheme="majorHAnsi" w:cs="Arial"/>
        </w:rPr>
        <w:t xml:space="preserve">v řádném plnění závazků </w:t>
      </w:r>
      <w:r w:rsidR="00EF6FFC" w:rsidRPr="00871BBB">
        <w:rPr>
          <w:rFonts w:asciiTheme="majorHAnsi" w:hAnsiTheme="majorHAnsi" w:cs="Arial"/>
        </w:rPr>
        <w:t xml:space="preserve">zhotovitele </w:t>
      </w:r>
      <w:r w:rsidRPr="00871BBB">
        <w:rPr>
          <w:rFonts w:asciiTheme="majorHAnsi" w:hAnsiTheme="majorHAnsi" w:cs="Arial"/>
        </w:rPr>
        <w:t xml:space="preserve">podle této </w:t>
      </w:r>
      <w:r w:rsidR="00EF6FFC" w:rsidRPr="00871BBB">
        <w:rPr>
          <w:rFonts w:asciiTheme="majorHAnsi" w:hAnsiTheme="majorHAnsi" w:cs="Arial"/>
        </w:rPr>
        <w:t xml:space="preserve">Rámcové </w:t>
      </w:r>
      <w:r w:rsidRPr="00871BBB">
        <w:rPr>
          <w:rFonts w:asciiTheme="majorHAnsi" w:hAnsiTheme="majorHAnsi" w:cs="Arial"/>
        </w:rPr>
        <w:t xml:space="preserve">smlouvy nebo dílčí </w:t>
      </w:r>
      <w:r w:rsidR="00437412">
        <w:rPr>
          <w:rFonts w:asciiTheme="majorHAnsi" w:hAnsiTheme="majorHAnsi" w:cs="Arial"/>
        </w:rPr>
        <w:t>smlouvy</w:t>
      </w:r>
      <w:r w:rsidRPr="00871BBB">
        <w:rPr>
          <w:rFonts w:asciiTheme="majorHAnsi" w:hAnsiTheme="majorHAnsi" w:cs="Arial"/>
        </w:rPr>
        <w:t xml:space="preserve">, je </w:t>
      </w:r>
      <w:r w:rsidR="00EF6FFC" w:rsidRPr="00871BBB">
        <w:rPr>
          <w:rFonts w:asciiTheme="majorHAnsi" w:hAnsiTheme="majorHAnsi" w:cs="Arial"/>
        </w:rPr>
        <w:t xml:space="preserve">zhotovitel </w:t>
      </w:r>
      <w:r w:rsidRPr="00871BBB">
        <w:rPr>
          <w:rFonts w:asciiTheme="majorHAnsi" w:hAnsiTheme="majorHAnsi" w:cs="Arial"/>
        </w:rPr>
        <w:t xml:space="preserve">povinen jejich plnění v nezbytném rozsahu přerušit do doby předání náhradních podkladů objednatelem nebo písemného sdělení, že objednatel trvá na plnění této </w:t>
      </w:r>
      <w:r w:rsidR="00EF6FFC" w:rsidRPr="00871BBB">
        <w:rPr>
          <w:rFonts w:asciiTheme="majorHAnsi" w:hAnsiTheme="majorHAnsi" w:cs="Arial"/>
        </w:rPr>
        <w:t xml:space="preserve">Rámcové </w:t>
      </w:r>
      <w:r w:rsidRPr="00871BBB">
        <w:rPr>
          <w:rFonts w:asciiTheme="majorHAnsi" w:hAnsiTheme="majorHAnsi" w:cs="Arial"/>
        </w:rPr>
        <w:t xml:space="preserve">smlouvy nebo dílčí smlouvy s použitím podkladů, na jejichž nevhodnost byl písemně (emailem) upozorněn. Pokud </w:t>
      </w:r>
      <w:r w:rsidR="00EF6FFC" w:rsidRPr="00871BBB">
        <w:rPr>
          <w:rFonts w:asciiTheme="majorHAnsi" w:hAnsiTheme="majorHAnsi" w:cs="Arial"/>
        </w:rPr>
        <w:t xml:space="preserve">zhotovitel </w:t>
      </w:r>
      <w:r w:rsidRPr="00871BBB">
        <w:rPr>
          <w:rFonts w:asciiTheme="majorHAnsi" w:hAnsiTheme="majorHAnsi" w:cs="Arial"/>
        </w:rPr>
        <w:t>tuto svou povinnost nesplní, odpovídá za vady plnění způsobené použitím nevhodných podkladů předaných objednatelem a s tím spojenou škodu.</w:t>
      </w:r>
    </w:p>
    <w:p w14:paraId="3FE09872" w14:textId="671A696E" w:rsidR="0084634C" w:rsidRPr="00871BBB" w:rsidRDefault="00627877" w:rsidP="0020172D">
      <w:pPr>
        <w:numPr>
          <w:ilvl w:val="0"/>
          <w:numId w:val="4"/>
        </w:numPr>
        <w:tabs>
          <w:tab w:val="left" w:pos="-1701"/>
        </w:tabs>
        <w:spacing w:before="240"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 xml:space="preserve">V případě, že po dohodě mezi objednatelem a </w:t>
      </w:r>
      <w:r w:rsidR="009B58A8" w:rsidRPr="00871BBB">
        <w:rPr>
          <w:rFonts w:asciiTheme="majorHAnsi" w:hAnsiTheme="majorHAnsi" w:cs="Arial"/>
        </w:rPr>
        <w:t>zhotovitelem</w:t>
      </w:r>
      <w:r w:rsidRPr="00871BBB">
        <w:rPr>
          <w:rFonts w:asciiTheme="majorHAnsi" w:hAnsiTheme="majorHAnsi" w:cs="Arial"/>
        </w:rPr>
        <w:t xml:space="preserve">, </w:t>
      </w:r>
      <w:r w:rsidR="009B58A8" w:rsidRPr="00871BBB">
        <w:rPr>
          <w:rFonts w:asciiTheme="majorHAnsi" w:hAnsiTheme="majorHAnsi" w:cs="Arial"/>
        </w:rPr>
        <w:t xml:space="preserve">zhotovitel </w:t>
      </w:r>
      <w:r w:rsidRPr="00871BBB">
        <w:rPr>
          <w:rFonts w:asciiTheme="majorHAnsi" w:hAnsiTheme="majorHAnsi" w:cs="Arial"/>
        </w:rPr>
        <w:t xml:space="preserve">na předmět plnění umístí </w:t>
      </w:r>
      <w:r w:rsidR="00EF6FFC" w:rsidRPr="00871BBB">
        <w:rPr>
          <w:rFonts w:asciiTheme="majorHAnsi" w:hAnsiTheme="majorHAnsi" w:cs="Arial"/>
        </w:rPr>
        <w:t>ochrannou známku či označení (</w:t>
      </w:r>
      <w:r w:rsidRPr="00871BBB">
        <w:rPr>
          <w:rFonts w:asciiTheme="majorHAnsi" w:hAnsiTheme="majorHAnsi" w:cs="Arial"/>
        </w:rPr>
        <w:t>logo</w:t>
      </w:r>
      <w:r w:rsidR="00EF6FFC" w:rsidRPr="00871BBB">
        <w:rPr>
          <w:rFonts w:asciiTheme="majorHAnsi" w:hAnsiTheme="majorHAnsi" w:cs="Arial"/>
        </w:rPr>
        <w:t>)</w:t>
      </w:r>
      <w:r w:rsidRPr="00871BBB">
        <w:rPr>
          <w:rFonts w:asciiTheme="majorHAnsi" w:hAnsiTheme="majorHAnsi" w:cs="Arial"/>
        </w:rPr>
        <w:t xml:space="preserve"> určené objednatelem (popř. jiný grafický, fotografický nebo textový objekt určený objednatelem), bere </w:t>
      </w:r>
      <w:r w:rsidR="009B58A8" w:rsidRPr="00871BBB">
        <w:rPr>
          <w:rFonts w:asciiTheme="majorHAnsi" w:hAnsiTheme="majorHAnsi" w:cs="Arial"/>
        </w:rPr>
        <w:t xml:space="preserve">zhotovitel </w:t>
      </w:r>
      <w:r w:rsidRPr="00871BBB">
        <w:rPr>
          <w:rFonts w:asciiTheme="majorHAnsi" w:hAnsiTheme="majorHAnsi" w:cs="Arial"/>
        </w:rPr>
        <w:t>na vědomí, že mu v rámci toho nejsou poskytnuta jakákoli práva k</w:t>
      </w:r>
      <w:r w:rsidR="00EF6FFC" w:rsidRPr="00871BBB">
        <w:rPr>
          <w:rFonts w:asciiTheme="majorHAnsi" w:hAnsiTheme="majorHAnsi" w:cs="Arial"/>
        </w:rPr>
        <w:t> takové ochranné známce či označení (</w:t>
      </w:r>
      <w:r w:rsidRPr="00871BBB">
        <w:rPr>
          <w:rFonts w:asciiTheme="majorHAnsi" w:hAnsiTheme="majorHAnsi" w:cs="Arial"/>
        </w:rPr>
        <w:t>logu</w:t>
      </w:r>
      <w:r w:rsidR="00EF6FFC" w:rsidRPr="00871BBB">
        <w:rPr>
          <w:rFonts w:asciiTheme="majorHAnsi" w:hAnsiTheme="majorHAnsi" w:cs="Arial"/>
        </w:rPr>
        <w:t>)</w:t>
      </w:r>
      <w:r w:rsidRPr="00871BBB">
        <w:rPr>
          <w:rFonts w:asciiTheme="majorHAnsi" w:hAnsiTheme="majorHAnsi" w:cs="Arial"/>
        </w:rPr>
        <w:t xml:space="preserve"> objednatele (popř. jinému objektu), </w:t>
      </w:r>
      <w:r w:rsidR="00EF6FFC" w:rsidRPr="00871BBB">
        <w:rPr>
          <w:rFonts w:asciiTheme="majorHAnsi" w:hAnsiTheme="majorHAnsi" w:cs="Arial"/>
        </w:rPr>
        <w:t xml:space="preserve">s výjimkou </w:t>
      </w:r>
      <w:r w:rsidR="00A269CC" w:rsidRPr="00871BBB">
        <w:rPr>
          <w:rFonts w:asciiTheme="majorHAnsi" w:hAnsiTheme="majorHAnsi" w:cs="Arial"/>
        </w:rPr>
        <w:t xml:space="preserve">nevýhradního </w:t>
      </w:r>
      <w:r w:rsidR="006C371D" w:rsidRPr="00871BBB">
        <w:rPr>
          <w:rFonts w:asciiTheme="majorHAnsi" w:hAnsiTheme="majorHAnsi" w:cs="Arial"/>
        </w:rPr>
        <w:t xml:space="preserve">a časově omezeného práva </w:t>
      </w:r>
      <w:r w:rsidR="00EF6FFC" w:rsidRPr="00871BBB">
        <w:rPr>
          <w:rFonts w:asciiTheme="majorHAnsi" w:hAnsiTheme="majorHAnsi" w:cs="Arial"/>
        </w:rPr>
        <w:t xml:space="preserve">takovou ochrannou známku nebo označení (logo) či jiný objekt užít v rozsahu nezbytném ke </w:t>
      </w:r>
      <w:r w:rsidRPr="00871BBB">
        <w:rPr>
          <w:rFonts w:asciiTheme="majorHAnsi" w:hAnsiTheme="majorHAnsi" w:cs="Arial"/>
        </w:rPr>
        <w:t xml:space="preserve">splnění </w:t>
      </w:r>
      <w:r w:rsidR="00437412">
        <w:rPr>
          <w:rFonts w:asciiTheme="majorHAnsi" w:hAnsiTheme="majorHAnsi" w:cs="Arial"/>
        </w:rPr>
        <w:t>dílčí smlouvy uzavřené</w:t>
      </w:r>
      <w:r w:rsidR="00616D91" w:rsidRPr="00871BBB">
        <w:rPr>
          <w:rFonts w:asciiTheme="majorHAnsi" w:hAnsiTheme="majorHAnsi" w:cs="Arial"/>
        </w:rPr>
        <w:t xml:space="preserve"> na základě této Rámcové smlouvy</w:t>
      </w:r>
      <w:r w:rsidRPr="00871BBB">
        <w:rPr>
          <w:rFonts w:asciiTheme="majorHAnsi" w:hAnsiTheme="majorHAnsi" w:cs="Arial"/>
        </w:rPr>
        <w:t>.</w:t>
      </w:r>
    </w:p>
    <w:p w14:paraId="2E1E394D" w14:textId="7B4B91BA" w:rsidR="00627877" w:rsidRPr="00871BBB" w:rsidRDefault="007779CC" w:rsidP="0020172D">
      <w:pPr>
        <w:numPr>
          <w:ilvl w:val="0"/>
          <w:numId w:val="4"/>
        </w:numPr>
        <w:tabs>
          <w:tab w:val="left" w:pos="-1701"/>
        </w:tabs>
        <w:spacing w:before="240"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>Zhotovitel není oprávněn postoupit práva či povinnosti vyplývající z této Rámcové smlouvy či</w:t>
      </w:r>
      <w:r w:rsidR="00D65AE8" w:rsidRPr="00871BBB">
        <w:rPr>
          <w:rFonts w:asciiTheme="majorHAnsi" w:hAnsiTheme="majorHAnsi" w:cs="Arial"/>
        </w:rPr>
        <w:t> </w:t>
      </w:r>
      <w:r w:rsidRPr="00871BBB">
        <w:rPr>
          <w:rFonts w:asciiTheme="majorHAnsi" w:hAnsiTheme="majorHAnsi" w:cs="Arial"/>
        </w:rPr>
        <w:t xml:space="preserve">dílčích smluv třetím osobám bez předchozího písemného souhlasu objednatele. Zhotovitel není oprávněn jednostranně započíst kterékoliv své pohledávky plynoucí či související s touto smlouvou proti pohledávkám objednatele. </w:t>
      </w:r>
    </w:p>
    <w:p w14:paraId="58890135" w14:textId="73ABE351" w:rsidR="00393D7C" w:rsidRPr="00871BBB" w:rsidRDefault="00393D7C" w:rsidP="00871BBB">
      <w:pPr>
        <w:spacing w:before="360" w:after="120" w:line="276" w:lineRule="auto"/>
        <w:jc w:val="center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  <w:b/>
        </w:rPr>
        <w:t>Čl. VII.</w:t>
      </w:r>
    </w:p>
    <w:p w14:paraId="1B003DF9" w14:textId="77777777" w:rsidR="00393D7C" w:rsidRPr="00871BBB" w:rsidRDefault="00393D7C" w:rsidP="00871BBB">
      <w:pPr>
        <w:spacing w:before="120" w:after="360" w:line="276" w:lineRule="auto"/>
        <w:jc w:val="center"/>
        <w:rPr>
          <w:rFonts w:asciiTheme="majorHAnsi" w:hAnsiTheme="majorHAnsi" w:cs="Arial"/>
          <w:b/>
        </w:rPr>
      </w:pPr>
      <w:r w:rsidRPr="00871BBB">
        <w:rPr>
          <w:rFonts w:asciiTheme="majorHAnsi" w:hAnsiTheme="majorHAnsi" w:cs="Arial"/>
          <w:b/>
        </w:rPr>
        <w:t>Sankční ustanovení</w:t>
      </w:r>
    </w:p>
    <w:p w14:paraId="73564CA0" w14:textId="739EBB78" w:rsidR="00393D7C" w:rsidRPr="00871BBB" w:rsidRDefault="00393D7C" w:rsidP="0020172D">
      <w:pPr>
        <w:numPr>
          <w:ilvl w:val="0"/>
          <w:numId w:val="6"/>
        </w:numPr>
        <w:spacing w:before="240"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46CCE8E7">
        <w:rPr>
          <w:rFonts w:asciiTheme="majorHAnsi" w:hAnsiTheme="majorHAnsi" w:cs="Arial"/>
        </w:rPr>
        <w:lastRenderedPageBreak/>
        <w:t>Za porušení povinnosti mlčenlivosti specifikované v odst.</w:t>
      </w:r>
      <w:r w:rsidR="00B27521" w:rsidRPr="46CCE8E7">
        <w:rPr>
          <w:rFonts w:asciiTheme="majorHAnsi" w:hAnsiTheme="majorHAnsi" w:cs="Arial"/>
        </w:rPr>
        <w:t xml:space="preserve"> </w:t>
      </w:r>
      <w:r w:rsidR="53081396" w:rsidRPr="46CCE8E7">
        <w:rPr>
          <w:rFonts w:asciiTheme="majorHAnsi" w:hAnsiTheme="majorHAnsi" w:cs="Arial"/>
        </w:rPr>
        <w:t>4</w:t>
      </w:r>
      <w:r w:rsidR="008627E5" w:rsidRPr="46CCE8E7">
        <w:rPr>
          <w:rFonts w:asciiTheme="majorHAnsi" w:hAnsiTheme="majorHAnsi" w:cs="Arial"/>
        </w:rPr>
        <w:t xml:space="preserve"> </w:t>
      </w:r>
      <w:r w:rsidRPr="46CCE8E7">
        <w:rPr>
          <w:rFonts w:asciiTheme="majorHAnsi" w:hAnsiTheme="majorHAnsi" w:cs="Arial"/>
        </w:rPr>
        <w:t xml:space="preserve">článku VI. této </w:t>
      </w:r>
      <w:r w:rsidR="00424184" w:rsidRPr="46CCE8E7">
        <w:rPr>
          <w:rFonts w:asciiTheme="majorHAnsi" w:hAnsiTheme="majorHAnsi" w:cs="Arial"/>
        </w:rPr>
        <w:t xml:space="preserve">Rámcové </w:t>
      </w:r>
      <w:r w:rsidRPr="46CCE8E7">
        <w:rPr>
          <w:rFonts w:asciiTheme="majorHAnsi" w:hAnsiTheme="majorHAnsi" w:cs="Arial"/>
        </w:rPr>
        <w:t xml:space="preserve">smlouvy je </w:t>
      </w:r>
      <w:r w:rsidR="000521DB" w:rsidRPr="46CCE8E7">
        <w:rPr>
          <w:rFonts w:asciiTheme="majorHAnsi" w:hAnsiTheme="majorHAnsi" w:cs="Arial"/>
        </w:rPr>
        <w:t xml:space="preserve">zhotovitel </w:t>
      </w:r>
      <w:r w:rsidRPr="46CCE8E7">
        <w:rPr>
          <w:rFonts w:asciiTheme="majorHAnsi" w:hAnsiTheme="majorHAnsi" w:cs="Arial"/>
        </w:rPr>
        <w:t xml:space="preserve">povinen uhradit objednateli smluvní pokutu ve výši </w:t>
      </w:r>
      <w:proofErr w:type="gramStart"/>
      <w:r w:rsidRPr="46CCE8E7">
        <w:rPr>
          <w:rFonts w:asciiTheme="majorHAnsi" w:hAnsiTheme="majorHAnsi" w:cs="Arial"/>
        </w:rPr>
        <w:t>10.000,-</w:t>
      </w:r>
      <w:proofErr w:type="gramEnd"/>
      <w:r w:rsidRPr="46CCE8E7">
        <w:rPr>
          <w:rFonts w:asciiTheme="majorHAnsi" w:hAnsiTheme="majorHAnsi" w:cs="Arial"/>
        </w:rPr>
        <w:t xml:space="preserve"> Kč (slovy: deset</w:t>
      </w:r>
      <w:r w:rsidR="00B53CFA">
        <w:rPr>
          <w:rFonts w:asciiTheme="majorHAnsi" w:hAnsiTheme="majorHAnsi" w:cs="Arial"/>
        </w:rPr>
        <w:t xml:space="preserve"> </w:t>
      </w:r>
      <w:r w:rsidRPr="46CCE8E7">
        <w:rPr>
          <w:rFonts w:asciiTheme="majorHAnsi" w:hAnsiTheme="majorHAnsi" w:cs="Arial"/>
        </w:rPr>
        <w:t>tisíc</w:t>
      </w:r>
      <w:r w:rsidR="00B53CFA">
        <w:rPr>
          <w:rFonts w:asciiTheme="majorHAnsi" w:hAnsiTheme="majorHAnsi" w:cs="Arial"/>
        </w:rPr>
        <w:t xml:space="preserve"> </w:t>
      </w:r>
      <w:r w:rsidRPr="46CCE8E7">
        <w:rPr>
          <w:rFonts w:asciiTheme="majorHAnsi" w:hAnsiTheme="majorHAnsi" w:cs="Arial"/>
        </w:rPr>
        <w:t>korun</w:t>
      </w:r>
      <w:r w:rsidR="00B53CFA">
        <w:rPr>
          <w:rFonts w:asciiTheme="majorHAnsi" w:hAnsiTheme="majorHAnsi" w:cs="Arial"/>
        </w:rPr>
        <w:t xml:space="preserve"> </w:t>
      </w:r>
      <w:r w:rsidRPr="46CCE8E7">
        <w:rPr>
          <w:rFonts w:asciiTheme="majorHAnsi" w:hAnsiTheme="majorHAnsi" w:cs="Arial"/>
        </w:rPr>
        <w:t>českých), a to za každý jednotlivý případ porušení povinnosti.</w:t>
      </w:r>
    </w:p>
    <w:p w14:paraId="50C687CA" w14:textId="208BAD78" w:rsidR="00393D7C" w:rsidRPr="00871BBB" w:rsidRDefault="00393D7C" w:rsidP="0020172D">
      <w:pPr>
        <w:numPr>
          <w:ilvl w:val="0"/>
          <w:numId w:val="6"/>
        </w:numPr>
        <w:spacing w:before="240"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46CCE8E7">
        <w:rPr>
          <w:rFonts w:asciiTheme="majorHAnsi" w:hAnsiTheme="majorHAnsi" w:cs="Arial"/>
        </w:rPr>
        <w:t xml:space="preserve">Za porušení povinnosti součinnosti </w:t>
      </w:r>
      <w:r w:rsidR="008D66DF">
        <w:rPr>
          <w:rFonts w:asciiTheme="majorHAnsi" w:hAnsiTheme="majorHAnsi" w:cs="Arial"/>
        </w:rPr>
        <w:t>zhotovitele</w:t>
      </w:r>
      <w:r w:rsidRPr="46CCE8E7">
        <w:rPr>
          <w:rFonts w:asciiTheme="majorHAnsi" w:hAnsiTheme="majorHAnsi" w:cs="Arial"/>
        </w:rPr>
        <w:t xml:space="preserve"> uvedené v odst.</w:t>
      </w:r>
      <w:r w:rsidR="008627E5" w:rsidRPr="46CCE8E7">
        <w:rPr>
          <w:rFonts w:asciiTheme="majorHAnsi" w:hAnsiTheme="majorHAnsi" w:cs="Arial"/>
        </w:rPr>
        <w:t xml:space="preserve"> </w:t>
      </w:r>
      <w:r w:rsidR="224633DA" w:rsidRPr="46CCE8E7">
        <w:rPr>
          <w:rFonts w:asciiTheme="majorHAnsi" w:hAnsiTheme="majorHAnsi" w:cs="Arial"/>
        </w:rPr>
        <w:t>5</w:t>
      </w:r>
      <w:r w:rsidR="00DE2EC7" w:rsidRPr="46CCE8E7">
        <w:rPr>
          <w:rFonts w:asciiTheme="majorHAnsi" w:hAnsiTheme="majorHAnsi" w:cs="Arial"/>
        </w:rPr>
        <w:t xml:space="preserve"> </w:t>
      </w:r>
      <w:r w:rsidRPr="46CCE8E7">
        <w:rPr>
          <w:rFonts w:asciiTheme="majorHAnsi" w:hAnsiTheme="majorHAnsi" w:cs="Arial"/>
        </w:rPr>
        <w:t xml:space="preserve">článku VI. této </w:t>
      </w:r>
      <w:r w:rsidR="00424184" w:rsidRPr="46CCE8E7">
        <w:rPr>
          <w:rFonts w:asciiTheme="majorHAnsi" w:hAnsiTheme="majorHAnsi" w:cs="Arial"/>
        </w:rPr>
        <w:t xml:space="preserve">Rámcové </w:t>
      </w:r>
      <w:r w:rsidRPr="46CCE8E7">
        <w:rPr>
          <w:rFonts w:asciiTheme="majorHAnsi" w:hAnsiTheme="majorHAnsi" w:cs="Arial"/>
        </w:rPr>
        <w:t xml:space="preserve">smlouvy je </w:t>
      </w:r>
      <w:r w:rsidR="000521DB" w:rsidRPr="46CCE8E7">
        <w:rPr>
          <w:rFonts w:asciiTheme="majorHAnsi" w:hAnsiTheme="majorHAnsi" w:cs="Arial"/>
        </w:rPr>
        <w:t xml:space="preserve">zhotovitel </w:t>
      </w:r>
      <w:r w:rsidRPr="46CCE8E7">
        <w:rPr>
          <w:rFonts w:asciiTheme="majorHAnsi" w:hAnsiTheme="majorHAnsi" w:cs="Arial"/>
        </w:rPr>
        <w:t xml:space="preserve">povinen uhradit objednateli smluvní pokutu ve výši </w:t>
      </w:r>
      <w:proofErr w:type="gramStart"/>
      <w:r w:rsidRPr="46CCE8E7">
        <w:rPr>
          <w:rFonts w:asciiTheme="majorHAnsi" w:hAnsiTheme="majorHAnsi" w:cs="Arial"/>
        </w:rPr>
        <w:t>1.000,-</w:t>
      </w:r>
      <w:proofErr w:type="gramEnd"/>
      <w:r w:rsidRPr="46CCE8E7">
        <w:rPr>
          <w:rFonts w:asciiTheme="majorHAnsi" w:hAnsiTheme="majorHAnsi" w:cs="Arial"/>
        </w:rPr>
        <w:t xml:space="preserve"> Kč (slovy: jeden</w:t>
      </w:r>
      <w:r w:rsidR="00B53CFA">
        <w:rPr>
          <w:rFonts w:asciiTheme="majorHAnsi" w:hAnsiTheme="majorHAnsi" w:cs="Arial"/>
        </w:rPr>
        <w:t xml:space="preserve"> </w:t>
      </w:r>
      <w:r w:rsidRPr="46CCE8E7">
        <w:rPr>
          <w:rFonts w:asciiTheme="majorHAnsi" w:hAnsiTheme="majorHAnsi" w:cs="Arial"/>
        </w:rPr>
        <w:t>tisíc</w:t>
      </w:r>
      <w:r w:rsidR="00B53CFA">
        <w:rPr>
          <w:rFonts w:asciiTheme="majorHAnsi" w:hAnsiTheme="majorHAnsi" w:cs="Arial"/>
        </w:rPr>
        <w:t xml:space="preserve"> </w:t>
      </w:r>
      <w:r w:rsidRPr="46CCE8E7">
        <w:rPr>
          <w:rFonts w:asciiTheme="majorHAnsi" w:hAnsiTheme="majorHAnsi" w:cs="Arial"/>
        </w:rPr>
        <w:t>korun</w:t>
      </w:r>
      <w:r w:rsidR="00B53CFA">
        <w:rPr>
          <w:rFonts w:asciiTheme="majorHAnsi" w:hAnsiTheme="majorHAnsi" w:cs="Arial"/>
        </w:rPr>
        <w:t xml:space="preserve"> </w:t>
      </w:r>
      <w:r w:rsidRPr="46CCE8E7">
        <w:rPr>
          <w:rFonts w:asciiTheme="majorHAnsi" w:hAnsiTheme="majorHAnsi" w:cs="Arial"/>
        </w:rPr>
        <w:t>českých), a to za každý jednotlivý případ porušení povinnosti.</w:t>
      </w:r>
    </w:p>
    <w:p w14:paraId="6B543F59" w14:textId="3C7364CC" w:rsidR="00424184" w:rsidRPr="00871BBB" w:rsidRDefault="00424184" w:rsidP="0020172D">
      <w:pPr>
        <w:numPr>
          <w:ilvl w:val="0"/>
          <w:numId w:val="6"/>
        </w:numPr>
        <w:tabs>
          <w:tab w:val="left" w:pos="-1701"/>
        </w:tabs>
        <w:spacing w:before="240"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>Za porušení povinnosti včas odstranit reklamovanou vadu dle odst. 3 článku VIII. této Rámcové smlouvy</w:t>
      </w:r>
      <w:r w:rsidR="00A84946" w:rsidRPr="00871BBB">
        <w:rPr>
          <w:rFonts w:asciiTheme="majorHAnsi" w:hAnsiTheme="majorHAnsi" w:cs="Arial"/>
        </w:rPr>
        <w:t xml:space="preserve"> je zhotovitel povinen uhradit objednateli smluvní pokutu ve výši </w:t>
      </w:r>
      <w:proofErr w:type="gramStart"/>
      <w:r w:rsidRPr="00871BBB">
        <w:rPr>
          <w:rFonts w:asciiTheme="majorHAnsi" w:hAnsiTheme="majorHAnsi" w:cs="Arial"/>
        </w:rPr>
        <w:t>1.000,-</w:t>
      </w:r>
      <w:proofErr w:type="gramEnd"/>
      <w:r w:rsidRPr="00871BBB">
        <w:rPr>
          <w:rFonts w:asciiTheme="majorHAnsi" w:hAnsiTheme="majorHAnsi" w:cs="Arial"/>
        </w:rPr>
        <w:t xml:space="preserve"> Kč </w:t>
      </w:r>
      <w:r w:rsidR="00DF5266" w:rsidRPr="00871BBB">
        <w:rPr>
          <w:rFonts w:asciiTheme="majorHAnsi" w:hAnsiTheme="majorHAnsi" w:cs="Arial"/>
        </w:rPr>
        <w:t>(slovy: jeden</w:t>
      </w:r>
      <w:r w:rsidR="00B53CFA">
        <w:rPr>
          <w:rFonts w:asciiTheme="majorHAnsi" w:hAnsiTheme="majorHAnsi" w:cs="Arial"/>
        </w:rPr>
        <w:t xml:space="preserve"> </w:t>
      </w:r>
      <w:r w:rsidR="00DF5266" w:rsidRPr="00871BBB">
        <w:rPr>
          <w:rFonts w:asciiTheme="majorHAnsi" w:hAnsiTheme="majorHAnsi" w:cs="Arial"/>
        </w:rPr>
        <w:t>tisíc</w:t>
      </w:r>
      <w:r w:rsidR="00B53CFA">
        <w:rPr>
          <w:rFonts w:asciiTheme="majorHAnsi" w:hAnsiTheme="majorHAnsi" w:cs="Arial"/>
        </w:rPr>
        <w:t xml:space="preserve"> </w:t>
      </w:r>
      <w:r w:rsidR="00DF5266" w:rsidRPr="00871BBB">
        <w:rPr>
          <w:rFonts w:asciiTheme="majorHAnsi" w:hAnsiTheme="majorHAnsi" w:cs="Arial"/>
        </w:rPr>
        <w:t>korun</w:t>
      </w:r>
      <w:r w:rsidR="00B53CFA">
        <w:rPr>
          <w:rFonts w:asciiTheme="majorHAnsi" w:hAnsiTheme="majorHAnsi" w:cs="Arial"/>
        </w:rPr>
        <w:t xml:space="preserve"> </w:t>
      </w:r>
      <w:r w:rsidR="00DF5266" w:rsidRPr="00871BBB">
        <w:rPr>
          <w:rFonts w:asciiTheme="majorHAnsi" w:hAnsiTheme="majorHAnsi" w:cs="Arial"/>
        </w:rPr>
        <w:t xml:space="preserve">českých) </w:t>
      </w:r>
      <w:r w:rsidRPr="00871BBB">
        <w:rPr>
          <w:rFonts w:asciiTheme="majorHAnsi" w:hAnsiTheme="majorHAnsi" w:cs="Arial"/>
        </w:rPr>
        <w:t xml:space="preserve">za </w:t>
      </w:r>
      <w:proofErr w:type="gramStart"/>
      <w:r w:rsidRPr="00871BBB">
        <w:rPr>
          <w:rFonts w:asciiTheme="majorHAnsi" w:hAnsiTheme="majorHAnsi" w:cs="Arial"/>
        </w:rPr>
        <w:t>každý</w:t>
      </w:r>
      <w:proofErr w:type="gramEnd"/>
      <w:r w:rsidRPr="00871BBB">
        <w:rPr>
          <w:rFonts w:asciiTheme="majorHAnsi" w:hAnsiTheme="majorHAnsi" w:cs="Arial"/>
        </w:rPr>
        <w:t xml:space="preserve"> </w:t>
      </w:r>
      <w:r w:rsidR="00A84946" w:rsidRPr="00871BBB">
        <w:rPr>
          <w:rFonts w:asciiTheme="majorHAnsi" w:hAnsiTheme="majorHAnsi" w:cs="Arial"/>
        </w:rPr>
        <w:t xml:space="preserve">byť jen </w:t>
      </w:r>
      <w:r w:rsidRPr="00871BBB">
        <w:rPr>
          <w:rFonts w:asciiTheme="majorHAnsi" w:hAnsiTheme="majorHAnsi" w:cs="Arial"/>
        </w:rPr>
        <w:t>započatý den prodlení s odstraněním reklamované vady.</w:t>
      </w:r>
    </w:p>
    <w:p w14:paraId="1A0F39E9" w14:textId="13D49389" w:rsidR="00F20541" w:rsidRPr="00871BBB" w:rsidRDefault="00F20541" w:rsidP="0020172D">
      <w:pPr>
        <w:numPr>
          <w:ilvl w:val="0"/>
          <w:numId w:val="6"/>
        </w:numPr>
        <w:tabs>
          <w:tab w:val="left" w:pos="-1701"/>
        </w:tabs>
        <w:spacing w:before="240"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 xml:space="preserve">V případě prodlení zhotovitele se </w:t>
      </w:r>
      <w:r w:rsidR="008D66DF">
        <w:rPr>
          <w:rFonts w:asciiTheme="majorHAnsi" w:hAnsiTheme="majorHAnsi" w:cs="Arial"/>
        </w:rPr>
        <w:t>provedením díla</w:t>
      </w:r>
      <w:r w:rsidRPr="00871BBB">
        <w:rPr>
          <w:rFonts w:asciiTheme="majorHAnsi" w:hAnsiTheme="majorHAnsi" w:cs="Arial"/>
        </w:rPr>
        <w:t xml:space="preserve"> ve sjednaném termínu</w:t>
      </w:r>
      <w:r w:rsidR="008D66DF">
        <w:rPr>
          <w:rFonts w:asciiTheme="majorHAnsi" w:hAnsiTheme="majorHAnsi" w:cs="Arial"/>
        </w:rPr>
        <w:t xml:space="preserve"> dle dílčí smlouvy</w:t>
      </w:r>
      <w:r w:rsidRPr="00871BBB">
        <w:rPr>
          <w:rFonts w:asciiTheme="majorHAnsi" w:hAnsiTheme="majorHAnsi" w:cs="Arial"/>
        </w:rPr>
        <w:t xml:space="preserve"> je zhotovitel povinen uhradit objednateli smluvní pokutu ve výši </w:t>
      </w:r>
      <w:proofErr w:type="gramStart"/>
      <w:r w:rsidRPr="00871BBB">
        <w:rPr>
          <w:rFonts w:asciiTheme="majorHAnsi" w:hAnsiTheme="majorHAnsi" w:cs="Arial"/>
        </w:rPr>
        <w:t>1.000,-</w:t>
      </w:r>
      <w:proofErr w:type="gramEnd"/>
      <w:r w:rsidRPr="00871BBB">
        <w:rPr>
          <w:rFonts w:asciiTheme="majorHAnsi" w:hAnsiTheme="majorHAnsi" w:cs="Arial"/>
        </w:rPr>
        <w:t xml:space="preserve"> Kč</w:t>
      </w:r>
      <w:r w:rsidR="00DF5266" w:rsidRPr="00871BBB">
        <w:rPr>
          <w:rFonts w:asciiTheme="majorHAnsi" w:hAnsiTheme="majorHAnsi" w:cs="Arial"/>
        </w:rPr>
        <w:t xml:space="preserve"> (slovy: jeden</w:t>
      </w:r>
      <w:r w:rsidR="00B53CFA">
        <w:rPr>
          <w:rFonts w:asciiTheme="majorHAnsi" w:hAnsiTheme="majorHAnsi" w:cs="Arial"/>
        </w:rPr>
        <w:t xml:space="preserve"> </w:t>
      </w:r>
      <w:r w:rsidR="00DF5266" w:rsidRPr="00871BBB">
        <w:rPr>
          <w:rFonts w:asciiTheme="majorHAnsi" w:hAnsiTheme="majorHAnsi" w:cs="Arial"/>
        </w:rPr>
        <w:t>tisíc</w:t>
      </w:r>
      <w:r w:rsidR="00B53CFA">
        <w:rPr>
          <w:rFonts w:asciiTheme="majorHAnsi" w:hAnsiTheme="majorHAnsi" w:cs="Arial"/>
        </w:rPr>
        <w:t xml:space="preserve"> </w:t>
      </w:r>
      <w:r w:rsidR="00DF5266" w:rsidRPr="00871BBB">
        <w:rPr>
          <w:rFonts w:asciiTheme="majorHAnsi" w:hAnsiTheme="majorHAnsi" w:cs="Arial"/>
        </w:rPr>
        <w:t>korun</w:t>
      </w:r>
      <w:r w:rsidR="00B53CFA">
        <w:rPr>
          <w:rFonts w:asciiTheme="majorHAnsi" w:hAnsiTheme="majorHAnsi" w:cs="Arial"/>
        </w:rPr>
        <w:t xml:space="preserve"> </w:t>
      </w:r>
      <w:r w:rsidR="00DF5266" w:rsidRPr="00871BBB">
        <w:rPr>
          <w:rFonts w:asciiTheme="majorHAnsi" w:hAnsiTheme="majorHAnsi" w:cs="Arial"/>
        </w:rPr>
        <w:t>českých)</w:t>
      </w:r>
      <w:r w:rsidRPr="00871BBB">
        <w:rPr>
          <w:rFonts w:asciiTheme="majorHAnsi" w:hAnsiTheme="majorHAnsi" w:cs="Arial"/>
        </w:rPr>
        <w:t xml:space="preserve"> za </w:t>
      </w:r>
      <w:proofErr w:type="gramStart"/>
      <w:r w:rsidRPr="00871BBB">
        <w:rPr>
          <w:rFonts w:asciiTheme="majorHAnsi" w:hAnsiTheme="majorHAnsi" w:cs="Arial"/>
        </w:rPr>
        <w:t>každý</w:t>
      </w:r>
      <w:proofErr w:type="gramEnd"/>
      <w:r w:rsidRPr="00871BBB">
        <w:rPr>
          <w:rFonts w:asciiTheme="majorHAnsi" w:hAnsiTheme="majorHAnsi" w:cs="Arial"/>
        </w:rPr>
        <w:t xml:space="preserve"> byť jen započatý den prodlení.</w:t>
      </w:r>
    </w:p>
    <w:p w14:paraId="4AD9EFE5" w14:textId="7E9CBECC" w:rsidR="00393D7C" w:rsidRPr="00871BBB" w:rsidRDefault="00393D7C" w:rsidP="0020172D">
      <w:pPr>
        <w:numPr>
          <w:ilvl w:val="0"/>
          <w:numId w:val="6"/>
        </w:numPr>
        <w:tabs>
          <w:tab w:val="left" w:pos="-1701"/>
        </w:tabs>
        <w:spacing w:before="240"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 xml:space="preserve">V případě prodlení objednatele s úhradou fakturované částky má </w:t>
      </w:r>
      <w:r w:rsidR="0059119A" w:rsidRPr="00871BBB">
        <w:rPr>
          <w:rFonts w:asciiTheme="majorHAnsi" w:hAnsiTheme="majorHAnsi" w:cs="Arial"/>
        </w:rPr>
        <w:t xml:space="preserve">zhotovitel </w:t>
      </w:r>
      <w:r w:rsidRPr="00871BBB">
        <w:rPr>
          <w:rFonts w:asciiTheme="majorHAnsi" w:hAnsiTheme="majorHAnsi" w:cs="Arial"/>
        </w:rPr>
        <w:t>nárok na úrok z prodlení v zákonné výši.</w:t>
      </w:r>
    </w:p>
    <w:p w14:paraId="25D4F44B" w14:textId="12C54C6F" w:rsidR="00393D7C" w:rsidRPr="00871BBB" w:rsidRDefault="00393D7C" w:rsidP="0020172D">
      <w:pPr>
        <w:numPr>
          <w:ilvl w:val="0"/>
          <w:numId w:val="6"/>
        </w:numPr>
        <w:tabs>
          <w:tab w:val="left" w:pos="-1701"/>
        </w:tabs>
        <w:spacing w:before="240"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 xml:space="preserve">Zaplacením smluvních </w:t>
      </w:r>
      <w:r w:rsidR="00F20541" w:rsidRPr="00871BBB">
        <w:rPr>
          <w:rFonts w:asciiTheme="majorHAnsi" w:hAnsiTheme="majorHAnsi" w:cs="Arial"/>
        </w:rPr>
        <w:t xml:space="preserve">pokut </w:t>
      </w:r>
      <w:r w:rsidRPr="00871BBB">
        <w:rPr>
          <w:rFonts w:asciiTheme="majorHAnsi" w:hAnsiTheme="majorHAnsi" w:cs="Arial"/>
        </w:rPr>
        <w:t xml:space="preserve">není dotčena povinnost smluvních stran dále řádně plnit předmět této </w:t>
      </w:r>
      <w:r w:rsidR="00F20541" w:rsidRPr="00871BBB">
        <w:rPr>
          <w:rFonts w:asciiTheme="majorHAnsi" w:hAnsiTheme="majorHAnsi" w:cs="Arial"/>
        </w:rPr>
        <w:t xml:space="preserve">Rámcové </w:t>
      </w:r>
      <w:r w:rsidRPr="00871BBB">
        <w:rPr>
          <w:rFonts w:asciiTheme="majorHAnsi" w:hAnsiTheme="majorHAnsi" w:cs="Arial"/>
        </w:rPr>
        <w:t>smlouvy</w:t>
      </w:r>
      <w:r w:rsidR="00F20541" w:rsidRPr="00871BBB">
        <w:rPr>
          <w:rFonts w:asciiTheme="majorHAnsi" w:hAnsiTheme="majorHAnsi" w:cs="Arial"/>
        </w:rPr>
        <w:t xml:space="preserve"> a dílčích smluv</w:t>
      </w:r>
      <w:r w:rsidRPr="00871BBB">
        <w:rPr>
          <w:rFonts w:asciiTheme="majorHAnsi" w:hAnsiTheme="majorHAnsi" w:cs="Arial"/>
        </w:rPr>
        <w:t>.</w:t>
      </w:r>
      <w:r w:rsidR="00BA5E85" w:rsidRPr="00871BBB">
        <w:rPr>
          <w:rFonts w:asciiTheme="majorHAnsi" w:hAnsiTheme="majorHAnsi" w:cs="Arial"/>
        </w:rPr>
        <w:t xml:space="preserve"> Zaplacením smluvních pokut není dotčeno právo na</w:t>
      </w:r>
      <w:r w:rsidR="001E7BDA" w:rsidRPr="00871BBB">
        <w:rPr>
          <w:rFonts w:asciiTheme="majorHAnsi" w:hAnsiTheme="majorHAnsi" w:cs="Arial"/>
        </w:rPr>
        <w:t> </w:t>
      </w:r>
      <w:r w:rsidR="00BA5E85" w:rsidRPr="00871BBB">
        <w:rPr>
          <w:rFonts w:asciiTheme="majorHAnsi" w:hAnsiTheme="majorHAnsi" w:cs="Arial"/>
        </w:rPr>
        <w:t>náhradu škody</w:t>
      </w:r>
      <w:r w:rsidR="00F20541" w:rsidRPr="00871BBB">
        <w:rPr>
          <w:rFonts w:asciiTheme="majorHAnsi" w:hAnsiTheme="majorHAnsi" w:cs="Arial"/>
        </w:rPr>
        <w:t xml:space="preserve"> způsobení porušení povinnosti zajištěné smluvní pokutou</w:t>
      </w:r>
      <w:r w:rsidR="00BA5E85" w:rsidRPr="00871BBB">
        <w:rPr>
          <w:rFonts w:asciiTheme="majorHAnsi" w:hAnsiTheme="majorHAnsi" w:cs="Arial"/>
        </w:rPr>
        <w:t>. Výše smluvních pokut se do výše náhrady škody nezapočítává.</w:t>
      </w:r>
    </w:p>
    <w:p w14:paraId="75AC9B63" w14:textId="514A2566" w:rsidR="00393D7C" w:rsidRPr="00871BBB" w:rsidRDefault="00393D7C" w:rsidP="0020172D">
      <w:pPr>
        <w:numPr>
          <w:ilvl w:val="0"/>
          <w:numId w:val="6"/>
        </w:numPr>
        <w:tabs>
          <w:tab w:val="left" w:pos="-1701"/>
        </w:tabs>
        <w:spacing w:before="240" w:after="240" w:line="276" w:lineRule="auto"/>
        <w:ind w:left="567" w:hanging="567"/>
        <w:jc w:val="both"/>
        <w:rPr>
          <w:rFonts w:asciiTheme="majorHAnsi" w:hAnsiTheme="majorHAnsi" w:cs="Arial"/>
          <w:b/>
        </w:rPr>
      </w:pPr>
      <w:r w:rsidRPr="00871BBB">
        <w:rPr>
          <w:rFonts w:asciiTheme="majorHAnsi" w:hAnsiTheme="majorHAnsi" w:cs="Arial"/>
        </w:rPr>
        <w:t xml:space="preserve">Objednatel je oprávněn započíst smluvní </w:t>
      </w:r>
      <w:r w:rsidR="00F20541" w:rsidRPr="00871BBB">
        <w:rPr>
          <w:rFonts w:asciiTheme="majorHAnsi" w:hAnsiTheme="majorHAnsi" w:cs="Arial"/>
        </w:rPr>
        <w:t>pokuty</w:t>
      </w:r>
      <w:r w:rsidR="008D66DF">
        <w:rPr>
          <w:rFonts w:asciiTheme="majorHAnsi" w:hAnsiTheme="majorHAnsi" w:cs="Arial"/>
        </w:rPr>
        <w:t xml:space="preserve"> (a to i nesplatné)</w:t>
      </w:r>
      <w:r w:rsidR="00F20541" w:rsidRPr="00871BBB">
        <w:rPr>
          <w:rFonts w:asciiTheme="majorHAnsi" w:hAnsiTheme="majorHAnsi" w:cs="Arial"/>
        </w:rPr>
        <w:t xml:space="preserve"> </w:t>
      </w:r>
      <w:r w:rsidRPr="00871BBB">
        <w:rPr>
          <w:rFonts w:asciiTheme="majorHAnsi" w:hAnsiTheme="majorHAnsi" w:cs="Arial"/>
        </w:rPr>
        <w:t xml:space="preserve">na splatnou část ceny za </w:t>
      </w:r>
      <w:r w:rsidR="008D66DF">
        <w:rPr>
          <w:rFonts w:asciiTheme="majorHAnsi" w:hAnsiTheme="majorHAnsi" w:cs="Arial"/>
        </w:rPr>
        <w:t>dílo podle</w:t>
      </w:r>
      <w:r w:rsidR="00F20541" w:rsidRPr="00871BBB">
        <w:rPr>
          <w:rFonts w:asciiTheme="majorHAnsi" w:hAnsiTheme="majorHAnsi" w:cs="Arial"/>
        </w:rPr>
        <w:t xml:space="preserve"> dílčích smluv</w:t>
      </w:r>
      <w:r w:rsidRPr="00871BBB">
        <w:rPr>
          <w:rFonts w:asciiTheme="majorHAnsi" w:hAnsiTheme="majorHAnsi" w:cs="Arial"/>
        </w:rPr>
        <w:t>.</w:t>
      </w:r>
    </w:p>
    <w:p w14:paraId="5CC26D34" w14:textId="77777777" w:rsidR="00393D7C" w:rsidRPr="00871BBB" w:rsidRDefault="00393D7C" w:rsidP="00871BBB">
      <w:pPr>
        <w:tabs>
          <w:tab w:val="left" w:pos="-1701"/>
        </w:tabs>
        <w:spacing w:before="360" w:line="276" w:lineRule="auto"/>
        <w:jc w:val="center"/>
        <w:rPr>
          <w:rFonts w:asciiTheme="majorHAnsi" w:hAnsiTheme="majorHAnsi" w:cs="Arial"/>
          <w:b/>
        </w:rPr>
      </w:pPr>
      <w:r w:rsidRPr="00871BBB">
        <w:rPr>
          <w:rFonts w:asciiTheme="majorHAnsi" w:hAnsiTheme="majorHAnsi" w:cs="Arial"/>
          <w:b/>
        </w:rPr>
        <w:t>Čl. VIII.</w:t>
      </w:r>
    </w:p>
    <w:p w14:paraId="29E45256" w14:textId="77777777" w:rsidR="00393D7C" w:rsidRPr="00871BBB" w:rsidRDefault="00393D7C" w:rsidP="00871BBB">
      <w:pPr>
        <w:spacing w:after="240" w:line="276" w:lineRule="auto"/>
        <w:jc w:val="center"/>
        <w:rPr>
          <w:rFonts w:asciiTheme="majorHAnsi" w:hAnsiTheme="majorHAnsi" w:cs="Arial"/>
          <w:b/>
        </w:rPr>
      </w:pPr>
      <w:r w:rsidRPr="00871BBB">
        <w:rPr>
          <w:rFonts w:asciiTheme="majorHAnsi" w:hAnsiTheme="majorHAnsi" w:cs="Arial"/>
          <w:b/>
        </w:rPr>
        <w:t>Odpovědnost za vady a škodu</w:t>
      </w:r>
    </w:p>
    <w:p w14:paraId="66C4D3A1" w14:textId="5D2C99DA" w:rsidR="003E3B4E" w:rsidRPr="00871BBB" w:rsidRDefault="003E3B4E" w:rsidP="0020172D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 xml:space="preserve">Grafická díla a grafické služby a jejich výsledky mají vadu, neodpovídají-li Rámcové smlouvě nebo dílčí smlouvě. Reklamace vad uplatní objednatel u zhotovitele písemně </w:t>
      </w:r>
      <w:r w:rsidR="00A902F2">
        <w:rPr>
          <w:rFonts w:asciiTheme="majorHAnsi" w:hAnsiTheme="majorHAnsi" w:cs="Arial"/>
        </w:rPr>
        <w:t>na adrese jeho sídla nebo</w:t>
      </w:r>
      <w:r w:rsidR="00B53CFA">
        <w:rPr>
          <w:rFonts w:asciiTheme="majorHAnsi" w:hAnsiTheme="majorHAnsi" w:cs="Arial"/>
        </w:rPr>
        <w:t xml:space="preserve"> </w:t>
      </w:r>
      <w:r w:rsidRPr="00871BBB">
        <w:rPr>
          <w:rFonts w:asciiTheme="majorHAnsi" w:hAnsiTheme="majorHAnsi" w:cs="Arial"/>
        </w:rPr>
        <w:t xml:space="preserve">na e-mailové adrese kontaktní osoby zhotovitele uvedené </w:t>
      </w:r>
      <w:r w:rsidR="00A902F2">
        <w:rPr>
          <w:rFonts w:asciiTheme="majorHAnsi" w:hAnsiTheme="majorHAnsi" w:cs="Arial"/>
        </w:rPr>
        <w:t xml:space="preserve">v čl. II odst. 9 </w:t>
      </w:r>
      <w:r w:rsidRPr="00871BBB">
        <w:rPr>
          <w:rFonts w:asciiTheme="majorHAnsi" w:hAnsiTheme="majorHAnsi" w:cs="Arial"/>
        </w:rPr>
        <w:t>této Rámcové smlouvy, a to bez zbytečného odkladu poté, co je zjistí. Zhotovitel se zavazuje vyjádřit se k uplatněné reklamaci nejpozději do tří pracovních dnů ode dne, co mu byla doručena.</w:t>
      </w:r>
    </w:p>
    <w:p w14:paraId="27F7B004" w14:textId="77777777" w:rsidR="003E3B4E" w:rsidRPr="00871BBB" w:rsidRDefault="003E3B4E" w:rsidP="0020172D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 xml:space="preserve">V případě, že se zhotovitel k reklamované vadě včas nevyjádří, má se za to, že reklamaci uznává. </w:t>
      </w:r>
    </w:p>
    <w:p w14:paraId="64284BD6" w14:textId="77777777" w:rsidR="003E3B4E" w:rsidRPr="00871BBB" w:rsidRDefault="003E3B4E" w:rsidP="0020172D">
      <w:pPr>
        <w:numPr>
          <w:ilvl w:val="0"/>
          <w:numId w:val="7"/>
        </w:numPr>
        <w:tabs>
          <w:tab w:val="left" w:pos="567"/>
        </w:tabs>
        <w:spacing w:before="120" w:after="120" w:line="276" w:lineRule="auto"/>
        <w:ind w:left="567" w:hanging="567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 xml:space="preserve">Zhotovitel se zavazuje na své náklady a pro objednatele bezplatně </w:t>
      </w:r>
      <w:r w:rsidR="00E04E95" w:rsidRPr="00871BBB">
        <w:rPr>
          <w:rFonts w:asciiTheme="majorHAnsi" w:hAnsiTheme="majorHAnsi" w:cs="Arial"/>
        </w:rPr>
        <w:t xml:space="preserve">(včetně dopravného) </w:t>
      </w:r>
      <w:r w:rsidRPr="00871BBB">
        <w:rPr>
          <w:rFonts w:asciiTheme="majorHAnsi" w:hAnsiTheme="majorHAnsi" w:cs="Arial"/>
        </w:rPr>
        <w:t xml:space="preserve">odstranit reklamované vady </w:t>
      </w:r>
      <w:r w:rsidR="00A476A1" w:rsidRPr="00871BBB">
        <w:rPr>
          <w:rFonts w:asciiTheme="majorHAnsi" w:hAnsiTheme="majorHAnsi" w:cs="Arial"/>
        </w:rPr>
        <w:t xml:space="preserve">s odbornou péčí </w:t>
      </w:r>
      <w:r w:rsidRPr="00871BBB">
        <w:rPr>
          <w:rFonts w:asciiTheme="majorHAnsi" w:hAnsiTheme="majorHAnsi" w:cs="Arial"/>
        </w:rPr>
        <w:t xml:space="preserve">v technicky nejbližším možném termínu, nejpozději však do </w:t>
      </w:r>
      <w:proofErr w:type="gramStart"/>
      <w:r w:rsidRPr="00871BBB">
        <w:rPr>
          <w:rFonts w:asciiTheme="majorHAnsi" w:hAnsiTheme="majorHAnsi" w:cs="Arial"/>
        </w:rPr>
        <w:t>10-ti</w:t>
      </w:r>
      <w:proofErr w:type="gramEnd"/>
      <w:r w:rsidRPr="00871BBB">
        <w:rPr>
          <w:rFonts w:asciiTheme="majorHAnsi" w:hAnsiTheme="majorHAnsi" w:cs="Arial"/>
        </w:rPr>
        <w:t xml:space="preserve"> dnů ode dne, co mu byla doručena </w:t>
      </w:r>
      <w:r w:rsidRPr="00871BBB">
        <w:rPr>
          <w:rFonts w:asciiTheme="majorHAnsi" w:hAnsiTheme="majorHAnsi" w:cs="Arial"/>
        </w:rPr>
        <w:lastRenderedPageBreak/>
        <w:t xml:space="preserve">reklamace objednatele, </w:t>
      </w:r>
      <w:proofErr w:type="gramStart"/>
      <w:r w:rsidRPr="00871BBB">
        <w:rPr>
          <w:rFonts w:asciiTheme="majorHAnsi" w:hAnsiTheme="majorHAnsi" w:cs="Arial"/>
        </w:rPr>
        <w:t>nedohodnou–</w:t>
      </w:r>
      <w:proofErr w:type="spellStart"/>
      <w:r w:rsidRPr="00871BBB">
        <w:rPr>
          <w:rFonts w:asciiTheme="majorHAnsi" w:hAnsiTheme="majorHAnsi" w:cs="Arial"/>
        </w:rPr>
        <w:t>li</w:t>
      </w:r>
      <w:proofErr w:type="spellEnd"/>
      <w:proofErr w:type="gramEnd"/>
      <w:r w:rsidRPr="00871BBB">
        <w:rPr>
          <w:rFonts w:asciiTheme="majorHAnsi" w:hAnsiTheme="majorHAnsi" w:cs="Arial"/>
        </w:rPr>
        <w:t xml:space="preserve"> se smluvní strany jinak.</w:t>
      </w:r>
      <w:r w:rsidR="00645031" w:rsidRPr="00871BBB">
        <w:rPr>
          <w:rFonts w:asciiTheme="majorHAnsi" w:hAnsiTheme="majorHAnsi" w:cs="Arial"/>
        </w:rPr>
        <w:t xml:space="preserve"> </w:t>
      </w:r>
      <w:r w:rsidR="00DB65E1" w:rsidRPr="00871BBB">
        <w:rPr>
          <w:rFonts w:asciiTheme="majorHAnsi" w:hAnsiTheme="majorHAnsi" w:cs="Arial"/>
        </w:rPr>
        <w:t xml:space="preserve">Zhotovitel odstraní vadu </w:t>
      </w:r>
      <w:r w:rsidR="00645031" w:rsidRPr="00871BBB">
        <w:rPr>
          <w:rFonts w:asciiTheme="majorHAnsi" w:hAnsiTheme="majorHAnsi" w:cs="Arial"/>
        </w:rPr>
        <w:t>výměnou</w:t>
      </w:r>
      <w:r w:rsidR="00A476A1" w:rsidRPr="00871BBB">
        <w:rPr>
          <w:rFonts w:asciiTheme="majorHAnsi" w:hAnsiTheme="majorHAnsi" w:cs="Arial"/>
        </w:rPr>
        <w:t xml:space="preserve"> vadného grafického díla nebo výsledku grafické služby za nové a bezvadné</w:t>
      </w:r>
      <w:r w:rsidR="00DB65E1" w:rsidRPr="00871BBB">
        <w:rPr>
          <w:rFonts w:asciiTheme="majorHAnsi" w:hAnsiTheme="majorHAnsi" w:cs="Arial"/>
        </w:rPr>
        <w:t>, nedohodnou-li se strany jinak</w:t>
      </w:r>
      <w:r w:rsidR="00A476A1" w:rsidRPr="00871BBB">
        <w:rPr>
          <w:rFonts w:asciiTheme="majorHAnsi" w:hAnsiTheme="majorHAnsi" w:cs="Arial"/>
        </w:rPr>
        <w:t xml:space="preserve">. </w:t>
      </w:r>
    </w:p>
    <w:p w14:paraId="78F24E65" w14:textId="3611FBC4" w:rsidR="003E3B4E" w:rsidRPr="00871BBB" w:rsidRDefault="003E3B4E" w:rsidP="0020172D">
      <w:pPr>
        <w:pStyle w:val="Odstavecseseznamem"/>
        <w:numPr>
          <w:ilvl w:val="0"/>
          <w:numId w:val="7"/>
        </w:numPr>
        <w:tabs>
          <w:tab w:val="left" w:pos="-1701"/>
        </w:tabs>
        <w:spacing w:before="120" w:after="120" w:line="276" w:lineRule="auto"/>
        <w:ind w:left="567" w:hanging="567"/>
        <w:jc w:val="both"/>
        <w:rPr>
          <w:rFonts w:asciiTheme="majorHAnsi" w:hAnsiTheme="majorHAnsi" w:cs="Arial"/>
          <w:sz w:val="24"/>
          <w:szCs w:val="24"/>
        </w:rPr>
      </w:pPr>
      <w:r w:rsidRPr="00871BBB">
        <w:rPr>
          <w:rFonts w:asciiTheme="majorHAnsi" w:hAnsiTheme="majorHAnsi" w:cs="Arial"/>
          <w:sz w:val="24"/>
          <w:szCs w:val="24"/>
        </w:rPr>
        <w:t>V případě, že zhotovitel řádně a včas reklamovanou vadu ve výše uvedeném termínu neodstraní, je objednatel oprávněn nechat vadu odstranit na náklady zhotovitele</w:t>
      </w:r>
      <w:r w:rsidR="00DB65E1" w:rsidRPr="00871BBB">
        <w:rPr>
          <w:rFonts w:asciiTheme="majorHAnsi" w:hAnsiTheme="majorHAnsi" w:cs="Arial"/>
          <w:sz w:val="24"/>
          <w:szCs w:val="24"/>
        </w:rPr>
        <w:t xml:space="preserve">, a to včetně zhotovení nového a bezvadného náhradního grafického díla či výsledku grafické služby místo </w:t>
      </w:r>
      <w:r w:rsidR="00424184" w:rsidRPr="00871BBB">
        <w:rPr>
          <w:rFonts w:asciiTheme="majorHAnsi" w:hAnsiTheme="majorHAnsi" w:cs="Arial"/>
          <w:sz w:val="24"/>
          <w:szCs w:val="24"/>
        </w:rPr>
        <w:t>díla či</w:t>
      </w:r>
      <w:r w:rsidR="00773158" w:rsidRPr="00871BBB">
        <w:rPr>
          <w:rFonts w:asciiTheme="majorHAnsi" w:hAnsiTheme="majorHAnsi" w:cs="Arial"/>
          <w:sz w:val="24"/>
          <w:szCs w:val="24"/>
        </w:rPr>
        <w:t> </w:t>
      </w:r>
      <w:r w:rsidR="00424184" w:rsidRPr="00871BBB">
        <w:rPr>
          <w:rFonts w:asciiTheme="majorHAnsi" w:hAnsiTheme="majorHAnsi" w:cs="Arial"/>
          <w:sz w:val="24"/>
          <w:szCs w:val="24"/>
        </w:rPr>
        <w:t xml:space="preserve">výsledku </w:t>
      </w:r>
      <w:r w:rsidR="00DB65E1" w:rsidRPr="00871BBB">
        <w:rPr>
          <w:rFonts w:asciiTheme="majorHAnsi" w:hAnsiTheme="majorHAnsi" w:cs="Arial"/>
          <w:sz w:val="24"/>
          <w:szCs w:val="24"/>
        </w:rPr>
        <w:t>vadného</w:t>
      </w:r>
      <w:r w:rsidRPr="00871BBB">
        <w:rPr>
          <w:rFonts w:asciiTheme="majorHAnsi" w:hAnsiTheme="majorHAnsi" w:cs="Arial"/>
          <w:sz w:val="24"/>
          <w:szCs w:val="24"/>
        </w:rPr>
        <w:t>.</w:t>
      </w:r>
    </w:p>
    <w:p w14:paraId="3DD69EF4" w14:textId="61211D11" w:rsidR="00E04E95" w:rsidRPr="00871BBB" w:rsidRDefault="00FD4B45" w:rsidP="0020172D">
      <w:pPr>
        <w:pStyle w:val="Odstavecseseznamem"/>
        <w:numPr>
          <w:ilvl w:val="0"/>
          <w:numId w:val="7"/>
        </w:numPr>
        <w:spacing w:before="120" w:after="120" w:line="276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871BBB">
        <w:rPr>
          <w:rFonts w:asciiTheme="majorHAnsi" w:hAnsiTheme="majorHAnsi" w:cs="Arial"/>
          <w:sz w:val="24"/>
          <w:szCs w:val="24"/>
        </w:rPr>
        <w:t>Zhotovitel</w:t>
      </w:r>
      <w:r w:rsidR="00393D7C" w:rsidRPr="00871BBB">
        <w:rPr>
          <w:rFonts w:asciiTheme="majorHAnsi" w:hAnsiTheme="majorHAnsi"/>
          <w:sz w:val="24"/>
          <w:szCs w:val="24"/>
        </w:rPr>
        <w:t xml:space="preserve"> odpovídá za všechny škody, které objednateli nebo třetím osobám vzniknou v důsledku činnosti, či opomenutí </w:t>
      </w:r>
      <w:r w:rsidRPr="00871BBB">
        <w:rPr>
          <w:rFonts w:asciiTheme="majorHAnsi" w:hAnsiTheme="majorHAnsi" w:cs="Arial"/>
          <w:sz w:val="24"/>
          <w:szCs w:val="24"/>
        </w:rPr>
        <w:t>zhotovitele</w:t>
      </w:r>
      <w:r w:rsidR="00393D7C" w:rsidRPr="00871BBB">
        <w:rPr>
          <w:rFonts w:asciiTheme="majorHAnsi" w:hAnsiTheme="majorHAnsi" w:cs="Arial"/>
          <w:sz w:val="24"/>
          <w:szCs w:val="24"/>
        </w:rPr>
        <w:t xml:space="preserve">. </w:t>
      </w:r>
      <w:r w:rsidRPr="00871BBB">
        <w:rPr>
          <w:rFonts w:asciiTheme="majorHAnsi" w:hAnsiTheme="majorHAnsi" w:cs="Arial"/>
          <w:sz w:val="24"/>
          <w:szCs w:val="24"/>
        </w:rPr>
        <w:t>Zhotovitel</w:t>
      </w:r>
      <w:r w:rsidRPr="00871BBB">
        <w:rPr>
          <w:rFonts w:asciiTheme="majorHAnsi" w:hAnsiTheme="majorHAnsi"/>
          <w:sz w:val="24"/>
          <w:szCs w:val="24"/>
        </w:rPr>
        <w:t xml:space="preserve"> </w:t>
      </w:r>
      <w:r w:rsidR="00393D7C" w:rsidRPr="00871BBB">
        <w:rPr>
          <w:rFonts w:asciiTheme="majorHAnsi" w:hAnsiTheme="majorHAnsi"/>
          <w:sz w:val="24"/>
          <w:szCs w:val="24"/>
        </w:rPr>
        <w:t>je povinen vzniklou škodu bez zbytečného odkladu nahradit.</w:t>
      </w:r>
    </w:p>
    <w:p w14:paraId="34166EEF" w14:textId="77777777" w:rsidR="00BA5E85" w:rsidRPr="00871BBB" w:rsidRDefault="00BA5E85" w:rsidP="00871BBB">
      <w:pPr>
        <w:spacing w:before="360" w:line="276" w:lineRule="auto"/>
        <w:jc w:val="center"/>
        <w:rPr>
          <w:rFonts w:asciiTheme="majorHAnsi" w:hAnsiTheme="majorHAnsi" w:cs="Arial"/>
          <w:b/>
        </w:rPr>
      </w:pPr>
      <w:r w:rsidRPr="00871BBB">
        <w:rPr>
          <w:rFonts w:asciiTheme="majorHAnsi" w:hAnsiTheme="majorHAnsi" w:cs="Arial"/>
          <w:b/>
        </w:rPr>
        <w:t>Čl. IX.</w:t>
      </w:r>
    </w:p>
    <w:p w14:paraId="5BAA9952" w14:textId="13996274" w:rsidR="00BA5E85" w:rsidRPr="00871BBB" w:rsidRDefault="00C70269" w:rsidP="00871BBB">
      <w:pPr>
        <w:spacing w:after="240" w:line="276" w:lineRule="auto"/>
        <w:jc w:val="center"/>
        <w:rPr>
          <w:rFonts w:asciiTheme="majorHAnsi" w:hAnsiTheme="majorHAnsi" w:cs="Arial"/>
          <w:b/>
        </w:rPr>
      </w:pPr>
      <w:r w:rsidRPr="00871BBB">
        <w:rPr>
          <w:rFonts w:asciiTheme="majorHAnsi" w:hAnsiTheme="majorHAnsi" w:cs="Arial"/>
          <w:b/>
        </w:rPr>
        <w:t>Dílo na objednávku a l</w:t>
      </w:r>
      <w:r w:rsidR="00BA5E85" w:rsidRPr="00871BBB">
        <w:rPr>
          <w:rFonts w:asciiTheme="majorHAnsi" w:hAnsiTheme="majorHAnsi" w:cs="Arial"/>
          <w:b/>
        </w:rPr>
        <w:t>icenční ujednání</w:t>
      </w:r>
    </w:p>
    <w:p w14:paraId="3AC8B81B" w14:textId="02271971" w:rsidR="00CD727B" w:rsidRPr="00871BBB" w:rsidRDefault="00BA5E85" w:rsidP="0020172D">
      <w:pPr>
        <w:pStyle w:val="Odstavecseseznamem"/>
        <w:numPr>
          <w:ilvl w:val="3"/>
          <w:numId w:val="8"/>
        </w:numPr>
        <w:tabs>
          <w:tab w:val="left" w:pos="567"/>
        </w:tabs>
        <w:spacing w:before="240" w:after="240" w:line="276" w:lineRule="auto"/>
        <w:ind w:left="567" w:hanging="567"/>
        <w:jc w:val="both"/>
        <w:rPr>
          <w:rFonts w:asciiTheme="majorHAnsi" w:hAnsiTheme="majorHAnsi" w:cs="Arial"/>
          <w:sz w:val="24"/>
          <w:szCs w:val="24"/>
        </w:rPr>
      </w:pPr>
      <w:r w:rsidRPr="00871BBB">
        <w:rPr>
          <w:rFonts w:asciiTheme="majorHAnsi" w:hAnsiTheme="majorHAnsi"/>
          <w:sz w:val="24"/>
          <w:szCs w:val="24"/>
        </w:rPr>
        <w:t xml:space="preserve">V případě, že na výsledky některých plnění, nebo na jejich části, poskytovaných </w:t>
      </w:r>
      <w:r w:rsidR="00C70269" w:rsidRPr="00871BBB">
        <w:rPr>
          <w:rFonts w:asciiTheme="majorHAnsi" w:hAnsiTheme="majorHAnsi" w:cs="Arial"/>
          <w:sz w:val="24"/>
          <w:szCs w:val="24"/>
        </w:rPr>
        <w:t>zhotovitelem</w:t>
      </w:r>
      <w:r w:rsidR="00C70269" w:rsidRPr="00871BBB">
        <w:rPr>
          <w:rFonts w:asciiTheme="majorHAnsi" w:hAnsiTheme="majorHAnsi"/>
          <w:sz w:val="24"/>
          <w:szCs w:val="24"/>
        </w:rPr>
        <w:t xml:space="preserve"> </w:t>
      </w:r>
      <w:r w:rsidRPr="00871BBB">
        <w:rPr>
          <w:rFonts w:asciiTheme="majorHAnsi" w:hAnsiTheme="majorHAnsi"/>
          <w:sz w:val="24"/>
          <w:szCs w:val="24"/>
        </w:rPr>
        <w:t>objednateli</w:t>
      </w:r>
      <w:r w:rsidR="00C70269" w:rsidRPr="00871BBB">
        <w:rPr>
          <w:rFonts w:asciiTheme="majorHAnsi" w:hAnsiTheme="majorHAnsi" w:cs="Arial"/>
          <w:sz w:val="24"/>
          <w:szCs w:val="24"/>
        </w:rPr>
        <w:t>,</w:t>
      </w:r>
      <w:r w:rsidR="00C70269" w:rsidRPr="00871BBB">
        <w:rPr>
          <w:rFonts w:asciiTheme="majorHAnsi" w:hAnsiTheme="majorHAnsi"/>
          <w:sz w:val="24"/>
          <w:szCs w:val="24"/>
        </w:rPr>
        <w:t xml:space="preserve"> </w:t>
      </w:r>
      <w:r w:rsidRPr="00871BBB">
        <w:rPr>
          <w:rFonts w:asciiTheme="majorHAnsi" w:hAnsiTheme="majorHAnsi"/>
          <w:sz w:val="24"/>
          <w:szCs w:val="24"/>
        </w:rPr>
        <w:t xml:space="preserve">bude vázáno některé z práv podle § 1 zákona </w:t>
      </w:r>
      <w:r w:rsidR="00D46A60" w:rsidRPr="00871BBB">
        <w:rPr>
          <w:rFonts w:asciiTheme="majorHAnsi" w:hAnsiTheme="majorHAnsi"/>
          <w:sz w:val="24"/>
          <w:szCs w:val="24"/>
        </w:rPr>
        <w:t xml:space="preserve">č. 121/2000 Sb., </w:t>
      </w:r>
      <w:r w:rsidR="00C70269" w:rsidRPr="00871BBB">
        <w:rPr>
          <w:rFonts w:asciiTheme="majorHAnsi" w:hAnsiTheme="majorHAnsi" w:cs="Arial"/>
          <w:sz w:val="24"/>
          <w:szCs w:val="24"/>
        </w:rPr>
        <w:t xml:space="preserve">o právu autorském, o právech souvisejících s právem autorským a o změně některých zákonů (autorský zákon), </w:t>
      </w:r>
      <w:r w:rsidR="00D46A60" w:rsidRPr="00871BBB">
        <w:rPr>
          <w:rFonts w:asciiTheme="majorHAnsi" w:hAnsiTheme="majorHAnsi"/>
          <w:sz w:val="24"/>
          <w:szCs w:val="24"/>
        </w:rPr>
        <w:t xml:space="preserve">ve znění pozdějších </w:t>
      </w:r>
      <w:r w:rsidR="00706454" w:rsidRPr="00871BBB">
        <w:rPr>
          <w:rFonts w:asciiTheme="majorHAnsi" w:hAnsiTheme="majorHAnsi"/>
          <w:sz w:val="24"/>
          <w:szCs w:val="24"/>
        </w:rPr>
        <w:t>předpisů (dále jen „</w:t>
      </w:r>
      <w:r w:rsidR="00706454" w:rsidRPr="00871BBB">
        <w:rPr>
          <w:rFonts w:asciiTheme="majorHAnsi" w:hAnsiTheme="majorHAnsi"/>
          <w:b/>
          <w:sz w:val="24"/>
          <w:szCs w:val="24"/>
        </w:rPr>
        <w:t>autorský zákon</w:t>
      </w:r>
      <w:r w:rsidR="00706454" w:rsidRPr="00871BBB">
        <w:rPr>
          <w:rFonts w:asciiTheme="majorHAnsi" w:hAnsiTheme="majorHAnsi"/>
          <w:sz w:val="24"/>
          <w:szCs w:val="24"/>
        </w:rPr>
        <w:t>“)</w:t>
      </w:r>
      <w:r w:rsidR="00A050FF" w:rsidRPr="00871BBB">
        <w:rPr>
          <w:rFonts w:asciiTheme="majorHAnsi" w:hAnsiTheme="majorHAnsi"/>
          <w:sz w:val="24"/>
          <w:szCs w:val="24"/>
        </w:rPr>
        <w:t>,</w:t>
      </w:r>
      <w:r w:rsidR="007B25DA" w:rsidRPr="00871BBB">
        <w:rPr>
          <w:rFonts w:asciiTheme="majorHAnsi" w:hAnsiTheme="majorHAnsi"/>
          <w:sz w:val="24"/>
          <w:szCs w:val="24"/>
        </w:rPr>
        <w:t xml:space="preserve"> </w:t>
      </w:r>
      <w:r w:rsidR="007B25DA" w:rsidRPr="00871BBB">
        <w:rPr>
          <w:rFonts w:asciiTheme="majorHAnsi" w:hAnsiTheme="majorHAnsi" w:cs="Arial"/>
          <w:sz w:val="24"/>
          <w:szCs w:val="24"/>
        </w:rPr>
        <w:t>zhotovitel</w:t>
      </w:r>
      <w:r w:rsidR="00A050FF" w:rsidRPr="00871BBB">
        <w:rPr>
          <w:rFonts w:asciiTheme="majorHAnsi" w:hAnsiTheme="majorHAnsi"/>
          <w:sz w:val="24"/>
          <w:szCs w:val="24"/>
        </w:rPr>
        <w:t xml:space="preserve"> prohlašuje, že je oprávněn vykonávat svým jménem a na svůj účet majetková práva autorů</w:t>
      </w:r>
      <w:r w:rsidR="00C70269" w:rsidRPr="00871BBB">
        <w:rPr>
          <w:rFonts w:asciiTheme="majorHAnsi" w:hAnsiTheme="majorHAnsi"/>
          <w:sz w:val="24"/>
          <w:szCs w:val="24"/>
        </w:rPr>
        <w:t xml:space="preserve"> </w:t>
      </w:r>
      <w:r w:rsidR="00A050FF" w:rsidRPr="00871BBB">
        <w:rPr>
          <w:rFonts w:asciiTheme="majorHAnsi" w:hAnsiTheme="majorHAnsi"/>
          <w:sz w:val="24"/>
          <w:szCs w:val="24"/>
        </w:rPr>
        <w:t>k</w:t>
      </w:r>
      <w:r w:rsidR="00C70269" w:rsidRPr="00871BBB">
        <w:rPr>
          <w:rFonts w:asciiTheme="majorHAnsi" w:hAnsiTheme="majorHAnsi"/>
          <w:sz w:val="24"/>
          <w:szCs w:val="24"/>
        </w:rPr>
        <w:t> </w:t>
      </w:r>
      <w:r w:rsidR="00C70269" w:rsidRPr="00871BBB">
        <w:rPr>
          <w:rFonts w:asciiTheme="majorHAnsi" w:hAnsiTheme="majorHAnsi" w:cs="Arial"/>
          <w:sz w:val="24"/>
          <w:szCs w:val="24"/>
        </w:rPr>
        <w:t xml:space="preserve">takovému autorskému </w:t>
      </w:r>
      <w:r w:rsidR="00A050FF" w:rsidRPr="00871BBB">
        <w:rPr>
          <w:rFonts w:asciiTheme="majorHAnsi" w:hAnsiTheme="majorHAnsi"/>
          <w:sz w:val="24"/>
          <w:szCs w:val="24"/>
        </w:rPr>
        <w:t xml:space="preserve">dílu </w:t>
      </w:r>
      <w:r w:rsidR="001F5B70" w:rsidRPr="00871BBB">
        <w:rPr>
          <w:rFonts w:asciiTheme="majorHAnsi" w:hAnsiTheme="majorHAnsi"/>
          <w:sz w:val="24"/>
          <w:szCs w:val="24"/>
        </w:rPr>
        <w:t xml:space="preserve">nebo jeho části, </w:t>
      </w:r>
      <w:r w:rsidR="00A050FF" w:rsidRPr="00871BBB">
        <w:rPr>
          <w:rFonts w:asciiTheme="majorHAnsi" w:hAnsiTheme="majorHAnsi"/>
          <w:sz w:val="24"/>
          <w:szCs w:val="24"/>
        </w:rPr>
        <w:t>či</w:t>
      </w:r>
      <w:r w:rsidR="001F5B70" w:rsidRPr="00871BBB">
        <w:rPr>
          <w:rFonts w:asciiTheme="majorHAnsi" w:hAnsiTheme="majorHAnsi"/>
          <w:sz w:val="24"/>
          <w:szCs w:val="24"/>
        </w:rPr>
        <w:t xml:space="preserve"> má příslušná (licenční) oprávnění, a že má souhlas autorů k uzavření</w:t>
      </w:r>
      <w:r w:rsidR="00192E27" w:rsidRPr="00871BBB">
        <w:rPr>
          <w:rFonts w:asciiTheme="majorHAnsi" w:hAnsiTheme="majorHAnsi"/>
          <w:sz w:val="24"/>
          <w:szCs w:val="24"/>
        </w:rPr>
        <w:t xml:space="preserve"> licenčních ujednání s objedna</w:t>
      </w:r>
      <w:r w:rsidR="001F5B70" w:rsidRPr="00871BBB">
        <w:rPr>
          <w:rFonts w:asciiTheme="majorHAnsi" w:hAnsiTheme="majorHAnsi"/>
          <w:sz w:val="24"/>
          <w:szCs w:val="24"/>
        </w:rPr>
        <w:t xml:space="preserve">telem. Toto prohlášení zahrnuje i taková práva autorů, která by vytvořením díla teprve vznikla. </w:t>
      </w:r>
      <w:r w:rsidR="007B25DA" w:rsidRPr="00871BBB">
        <w:rPr>
          <w:rFonts w:asciiTheme="majorHAnsi" w:hAnsiTheme="majorHAnsi" w:cs="Arial"/>
          <w:sz w:val="24"/>
          <w:szCs w:val="24"/>
        </w:rPr>
        <w:t xml:space="preserve">Zhotovitel dále prohlašuje, že poskytnutím </w:t>
      </w:r>
      <w:r w:rsidR="00957340" w:rsidRPr="00871BBB">
        <w:rPr>
          <w:rFonts w:asciiTheme="majorHAnsi" w:hAnsiTheme="majorHAnsi" w:cs="Arial"/>
          <w:sz w:val="24"/>
          <w:szCs w:val="24"/>
        </w:rPr>
        <w:t xml:space="preserve">licencí objednateli </w:t>
      </w:r>
      <w:r w:rsidR="007B25DA" w:rsidRPr="00871BBB">
        <w:rPr>
          <w:rFonts w:asciiTheme="majorHAnsi" w:hAnsiTheme="majorHAnsi" w:cs="Arial"/>
          <w:sz w:val="24"/>
          <w:szCs w:val="24"/>
        </w:rPr>
        <w:t xml:space="preserve">neporušuje práva duševního vlastnictví třetích osob. Ukáže-li </w:t>
      </w:r>
      <w:r w:rsidR="00B918CA">
        <w:rPr>
          <w:rFonts w:asciiTheme="majorHAnsi" w:hAnsiTheme="majorHAnsi" w:cs="Arial"/>
          <w:sz w:val="24"/>
          <w:szCs w:val="24"/>
        </w:rPr>
        <w:t xml:space="preserve">se </w:t>
      </w:r>
      <w:r w:rsidR="00957340" w:rsidRPr="00871BBB">
        <w:rPr>
          <w:rFonts w:asciiTheme="majorHAnsi" w:hAnsiTheme="majorHAnsi" w:cs="Arial"/>
          <w:sz w:val="24"/>
          <w:szCs w:val="24"/>
        </w:rPr>
        <w:t>kterékoliv z </w:t>
      </w:r>
      <w:r w:rsidR="007B25DA" w:rsidRPr="00871BBB">
        <w:rPr>
          <w:rFonts w:asciiTheme="majorHAnsi" w:hAnsiTheme="majorHAnsi" w:cs="Arial"/>
          <w:sz w:val="24"/>
          <w:szCs w:val="24"/>
        </w:rPr>
        <w:t xml:space="preserve">prohlášení </w:t>
      </w:r>
      <w:r w:rsidR="00957340" w:rsidRPr="00871BBB">
        <w:rPr>
          <w:rFonts w:asciiTheme="majorHAnsi" w:hAnsiTheme="majorHAnsi" w:cs="Arial"/>
          <w:sz w:val="24"/>
          <w:szCs w:val="24"/>
        </w:rPr>
        <w:t xml:space="preserve">zhotovitele v tomto odstavci </w:t>
      </w:r>
      <w:r w:rsidR="007B25DA" w:rsidRPr="00871BBB">
        <w:rPr>
          <w:rFonts w:asciiTheme="majorHAnsi" w:hAnsiTheme="majorHAnsi" w:cs="Arial"/>
          <w:sz w:val="24"/>
          <w:szCs w:val="24"/>
        </w:rPr>
        <w:t xml:space="preserve">nepravdivým, zavazuje </w:t>
      </w:r>
      <w:r w:rsidR="00957340" w:rsidRPr="00871BBB">
        <w:rPr>
          <w:rFonts w:asciiTheme="majorHAnsi" w:hAnsiTheme="majorHAnsi" w:cs="Arial"/>
          <w:sz w:val="24"/>
          <w:szCs w:val="24"/>
        </w:rPr>
        <w:t xml:space="preserve">se zhotovitel </w:t>
      </w:r>
      <w:r w:rsidR="007B25DA" w:rsidRPr="00871BBB">
        <w:rPr>
          <w:rFonts w:asciiTheme="majorHAnsi" w:hAnsiTheme="majorHAnsi" w:cs="Arial"/>
          <w:sz w:val="24"/>
          <w:szCs w:val="24"/>
        </w:rPr>
        <w:t xml:space="preserve">na své náklady uspokojit veškeré nároky třetích osob vůči </w:t>
      </w:r>
      <w:r w:rsidR="00957340" w:rsidRPr="00871BBB">
        <w:rPr>
          <w:rFonts w:asciiTheme="majorHAnsi" w:hAnsiTheme="majorHAnsi" w:cs="Arial"/>
          <w:sz w:val="24"/>
          <w:szCs w:val="24"/>
        </w:rPr>
        <w:t xml:space="preserve">objednateli </w:t>
      </w:r>
      <w:r w:rsidR="007B25DA" w:rsidRPr="00871BBB">
        <w:rPr>
          <w:rFonts w:asciiTheme="majorHAnsi" w:hAnsiTheme="majorHAnsi" w:cs="Arial"/>
          <w:sz w:val="24"/>
          <w:szCs w:val="24"/>
        </w:rPr>
        <w:t xml:space="preserve">plynoucí z takového porušení práv duševního vlastnictví třetích osob a dále i nahradit škodu způsobenou tím </w:t>
      </w:r>
      <w:r w:rsidR="00957340" w:rsidRPr="00871BBB">
        <w:rPr>
          <w:rFonts w:asciiTheme="majorHAnsi" w:hAnsiTheme="majorHAnsi" w:cs="Arial"/>
          <w:sz w:val="24"/>
          <w:szCs w:val="24"/>
        </w:rPr>
        <w:t>zhotoviteli</w:t>
      </w:r>
      <w:r w:rsidR="007B25DA" w:rsidRPr="00871BBB">
        <w:rPr>
          <w:rFonts w:asciiTheme="majorHAnsi" w:hAnsiTheme="majorHAnsi"/>
          <w:sz w:val="24"/>
          <w:szCs w:val="24"/>
        </w:rPr>
        <w:t>.</w:t>
      </w:r>
    </w:p>
    <w:p w14:paraId="414BAB11" w14:textId="2CA7E6B5" w:rsidR="00CD727B" w:rsidRPr="00871BBB" w:rsidRDefault="00C70269" w:rsidP="0020172D">
      <w:pPr>
        <w:pStyle w:val="Odstavecseseznamem"/>
        <w:numPr>
          <w:ilvl w:val="3"/>
          <w:numId w:val="8"/>
        </w:numPr>
        <w:tabs>
          <w:tab w:val="left" w:pos="567"/>
        </w:tabs>
        <w:spacing w:before="240" w:after="240" w:line="276" w:lineRule="auto"/>
        <w:ind w:left="567" w:hanging="567"/>
        <w:jc w:val="both"/>
        <w:rPr>
          <w:rFonts w:asciiTheme="majorHAnsi" w:hAnsiTheme="majorHAnsi" w:cs="Arial"/>
          <w:sz w:val="24"/>
          <w:szCs w:val="24"/>
        </w:rPr>
      </w:pPr>
      <w:r w:rsidRPr="00871BBB">
        <w:rPr>
          <w:rFonts w:asciiTheme="majorHAnsi" w:hAnsiTheme="majorHAnsi" w:cs="Arial"/>
          <w:sz w:val="24"/>
          <w:szCs w:val="24"/>
        </w:rPr>
        <w:t xml:space="preserve">Případná autorská díla vzniklá na základě této Rámcové smlouvy či dílčích smluv jsou díly vytvořenými na objednávku ve smyslu </w:t>
      </w:r>
      <w:proofErr w:type="spellStart"/>
      <w:r w:rsidRPr="00871BBB">
        <w:rPr>
          <w:rFonts w:asciiTheme="majorHAnsi" w:hAnsiTheme="majorHAnsi" w:cs="Arial"/>
          <w:sz w:val="24"/>
          <w:szCs w:val="24"/>
        </w:rPr>
        <w:t>ust</w:t>
      </w:r>
      <w:proofErr w:type="spellEnd"/>
      <w:r w:rsidRPr="00871BBB">
        <w:rPr>
          <w:rFonts w:asciiTheme="majorHAnsi" w:hAnsiTheme="majorHAnsi" w:cs="Arial"/>
          <w:sz w:val="24"/>
          <w:szCs w:val="24"/>
        </w:rPr>
        <w:t>. § 61 autorského zákona</w:t>
      </w:r>
      <w:r w:rsidR="00E603F3" w:rsidRPr="00871BBB">
        <w:rPr>
          <w:rFonts w:asciiTheme="majorHAnsi" w:hAnsiTheme="majorHAnsi" w:cs="Arial"/>
          <w:sz w:val="24"/>
          <w:szCs w:val="24"/>
        </w:rPr>
        <w:t>, pročež platí, že autor k jejich užití poskytl licenci objednateli</w:t>
      </w:r>
      <w:r w:rsidRPr="00871BBB">
        <w:rPr>
          <w:rFonts w:asciiTheme="majorHAnsi" w:hAnsiTheme="majorHAnsi" w:cs="Arial"/>
          <w:sz w:val="24"/>
          <w:szCs w:val="24"/>
        </w:rPr>
        <w:t xml:space="preserve">. </w:t>
      </w:r>
    </w:p>
    <w:p w14:paraId="0EEE7B0D" w14:textId="404A6D38" w:rsidR="001E05F7" w:rsidRPr="00871BBB" w:rsidRDefault="00C70269" w:rsidP="0020172D">
      <w:pPr>
        <w:pStyle w:val="Odstavecseseznamem"/>
        <w:numPr>
          <w:ilvl w:val="3"/>
          <w:numId w:val="8"/>
        </w:numPr>
        <w:tabs>
          <w:tab w:val="left" w:pos="567"/>
        </w:tabs>
        <w:spacing w:before="240" w:after="240" w:line="276" w:lineRule="auto"/>
        <w:ind w:left="567" w:hanging="567"/>
        <w:jc w:val="both"/>
        <w:rPr>
          <w:rFonts w:asciiTheme="majorHAnsi" w:hAnsiTheme="majorHAnsi" w:cs="Arial"/>
          <w:sz w:val="24"/>
          <w:szCs w:val="24"/>
        </w:rPr>
      </w:pPr>
      <w:r w:rsidRPr="00871BBB">
        <w:rPr>
          <w:rFonts w:asciiTheme="majorHAnsi" w:hAnsiTheme="majorHAnsi" w:cs="Arial"/>
          <w:sz w:val="24"/>
          <w:szCs w:val="24"/>
        </w:rPr>
        <w:t xml:space="preserve">Smluvní strany </w:t>
      </w:r>
      <w:r w:rsidR="00B01C07" w:rsidRPr="00871BBB">
        <w:rPr>
          <w:rFonts w:asciiTheme="majorHAnsi" w:hAnsiTheme="majorHAnsi" w:cs="Arial"/>
          <w:sz w:val="24"/>
          <w:szCs w:val="24"/>
        </w:rPr>
        <w:t>shodně prohlašují</w:t>
      </w:r>
      <w:r w:rsidR="0006017A" w:rsidRPr="00871BBB">
        <w:rPr>
          <w:rFonts w:asciiTheme="majorHAnsi" w:hAnsiTheme="majorHAnsi" w:cs="Arial"/>
          <w:sz w:val="24"/>
          <w:szCs w:val="24"/>
        </w:rPr>
        <w:t xml:space="preserve"> a potvrzují</w:t>
      </w:r>
      <w:r w:rsidR="00B01C07" w:rsidRPr="00871BBB">
        <w:rPr>
          <w:rFonts w:asciiTheme="majorHAnsi" w:hAnsiTheme="majorHAnsi" w:cs="Arial"/>
          <w:sz w:val="24"/>
          <w:szCs w:val="24"/>
        </w:rPr>
        <w:t xml:space="preserve">, že je v rozporu s oprávněnými zájmy objednatele, aby zhotovitel či autor </w:t>
      </w:r>
      <w:r w:rsidR="0006017A" w:rsidRPr="00871BBB">
        <w:rPr>
          <w:rFonts w:asciiTheme="majorHAnsi" w:hAnsiTheme="majorHAnsi" w:cs="Arial"/>
          <w:sz w:val="24"/>
          <w:szCs w:val="24"/>
        </w:rPr>
        <w:t>děl na objednávku vzniklých</w:t>
      </w:r>
      <w:r w:rsidR="000D1FE6" w:rsidRPr="00871BBB">
        <w:rPr>
          <w:rFonts w:asciiTheme="majorHAnsi" w:hAnsiTheme="majorHAnsi" w:cs="Arial"/>
          <w:sz w:val="24"/>
          <w:szCs w:val="24"/>
        </w:rPr>
        <w:t xml:space="preserve"> na základě této Rámcové smlouvy či dílčích smluv </w:t>
      </w:r>
      <w:r w:rsidR="00B01C07" w:rsidRPr="00871BBB">
        <w:rPr>
          <w:rFonts w:asciiTheme="majorHAnsi" w:hAnsiTheme="majorHAnsi" w:cs="Arial"/>
          <w:sz w:val="24"/>
          <w:szCs w:val="24"/>
        </w:rPr>
        <w:t xml:space="preserve">užil </w:t>
      </w:r>
      <w:r w:rsidR="0006017A" w:rsidRPr="00871BBB">
        <w:rPr>
          <w:rFonts w:asciiTheme="majorHAnsi" w:hAnsiTheme="majorHAnsi" w:cs="Arial"/>
          <w:sz w:val="24"/>
          <w:szCs w:val="24"/>
        </w:rPr>
        <w:t xml:space="preserve">taková díla </w:t>
      </w:r>
      <w:r w:rsidR="00B01C07" w:rsidRPr="00871BBB">
        <w:rPr>
          <w:rFonts w:asciiTheme="majorHAnsi" w:hAnsiTheme="majorHAnsi" w:cs="Arial"/>
          <w:sz w:val="24"/>
          <w:szCs w:val="24"/>
        </w:rPr>
        <w:t xml:space="preserve">či k nim poskytnul licenci jinému než </w:t>
      </w:r>
      <w:r w:rsidR="0006017A" w:rsidRPr="00871BBB">
        <w:rPr>
          <w:rFonts w:asciiTheme="majorHAnsi" w:hAnsiTheme="majorHAnsi" w:cs="Arial"/>
          <w:sz w:val="24"/>
          <w:szCs w:val="24"/>
        </w:rPr>
        <w:t xml:space="preserve">právě </w:t>
      </w:r>
      <w:r w:rsidR="00B01C07" w:rsidRPr="00871BBB">
        <w:rPr>
          <w:rFonts w:asciiTheme="majorHAnsi" w:hAnsiTheme="majorHAnsi" w:cs="Arial"/>
          <w:sz w:val="24"/>
          <w:szCs w:val="24"/>
        </w:rPr>
        <w:t xml:space="preserve">objednateli. </w:t>
      </w:r>
      <w:r w:rsidR="00CD727B" w:rsidRPr="00871BBB">
        <w:rPr>
          <w:rFonts w:asciiTheme="majorHAnsi" w:hAnsiTheme="majorHAnsi" w:cs="Arial"/>
          <w:sz w:val="24"/>
          <w:szCs w:val="24"/>
        </w:rPr>
        <w:t xml:space="preserve">Smluvní strany se dohodly, že zhotovitel díla na objednávku vzniklá na základě této Rámcové smlouvy či dílčích smluv založených objednávkami neužije ani k nim jinému neposkytne licenci a dále že zajistí, že tato díla neužije ani k nim jinému neposkytne licenci ani jejich autor. </w:t>
      </w:r>
    </w:p>
    <w:p w14:paraId="6DF36D53" w14:textId="7B931EE8" w:rsidR="00D72656" w:rsidRPr="00871BBB" w:rsidRDefault="00A86E7E" w:rsidP="0020172D">
      <w:pPr>
        <w:pStyle w:val="Odstavecseseznamem"/>
        <w:numPr>
          <w:ilvl w:val="3"/>
          <w:numId w:val="8"/>
        </w:numPr>
        <w:tabs>
          <w:tab w:val="left" w:pos="567"/>
        </w:tabs>
        <w:spacing w:before="240" w:after="240" w:line="276" w:lineRule="auto"/>
        <w:ind w:left="567" w:hanging="567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Uzavřením dílčí smlouvy</w:t>
      </w:r>
      <w:r w:rsidRPr="00871BBB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z</w:t>
      </w:r>
      <w:r w:rsidR="001E05F7" w:rsidRPr="00871BBB">
        <w:rPr>
          <w:rFonts w:asciiTheme="majorHAnsi" w:hAnsiTheme="majorHAnsi" w:cs="Arial"/>
          <w:sz w:val="24"/>
          <w:szCs w:val="24"/>
        </w:rPr>
        <w:t>hotovitel poskytuje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1E05F7" w:rsidRPr="00871BBB">
        <w:rPr>
          <w:rFonts w:asciiTheme="majorHAnsi" w:hAnsiTheme="majorHAnsi" w:cs="Arial"/>
          <w:sz w:val="24"/>
          <w:szCs w:val="24"/>
        </w:rPr>
        <w:t xml:space="preserve">objednateli výhradní </w:t>
      </w:r>
      <w:r w:rsidR="00D91DF6" w:rsidRPr="00871BBB">
        <w:rPr>
          <w:rFonts w:asciiTheme="majorHAnsi" w:hAnsiTheme="majorHAnsi" w:cs="Arial"/>
          <w:sz w:val="24"/>
          <w:szCs w:val="24"/>
        </w:rPr>
        <w:t xml:space="preserve">a </w:t>
      </w:r>
      <w:r w:rsidR="001E05F7" w:rsidRPr="00871BBB">
        <w:rPr>
          <w:rFonts w:asciiTheme="majorHAnsi" w:hAnsiTheme="majorHAnsi" w:cs="Arial"/>
          <w:sz w:val="24"/>
          <w:szCs w:val="24"/>
        </w:rPr>
        <w:t xml:space="preserve">neomezenou licenci k užití všech děl, které vzniknou na základě této Rámcové smlouvy </w:t>
      </w:r>
      <w:proofErr w:type="gramStart"/>
      <w:r w:rsidR="001E05F7" w:rsidRPr="00871BBB">
        <w:rPr>
          <w:rFonts w:asciiTheme="majorHAnsi" w:hAnsiTheme="majorHAnsi" w:cs="Arial"/>
          <w:sz w:val="24"/>
          <w:szCs w:val="24"/>
        </w:rPr>
        <w:t xml:space="preserve">a </w:t>
      </w:r>
      <w:r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lastRenderedPageBreak/>
        <w:t>příslušné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 </w:t>
      </w:r>
      <w:r w:rsidR="001E05F7" w:rsidRPr="00871BBB">
        <w:rPr>
          <w:rFonts w:asciiTheme="majorHAnsi" w:hAnsiTheme="majorHAnsi" w:cs="Arial"/>
          <w:sz w:val="24"/>
          <w:szCs w:val="24"/>
        </w:rPr>
        <w:t>dílčí sml</w:t>
      </w:r>
      <w:r>
        <w:rPr>
          <w:rFonts w:asciiTheme="majorHAnsi" w:hAnsiTheme="majorHAnsi" w:cs="Arial"/>
          <w:sz w:val="24"/>
          <w:szCs w:val="24"/>
        </w:rPr>
        <w:t>o</w:t>
      </w:r>
      <w:r w:rsidR="001E05F7" w:rsidRPr="00871BBB">
        <w:rPr>
          <w:rFonts w:asciiTheme="majorHAnsi" w:hAnsiTheme="majorHAnsi" w:cs="Arial"/>
          <w:sz w:val="24"/>
          <w:szCs w:val="24"/>
        </w:rPr>
        <w:t>uv</w:t>
      </w:r>
      <w:r>
        <w:rPr>
          <w:rFonts w:asciiTheme="majorHAnsi" w:hAnsiTheme="majorHAnsi" w:cs="Arial"/>
          <w:sz w:val="24"/>
          <w:szCs w:val="24"/>
        </w:rPr>
        <w:t>y</w:t>
      </w:r>
      <w:r w:rsidR="001E05F7" w:rsidRPr="00871BBB">
        <w:rPr>
          <w:rFonts w:asciiTheme="majorHAnsi" w:hAnsiTheme="majorHAnsi" w:cs="Arial"/>
          <w:sz w:val="24"/>
          <w:szCs w:val="24"/>
        </w:rPr>
        <w:t>, tj. licenci neomezenou časově, územně, množstevně, způsoby, technologií užití ani jinak, a objednatel tuto licenci přijímá. Objednatel není povinen licenci využít.</w:t>
      </w:r>
      <w:r w:rsidR="00D72656" w:rsidRPr="00871BBB">
        <w:rPr>
          <w:rFonts w:asciiTheme="majorHAnsi" w:hAnsiTheme="majorHAnsi" w:cs="Arial"/>
          <w:sz w:val="24"/>
          <w:szCs w:val="24"/>
        </w:rPr>
        <w:t xml:space="preserve"> Součástí licence jsou také následující </w:t>
      </w:r>
      <w:r w:rsidR="00AD1CA3" w:rsidRPr="00871BBB">
        <w:rPr>
          <w:rFonts w:asciiTheme="majorHAnsi" w:hAnsiTheme="majorHAnsi" w:cs="Arial"/>
          <w:sz w:val="24"/>
          <w:szCs w:val="24"/>
        </w:rPr>
        <w:t xml:space="preserve">výhradní </w:t>
      </w:r>
      <w:r w:rsidR="00D72656" w:rsidRPr="00871BBB">
        <w:rPr>
          <w:rFonts w:asciiTheme="majorHAnsi" w:hAnsiTheme="majorHAnsi" w:cs="Arial"/>
          <w:sz w:val="24"/>
          <w:szCs w:val="24"/>
        </w:rPr>
        <w:t>oprávnění:</w:t>
      </w:r>
    </w:p>
    <w:p w14:paraId="2EB5ED8F" w14:textId="77777777" w:rsidR="00D72656" w:rsidRPr="00871BBB" w:rsidRDefault="00D72656" w:rsidP="0020172D">
      <w:pPr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76" w:lineRule="auto"/>
        <w:ind w:left="1134" w:hanging="567"/>
        <w:jc w:val="both"/>
        <w:outlineLvl w:val="0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>oprávnění k pořízení kopií díla a jejich distribuce na akcích souvisejících s prezentací a propagací objednatele a projektů objednatele.</w:t>
      </w:r>
    </w:p>
    <w:p w14:paraId="146749B7" w14:textId="5C490271" w:rsidR="00D91DF6" w:rsidRPr="00871BBB" w:rsidRDefault="00D72656" w:rsidP="0020172D">
      <w:pPr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before="240" w:after="120" w:line="276" w:lineRule="auto"/>
        <w:ind w:left="1134" w:hanging="567"/>
        <w:jc w:val="both"/>
        <w:outlineLvl w:val="0"/>
        <w:rPr>
          <w:rFonts w:asciiTheme="majorHAnsi" w:hAnsiTheme="majorHAnsi" w:cs="Arial"/>
        </w:rPr>
      </w:pPr>
      <w:r w:rsidRPr="46CCE8E7">
        <w:rPr>
          <w:rFonts w:asciiTheme="majorHAnsi" w:hAnsiTheme="majorHAnsi" w:cs="Arial"/>
        </w:rPr>
        <w:t xml:space="preserve">oprávnění díla v rozsahu účelu této </w:t>
      </w:r>
      <w:r w:rsidR="0046687F" w:rsidRPr="46CCE8E7">
        <w:rPr>
          <w:rFonts w:asciiTheme="majorHAnsi" w:hAnsiTheme="majorHAnsi" w:cs="Arial"/>
        </w:rPr>
        <w:t xml:space="preserve">Rámcové </w:t>
      </w:r>
      <w:r w:rsidRPr="46CCE8E7">
        <w:rPr>
          <w:rFonts w:asciiTheme="majorHAnsi" w:hAnsiTheme="majorHAnsi" w:cs="Arial"/>
        </w:rPr>
        <w:t xml:space="preserve">smlouvy </w:t>
      </w:r>
      <w:r w:rsidR="0046687F" w:rsidRPr="46CCE8E7">
        <w:rPr>
          <w:rFonts w:asciiTheme="majorHAnsi" w:hAnsiTheme="majorHAnsi" w:cs="Arial"/>
        </w:rPr>
        <w:t xml:space="preserve">a dílčí smlouvy </w:t>
      </w:r>
      <w:r w:rsidRPr="46CCE8E7">
        <w:rPr>
          <w:rFonts w:asciiTheme="majorHAnsi" w:hAnsiTheme="majorHAnsi" w:cs="Arial"/>
        </w:rPr>
        <w:t>užít všemi známými způsoby,</w:t>
      </w:r>
      <w:r w:rsidR="71190C7D" w:rsidRPr="46CCE8E7">
        <w:rPr>
          <w:rFonts w:asciiTheme="majorHAnsi" w:hAnsiTheme="majorHAnsi" w:cs="Arial"/>
        </w:rPr>
        <w:t xml:space="preserve"> </w:t>
      </w:r>
      <w:r w:rsidRPr="46CCE8E7">
        <w:rPr>
          <w:rFonts w:asciiTheme="majorHAnsi" w:hAnsiTheme="majorHAnsi" w:cs="Arial"/>
        </w:rPr>
        <w:t>zejména jej dále zp</w:t>
      </w:r>
      <w:r w:rsidR="00D91DF6" w:rsidRPr="46CCE8E7">
        <w:rPr>
          <w:rFonts w:asciiTheme="majorHAnsi" w:hAnsiTheme="majorHAnsi" w:cs="Arial"/>
        </w:rPr>
        <w:t>racovat, upravovat, rozmnožovat, sdělovat veřejnosti, spojit s jiným dílem nebo zařadit do díla souborného,</w:t>
      </w:r>
    </w:p>
    <w:p w14:paraId="246868D5" w14:textId="6BDADA24" w:rsidR="001E05F7" w:rsidRPr="00871BBB" w:rsidRDefault="00D91DF6" w:rsidP="00871BBB">
      <w:pPr>
        <w:spacing w:before="120" w:after="240" w:line="276" w:lineRule="auto"/>
        <w:ind w:firstLine="567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>přičemž v rozsahu licenčních oprávnění objednatele není zhotovitel oprávněn dílo sám užívat.</w:t>
      </w:r>
      <w:r w:rsidR="00D04210" w:rsidRPr="00871BBB">
        <w:rPr>
          <w:rFonts w:asciiTheme="majorHAnsi" w:hAnsiTheme="majorHAnsi" w:cs="Arial"/>
        </w:rPr>
        <w:t xml:space="preserve"> </w:t>
      </w:r>
    </w:p>
    <w:p w14:paraId="5D6D67A9" w14:textId="1FE9B4CB" w:rsidR="00D04210" w:rsidRPr="00871BBB" w:rsidRDefault="001211DC" w:rsidP="0020172D">
      <w:pPr>
        <w:pStyle w:val="Odstavecseseznamem"/>
        <w:numPr>
          <w:ilvl w:val="3"/>
          <w:numId w:val="8"/>
        </w:numPr>
        <w:spacing w:before="240" w:after="240" w:line="276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871BBB">
        <w:rPr>
          <w:rFonts w:asciiTheme="majorHAnsi" w:hAnsiTheme="majorHAnsi"/>
          <w:sz w:val="24"/>
          <w:szCs w:val="24"/>
        </w:rPr>
        <w:t xml:space="preserve">Objednatel je oprávněn bez dalšího práva tvořící </w:t>
      </w:r>
      <w:r w:rsidRPr="00871BBB">
        <w:rPr>
          <w:rFonts w:asciiTheme="majorHAnsi" w:hAnsiTheme="majorHAnsi" w:cs="Arial"/>
          <w:sz w:val="24"/>
          <w:szCs w:val="24"/>
        </w:rPr>
        <w:t>licenc</w:t>
      </w:r>
      <w:r w:rsidR="00DA59B7" w:rsidRPr="00871BBB">
        <w:rPr>
          <w:rFonts w:asciiTheme="majorHAnsi" w:hAnsiTheme="majorHAnsi" w:cs="Arial"/>
          <w:sz w:val="24"/>
          <w:szCs w:val="24"/>
        </w:rPr>
        <w:t>i</w:t>
      </w:r>
      <w:r w:rsidRPr="00871BBB">
        <w:rPr>
          <w:rFonts w:asciiTheme="majorHAnsi" w:hAnsiTheme="majorHAnsi"/>
          <w:sz w:val="24"/>
          <w:szCs w:val="24"/>
        </w:rPr>
        <w:t xml:space="preserve"> </w:t>
      </w:r>
      <w:r w:rsidR="00A86E7E">
        <w:rPr>
          <w:rFonts w:asciiTheme="majorHAnsi" w:hAnsiTheme="majorHAnsi"/>
          <w:sz w:val="24"/>
          <w:szCs w:val="24"/>
        </w:rPr>
        <w:t xml:space="preserve">dle předchozího odstavce </w:t>
      </w:r>
      <w:r w:rsidRPr="00871BBB">
        <w:rPr>
          <w:rFonts w:asciiTheme="majorHAnsi" w:hAnsiTheme="majorHAnsi"/>
          <w:sz w:val="24"/>
          <w:szCs w:val="24"/>
        </w:rPr>
        <w:t>zcela nebo zčásti jako podlicenci poskytnout třetí osobě.</w:t>
      </w:r>
    </w:p>
    <w:p w14:paraId="492E99BB" w14:textId="69105B3D" w:rsidR="00002C97" w:rsidRPr="00871BBB" w:rsidRDefault="00D04210" w:rsidP="0020172D">
      <w:pPr>
        <w:pStyle w:val="Odstavecseseznamem"/>
        <w:numPr>
          <w:ilvl w:val="3"/>
          <w:numId w:val="8"/>
        </w:numPr>
        <w:spacing w:before="240" w:after="240" w:line="276" w:lineRule="auto"/>
        <w:ind w:left="567" w:hanging="567"/>
        <w:jc w:val="both"/>
        <w:rPr>
          <w:rFonts w:asciiTheme="majorHAnsi" w:hAnsiTheme="majorHAnsi" w:cs="Arial"/>
          <w:sz w:val="24"/>
          <w:szCs w:val="24"/>
        </w:rPr>
      </w:pPr>
      <w:r w:rsidRPr="00871BBB">
        <w:rPr>
          <w:rFonts w:asciiTheme="majorHAnsi" w:hAnsiTheme="majorHAnsi" w:cs="Arial"/>
          <w:sz w:val="24"/>
          <w:szCs w:val="24"/>
        </w:rPr>
        <w:t>Licence</w:t>
      </w:r>
      <w:r w:rsidR="00C7695A">
        <w:rPr>
          <w:rFonts w:asciiTheme="majorHAnsi" w:hAnsiTheme="majorHAnsi" w:cs="Arial"/>
          <w:sz w:val="24"/>
          <w:szCs w:val="24"/>
        </w:rPr>
        <w:t xml:space="preserve"> dle odstavce 4 tohoto článku smlouvy</w:t>
      </w:r>
      <w:r w:rsidRPr="00871BBB">
        <w:rPr>
          <w:rFonts w:asciiTheme="majorHAnsi" w:hAnsiTheme="majorHAnsi" w:cs="Arial"/>
          <w:sz w:val="24"/>
          <w:szCs w:val="24"/>
        </w:rPr>
        <w:t xml:space="preserve"> se sjednává jako úplatná</w:t>
      </w:r>
      <w:r w:rsidR="005449E0">
        <w:rPr>
          <w:rFonts w:asciiTheme="majorHAnsi" w:hAnsiTheme="majorHAnsi" w:cs="Arial"/>
          <w:sz w:val="24"/>
          <w:szCs w:val="24"/>
        </w:rPr>
        <w:t>, přičemž odměna za poskytnutí licence je součástí ceny za dílo dle čl. V této Rámcové smlouvy a dílčích smluv</w:t>
      </w:r>
      <w:r w:rsidRPr="00871BBB">
        <w:rPr>
          <w:rFonts w:asciiTheme="majorHAnsi" w:hAnsiTheme="majorHAnsi" w:cs="Arial"/>
          <w:sz w:val="24"/>
          <w:szCs w:val="24"/>
        </w:rPr>
        <w:t xml:space="preserve">. </w:t>
      </w:r>
    </w:p>
    <w:p w14:paraId="68AF8F0F" w14:textId="77777777" w:rsidR="00393D7C" w:rsidRPr="00871BBB" w:rsidRDefault="00393D7C" w:rsidP="00871BBB">
      <w:pPr>
        <w:spacing w:before="360" w:line="276" w:lineRule="auto"/>
        <w:jc w:val="center"/>
        <w:rPr>
          <w:rFonts w:asciiTheme="majorHAnsi" w:hAnsiTheme="majorHAnsi" w:cs="Arial"/>
          <w:b/>
        </w:rPr>
      </w:pPr>
      <w:r w:rsidRPr="00871BBB">
        <w:rPr>
          <w:rFonts w:asciiTheme="majorHAnsi" w:hAnsiTheme="majorHAnsi" w:cs="Arial"/>
          <w:b/>
        </w:rPr>
        <w:t xml:space="preserve">Čl. </w:t>
      </w:r>
      <w:r w:rsidR="000E7B86" w:rsidRPr="00871BBB">
        <w:rPr>
          <w:rFonts w:asciiTheme="majorHAnsi" w:hAnsiTheme="majorHAnsi" w:cs="Arial"/>
          <w:b/>
        </w:rPr>
        <w:t>X</w:t>
      </w:r>
      <w:r w:rsidRPr="00871BBB">
        <w:rPr>
          <w:rFonts w:asciiTheme="majorHAnsi" w:hAnsiTheme="majorHAnsi" w:cs="Arial"/>
          <w:b/>
        </w:rPr>
        <w:t>.</w:t>
      </w:r>
    </w:p>
    <w:p w14:paraId="32102EAE" w14:textId="77777777" w:rsidR="00393D7C" w:rsidRPr="00871BBB" w:rsidRDefault="00393D7C" w:rsidP="00871BBB">
      <w:pPr>
        <w:spacing w:after="240" w:line="276" w:lineRule="auto"/>
        <w:jc w:val="center"/>
        <w:rPr>
          <w:rFonts w:asciiTheme="majorHAnsi" w:hAnsiTheme="majorHAnsi" w:cs="Arial"/>
          <w:b/>
        </w:rPr>
      </w:pPr>
      <w:r w:rsidRPr="00871BBB">
        <w:rPr>
          <w:rFonts w:asciiTheme="majorHAnsi" w:hAnsiTheme="majorHAnsi" w:cs="Arial"/>
          <w:b/>
        </w:rPr>
        <w:t>Ukončení smlouvy</w:t>
      </w:r>
    </w:p>
    <w:p w14:paraId="31DBA932" w14:textId="77777777" w:rsidR="00393D7C" w:rsidRPr="00871BBB" w:rsidRDefault="00393D7C" w:rsidP="0020172D">
      <w:pPr>
        <w:numPr>
          <w:ilvl w:val="0"/>
          <w:numId w:val="10"/>
        </w:numPr>
        <w:tabs>
          <w:tab w:val="left" w:pos="567"/>
        </w:tabs>
        <w:spacing w:after="120" w:line="276" w:lineRule="auto"/>
        <w:ind w:hanging="720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 xml:space="preserve">Tato </w:t>
      </w:r>
      <w:r w:rsidR="000D0E9A" w:rsidRPr="00871BBB">
        <w:rPr>
          <w:rFonts w:asciiTheme="majorHAnsi" w:hAnsiTheme="majorHAnsi" w:cs="Arial"/>
        </w:rPr>
        <w:t xml:space="preserve">Rámcová </w:t>
      </w:r>
      <w:r w:rsidRPr="00871BBB">
        <w:rPr>
          <w:rFonts w:asciiTheme="majorHAnsi" w:hAnsiTheme="majorHAnsi" w:cs="Arial"/>
        </w:rPr>
        <w:t>smlouva může zaniknout:</w:t>
      </w:r>
    </w:p>
    <w:p w14:paraId="52F6B0CA" w14:textId="77777777" w:rsidR="00393D7C" w:rsidRPr="00871BBB" w:rsidRDefault="00393D7C" w:rsidP="0020172D">
      <w:pPr>
        <w:pStyle w:val="Odstavecseseznamem"/>
        <w:numPr>
          <w:ilvl w:val="0"/>
          <w:numId w:val="9"/>
        </w:numPr>
        <w:spacing w:after="120" w:line="276" w:lineRule="auto"/>
        <w:ind w:left="1134" w:hanging="567"/>
        <w:jc w:val="both"/>
        <w:rPr>
          <w:rFonts w:asciiTheme="majorHAnsi" w:hAnsiTheme="majorHAnsi" w:cs="Arial"/>
          <w:sz w:val="24"/>
          <w:szCs w:val="24"/>
        </w:rPr>
      </w:pPr>
      <w:r w:rsidRPr="00871BBB">
        <w:rPr>
          <w:rFonts w:asciiTheme="majorHAnsi" w:hAnsiTheme="majorHAnsi" w:cs="Arial"/>
          <w:sz w:val="24"/>
          <w:szCs w:val="24"/>
        </w:rPr>
        <w:t>písemnou dohodou smluvních stran;</w:t>
      </w:r>
    </w:p>
    <w:p w14:paraId="5CE9161D" w14:textId="77777777" w:rsidR="00393D7C" w:rsidRPr="00871BBB" w:rsidRDefault="00393D7C" w:rsidP="0020172D">
      <w:pPr>
        <w:pStyle w:val="Odstavecseseznamem"/>
        <w:numPr>
          <w:ilvl w:val="0"/>
          <w:numId w:val="9"/>
        </w:numPr>
        <w:spacing w:after="120" w:line="276" w:lineRule="auto"/>
        <w:ind w:left="1134" w:hanging="567"/>
        <w:jc w:val="both"/>
        <w:rPr>
          <w:rFonts w:asciiTheme="majorHAnsi" w:hAnsiTheme="majorHAnsi" w:cs="Arial"/>
          <w:sz w:val="24"/>
          <w:szCs w:val="24"/>
        </w:rPr>
      </w:pPr>
      <w:r w:rsidRPr="00871BBB">
        <w:rPr>
          <w:rFonts w:asciiTheme="majorHAnsi" w:hAnsiTheme="majorHAnsi" w:cs="Arial"/>
          <w:sz w:val="24"/>
          <w:szCs w:val="24"/>
        </w:rPr>
        <w:t xml:space="preserve">písemnou výpovědí této </w:t>
      </w:r>
      <w:r w:rsidR="000D0E9A" w:rsidRPr="00871BBB">
        <w:rPr>
          <w:rFonts w:asciiTheme="majorHAnsi" w:hAnsiTheme="majorHAnsi" w:cs="Arial"/>
          <w:sz w:val="24"/>
          <w:szCs w:val="24"/>
        </w:rPr>
        <w:t xml:space="preserve">Rámcové </w:t>
      </w:r>
      <w:r w:rsidRPr="00871BBB">
        <w:rPr>
          <w:rFonts w:asciiTheme="majorHAnsi" w:hAnsiTheme="majorHAnsi" w:cs="Arial"/>
          <w:sz w:val="24"/>
          <w:szCs w:val="24"/>
        </w:rPr>
        <w:t>smlouvy;</w:t>
      </w:r>
    </w:p>
    <w:p w14:paraId="7502437A" w14:textId="088459A0" w:rsidR="00393D7C" w:rsidRPr="00871BBB" w:rsidRDefault="00393D7C" w:rsidP="0020172D">
      <w:pPr>
        <w:pStyle w:val="Odstavecseseznamem"/>
        <w:numPr>
          <w:ilvl w:val="0"/>
          <w:numId w:val="9"/>
        </w:numPr>
        <w:spacing w:after="240" w:line="276" w:lineRule="auto"/>
        <w:ind w:left="1134" w:hanging="567"/>
        <w:jc w:val="both"/>
        <w:rPr>
          <w:rFonts w:asciiTheme="majorHAnsi" w:hAnsiTheme="majorHAnsi" w:cs="Arial"/>
          <w:sz w:val="24"/>
          <w:szCs w:val="24"/>
        </w:rPr>
      </w:pPr>
      <w:r w:rsidRPr="00871BBB">
        <w:rPr>
          <w:rFonts w:asciiTheme="majorHAnsi" w:hAnsiTheme="majorHAnsi" w:cs="Arial"/>
          <w:sz w:val="24"/>
          <w:szCs w:val="24"/>
        </w:rPr>
        <w:t xml:space="preserve">písemným odstoupením od této </w:t>
      </w:r>
      <w:r w:rsidR="000D0E9A" w:rsidRPr="00871BBB">
        <w:rPr>
          <w:rFonts w:asciiTheme="majorHAnsi" w:hAnsiTheme="majorHAnsi" w:cs="Arial"/>
          <w:sz w:val="24"/>
          <w:szCs w:val="24"/>
        </w:rPr>
        <w:t xml:space="preserve">Rámcové </w:t>
      </w:r>
      <w:r w:rsidRPr="00871BBB">
        <w:rPr>
          <w:rFonts w:asciiTheme="majorHAnsi" w:hAnsiTheme="majorHAnsi" w:cs="Arial"/>
          <w:sz w:val="24"/>
          <w:szCs w:val="24"/>
        </w:rPr>
        <w:t>smlouvy v případě podstatného porušení povinností z</w:t>
      </w:r>
      <w:r w:rsidR="000D4E5E" w:rsidRPr="00871BBB">
        <w:rPr>
          <w:rFonts w:asciiTheme="majorHAnsi" w:hAnsiTheme="majorHAnsi" w:cs="Arial"/>
          <w:sz w:val="24"/>
          <w:szCs w:val="24"/>
        </w:rPr>
        <w:t> </w:t>
      </w:r>
      <w:r w:rsidRPr="00871BBB">
        <w:rPr>
          <w:rFonts w:asciiTheme="majorHAnsi" w:hAnsiTheme="majorHAnsi" w:cs="Arial"/>
          <w:sz w:val="24"/>
          <w:szCs w:val="24"/>
        </w:rPr>
        <w:t>této</w:t>
      </w:r>
      <w:r w:rsidR="000D4E5E" w:rsidRPr="00871BBB">
        <w:rPr>
          <w:rFonts w:asciiTheme="majorHAnsi" w:hAnsiTheme="majorHAnsi" w:cs="Arial"/>
          <w:sz w:val="24"/>
          <w:szCs w:val="24"/>
        </w:rPr>
        <w:t xml:space="preserve"> Rámcové</w:t>
      </w:r>
      <w:r w:rsidRPr="00871BBB">
        <w:rPr>
          <w:rFonts w:asciiTheme="majorHAnsi" w:hAnsiTheme="majorHAnsi" w:cs="Arial"/>
          <w:sz w:val="24"/>
          <w:szCs w:val="24"/>
        </w:rPr>
        <w:t xml:space="preserve"> smlouvy.</w:t>
      </w:r>
    </w:p>
    <w:p w14:paraId="72E3A391" w14:textId="77777777" w:rsidR="000D4E5E" w:rsidRPr="00871BBB" w:rsidRDefault="000D4E5E" w:rsidP="0020172D">
      <w:pPr>
        <w:pStyle w:val="Odstavecseseznamem"/>
        <w:numPr>
          <w:ilvl w:val="0"/>
          <w:numId w:val="10"/>
        </w:numPr>
        <w:spacing w:after="120" w:line="276" w:lineRule="auto"/>
        <w:ind w:left="567" w:hanging="567"/>
        <w:jc w:val="both"/>
        <w:rPr>
          <w:rFonts w:asciiTheme="majorHAnsi" w:hAnsiTheme="majorHAnsi" w:cs="Arial"/>
          <w:sz w:val="24"/>
          <w:szCs w:val="24"/>
        </w:rPr>
      </w:pPr>
      <w:r w:rsidRPr="00871BBB">
        <w:rPr>
          <w:rFonts w:asciiTheme="majorHAnsi" w:hAnsiTheme="majorHAnsi" w:cs="Arial"/>
          <w:sz w:val="24"/>
          <w:szCs w:val="24"/>
        </w:rPr>
        <w:t xml:space="preserve">Nebude-li dohodnuto jinak, dílčí smlouva založená objednávkou může zaniknout: </w:t>
      </w:r>
    </w:p>
    <w:p w14:paraId="2206E272" w14:textId="77777777" w:rsidR="000D4E5E" w:rsidRPr="00871BBB" w:rsidRDefault="000D4E5E" w:rsidP="0020172D">
      <w:pPr>
        <w:pStyle w:val="Odstavecseseznamem"/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Theme="majorHAnsi" w:hAnsiTheme="majorHAnsi" w:cs="Arial"/>
          <w:sz w:val="24"/>
          <w:szCs w:val="24"/>
        </w:rPr>
      </w:pPr>
      <w:r w:rsidRPr="00871BBB">
        <w:rPr>
          <w:rFonts w:asciiTheme="majorHAnsi" w:hAnsiTheme="majorHAnsi" w:cs="Arial"/>
          <w:sz w:val="24"/>
          <w:szCs w:val="24"/>
        </w:rPr>
        <w:t>písemnou dohodou smluvních stran;</w:t>
      </w:r>
    </w:p>
    <w:p w14:paraId="7D29F11F" w14:textId="5EBE2F6D" w:rsidR="000D4E5E" w:rsidRPr="00871BBB" w:rsidRDefault="000D4E5E" w:rsidP="0020172D">
      <w:pPr>
        <w:pStyle w:val="Odstavecseseznamem"/>
        <w:numPr>
          <w:ilvl w:val="0"/>
          <w:numId w:val="13"/>
        </w:numPr>
        <w:spacing w:after="240" w:line="276" w:lineRule="auto"/>
        <w:ind w:left="993" w:hanging="426"/>
        <w:jc w:val="both"/>
        <w:rPr>
          <w:rFonts w:asciiTheme="majorHAnsi" w:hAnsiTheme="majorHAnsi" w:cs="Arial"/>
          <w:sz w:val="24"/>
          <w:szCs w:val="24"/>
        </w:rPr>
      </w:pPr>
      <w:r w:rsidRPr="00871BBB">
        <w:rPr>
          <w:rFonts w:asciiTheme="majorHAnsi" w:hAnsiTheme="majorHAnsi" w:cs="Arial"/>
          <w:sz w:val="24"/>
          <w:szCs w:val="24"/>
        </w:rPr>
        <w:t xml:space="preserve">písemným odstoupením v případě podstatného porušení povinností z této </w:t>
      </w:r>
      <w:r w:rsidR="00000293" w:rsidRPr="00871BBB">
        <w:rPr>
          <w:rFonts w:asciiTheme="majorHAnsi" w:hAnsiTheme="majorHAnsi" w:cs="Arial"/>
          <w:sz w:val="24"/>
          <w:szCs w:val="24"/>
        </w:rPr>
        <w:t xml:space="preserve">dílčí </w:t>
      </w:r>
      <w:r w:rsidRPr="00871BBB">
        <w:rPr>
          <w:rFonts w:asciiTheme="majorHAnsi" w:hAnsiTheme="majorHAnsi" w:cs="Arial"/>
          <w:sz w:val="24"/>
          <w:szCs w:val="24"/>
        </w:rPr>
        <w:t>smlouvy.</w:t>
      </w:r>
    </w:p>
    <w:p w14:paraId="4D143DED" w14:textId="2BAE0E4A" w:rsidR="00393D7C" w:rsidRPr="00871BBB" w:rsidRDefault="00393D7C" w:rsidP="0020172D">
      <w:pPr>
        <w:numPr>
          <w:ilvl w:val="0"/>
          <w:numId w:val="10"/>
        </w:numPr>
        <w:spacing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 xml:space="preserve">Obě smluvní strany mohou tuto </w:t>
      </w:r>
      <w:r w:rsidR="00000293" w:rsidRPr="00871BBB">
        <w:rPr>
          <w:rFonts w:asciiTheme="majorHAnsi" w:hAnsiTheme="majorHAnsi" w:cs="Arial"/>
        </w:rPr>
        <w:t xml:space="preserve">Rámcovou </w:t>
      </w:r>
      <w:r w:rsidRPr="00871BBB">
        <w:rPr>
          <w:rFonts w:asciiTheme="majorHAnsi" w:hAnsiTheme="majorHAnsi" w:cs="Arial"/>
        </w:rPr>
        <w:t xml:space="preserve">smlouvu vypovědět </w:t>
      </w:r>
      <w:r w:rsidR="00000293" w:rsidRPr="00871BBB">
        <w:rPr>
          <w:rFonts w:asciiTheme="majorHAnsi" w:hAnsiTheme="majorHAnsi" w:cs="Arial"/>
        </w:rPr>
        <w:t xml:space="preserve">kdykoliv </w:t>
      </w:r>
      <w:r w:rsidRPr="00871BBB">
        <w:rPr>
          <w:rFonts w:asciiTheme="majorHAnsi" w:hAnsiTheme="majorHAnsi" w:cs="Arial"/>
        </w:rPr>
        <w:t>i bez udání důvodu. Výpovědní</w:t>
      </w:r>
      <w:r w:rsidR="00000293" w:rsidRPr="00871BBB">
        <w:rPr>
          <w:rFonts w:asciiTheme="majorHAnsi" w:hAnsiTheme="majorHAnsi" w:cs="Arial"/>
        </w:rPr>
        <w:t> </w:t>
      </w:r>
      <w:r w:rsidRPr="00871BBB">
        <w:rPr>
          <w:rFonts w:asciiTheme="majorHAnsi" w:hAnsiTheme="majorHAnsi" w:cs="Arial"/>
        </w:rPr>
        <w:t>lhůta</w:t>
      </w:r>
      <w:r w:rsidR="00000293" w:rsidRPr="00871BBB">
        <w:rPr>
          <w:rFonts w:asciiTheme="majorHAnsi" w:hAnsiTheme="majorHAnsi" w:cs="Arial"/>
        </w:rPr>
        <w:t> </w:t>
      </w:r>
      <w:r w:rsidRPr="00871BBB">
        <w:rPr>
          <w:rFonts w:asciiTheme="majorHAnsi" w:hAnsiTheme="majorHAnsi" w:cs="Arial"/>
        </w:rPr>
        <w:t>činí 1 měsíc a počíná běžet prvním dnem měsíce následujícího po měsíci, v němž byla písemná výpověď doručena druhé smluvní straně.</w:t>
      </w:r>
    </w:p>
    <w:p w14:paraId="1C989D1E" w14:textId="3389153E" w:rsidR="00393D7C" w:rsidRPr="00871BBB" w:rsidRDefault="00393D7C" w:rsidP="0020172D">
      <w:pPr>
        <w:numPr>
          <w:ilvl w:val="0"/>
          <w:numId w:val="10"/>
        </w:numPr>
        <w:spacing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 xml:space="preserve">Podstatným porušením povinností </w:t>
      </w:r>
      <w:r w:rsidR="00000293" w:rsidRPr="00871BBB">
        <w:rPr>
          <w:rFonts w:asciiTheme="majorHAnsi" w:hAnsiTheme="majorHAnsi" w:cs="Arial"/>
        </w:rPr>
        <w:t xml:space="preserve">ve smyslu odst. 1 písm. c) a odst. 2 písm. b) tohoto článku </w:t>
      </w:r>
      <w:r w:rsidRPr="00871BBB">
        <w:rPr>
          <w:rFonts w:asciiTheme="majorHAnsi" w:hAnsiTheme="majorHAnsi" w:cs="Arial"/>
        </w:rPr>
        <w:t xml:space="preserve">se rozumí nesplnění smlouvy </w:t>
      </w:r>
      <w:r w:rsidR="0059119A" w:rsidRPr="00871BBB">
        <w:rPr>
          <w:rFonts w:asciiTheme="majorHAnsi" w:hAnsiTheme="majorHAnsi" w:cs="Arial"/>
        </w:rPr>
        <w:t xml:space="preserve">zhotovitelem </w:t>
      </w:r>
      <w:r w:rsidRPr="00871BBB">
        <w:rPr>
          <w:rFonts w:asciiTheme="majorHAnsi" w:hAnsiTheme="majorHAnsi" w:cs="Arial"/>
        </w:rPr>
        <w:t>v požadovaném termínu a kvalitě, neodstranění reklamovaných vad</w:t>
      </w:r>
      <w:r w:rsidR="0085789D">
        <w:rPr>
          <w:rFonts w:asciiTheme="majorHAnsi" w:hAnsiTheme="majorHAnsi" w:cs="Arial"/>
        </w:rPr>
        <w:t xml:space="preserve"> zhotovitelem řádně a včas v souladu s touto Rámcovou smlouvou, popř. dílčí smlouvou</w:t>
      </w:r>
      <w:r w:rsidRPr="00871BBB">
        <w:rPr>
          <w:rFonts w:asciiTheme="majorHAnsi" w:hAnsiTheme="majorHAnsi" w:cs="Arial"/>
        </w:rPr>
        <w:t xml:space="preserve">, nezaplacení splatného závazku </w:t>
      </w:r>
      <w:r w:rsidRPr="00871BBB">
        <w:rPr>
          <w:rFonts w:asciiTheme="majorHAnsi" w:hAnsiTheme="majorHAnsi" w:cs="Arial"/>
        </w:rPr>
        <w:lastRenderedPageBreak/>
        <w:t xml:space="preserve">objednatele i přes </w:t>
      </w:r>
      <w:r w:rsidR="00E8376A" w:rsidRPr="00871BBB">
        <w:rPr>
          <w:rFonts w:asciiTheme="majorHAnsi" w:hAnsiTheme="majorHAnsi" w:cs="Arial"/>
        </w:rPr>
        <w:t xml:space="preserve">předchozí písemnou </w:t>
      </w:r>
      <w:r w:rsidRPr="00871BBB">
        <w:rPr>
          <w:rFonts w:asciiTheme="majorHAnsi" w:hAnsiTheme="majorHAnsi" w:cs="Arial"/>
        </w:rPr>
        <w:t xml:space="preserve">výzvu </w:t>
      </w:r>
      <w:r w:rsidR="00E8376A" w:rsidRPr="00871BBB">
        <w:rPr>
          <w:rFonts w:asciiTheme="majorHAnsi" w:hAnsiTheme="majorHAnsi" w:cs="Arial"/>
        </w:rPr>
        <w:t>zhotovitele</w:t>
      </w:r>
      <w:r w:rsidRPr="00871BBB">
        <w:rPr>
          <w:rFonts w:asciiTheme="majorHAnsi" w:hAnsiTheme="majorHAnsi" w:cs="Arial"/>
        </w:rPr>
        <w:t xml:space="preserve">, nebo porušení povinnosti mlčenlivosti </w:t>
      </w:r>
      <w:r w:rsidR="0059119A" w:rsidRPr="00871BBB">
        <w:rPr>
          <w:rFonts w:asciiTheme="majorHAnsi" w:hAnsiTheme="majorHAnsi" w:cs="Arial"/>
        </w:rPr>
        <w:t xml:space="preserve">zhotovitele </w:t>
      </w:r>
      <w:r w:rsidRPr="00871BBB">
        <w:rPr>
          <w:rFonts w:asciiTheme="majorHAnsi" w:hAnsiTheme="majorHAnsi" w:cs="Arial"/>
        </w:rPr>
        <w:t xml:space="preserve">specifikované v čl. VI. odst. </w:t>
      </w:r>
      <w:r w:rsidR="008627E5" w:rsidRPr="00871BBB">
        <w:rPr>
          <w:rFonts w:asciiTheme="majorHAnsi" w:hAnsiTheme="majorHAnsi" w:cs="Arial"/>
        </w:rPr>
        <w:t xml:space="preserve">5 </w:t>
      </w:r>
      <w:r w:rsidRPr="00871BBB">
        <w:rPr>
          <w:rFonts w:asciiTheme="majorHAnsi" w:hAnsiTheme="majorHAnsi" w:cs="Arial"/>
        </w:rPr>
        <w:t>této</w:t>
      </w:r>
      <w:r w:rsidR="0059119A" w:rsidRPr="00871BBB">
        <w:rPr>
          <w:rFonts w:asciiTheme="majorHAnsi" w:hAnsiTheme="majorHAnsi" w:cs="Arial"/>
        </w:rPr>
        <w:t xml:space="preserve"> Rámcové</w:t>
      </w:r>
      <w:r w:rsidRPr="00871BBB">
        <w:rPr>
          <w:rFonts w:asciiTheme="majorHAnsi" w:hAnsiTheme="majorHAnsi" w:cs="Arial"/>
        </w:rPr>
        <w:t xml:space="preserve"> smlouvy.</w:t>
      </w:r>
    </w:p>
    <w:p w14:paraId="25D05095" w14:textId="77777777" w:rsidR="00393D7C" w:rsidRPr="00871BBB" w:rsidRDefault="00393D7C" w:rsidP="0020172D">
      <w:pPr>
        <w:numPr>
          <w:ilvl w:val="0"/>
          <w:numId w:val="10"/>
        </w:numPr>
        <w:spacing w:after="240" w:line="276" w:lineRule="auto"/>
        <w:ind w:left="567" w:hanging="567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>Odstoupení od smlouvy je účinné dnem, kdy bylo písemné oznámení o odstoupení doručeno druhé smluvní straně.</w:t>
      </w:r>
    </w:p>
    <w:p w14:paraId="43B01EF3" w14:textId="77777777" w:rsidR="00393D7C" w:rsidRPr="00871BBB" w:rsidRDefault="00393D7C" w:rsidP="0020172D">
      <w:pPr>
        <w:pStyle w:val="Odstavecseseznamem"/>
        <w:numPr>
          <w:ilvl w:val="0"/>
          <w:numId w:val="10"/>
        </w:numPr>
        <w:spacing w:after="240" w:line="276" w:lineRule="auto"/>
        <w:ind w:left="567" w:hanging="567"/>
        <w:jc w:val="both"/>
        <w:rPr>
          <w:rFonts w:asciiTheme="majorHAnsi" w:hAnsiTheme="majorHAnsi" w:cs="Arial"/>
          <w:sz w:val="24"/>
          <w:szCs w:val="24"/>
        </w:rPr>
      </w:pPr>
      <w:r w:rsidRPr="00871BBB">
        <w:rPr>
          <w:rFonts w:asciiTheme="majorHAnsi" w:hAnsiTheme="majorHAnsi" w:cs="Arial"/>
          <w:sz w:val="24"/>
          <w:szCs w:val="24"/>
        </w:rPr>
        <w:t>Odstoupením od smlouvy nejsou dotčena práva smluvních stran na úhradu splatné smluvní sankce, úroků z prodlení a náhrady škody.</w:t>
      </w:r>
    </w:p>
    <w:p w14:paraId="56A01A4E" w14:textId="77777777" w:rsidR="00393D7C" w:rsidRPr="00871BBB" w:rsidRDefault="00393D7C" w:rsidP="00871BBB">
      <w:pPr>
        <w:spacing w:before="360" w:line="276" w:lineRule="auto"/>
        <w:jc w:val="center"/>
        <w:rPr>
          <w:rFonts w:asciiTheme="majorHAnsi" w:hAnsiTheme="majorHAnsi" w:cs="Arial"/>
          <w:b/>
        </w:rPr>
      </w:pPr>
      <w:r w:rsidRPr="00871BBB">
        <w:rPr>
          <w:rFonts w:asciiTheme="majorHAnsi" w:hAnsiTheme="majorHAnsi" w:cs="Arial"/>
          <w:b/>
        </w:rPr>
        <w:t>Čl. X</w:t>
      </w:r>
      <w:r w:rsidR="000E7B86" w:rsidRPr="00871BBB">
        <w:rPr>
          <w:rFonts w:asciiTheme="majorHAnsi" w:hAnsiTheme="majorHAnsi" w:cs="Arial"/>
          <w:b/>
        </w:rPr>
        <w:t>I</w:t>
      </w:r>
      <w:r w:rsidRPr="00871BBB">
        <w:rPr>
          <w:rFonts w:asciiTheme="majorHAnsi" w:hAnsiTheme="majorHAnsi" w:cs="Arial"/>
          <w:b/>
        </w:rPr>
        <w:t>.</w:t>
      </w:r>
    </w:p>
    <w:p w14:paraId="571E0DDB" w14:textId="77777777" w:rsidR="00393D7C" w:rsidRPr="00871BBB" w:rsidRDefault="00393D7C" w:rsidP="00871BBB">
      <w:pPr>
        <w:spacing w:after="240" w:line="276" w:lineRule="auto"/>
        <w:jc w:val="center"/>
        <w:rPr>
          <w:rFonts w:asciiTheme="majorHAnsi" w:hAnsiTheme="majorHAnsi" w:cs="Arial"/>
          <w:b/>
        </w:rPr>
      </w:pPr>
      <w:r w:rsidRPr="00871BBB">
        <w:rPr>
          <w:rFonts w:asciiTheme="majorHAnsi" w:hAnsiTheme="majorHAnsi" w:cs="Arial"/>
          <w:b/>
        </w:rPr>
        <w:t>Závěrečná ustanovení</w:t>
      </w:r>
    </w:p>
    <w:p w14:paraId="5554F038" w14:textId="77777777" w:rsidR="00D65155" w:rsidRPr="00D65155" w:rsidRDefault="000F12A2" w:rsidP="0020172D">
      <w:pPr>
        <w:pStyle w:val="Odstavecseseznamem"/>
        <w:numPr>
          <w:ilvl w:val="0"/>
          <w:numId w:val="17"/>
        </w:numPr>
        <w:spacing w:after="24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D65155">
        <w:rPr>
          <w:rFonts w:asciiTheme="majorHAnsi" w:hAnsiTheme="majorHAnsi" w:cs="Arial"/>
          <w:sz w:val="24"/>
          <w:szCs w:val="24"/>
        </w:rPr>
        <w:t>Není-li v této smlouvě smluvními stranami dohodnuto jinak, řídí se práva a povinnosti smluvních stran, zejména práva a povinnosti touto smlouvou neupravené či výslovně nevyloučené, českým právním řádem, zejména příslušnými ustanoveními občanského zákoníku a dalšími právními předpisy účinnými ke dni uzavření této smlouvy.</w:t>
      </w:r>
    </w:p>
    <w:p w14:paraId="5F20C877" w14:textId="77777777" w:rsidR="00D65155" w:rsidRPr="00D65155" w:rsidRDefault="000F12A2" w:rsidP="0020172D">
      <w:pPr>
        <w:pStyle w:val="Odstavecseseznamem"/>
        <w:numPr>
          <w:ilvl w:val="0"/>
          <w:numId w:val="17"/>
        </w:numPr>
        <w:spacing w:after="24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D65155">
        <w:rPr>
          <w:rFonts w:asciiTheme="majorHAnsi" w:hAnsiTheme="majorHAnsi" w:cs="Arial"/>
          <w:sz w:val="24"/>
          <w:szCs w:val="24"/>
        </w:rPr>
        <w:t>Poskytovatel je na základě § 2 písm. e) zákona č. 320/2001 Sb., o finanční kontrole ve veřejné správě a o změně některých zákonů (zákon o finanční kontrole), v platném znění osobou povinnou spolupůsobit při výkonu finanční kontroly. Poskytovatel tímto bere na vědomí, že na osobu povinnou spolupůsobit se vztahují stejná práva a povinnosti jako na kontrolovanou osobu. Tato povinnost se týká rovněž těch částí nabídek, smlouvy a souvisejících dokumentů, které podléhají ochraně podle zvláštních právních předpisů (např. jako obchodní tajemství, utajované informace) za předpokladu, že budou splněny požadavky kladené zvláštními právními předpisy (např. zákonem č. 255/2012 Sb., kontrolní řád). Poskytovatel se dále zavazuje zajistit splnění této povinnosti u svých případných poddodavatelů.</w:t>
      </w:r>
    </w:p>
    <w:p w14:paraId="2D552074" w14:textId="77777777" w:rsidR="00D65155" w:rsidRPr="00D65155" w:rsidRDefault="00393D7C" w:rsidP="0020172D">
      <w:pPr>
        <w:pStyle w:val="Odstavecseseznamem"/>
        <w:numPr>
          <w:ilvl w:val="0"/>
          <w:numId w:val="17"/>
        </w:numPr>
        <w:spacing w:after="24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D65155">
        <w:rPr>
          <w:rFonts w:asciiTheme="majorHAnsi" w:hAnsiTheme="majorHAnsi" w:cs="Arial"/>
          <w:sz w:val="24"/>
          <w:szCs w:val="24"/>
        </w:rPr>
        <w:t xml:space="preserve">Jakékoliv změny či doplňky této </w:t>
      </w:r>
      <w:r w:rsidR="0046687F" w:rsidRPr="00D65155">
        <w:rPr>
          <w:rFonts w:asciiTheme="majorHAnsi" w:hAnsiTheme="majorHAnsi" w:cs="Arial"/>
          <w:sz w:val="24"/>
          <w:szCs w:val="24"/>
        </w:rPr>
        <w:t xml:space="preserve">Rámcové </w:t>
      </w:r>
      <w:r w:rsidRPr="00D65155">
        <w:rPr>
          <w:rFonts w:asciiTheme="majorHAnsi" w:hAnsiTheme="majorHAnsi" w:cs="Arial"/>
          <w:sz w:val="24"/>
          <w:szCs w:val="24"/>
        </w:rPr>
        <w:t>smlouvy je možné činit pouze formou písemných vzestupně číslovaných dodatků.</w:t>
      </w:r>
    </w:p>
    <w:p w14:paraId="6AEB3CB1" w14:textId="124D3C63" w:rsidR="005B48E7" w:rsidRPr="005B48E7" w:rsidRDefault="005B48E7" w:rsidP="0020172D">
      <w:pPr>
        <w:pStyle w:val="Odstavecseseznamem"/>
        <w:numPr>
          <w:ilvl w:val="0"/>
          <w:numId w:val="17"/>
        </w:numPr>
        <w:tabs>
          <w:tab w:val="left" w:pos="-1701"/>
        </w:tabs>
        <w:spacing w:after="12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5B48E7">
        <w:rPr>
          <w:rFonts w:asciiTheme="majorHAnsi" w:hAnsiTheme="majorHAnsi" w:cs="Arial"/>
          <w:sz w:val="24"/>
          <w:szCs w:val="24"/>
        </w:rPr>
        <w:t>Smluvní strany berou na vědomí, že tato smlouva ke své účinnosti vyžaduje uveřejnění v registru smluv podle zákona č. 340/2015 Sb., ve znění pozdějších předpisů a s tímto uveřejněním souhlasí. Zaslání smlouvy do registru smluv zajistí objednatel neprodleně po podpisu smlouvy. Objednatel se současně zavazuje informovat druhou smluvní stranu o provedení registrace tak, že zašle druhé smluvní straně kopii potvrzení správce registru smluv o uveřejnění smlouvy bez zbytečného odkladu poté, kdy sám potvrzení obdrží, popř. již v průvodním formuláři vyplní příslušnou kolonku s ID datové schránky druhé smluvní strany (v takovém případě potvrzení od správce registru smluv o provedení registrace smlouvy obdrží obě smluvní strany zároveň).</w:t>
      </w:r>
    </w:p>
    <w:p w14:paraId="293E600D" w14:textId="2D00BC73" w:rsidR="00D65155" w:rsidRPr="00D65155" w:rsidRDefault="000F12A2" w:rsidP="0020172D">
      <w:pPr>
        <w:pStyle w:val="Odstavecseseznamem"/>
        <w:numPr>
          <w:ilvl w:val="0"/>
          <w:numId w:val="17"/>
        </w:numPr>
        <w:spacing w:after="24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D65155">
        <w:rPr>
          <w:rFonts w:asciiTheme="majorHAnsi" w:hAnsiTheme="majorHAnsi" w:cs="Arial"/>
          <w:sz w:val="24"/>
          <w:szCs w:val="24"/>
        </w:rPr>
        <w:lastRenderedPageBreak/>
        <w:t xml:space="preserve">Zhotovitel se zavazuje strpět uveřejnění této smlouvy včetně případných dodatků a dílčích </w:t>
      </w:r>
      <w:r w:rsidR="006D189F">
        <w:rPr>
          <w:rFonts w:asciiTheme="majorHAnsi" w:hAnsiTheme="majorHAnsi" w:cs="Arial"/>
          <w:sz w:val="24"/>
          <w:szCs w:val="24"/>
        </w:rPr>
        <w:t>smluv</w:t>
      </w:r>
      <w:r w:rsidR="006D189F" w:rsidRPr="00D65155">
        <w:rPr>
          <w:rFonts w:asciiTheme="majorHAnsi" w:hAnsiTheme="majorHAnsi" w:cs="Arial"/>
          <w:sz w:val="24"/>
          <w:szCs w:val="24"/>
        </w:rPr>
        <w:t xml:space="preserve"> </w:t>
      </w:r>
      <w:r w:rsidRPr="00D65155">
        <w:rPr>
          <w:rFonts w:asciiTheme="majorHAnsi" w:hAnsiTheme="majorHAnsi" w:cs="Arial"/>
          <w:sz w:val="24"/>
          <w:szCs w:val="24"/>
        </w:rPr>
        <w:t>objednatelem podle § 219 ZZVZ.</w:t>
      </w:r>
    </w:p>
    <w:p w14:paraId="31E55B33" w14:textId="77777777" w:rsidR="00D65155" w:rsidRPr="00D65155" w:rsidRDefault="000F12A2" w:rsidP="0020172D">
      <w:pPr>
        <w:pStyle w:val="Odstavecseseznamem"/>
        <w:numPr>
          <w:ilvl w:val="0"/>
          <w:numId w:val="17"/>
        </w:numPr>
        <w:spacing w:after="24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D65155">
        <w:rPr>
          <w:rFonts w:asciiTheme="majorHAnsi" w:hAnsiTheme="majorHAnsi" w:cs="Arial"/>
          <w:sz w:val="24"/>
          <w:szCs w:val="24"/>
        </w:rPr>
        <w:t>Pokud se stane některé ustanovení smlouvy neplatné nebo neúčinné, nedotýká se to ostatních ustanovení této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70D99131" w14:textId="77777777" w:rsidR="00D65155" w:rsidRPr="00D65155" w:rsidRDefault="00D65155" w:rsidP="0020172D">
      <w:pPr>
        <w:pStyle w:val="Odstavecseseznamem"/>
        <w:numPr>
          <w:ilvl w:val="0"/>
          <w:numId w:val="17"/>
        </w:numPr>
        <w:spacing w:after="24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D65155">
        <w:rPr>
          <w:rFonts w:asciiTheme="majorHAnsi" w:hAnsiTheme="majorHAnsi" w:cs="Arial"/>
          <w:sz w:val="24"/>
          <w:szCs w:val="24"/>
        </w:rPr>
        <w:t>Tato Smlouva je uzavřena elektronicky, a to tak, že je opatřena uznávanými elektronickými podpisy oprávněných zástupců smluvních stran (dle § 6 odst. 2 zák. č. 297/2016 Sb., ve znění pozdějších předpisů), pokud se smluvní strany nedohodnou jinak.</w:t>
      </w:r>
    </w:p>
    <w:p w14:paraId="120F14EC" w14:textId="77777777" w:rsidR="00D65155" w:rsidRPr="00D65155" w:rsidRDefault="00D65155" w:rsidP="0020172D">
      <w:pPr>
        <w:pStyle w:val="Odstavecseseznamem"/>
        <w:numPr>
          <w:ilvl w:val="0"/>
          <w:numId w:val="17"/>
        </w:numPr>
        <w:spacing w:after="24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D65155">
        <w:rPr>
          <w:rFonts w:asciiTheme="majorHAnsi" w:hAnsiTheme="majorHAnsi" w:cs="Arial"/>
          <w:sz w:val="24"/>
          <w:szCs w:val="24"/>
        </w:rPr>
        <w:t>Smluvní strany potvrzují, že si tuto smlouvu před jejím podpisem přečetly a že s jejím obsahem souhlasí. Na důkaz toho připojují své podpisy.</w:t>
      </w:r>
    </w:p>
    <w:p w14:paraId="3D3283F5" w14:textId="04D59DB0" w:rsidR="00D65155" w:rsidRPr="00D65155" w:rsidRDefault="00D65155" w:rsidP="0020172D">
      <w:pPr>
        <w:pStyle w:val="Odstavecseseznamem"/>
        <w:numPr>
          <w:ilvl w:val="0"/>
          <w:numId w:val="17"/>
        </w:numPr>
        <w:spacing w:after="24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D65155">
        <w:rPr>
          <w:rFonts w:asciiTheme="majorHAnsi" w:hAnsiTheme="majorHAnsi" w:cs="Arial"/>
          <w:sz w:val="24"/>
          <w:szCs w:val="24"/>
        </w:rPr>
        <w:t>Tuto smlouvu lze měnit pouze písemně, přičemž smluvní strany výslovně vylučují jiné způsoby či formy změny této smlouvy. Za písemnou formu se pro tento účel považuje i jednání učiněné elektronickými prostředky, a to tak, že každá smluvní strana dodatek opatří svým elektronickým podpisem. Smluvní strany mohou namítnout neplatnost změny této smlouvy z důvodu nedodržení formy kdykoliv, i poté, co bylo započato s plněním.</w:t>
      </w:r>
    </w:p>
    <w:p w14:paraId="55FD2C90" w14:textId="77777777" w:rsidR="00D65155" w:rsidRDefault="00D65155" w:rsidP="00D65155">
      <w:pPr>
        <w:spacing w:before="120"/>
        <w:jc w:val="both"/>
        <w:rPr>
          <w:rFonts w:asciiTheme="majorHAnsi" w:hAnsiTheme="majorHAnsi" w:cs="Arial"/>
          <w:sz w:val="22"/>
          <w:szCs w:val="22"/>
        </w:rPr>
      </w:pPr>
    </w:p>
    <w:p w14:paraId="0C8BBF6C" w14:textId="77777777" w:rsidR="00D65155" w:rsidRPr="00871BBB" w:rsidRDefault="00D65155" w:rsidP="00D65155">
      <w:pPr>
        <w:spacing w:after="120" w:line="276" w:lineRule="auto"/>
        <w:jc w:val="both"/>
        <w:rPr>
          <w:rFonts w:asciiTheme="majorHAnsi" w:hAnsiTheme="majorHAnsi" w:cs="Arial"/>
        </w:rPr>
      </w:pPr>
      <w:r w:rsidRPr="00871BBB">
        <w:rPr>
          <w:rFonts w:asciiTheme="majorHAnsi" w:hAnsiTheme="majorHAnsi" w:cs="Arial"/>
        </w:rPr>
        <w:t>Přílohy:</w:t>
      </w:r>
    </w:p>
    <w:p w14:paraId="683B59DD" w14:textId="508F7649" w:rsidR="00D65155" w:rsidRPr="00871BBB" w:rsidRDefault="00D65155" w:rsidP="46CCE8E7">
      <w:pPr>
        <w:spacing w:after="120" w:line="276" w:lineRule="auto"/>
        <w:jc w:val="both"/>
        <w:rPr>
          <w:rFonts w:ascii="Cambria" w:eastAsia="Cambria" w:hAnsi="Cambria" w:cs="Cambria"/>
        </w:rPr>
      </w:pPr>
      <w:r w:rsidRPr="46CCE8E7">
        <w:rPr>
          <w:rFonts w:asciiTheme="majorHAnsi" w:hAnsiTheme="majorHAnsi" w:cs="Arial"/>
        </w:rPr>
        <w:t xml:space="preserve"> Příloha č. 1 –</w:t>
      </w:r>
      <w:r w:rsidR="4748C624" w:rsidRPr="46CCE8E7">
        <w:rPr>
          <w:rFonts w:ascii="Cambria" w:eastAsia="Cambria" w:hAnsi="Cambria" w:cs="Cambria"/>
          <w:color w:val="000000" w:themeColor="text1"/>
        </w:rPr>
        <w:t xml:space="preserve"> ceny služeb</w:t>
      </w:r>
      <w:r w:rsidR="00011196">
        <w:rPr>
          <w:rFonts w:ascii="Cambria" w:eastAsia="Cambria" w:hAnsi="Cambria" w:cs="Cambria"/>
          <w:color w:val="000000" w:themeColor="text1"/>
        </w:rPr>
        <w:t xml:space="preserve"> </w:t>
      </w:r>
      <w:r w:rsidR="006D189F">
        <w:rPr>
          <w:rFonts w:ascii="Cambria" w:eastAsia="Cambria" w:hAnsi="Cambria" w:cs="Cambria"/>
          <w:color w:val="000000" w:themeColor="text1"/>
        </w:rPr>
        <w:t>v závislosti na jejich specifikaci</w:t>
      </w:r>
    </w:p>
    <w:p w14:paraId="1D94126D" w14:textId="77777777" w:rsidR="00D65155" w:rsidRDefault="00D65155" w:rsidP="00D65155">
      <w:pPr>
        <w:spacing w:before="120"/>
        <w:jc w:val="both"/>
        <w:rPr>
          <w:rFonts w:asciiTheme="majorHAnsi" w:hAnsiTheme="majorHAnsi" w:cs="Arial"/>
          <w:sz w:val="22"/>
          <w:szCs w:val="22"/>
        </w:rPr>
      </w:pPr>
    </w:p>
    <w:p w14:paraId="78E1B5F1" w14:textId="77777777" w:rsidR="00D65155" w:rsidRPr="0011200C" w:rsidRDefault="00D65155" w:rsidP="00D65155">
      <w:pPr>
        <w:spacing w:before="120"/>
        <w:jc w:val="both"/>
        <w:rPr>
          <w:rFonts w:asciiTheme="majorHAnsi" w:hAnsiTheme="majorHAnsi" w:cs="Arial"/>
          <w:sz w:val="22"/>
          <w:szCs w:val="22"/>
        </w:rPr>
      </w:pPr>
    </w:p>
    <w:p w14:paraId="6CA372FE" w14:textId="27FD79B6" w:rsidR="00D65155" w:rsidRDefault="00D65155" w:rsidP="46CCE8E7">
      <w:pPr>
        <w:rPr>
          <w:rFonts w:asciiTheme="majorHAnsi" w:hAnsiTheme="majorHAnsi"/>
          <w:sz w:val="22"/>
          <w:szCs w:val="22"/>
        </w:rPr>
      </w:pPr>
      <w:r w:rsidRPr="46CCE8E7">
        <w:rPr>
          <w:rFonts w:asciiTheme="majorHAnsi" w:hAnsiTheme="majorHAnsi"/>
          <w:sz w:val="22"/>
          <w:szCs w:val="22"/>
        </w:rPr>
        <w:t>Dne (viz. elektronický podpis):</w:t>
      </w:r>
      <w:r>
        <w:tab/>
      </w:r>
      <w:r>
        <w:tab/>
      </w:r>
      <w:r>
        <w:tab/>
      </w:r>
      <w:r>
        <w:tab/>
      </w:r>
      <w:r w:rsidRPr="46CCE8E7">
        <w:rPr>
          <w:rFonts w:asciiTheme="majorHAnsi" w:hAnsiTheme="majorHAnsi"/>
          <w:sz w:val="22"/>
          <w:szCs w:val="22"/>
        </w:rPr>
        <w:t>Dne (viz. elektronický podpis):</w:t>
      </w:r>
    </w:p>
    <w:p w14:paraId="557F5C94" w14:textId="77777777" w:rsidR="00D65155" w:rsidRPr="0011200C" w:rsidRDefault="00D65155" w:rsidP="00D65155">
      <w:pPr>
        <w:rPr>
          <w:rFonts w:asciiTheme="majorHAnsi" w:hAnsiTheme="majorHAnsi"/>
          <w:sz w:val="22"/>
          <w:szCs w:val="22"/>
        </w:rPr>
      </w:pPr>
    </w:p>
    <w:p w14:paraId="16B6945F" w14:textId="2AB9BDB7" w:rsidR="00393D7C" w:rsidRPr="00011196" w:rsidRDefault="00D65155" w:rsidP="00011196">
      <w:pPr>
        <w:jc w:val="both"/>
        <w:rPr>
          <w:rFonts w:asciiTheme="majorHAnsi" w:hAnsiTheme="majorHAnsi"/>
          <w:sz w:val="22"/>
          <w:szCs w:val="22"/>
        </w:rPr>
      </w:pPr>
      <w:r w:rsidRPr="0011200C">
        <w:rPr>
          <w:rFonts w:asciiTheme="majorHAnsi" w:hAnsiTheme="majorHAnsi"/>
          <w:sz w:val="22"/>
          <w:szCs w:val="22"/>
        </w:rPr>
        <w:tab/>
      </w:r>
      <w:r w:rsidRPr="0011200C">
        <w:rPr>
          <w:rFonts w:asciiTheme="majorHAnsi" w:hAnsiTheme="majorHAnsi"/>
          <w:sz w:val="22"/>
          <w:szCs w:val="22"/>
        </w:rPr>
        <w:tab/>
      </w:r>
    </w:p>
    <w:p w14:paraId="7566B4CF" w14:textId="77777777" w:rsidR="00393D7C" w:rsidRPr="00871BBB" w:rsidRDefault="00393D7C" w:rsidP="00871BBB">
      <w:pPr>
        <w:pStyle w:val="Odstavecseseznamem"/>
        <w:tabs>
          <w:tab w:val="left" w:pos="426"/>
          <w:tab w:val="left" w:pos="4962"/>
        </w:tabs>
        <w:spacing w:after="120" w:line="276" w:lineRule="auto"/>
        <w:ind w:left="0"/>
        <w:rPr>
          <w:rFonts w:asciiTheme="majorHAnsi" w:hAnsiTheme="majorHAnsi" w:cs="Arial"/>
          <w:sz w:val="24"/>
          <w:szCs w:val="24"/>
        </w:rPr>
      </w:pPr>
    </w:p>
    <w:p w14:paraId="379DB9A5" w14:textId="77777777" w:rsidR="00393D7C" w:rsidRPr="00871BBB" w:rsidRDefault="00393D7C" w:rsidP="00871BBB">
      <w:pPr>
        <w:pStyle w:val="Odstavecseseznamem"/>
        <w:tabs>
          <w:tab w:val="left" w:pos="426"/>
          <w:tab w:val="left" w:pos="4962"/>
        </w:tabs>
        <w:spacing w:after="120" w:line="276" w:lineRule="auto"/>
        <w:ind w:left="0"/>
        <w:rPr>
          <w:rFonts w:asciiTheme="majorHAnsi" w:hAnsiTheme="majorHAnsi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1697"/>
        <w:gridCol w:w="3866"/>
      </w:tblGrid>
      <w:tr w:rsidR="00224D07" w:rsidRPr="00871BBB" w14:paraId="7A485C92" w14:textId="77777777" w:rsidTr="00CF1406">
        <w:tc>
          <w:tcPr>
            <w:tcW w:w="3553" w:type="dxa"/>
          </w:tcPr>
          <w:p w14:paraId="2189A235" w14:textId="1AC36367" w:rsidR="00224D07" w:rsidRPr="00871BBB" w:rsidRDefault="00224D07" w:rsidP="00871BBB">
            <w:pPr>
              <w:pStyle w:val="Odstavecseseznamem"/>
              <w:tabs>
                <w:tab w:val="left" w:pos="426"/>
                <w:tab w:val="left" w:pos="4962"/>
              </w:tabs>
              <w:spacing w:after="120" w:line="276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7C9D919" w14:textId="77777777" w:rsidR="00224D07" w:rsidRPr="00871BBB" w:rsidRDefault="00224D07" w:rsidP="00871BBB">
            <w:pPr>
              <w:pStyle w:val="Odstavecseseznamem"/>
              <w:tabs>
                <w:tab w:val="left" w:pos="426"/>
                <w:tab w:val="left" w:pos="4962"/>
              </w:tabs>
              <w:spacing w:after="120" w:line="276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59A9F27" w14:textId="77777777" w:rsidR="00224D07" w:rsidRPr="00871BBB" w:rsidRDefault="00224D07" w:rsidP="00871BBB">
            <w:pPr>
              <w:pStyle w:val="Odstavecseseznamem"/>
              <w:tabs>
                <w:tab w:val="left" w:pos="426"/>
                <w:tab w:val="left" w:pos="4962"/>
              </w:tabs>
              <w:spacing w:after="120" w:line="276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BEAB9E0" w14:textId="77777777" w:rsidR="00224D07" w:rsidRPr="00871BBB" w:rsidRDefault="00224D07" w:rsidP="00871BBB">
            <w:pPr>
              <w:pStyle w:val="Odstavecseseznamem"/>
              <w:tabs>
                <w:tab w:val="left" w:pos="426"/>
                <w:tab w:val="left" w:pos="4962"/>
              </w:tabs>
              <w:spacing w:after="120" w:line="276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71BBB">
              <w:rPr>
                <w:rFonts w:asciiTheme="majorHAnsi" w:hAnsiTheme="majorHAnsi" w:cs="Arial"/>
                <w:sz w:val="24"/>
                <w:szCs w:val="24"/>
              </w:rPr>
              <w:t>______________________________</w:t>
            </w:r>
          </w:p>
          <w:p w14:paraId="0AE35676" w14:textId="4804F79A" w:rsidR="00224D07" w:rsidRPr="00871BBB" w:rsidRDefault="00224D07" w:rsidP="00871BBB">
            <w:pPr>
              <w:pStyle w:val="Odstavecseseznamem"/>
              <w:tabs>
                <w:tab w:val="left" w:pos="426"/>
                <w:tab w:val="left" w:pos="4962"/>
              </w:tabs>
              <w:spacing w:after="120" w:line="276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71BBB">
              <w:rPr>
                <w:rFonts w:asciiTheme="majorHAnsi" w:hAnsiTheme="majorHAnsi" w:cs="Arial"/>
                <w:sz w:val="24"/>
                <w:szCs w:val="24"/>
              </w:rPr>
              <w:t>zhotovitel</w:t>
            </w:r>
          </w:p>
        </w:tc>
        <w:tc>
          <w:tcPr>
            <w:tcW w:w="1800" w:type="dxa"/>
          </w:tcPr>
          <w:p w14:paraId="4E78985D" w14:textId="77777777" w:rsidR="00224D07" w:rsidRPr="00871BBB" w:rsidRDefault="00224D07" w:rsidP="00871BBB">
            <w:pPr>
              <w:pStyle w:val="Odstavecseseznamem"/>
              <w:tabs>
                <w:tab w:val="left" w:pos="426"/>
                <w:tab w:val="left" w:pos="4962"/>
              </w:tabs>
              <w:spacing w:after="120" w:line="276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935" w:type="dxa"/>
          </w:tcPr>
          <w:p w14:paraId="17C445F9" w14:textId="77777777" w:rsidR="00224D07" w:rsidRPr="00871BBB" w:rsidRDefault="00224D07" w:rsidP="00871BBB">
            <w:pPr>
              <w:pStyle w:val="Odstavecseseznamem"/>
              <w:tabs>
                <w:tab w:val="left" w:pos="426"/>
                <w:tab w:val="left" w:pos="4962"/>
              </w:tabs>
              <w:spacing w:after="120" w:line="276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FBD2F3B" w14:textId="77777777" w:rsidR="00224D07" w:rsidRDefault="00224D07" w:rsidP="00871BBB">
            <w:pPr>
              <w:pStyle w:val="Odstavecseseznamem"/>
              <w:tabs>
                <w:tab w:val="left" w:pos="426"/>
                <w:tab w:val="left" w:pos="4962"/>
              </w:tabs>
              <w:spacing w:after="120" w:line="276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F852BFB" w14:textId="77777777" w:rsidR="00CC7555" w:rsidRPr="00871BBB" w:rsidRDefault="00CC7555" w:rsidP="00871BBB">
            <w:pPr>
              <w:pStyle w:val="Odstavecseseznamem"/>
              <w:tabs>
                <w:tab w:val="left" w:pos="426"/>
                <w:tab w:val="left" w:pos="4962"/>
              </w:tabs>
              <w:spacing w:after="120" w:line="276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D4C852B" w14:textId="4B098193" w:rsidR="00224D07" w:rsidRPr="00871BBB" w:rsidRDefault="00224D07" w:rsidP="00871BBB">
            <w:pPr>
              <w:pStyle w:val="Odstavecseseznamem"/>
              <w:tabs>
                <w:tab w:val="left" w:pos="426"/>
                <w:tab w:val="left" w:pos="4962"/>
              </w:tabs>
              <w:spacing w:after="120" w:line="276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71BBB">
              <w:rPr>
                <w:rFonts w:asciiTheme="majorHAnsi" w:hAnsiTheme="majorHAnsi" w:cs="Arial"/>
                <w:sz w:val="24"/>
                <w:szCs w:val="24"/>
              </w:rPr>
              <w:t xml:space="preserve">______________________________ </w:t>
            </w:r>
          </w:p>
          <w:p w14:paraId="0379FF6B" w14:textId="5E9B4692" w:rsidR="00224D07" w:rsidRPr="00871BBB" w:rsidRDefault="00224D07" w:rsidP="00871BBB">
            <w:pPr>
              <w:pStyle w:val="Odstavecseseznamem"/>
              <w:tabs>
                <w:tab w:val="left" w:pos="426"/>
                <w:tab w:val="left" w:pos="4962"/>
              </w:tabs>
              <w:spacing w:after="120" w:line="276" w:lineRule="auto"/>
              <w:ind w:left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71BBB">
              <w:rPr>
                <w:rFonts w:asciiTheme="majorHAnsi" w:hAnsiTheme="majorHAnsi" w:cs="Arial"/>
                <w:sz w:val="24"/>
                <w:szCs w:val="24"/>
              </w:rPr>
              <w:t>objednatel</w:t>
            </w:r>
          </w:p>
        </w:tc>
      </w:tr>
    </w:tbl>
    <w:p w14:paraId="010C8AD7" w14:textId="77777777" w:rsidR="00E404D1" w:rsidRPr="00871BBB" w:rsidRDefault="00E404D1" w:rsidP="00871BBB">
      <w:pPr>
        <w:pStyle w:val="Odstavecseseznamem"/>
        <w:tabs>
          <w:tab w:val="left" w:pos="426"/>
          <w:tab w:val="left" w:pos="4962"/>
        </w:tabs>
        <w:spacing w:after="120" w:line="276" w:lineRule="auto"/>
        <w:ind w:left="0"/>
        <w:rPr>
          <w:rFonts w:asciiTheme="majorHAnsi" w:hAnsiTheme="majorHAnsi" w:cs="Arial"/>
          <w:sz w:val="24"/>
          <w:szCs w:val="24"/>
        </w:rPr>
      </w:pPr>
    </w:p>
    <w:p w14:paraId="1F7B0CEF" w14:textId="250BC5D5" w:rsidR="00FE6171" w:rsidRPr="00871BBB" w:rsidRDefault="00FE6171" w:rsidP="00871BBB">
      <w:pPr>
        <w:tabs>
          <w:tab w:val="center" w:pos="2268"/>
          <w:tab w:val="center" w:pos="6804"/>
        </w:tabs>
        <w:spacing w:after="120" w:line="276" w:lineRule="auto"/>
        <w:rPr>
          <w:rFonts w:asciiTheme="majorHAnsi" w:hAnsiTheme="majorHAnsi" w:cs="Arial"/>
        </w:rPr>
      </w:pPr>
    </w:p>
    <w:sectPr w:rsidR="00FE6171" w:rsidRPr="00871BB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D83C0" w14:textId="77777777" w:rsidR="002C329B" w:rsidRDefault="002C329B" w:rsidP="00571F3C">
      <w:r>
        <w:separator/>
      </w:r>
    </w:p>
  </w:endnote>
  <w:endnote w:type="continuationSeparator" w:id="0">
    <w:p w14:paraId="6C9815E3" w14:textId="77777777" w:rsidR="002C329B" w:rsidRDefault="002C329B" w:rsidP="0057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3377136"/>
      <w:docPartObj>
        <w:docPartGallery w:val="Page Numbers (Bottom of Page)"/>
        <w:docPartUnique/>
      </w:docPartObj>
    </w:sdtPr>
    <w:sdtEndPr/>
    <w:sdtContent>
      <w:p w14:paraId="36B5B2EB" w14:textId="2D074B62" w:rsidR="00F2191A" w:rsidRDefault="00F219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60A">
          <w:rPr>
            <w:noProof/>
          </w:rPr>
          <w:t>1</w:t>
        </w:r>
        <w:r>
          <w:fldChar w:fldCharType="end"/>
        </w:r>
      </w:p>
    </w:sdtContent>
  </w:sdt>
  <w:p w14:paraId="6D937324" w14:textId="77777777" w:rsidR="00F2191A" w:rsidRDefault="00F219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6E852" w14:textId="77777777" w:rsidR="002C329B" w:rsidRDefault="002C329B" w:rsidP="00571F3C">
      <w:r>
        <w:separator/>
      </w:r>
    </w:p>
  </w:footnote>
  <w:footnote w:type="continuationSeparator" w:id="0">
    <w:p w14:paraId="5E66B625" w14:textId="77777777" w:rsidR="002C329B" w:rsidRDefault="002C329B" w:rsidP="0057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1AF"/>
    <w:multiLevelType w:val="hybridMultilevel"/>
    <w:tmpl w:val="439C318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313D41"/>
    <w:multiLevelType w:val="hybridMultilevel"/>
    <w:tmpl w:val="5CF21846"/>
    <w:lvl w:ilvl="0" w:tplc="28F8066A">
      <w:start w:val="1"/>
      <w:numFmt w:val="decimal"/>
      <w:lvlText w:val="%1."/>
      <w:lvlJc w:val="left"/>
      <w:pPr>
        <w:ind w:left="2345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151008"/>
    <w:multiLevelType w:val="hybridMultilevel"/>
    <w:tmpl w:val="01CA05CE"/>
    <w:lvl w:ilvl="0" w:tplc="302A055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B17E7"/>
    <w:multiLevelType w:val="hybridMultilevel"/>
    <w:tmpl w:val="AB124F62"/>
    <w:lvl w:ilvl="0" w:tplc="F142F81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F39D2"/>
    <w:multiLevelType w:val="hybridMultilevel"/>
    <w:tmpl w:val="29261D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650590"/>
    <w:multiLevelType w:val="hybridMultilevel"/>
    <w:tmpl w:val="27E0154A"/>
    <w:lvl w:ilvl="0" w:tplc="28F8066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F6B93"/>
    <w:multiLevelType w:val="hybridMultilevel"/>
    <w:tmpl w:val="8DA0D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C5BBF"/>
    <w:multiLevelType w:val="hybridMultilevel"/>
    <w:tmpl w:val="A6B60ED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543042F2">
      <w:start w:val="4"/>
      <w:numFmt w:val="bullet"/>
      <w:lvlText w:val="-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49EF2764"/>
    <w:multiLevelType w:val="hybridMultilevel"/>
    <w:tmpl w:val="BA78302A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ED33E4A"/>
    <w:multiLevelType w:val="hybridMultilevel"/>
    <w:tmpl w:val="E62E393A"/>
    <w:lvl w:ilvl="0" w:tplc="F29AB24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87D8A"/>
    <w:multiLevelType w:val="hybridMultilevel"/>
    <w:tmpl w:val="D05274F6"/>
    <w:lvl w:ilvl="0" w:tplc="972619E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F32AC"/>
    <w:multiLevelType w:val="hybridMultilevel"/>
    <w:tmpl w:val="BDA60E0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6506087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C08CF"/>
    <w:multiLevelType w:val="hybridMultilevel"/>
    <w:tmpl w:val="FBE297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B314F"/>
    <w:multiLevelType w:val="multilevel"/>
    <w:tmpl w:val="97F8A0A6"/>
    <w:lvl w:ilvl="0">
      <w:start w:val="1"/>
      <w:numFmt w:val="decimal"/>
      <w:pStyle w:val="Nadpis1"/>
      <w:lvlText w:val="%1."/>
      <w:lvlJc w:val="left"/>
      <w:pPr>
        <w:tabs>
          <w:tab w:val="num" w:pos="2984"/>
        </w:tabs>
        <w:ind w:left="298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5480BC4"/>
    <w:multiLevelType w:val="hybridMultilevel"/>
    <w:tmpl w:val="D1C2998E"/>
    <w:lvl w:ilvl="0" w:tplc="780832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D3214"/>
    <w:multiLevelType w:val="hybridMultilevel"/>
    <w:tmpl w:val="4B08C53A"/>
    <w:lvl w:ilvl="0" w:tplc="DB40BF0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76360"/>
    <w:multiLevelType w:val="hybridMultilevel"/>
    <w:tmpl w:val="590A2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073599">
    <w:abstractNumId w:val="7"/>
  </w:num>
  <w:num w:numId="2" w16cid:durableId="1970432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19337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78414">
    <w:abstractNumId w:val="9"/>
  </w:num>
  <w:num w:numId="5" w16cid:durableId="13544990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4360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191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18947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32111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7377484">
    <w:abstractNumId w:val="10"/>
  </w:num>
  <w:num w:numId="11" w16cid:durableId="470906453">
    <w:abstractNumId w:val="4"/>
  </w:num>
  <w:num w:numId="12" w16cid:durableId="186217278">
    <w:abstractNumId w:val="13"/>
  </w:num>
  <w:num w:numId="13" w16cid:durableId="1793748442">
    <w:abstractNumId w:val="12"/>
  </w:num>
  <w:num w:numId="14" w16cid:durableId="470292397">
    <w:abstractNumId w:val="0"/>
  </w:num>
  <w:num w:numId="15" w16cid:durableId="1842817428">
    <w:abstractNumId w:val="6"/>
  </w:num>
  <w:num w:numId="16" w16cid:durableId="1651056504">
    <w:abstractNumId w:val="8"/>
  </w:num>
  <w:num w:numId="17" w16cid:durableId="52051210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7C"/>
    <w:rsid w:val="00000293"/>
    <w:rsid w:val="00002C97"/>
    <w:rsid w:val="00004341"/>
    <w:rsid w:val="000106DE"/>
    <w:rsid w:val="00011196"/>
    <w:rsid w:val="00012AE3"/>
    <w:rsid w:val="000228FA"/>
    <w:rsid w:val="00036104"/>
    <w:rsid w:val="00037F14"/>
    <w:rsid w:val="000521DB"/>
    <w:rsid w:val="0006017A"/>
    <w:rsid w:val="00065C01"/>
    <w:rsid w:val="0008076F"/>
    <w:rsid w:val="000919C0"/>
    <w:rsid w:val="000920F8"/>
    <w:rsid w:val="0009291C"/>
    <w:rsid w:val="00094568"/>
    <w:rsid w:val="000B4A11"/>
    <w:rsid w:val="000C0D4E"/>
    <w:rsid w:val="000D0E9A"/>
    <w:rsid w:val="000D1FE6"/>
    <w:rsid w:val="000D4E5E"/>
    <w:rsid w:val="000E7427"/>
    <w:rsid w:val="000E7B86"/>
    <w:rsid w:val="000F12A2"/>
    <w:rsid w:val="001137A5"/>
    <w:rsid w:val="001211DC"/>
    <w:rsid w:val="001261D3"/>
    <w:rsid w:val="0012623F"/>
    <w:rsid w:val="00134AEE"/>
    <w:rsid w:val="00141D6B"/>
    <w:rsid w:val="00157BEC"/>
    <w:rsid w:val="00162BC5"/>
    <w:rsid w:val="00165AA7"/>
    <w:rsid w:val="0017221F"/>
    <w:rsid w:val="001731D6"/>
    <w:rsid w:val="00192E27"/>
    <w:rsid w:val="001A11C9"/>
    <w:rsid w:val="001A273B"/>
    <w:rsid w:val="001A76E5"/>
    <w:rsid w:val="001A7A86"/>
    <w:rsid w:val="001B0643"/>
    <w:rsid w:val="001C4E94"/>
    <w:rsid w:val="001D0101"/>
    <w:rsid w:val="001D668C"/>
    <w:rsid w:val="001D6AB7"/>
    <w:rsid w:val="001E05F7"/>
    <w:rsid w:val="001E6255"/>
    <w:rsid w:val="001E7BDA"/>
    <w:rsid w:val="001F31C4"/>
    <w:rsid w:val="001F5B70"/>
    <w:rsid w:val="00200D38"/>
    <w:rsid w:val="0020172D"/>
    <w:rsid w:val="002213FD"/>
    <w:rsid w:val="00224D07"/>
    <w:rsid w:val="00224E19"/>
    <w:rsid w:val="00227083"/>
    <w:rsid w:val="002418B3"/>
    <w:rsid w:val="00250C70"/>
    <w:rsid w:val="00251A2D"/>
    <w:rsid w:val="00255B7F"/>
    <w:rsid w:val="00256EEC"/>
    <w:rsid w:val="00270A9B"/>
    <w:rsid w:val="00270D1E"/>
    <w:rsid w:val="002765EB"/>
    <w:rsid w:val="002811E3"/>
    <w:rsid w:val="00285280"/>
    <w:rsid w:val="00296F99"/>
    <w:rsid w:val="002A1907"/>
    <w:rsid w:val="002C10C2"/>
    <w:rsid w:val="002C22B3"/>
    <w:rsid w:val="002C30BF"/>
    <w:rsid w:val="002C329B"/>
    <w:rsid w:val="002C38C4"/>
    <w:rsid w:val="002C600C"/>
    <w:rsid w:val="002C6CD8"/>
    <w:rsid w:val="002D4317"/>
    <w:rsid w:val="002D7D24"/>
    <w:rsid w:val="002E2697"/>
    <w:rsid w:val="002F4B56"/>
    <w:rsid w:val="00314D06"/>
    <w:rsid w:val="0032213D"/>
    <w:rsid w:val="003265AB"/>
    <w:rsid w:val="00380793"/>
    <w:rsid w:val="00393D7C"/>
    <w:rsid w:val="003A581D"/>
    <w:rsid w:val="003B0212"/>
    <w:rsid w:val="003C1FA5"/>
    <w:rsid w:val="003C3CB5"/>
    <w:rsid w:val="003D0A1C"/>
    <w:rsid w:val="003D5682"/>
    <w:rsid w:val="003D753C"/>
    <w:rsid w:val="003E085B"/>
    <w:rsid w:val="003E3B4E"/>
    <w:rsid w:val="003E4022"/>
    <w:rsid w:val="003F4927"/>
    <w:rsid w:val="0040263C"/>
    <w:rsid w:val="00405154"/>
    <w:rsid w:val="00413DA3"/>
    <w:rsid w:val="00415209"/>
    <w:rsid w:val="00423D85"/>
    <w:rsid w:val="00424184"/>
    <w:rsid w:val="00437412"/>
    <w:rsid w:val="00460FA0"/>
    <w:rsid w:val="00461DA4"/>
    <w:rsid w:val="0046687F"/>
    <w:rsid w:val="004711ED"/>
    <w:rsid w:val="004715AD"/>
    <w:rsid w:val="00483EFC"/>
    <w:rsid w:val="0049190D"/>
    <w:rsid w:val="004A39F2"/>
    <w:rsid w:val="004B7DDF"/>
    <w:rsid w:val="004C17CA"/>
    <w:rsid w:val="004D1777"/>
    <w:rsid w:val="004D5329"/>
    <w:rsid w:val="004F0396"/>
    <w:rsid w:val="005041C5"/>
    <w:rsid w:val="0050655E"/>
    <w:rsid w:val="0051640C"/>
    <w:rsid w:val="00517CAA"/>
    <w:rsid w:val="0052549D"/>
    <w:rsid w:val="00534C2D"/>
    <w:rsid w:val="00534DEA"/>
    <w:rsid w:val="005449E0"/>
    <w:rsid w:val="00552B4D"/>
    <w:rsid w:val="00556623"/>
    <w:rsid w:val="005640FB"/>
    <w:rsid w:val="00565EC8"/>
    <w:rsid w:val="005707DB"/>
    <w:rsid w:val="00571F3C"/>
    <w:rsid w:val="00582C9E"/>
    <w:rsid w:val="00586D8E"/>
    <w:rsid w:val="0059119A"/>
    <w:rsid w:val="005A1414"/>
    <w:rsid w:val="005B0909"/>
    <w:rsid w:val="005B2AAD"/>
    <w:rsid w:val="005B48E7"/>
    <w:rsid w:val="005B4D26"/>
    <w:rsid w:val="005D0A03"/>
    <w:rsid w:val="005E7F07"/>
    <w:rsid w:val="0060012B"/>
    <w:rsid w:val="00613898"/>
    <w:rsid w:val="00613DF4"/>
    <w:rsid w:val="00616D91"/>
    <w:rsid w:val="00617D87"/>
    <w:rsid w:val="00627877"/>
    <w:rsid w:val="00633E7F"/>
    <w:rsid w:val="00641900"/>
    <w:rsid w:val="00645031"/>
    <w:rsid w:val="006457DE"/>
    <w:rsid w:val="00645D55"/>
    <w:rsid w:val="00647A58"/>
    <w:rsid w:val="00647EC0"/>
    <w:rsid w:val="00657DA7"/>
    <w:rsid w:val="006651E1"/>
    <w:rsid w:val="0067644C"/>
    <w:rsid w:val="00690D0B"/>
    <w:rsid w:val="006B089B"/>
    <w:rsid w:val="006B64FA"/>
    <w:rsid w:val="006C121E"/>
    <w:rsid w:val="006C139C"/>
    <w:rsid w:val="006C371D"/>
    <w:rsid w:val="006C65E3"/>
    <w:rsid w:val="006D189F"/>
    <w:rsid w:val="006E0810"/>
    <w:rsid w:val="006E3619"/>
    <w:rsid w:val="006E6938"/>
    <w:rsid w:val="006E7F8F"/>
    <w:rsid w:val="00704D04"/>
    <w:rsid w:val="00706454"/>
    <w:rsid w:val="007069EF"/>
    <w:rsid w:val="00712725"/>
    <w:rsid w:val="007301C8"/>
    <w:rsid w:val="00732C7C"/>
    <w:rsid w:val="00733159"/>
    <w:rsid w:val="00734615"/>
    <w:rsid w:val="00757D7C"/>
    <w:rsid w:val="00762E61"/>
    <w:rsid w:val="00764782"/>
    <w:rsid w:val="0076718D"/>
    <w:rsid w:val="00773158"/>
    <w:rsid w:val="0077616A"/>
    <w:rsid w:val="007779CC"/>
    <w:rsid w:val="00785E01"/>
    <w:rsid w:val="007A0CAD"/>
    <w:rsid w:val="007B0D31"/>
    <w:rsid w:val="007B1B39"/>
    <w:rsid w:val="007B25DA"/>
    <w:rsid w:val="007C77EC"/>
    <w:rsid w:val="007D1245"/>
    <w:rsid w:val="007E3C24"/>
    <w:rsid w:val="007E5662"/>
    <w:rsid w:val="007E6C29"/>
    <w:rsid w:val="00802158"/>
    <w:rsid w:val="00803203"/>
    <w:rsid w:val="008043F8"/>
    <w:rsid w:val="0080669C"/>
    <w:rsid w:val="008217CF"/>
    <w:rsid w:val="00824D65"/>
    <w:rsid w:val="00826949"/>
    <w:rsid w:val="0084634C"/>
    <w:rsid w:val="0085789D"/>
    <w:rsid w:val="008627E5"/>
    <w:rsid w:val="0086471F"/>
    <w:rsid w:val="00871617"/>
    <w:rsid w:val="00871BBB"/>
    <w:rsid w:val="00883CF3"/>
    <w:rsid w:val="008973B5"/>
    <w:rsid w:val="008A5FCE"/>
    <w:rsid w:val="008C1708"/>
    <w:rsid w:val="008D5747"/>
    <w:rsid w:val="008D66DF"/>
    <w:rsid w:val="00900B8C"/>
    <w:rsid w:val="00915C44"/>
    <w:rsid w:val="00926AA1"/>
    <w:rsid w:val="00931D9C"/>
    <w:rsid w:val="00944663"/>
    <w:rsid w:val="00957340"/>
    <w:rsid w:val="009619D2"/>
    <w:rsid w:val="009939A0"/>
    <w:rsid w:val="009A5BF3"/>
    <w:rsid w:val="009A70CF"/>
    <w:rsid w:val="009B58A8"/>
    <w:rsid w:val="009C7C21"/>
    <w:rsid w:val="009D0542"/>
    <w:rsid w:val="009D1933"/>
    <w:rsid w:val="009E5644"/>
    <w:rsid w:val="009F23DD"/>
    <w:rsid w:val="009F691B"/>
    <w:rsid w:val="009F6DD0"/>
    <w:rsid w:val="00A050FF"/>
    <w:rsid w:val="00A23E76"/>
    <w:rsid w:val="00A269CC"/>
    <w:rsid w:val="00A37213"/>
    <w:rsid w:val="00A41D45"/>
    <w:rsid w:val="00A45165"/>
    <w:rsid w:val="00A476A1"/>
    <w:rsid w:val="00A81F2A"/>
    <w:rsid w:val="00A84946"/>
    <w:rsid w:val="00A86E7E"/>
    <w:rsid w:val="00A902F2"/>
    <w:rsid w:val="00A90EF6"/>
    <w:rsid w:val="00A92439"/>
    <w:rsid w:val="00AA0C0A"/>
    <w:rsid w:val="00AB0F7B"/>
    <w:rsid w:val="00AB1D02"/>
    <w:rsid w:val="00AB27A3"/>
    <w:rsid w:val="00AB512A"/>
    <w:rsid w:val="00AB7E50"/>
    <w:rsid w:val="00AC5EA6"/>
    <w:rsid w:val="00AD1CA3"/>
    <w:rsid w:val="00AD62AE"/>
    <w:rsid w:val="00AF41C5"/>
    <w:rsid w:val="00AF604A"/>
    <w:rsid w:val="00B01C07"/>
    <w:rsid w:val="00B27521"/>
    <w:rsid w:val="00B46F93"/>
    <w:rsid w:val="00B503D2"/>
    <w:rsid w:val="00B5313E"/>
    <w:rsid w:val="00B53CFA"/>
    <w:rsid w:val="00B6540D"/>
    <w:rsid w:val="00B7140C"/>
    <w:rsid w:val="00B77E67"/>
    <w:rsid w:val="00B918CA"/>
    <w:rsid w:val="00B93065"/>
    <w:rsid w:val="00B94778"/>
    <w:rsid w:val="00B94E24"/>
    <w:rsid w:val="00B9675F"/>
    <w:rsid w:val="00BA399C"/>
    <w:rsid w:val="00BA5E85"/>
    <w:rsid w:val="00BA6CF7"/>
    <w:rsid w:val="00BB3EF1"/>
    <w:rsid w:val="00BF033F"/>
    <w:rsid w:val="00BF5F1F"/>
    <w:rsid w:val="00C03AA3"/>
    <w:rsid w:val="00C079BF"/>
    <w:rsid w:val="00C143F7"/>
    <w:rsid w:val="00C16026"/>
    <w:rsid w:val="00C216AF"/>
    <w:rsid w:val="00C262BB"/>
    <w:rsid w:val="00C27CC7"/>
    <w:rsid w:val="00C36959"/>
    <w:rsid w:val="00C45D08"/>
    <w:rsid w:val="00C475E0"/>
    <w:rsid w:val="00C65280"/>
    <w:rsid w:val="00C70269"/>
    <w:rsid w:val="00C73677"/>
    <w:rsid w:val="00C7695A"/>
    <w:rsid w:val="00C82A36"/>
    <w:rsid w:val="00C84A24"/>
    <w:rsid w:val="00C86B86"/>
    <w:rsid w:val="00C967C0"/>
    <w:rsid w:val="00C969D4"/>
    <w:rsid w:val="00CA2ECA"/>
    <w:rsid w:val="00CC2F72"/>
    <w:rsid w:val="00CC6B92"/>
    <w:rsid w:val="00CC7555"/>
    <w:rsid w:val="00CD727B"/>
    <w:rsid w:val="00CF1406"/>
    <w:rsid w:val="00D04210"/>
    <w:rsid w:val="00D12215"/>
    <w:rsid w:val="00D24E41"/>
    <w:rsid w:val="00D2559D"/>
    <w:rsid w:val="00D35DB6"/>
    <w:rsid w:val="00D41F5B"/>
    <w:rsid w:val="00D43BE8"/>
    <w:rsid w:val="00D46A60"/>
    <w:rsid w:val="00D55090"/>
    <w:rsid w:val="00D64EDB"/>
    <w:rsid w:val="00D65155"/>
    <w:rsid w:val="00D65AE8"/>
    <w:rsid w:val="00D72656"/>
    <w:rsid w:val="00D91DF6"/>
    <w:rsid w:val="00DA59B7"/>
    <w:rsid w:val="00DB65E1"/>
    <w:rsid w:val="00DC0F2E"/>
    <w:rsid w:val="00DC373B"/>
    <w:rsid w:val="00DC5C7F"/>
    <w:rsid w:val="00DD008B"/>
    <w:rsid w:val="00DD5A8B"/>
    <w:rsid w:val="00DE2EC7"/>
    <w:rsid w:val="00DF5266"/>
    <w:rsid w:val="00DF7EC2"/>
    <w:rsid w:val="00E04E95"/>
    <w:rsid w:val="00E07F90"/>
    <w:rsid w:val="00E22EB9"/>
    <w:rsid w:val="00E2604F"/>
    <w:rsid w:val="00E27F88"/>
    <w:rsid w:val="00E35765"/>
    <w:rsid w:val="00E404D1"/>
    <w:rsid w:val="00E42B92"/>
    <w:rsid w:val="00E4760A"/>
    <w:rsid w:val="00E56DE2"/>
    <w:rsid w:val="00E603F3"/>
    <w:rsid w:val="00E67D94"/>
    <w:rsid w:val="00E75D87"/>
    <w:rsid w:val="00E76E2F"/>
    <w:rsid w:val="00E8376A"/>
    <w:rsid w:val="00E96312"/>
    <w:rsid w:val="00EA07B4"/>
    <w:rsid w:val="00EA09FB"/>
    <w:rsid w:val="00EA1CFB"/>
    <w:rsid w:val="00EB4199"/>
    <w:rsid w:val="00EB6CA8"/>
    <w:rsid w:val="00EF45CF"/>
    <w:rsid w:val="00EF55DD"/>
    <w:rsid w:val="00EF6FFC"/>
    <w:rsid w:val="00F13D98"/>
    <w:rsid w:val="00F20541"/>
    <w:rsid w:val="00F2191A"/>
    <w:rsid w:val="00F23048"/>
    <w:rsid w:val="00F3287D"/>
    <w:rsid w:val="00F35F96"/>
    <w:rsid w:val="00F36C6F"/>
    <w:rsid w:val="00F45809"/>
    <w:rsid w:val="00F6305D"/>
    <w:rsid w:val="00F70160"/>
    <w:rsid w:val="00F80EA2"/>
    <w:rsid w:val="00F836BC"/>
    <w:rsid w:val="00F856F1"/>
    <w:rsid w:val="00FA23DF"/>
    <w:rsid w:val="00FB1784"/>
    <w:rsid w:val="00FD4B45"/>
    <w:rsid w:val="00FE3147"/>
    <w:rsid w:val="00FE4E1D"/>
    <w:rsid w:val="00FE6171"/>
    <w:rsid w:val="00FE7EB3"/>
    <w:rsid w:val="0CAB034C"/>
    <w:rsid w:val="1D980CA3"/>
    <w:rsid w:val="224633DA"/>
    <w:rsid w:val="25160E6F"/>
    <w:rsid w:val="36F4F58F"/>
    <w:rsid w:val="3FBF2248"/>
    <w:rsid w:val="46172307"/>
    <w:rsid w:val="46CCE8E7"/>
    <w:rsid w:val="4748C624"/>
    <w:rsid w:val="49A0943E"/>
    <w:rsid w:val="53081396"/>
    <w:rsid w:val="5417229F"/>
    <w:rsid w:val="5E7AF266"/>
    <w:rsid w:val="6D793B8B"/>
    <w:rsid w:val="71190C7D"/>
    <w:rsid w:val="75F10366"/>
    <w:rsid w:val="79D70597"/>
    <w:rsid w:val="7C20E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B4864C"/>
  <w15:docId w15:val="{1424DA9F-0A9E-4663-99D1-689FCC2F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C70269"/>
    <w:pPr>
      <w:keepNext/>
      <w:keepLines/>
      <w:numPr>
        <w:numId w:val="12"/>
      </w:numPr>
      <w:tabs>
        <w:tab w:val="left" w:pos="1418"/>
        <w:tab w:val="left" w:pos="2127"/>
        <w:tab w:val="left" w:pos="4395"/>
        <w:tab w:val="left" w:pos="5103"/>
      </w:tabs>
      <w:snapToGrid w:val="0"/>
      <w:spacing w:before="200" w:after="60" w:line="240" w:lineRule="exact"/>
      <w:outlineLvl w:val="0"/>
    </w:pPr>
    <w:rPr>
      <w:rFonts w:ascii="Calibri Light" w:hAnsi="Calibri Light"/>
      <w:b/>
      <w:caps/>
      <w:sz w:val="28"/>
    </w:rPr>
  </w:style>
  <w:style w:type="paragraph" w:styleId="Nadpis2">
    <w:name w:val="heading 2"/>
    <w:next w:val="Normln"/>
    <w:link w:val="Nadpis2Char"/>
    <w:autoRedefine/>
    <w:unhideWhenUsed/>
    <w:qFormat/>
    <w:rsid w:val="00C70269"/>
    <w:pPr>
      <w:numPr>
        <w:ilvl w:val="1"/>
        <w:numId w:val="12"/>
      </w:numPr>
      <w:tabs>
        <w:tab w:val="left" w:pos="1134"/>
      </w:tabs>
      <w:spacing w:before="60" w:after="40" w:line="240" w:lineRule="exact"/>
      <w:jc w:val="both"/>
      <w:outlineLvl w:val="1"/>
    </w:pPr>
    <w:rPr>
      <w:rFonts w:ascii="Calibri" w:eastAsia="Times New Roman" w:hAnsi="Calibri" w:cs="Tahoma"/>
      <w:szCs w:val="20"/>
      <w:lang w:eastAsia="cs-CZ"/>
    </w:rPr>
  </w:style>
  <w:style w:type="paragraph" w:styleId="Nadpis3">
    <w:name w:val="heading 3"/>
    <w:next w:val="Normln"/>
    <w:link w:val="Nadpis3Char"/>
    <w:autoRedefine/>
    <w:uiPriority w:val="9"/>
    <w:unhideWhenUsed/>
    <w:qFormat/>
    <w:rsid w:val="00C70269"/>
    <w:pPr>
      <w:keepNext/>
      <w:numPr>
        <w:ilvl w:val="2"/>
        <w:numId w:val="12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adpis4">
    <w:name w:val="heading 4"/>
    <w:next w:val="Normln"/>
    <w:link w:val="Nadpis4Char"/>
    <w:uiPriority w:val="9"/>
    <w:unhideWhenUsed/>
    <w:qFormat/>
    <w:rsid w:val="00C70269"/>
    <w:pPr>
      <w:numPr>
        <w:ilvl w:val="3"/>
        <w:numId w:val="12"/>
      </w:numPr>
      <w:spacing w:before="60" w:after="0" w:line="240" w:lineRule="auto"/>
      <w:outlineLvl w:val="3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269"/>
    <w:pPr>
      <w:keepNext/>
      <w:widowControl w:val="0"/>
      <w:numPr>
        <w:ilvl w:val="4"/>
        <w:numId w:val="12"/>
      </w:numPr>
      <w:tabs>
        <w:tab w:val="left" w:pos="709"/>
        <w:tab w:val="left" w:pos="1418"/>
        <w:tab w:val="left" w:pos="2127"/>
        <w:tab w:val="left" w:pos="4395"/>
        <w:tab w:val="left" w:pos="5103"/>
        <w:tab w:val="left" w:pos="5529"/>
      </w:tabs>
      <w:snapToGrid w:val="0"/>
      <w:jc w:val="both"/>
      <w:outlineLvl w:val="4"/>
    </w:pPr>
    <w:rPr>
      <w:rFonts w:ascii="Calibri" w:hAnsi="Calibri"/>
      <w:b/>
      <w:color w:val="000000"/>
      <w:sz w:val="22"/>
      <w:szCs w:val="2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70269"/>
    <w:pPr>
      <w:keepNext/>
      <w:numPr>
        <w:ilvl w:val="5"/>
        <w:numId w:val="12"/>
      </w:numPr>
      <w:tabs>
        <w:tab w:val="left" w:pos="709"/>
        <w:tab w:val="left" w:pos="1418"/>
        <w:tab w:val="left" w:pos="2127"/>
        <w:tab w:val="left" w:pos="4395"/>
        <w:tab w:val="left" w:pos="5103"/>
        <w:tab w:val="left" w:pos="5529"/>
      </w:tabs>
      <w:jc w:val="center"/>
      <w:outlineLvl w:val="5"/>
    </w:pPr>
    <w:rPr>
      <w:rFonts w:ascii="Calibri" w:hAnsi="Calibri"/>
      <w:b/>
      <w:sz w:val="28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70269"/>
    <w:pPr>
      <w:numPr>
        <w:ilvl w:val="6"/>
        <w:numId w:val="12"/>
      </w:numPr>
      <w:tabs>
        <w:tab w:val="left" w:pos="709"/>
        <w:tab w:val="left" w:pos="1418"/>
        <w:tab w:val="left" w:pos="2127"/>
        <w:tab w:val="left" w:pos="4395"/>
        <w:tab w:val="left" w:pos="5103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70269"/>
    <w:pPr>
      <w:numPr>
        <w:ilvl w:val="7"/>
        <w:numId w:val="12"/>
      </w:numPr>
      <w:tabs>
        <w:tab w:val="left" w:pos="709"/>
        <w:tab w:val="left" w:pos="2127"/>
        <w:tab w:val="left" w:pos="4395"/>
        <w:tab w:val="left" w:pos="5103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C70269"/>
    <w:pPr>
      <w:numPr>
        <w:ilvl w:val="8"/>
        <w:numId w:val="12"/>
      </w:numPr>
      <w:tabs>
        <w:tab w:val="left" w:pos="709"/>
        <w:tab w:val="left" w:pos="1418"/>
        <w:tab w:val="left" w:pos="2127"/>
        <w:tab w:val="left" w:pos="4395"/>
        <w:tab w:val="left" w:pos="5103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Nad,Odstavec cíl se seznamem,Odstavec se seznamem5,Odstavec_muj,Odrážky"/>
    <w:basedOn w:val="Normln"/>
    <w:link w:val="OdstavecseseznamemChar"/>
    <w:uiPriority w:val="34"/>
    <w:qFormat/>
    <w:rsid w:val="00393D7C"/>
    <w:pPr>
      <w:ind w:left="708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6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66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79BF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rsid w:val="007779CC"/>
    <w:pPr>
      <w:jc w:val="center"/>
    </w:pPr>
    <w:rPr>
      <w:b/>
      <w:bCs/>
      <w:i/>
      <w:iCs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79C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C70269"/>
    <w:rPr>
      <w:rFonts w:ascii="Calibri Light" w:eastAsia="Times New Roman" w:hAnsi="Calibri Light" w:cs="Times New Roman"/>
      <w:b/>
      <w:cap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70269"/>
    <w:rPr>
      <w:rFonts w:ascii="Calibri" w:eastAsia="Times New Roman" w:hAnsi="Calibri" w:cs="Tahoma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70269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70269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70269"/>
    <w:rPr>
      <w:rFonts w:ascii="Calibri" w:eastAsia="Times New Roman" w:hAnsi="Calibri" w:cs="Times New Roman"/>
      <w:b/>
      <w:color w:val="00000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70269"/>
    <w:rPr>
      <w:rFonts w:ascii="Calibri" w:eastAsia="Times New Roman" w:hAnsi="Calibri" w:cs="Times New Roman"/>
      <w:b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C7026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C70269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C70269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Revize">
    <w:name w:val="Revision"/>
    <w:hidden/>
    <w:uiPriority w:val="99"/>
    <w:semiHidden/>
    <w:rsid w:val="00AD6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1F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1F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1F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1F3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2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71B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1B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1B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1B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1BB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6540D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Conclusion de partie Char,Nad Char,Odstavec cíl se seznamem Char,Odstavec se seznamem5 Char,Odstavec_muj Char,Odrážky Char"/>
    <w:link w:val="Odstavecseseznamem"/>
    <w:uiPriority w:val="34"/>
    <w:locked/>
    <w:rsid w:val="003B021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@xxxxx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C0A20-FAC8-4A35-91CB-6633B5C6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3792</Words>
  <Characters>22374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Borský Pavel</dc:creator>
  <cp:lastModifiedBy>Marie Vyklická</cp:lastModifiedBy>
  <cp:revision>5</cp:revision>
  <dcterms:created xsi:type="dcterms:W3CDTF">2025-06-05T06:37:00Z</dcterms:created>
  <dcterms:modified xsi:type="dcterms:W3CDTF">2025-06-05T07:49:00Z</dcterms:modified>
</cp:coreProperties>
</file>