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0956" w14:textId="77777777" w:rsidR="002D19D4" w:rsidRDefault="00D504F3">
      <w:pPr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1 kupní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smlouvy - Technická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9105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406"/>
        <w:gridCol w:w="4699"/>
      </w:tblGrid>
      <w:tr w:rsidR="002D19D4" w:rsidRPr="0048727E" w14:paraId="4B81F93E" w14:textId="77777777" w:rsidTr="0048727E">
        <w:trPr>
          <w:trHeight w:val="1126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77459649" w14:textId="77777777" w:rsidR="002D19D4" w:rsidRPr="0048727E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27E">
              <w:rPr>
                <w:rFonts w:ascii="Arial" w:hAnsi="Arial" w:cs="Arial"/>
                <w:b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3A363A2" w14:textId="77777777" w:rsidR="002D19D4" w:rsidRPr="0048727E" w:rsidRDefault="002D19D4" w:rsidP="0048727E">
            <w:pPr>
              <w:widowControl w:val="0"/>
              <w:ind w:left="-11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Pr="0048727E" w:rsidRDefault="00D504F3" w:rsidP="0048727E">
            <w:pPr>
              <w:widowControl w:val="0"/>
              <w:ind w:left="-11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8727E">
              <w:rPr>
                <w:rFonts w:ascii="Arial" w:hAnsi="Arial" w:cs="Arial"/>
                <w:b/>
                <w:sz w:val="20"/>
                <w:szCs w:val="20"/>
              </w:rPr>
              <w:t>Technické parametry nabízeného plnění:</w:t>
            </w:r>
          </w:p>
          <w:p w14:paraId="1239B92F" w14:textId="77777777" w:rsidR="002D19D4" w:rsidRPr="0048727E" w:rsidRDefault="002D19D4" w:rsidP="0048727E">
            <w:pPr>
              <w:widowControl w:val="0"/>
              <w:ind w:left="-11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2D19D4" w:rsidRPr="0048727E" w14:paraId="7649CFDA" w14:textId="77777777" w:rsidTr="0048727E">
        <w:trPr>
          <w:trHeight w:val="674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3B011" w14:textId="77777777" w:rsidR="002D19D4" w:rsidRPr="0048727E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3C64F45" w14:textId="60E464EE" w:rsidR="002D19D4" w:rsidRPr="0048727E" w:rsidRDefault="0048727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8727E">
              <w:rPr>
                <w:rFonts w:ascii="Arial" w:hAnsi="Arial" w:cs="Arial"/>
                <w:sz w:val="20"/>
                <w:szCs w:val="20"/>
              </w:rPr>
              <w:t>Předmět plnění splňuje</w:t>
            </w:r>
            <w:r w:rsidR="00D504F3" w:rsidRPr="0048727E">
              <w:rPr>
                <w:rFonts w:ascii="Arial" w:hAnsi="Arial" w:cs="Arial"/>
                <w:sz w:val="20"/>
                <w:szCs w:val="20"/>
              </w:rPr>
              <w:t xml:space="preserve"> níže uvedené funkce / parametry</w:t>
            </w:r>
          </w:p>
          <w:p w14:paraId="29DBF4C4" w14:textId="77777777" w:rsidR="002D19D4" w:rsidRPr="0048727E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4" w:rsidRPr="0048727E" w14:paraId="6769F484" w14:textId="77777777" w:rsidTr="0048727E">
        <w:trPr>
          <w:trHeight w:val="674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76F" w14:textId="77777777" w:rsidR="002D19D4" w:rsidRPr="0048727E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0FD06CE8" w14:textId="4DC240B5" w:rsidR="002D19D4" w:rsidRPr="0048727E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8727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48727E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48727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předmětu plnění:</w:t>
            </w:r>
            <w:r w:rsidRPr="004872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48727E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</w:t>
                </w:r>
                <w:proofErr w:type="gramStart"/>
                <w:r w:rsidR="00110AD9" w:rsidRPr="0048727E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…….</w:t>
                </w:r>
                <w:proofErr w:type="gramEnd"/>
                <w:r w:rsidR="00110AD9" w:rsidRPr="0048727E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.</w:t>
                </w:r>
              </w:sdtContent>
            </w:sdt>
          </w:p>
          <w:p w14:paraId="49EEC0DF" w14:textId="77777777" w:rsidR="002D19D4" w:rsidRPr="0048727E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4" w:rsidRPr="0048727E" w14:paraId="17BB57A8" w14:textId="77777777" w:rsidTr="0048727E">
        <w:trPr>
          <w:trHeight w:val="674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4D0F" w14:textId="77777777" w:rsidR="002D19D4" w:rsidRPr="0048727E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27E">
              <w:rPr>
                <w:rFonts w:ascii="Arial" w:hAnsi="Arial" w:cs="Arial"/>
                <w:b/>
                <w:bCs/>
                <w:sz w:val="20"/>
                <w:szCs w:val="20"/>
              </w:rPr>
              <w:t>Specifikace předmětu plnění:</w:t>
            </w: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21E0" w14:textId="77777777" w:rsidR="002D19D4" w:rsidRPr="0048727E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727E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Níže doplní dodavatel všechny nabízené funkce či parametry nabízeného předmětu plnění:</w:t>
            </w:r>
          </w:p>
        </w:tc>
      </w:tr>
      <w:tr w:rsidR="0048727E" w:rsidRPr="0048727E" w14:paraId="49494D70" w14:textId="77777777" w:rsidTr="0048727E">
        <w:trPr>
          <w:trHeight w:val="315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CB6AF" w14:textId="268EB144" w:rsidR="0048727E" w:rsidRPr="00912649" w:rsidRDefault="0048727E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912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Technické parametry SPECT </w:t>
            </w:r>
            <w:r w:rsidR="00142109" w:rsidRPr="00912649">
              <w:rPr>
                <w:rFonts w:ascii="Arial" w:hAnsi="Arial" w:cs="Arial"/>
                <w:b/>
                <w:bCs/>
                <w:sz w:val="20"/>
                <w:szCs w:val="20"/>
              </w:rPr>
              <w:t>modulu</w:t>
            </w:r>
            <w:r w:rsidR="002E3895" w:rsidRPr="00912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 MRI skeneru MRS*DRYMAG 7017PW</w:t>
            </w:r>
            <w:r w:rsidRPr="0091264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D19D4" w:rsidRPr="0048727E" w14:paraId="39F000D8" w14:textId="77777777" w:rsidTr="0048727E">
        <w:trPr>
          <w:trHeight w:val="594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E943D" w14:textId="274C5332" w:rsidR="0048727E" w:rsidRPr="00FD2F7F" w:rsidRDefault="001823B8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 w:hanging="283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Modulární a přenosný systém umožňující snadné </w:t>
            </w:r>
            <w:r w:rsidRPr="00912649">
              <w:rPr>
                <w:rFonts w:ascii="Arial" w:hAnsi="Arial" w:cs="Arial"/>
                <w:color w:val="00B050"/>
                <w:sz w:val="20"/>
                <w:szCs w:val="20"/>
              </w:rPr>
              <w:t xml:space="preserve">připojení </w:t>
            </w:r>
            <w:r w:rsidR="006C19FF" w:rsidRPr="00912649">
              <w:rPr>
                <w:rFonts w:ascii="Arial" w:hAnsi="Arial" w:cs="Arial"/>
                <w:color w:val="00B050"/>
                <w:sz w:val="20"/>
                <w:szCs w:val="20"/>
              </w:rPr>
              <w:t xml:space="preserve">(přicvaknutí) </w:t>
            </w:r>
            <w:r w:rsidRPr="00912649">
              <w:rPr>
                <w:rFonts w:ascii="Arial" w:hAnsi="Arial" w:cs="Arial"/>
                <w:color w:val="00B050"/>
                <w:sz w:val="20"/>
                <w:szCs w:val="20"/>
              </w:rPr>
              <w:t>SPECT modulu</w:t>
            </w:r>
            <w:r w:rsidR="006C19FF" w:rsidRPr="00912649">
              <w:rPr>
                <w:rFonts w:ascii="Arial" w:hAnsi="Arial" w:cs="Arial"/>
                <w:color w:val="00B050"/>
                <w:sz w:val="20"/>
                <w:szCs w:val="20"/>
              </w:rPr>
              <w:t xml:space="preserve"> způsobem CLIP-ON</w:t>
            </w:r>
            <w:r w:rsidRPr="00912649">
              <w:rPr>
                <w:rFonts w:ascii="Arial" w:hAnsi="Arial" w:cs="Arial"/>
                <w:color w:val="00B050"/>
                <w:sz w:val="20"/>
                <w:szCs w:val="20"/>
              </w:rPr>
              <w:t xml:space="preserve"> k MRI bez nutnosti trvalé integrace. Tato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technologie musí umožňovat rychle přepínat mezi režimy SPECT/MR pro zvýšení efektivity a snižování nákladů. Musí umožňovat přepínání do několika minut.</w:t>
            </w:r>
          </w:p>
          <w:p w14:paraId="4280F178" w14:textId="3500E111" w:rsidR="002D19D4" w:rsidRPr="00FD2F7F" w:rsidRDefault="002D19D4">
            <w:pPr>
              <w:widowControl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C6D85" w14:textId="4A4C3ABB" w:rsidR="002D19D4" w:rsidRPr="0048727E" w:rsidRDefault="002D19D4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42C27ADB" w14:textId="43E0C078" w:rsidR="002D19D4" w:rsidRPr="0048727E" w:rsidRDefault="008B20B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813032"/>
                <w:placeholder>
                  <w:docPart w:val="AB3E5EFD0AB64A9C90159924A1B5DC2F"/>
                </w:placeholder>
              </w:sdtPr>
              <w:sdtEndPr/>
              <w:sdtContent>
                <w:r w:rsidR="00110AD9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2D19D4" w:rsidRPr="0048727E" w14:paraId="5A6FE246" w14:textId="77777777" w:rsidTr="0048727E">
        <w:trPr>
          <w:trHeight w:val="716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D3DC7" w14:textId="77777777" w:rsidR="002D19D4" w:rsidRPr="00FD2F7F" w:rsidRDefault="002D19D4" w:rsidP="00FD2F7F">
            <w:pPr>
              <w:pStyle w:val="Odstavecseseznamem"/>
              <w:widowControl w:val="0"/>
              <w:ind w:left="327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5F17D6EE" w14:textId="7236DF1E" w:rsidR="0048727E" w:rsidRPr="00FD2F7F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 w:hanging="283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Kolimátor pro myší subjekty  </w:t>
            </w:r>
          </w:p>
          <w:p w14:paraId="33DEC1B0" w14:textId="6D8544FA" w:rsidR="002D19D4" w:rsidRPr="00FD2F7F" w:rsidRDefault="002D19D4" w:rsidP="00FD2F7F">
            <w:pPr>
              <w:pStyle w:val="Odstavecseseznamem"/>
              <w:widowControl w:val="0"/>
              <w:ind w:left="327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53EF" w14:textId="77777777" w:rsidR="002D19D4" w:rsidRPr="0048727E" w:rsidRDefault="002D19D4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77D5A6E0" w14:textId="2044852D" w:rsidR="002D19D4" w:rsidRPr="0048727E" w:rsidRDefault="008B20B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4676037"/>
                <w:placeholder>
                  <w:docPart w:val="DefaultPlaceholder_-1854013440"/>
                </w:placeholder>
              </w:sdtPr>
              <w:sdtEndPr/>
              <w:sdtContent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2D19D4" w:rsidRPr="0048727E" w14:paraId="3A0A75D1" w14:textId="77777777" w:rsidTr="0048727E">
        <w:trPr>
          <w:trHeight w:val="982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9FC49A" w14:textId="6EC1FC1E" w:rsidR="0048727E" w:rsidRPr="00FD2F7F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 w:hanging="283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Kolimátor pro potkaní subjekty</w:t>
            </w:r>
            <w:r w:rsidR="00FD2F7F" w:rsidRPr="00FD2F7F">
              <w:rPr>
                <w:rFonts w:ascii="Arial" w:hAnsi="Arial" w:cs="Arial"/>
                <w:color w:val="00B050"/>
                <w:sz w:val="20"/>
                <w:szCs w:val="20"/>
              </w:rPr>
              <w:t>:</w:t>
            </w: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3A484786" w14:textId="157BD39F" w:rsidR="002D19D4" w:rsidRPr="00FD2F7F" w:rsidRDefault="0048727E" w:rsidP="00FD2F7F">
            <w:pPr>
              <w:widowControl w:val="0"/>
              <w:ind w:left="327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min 1.5 mm prostorové rozlišení a citlivost</w:t>
            </w:r>
            <w:r w:rsidR="002E0D3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větší než 1200 </w:t>
            </w:r>
            <w:proofErr w:type="spellStart"/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cps</w:t>
            </w:r>
            <w:proofErr w:type="spellEnd"/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/</w:t>
            </w:r>
            <w:proofErr w:type="spellStart"/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MBq</w:t>
            </w:r>
            <w:proofErr w:type="spellEnd"/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C18B" w14:textId="77777777" w:rsidR="002D19D4" w:rsidRPr="0048727E" w:rsidRDefault="002D19D4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72C9929D" w14:textId="77777777" w:rsidR="002D19D4" w:rsidRPr="0048727E" w:rsidRDefault="008B20B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3609525"/>
                <w:placeholder>
                  <w:docPart w:val="DefaultPlaceholder_-1854013440"/>
                </w:placeholder>
              </w:sdtPr>
              <w:sdtEndPr/>
              <w:sdtContent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konkrétní funkce/parametry pro ověření všech požadavků vlevo v tabulce (</w:t>
                </w:r>
                <w:proofErr w:type="gramStart"/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nestačí</w:t>
                </w:r>
                <w:proofErr w:type="gramEnd"/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doplnit jen ano nebo splňuji)</w:t>
                </w:r>
              </w:sdtContent>
            </w:sdt>
          </w:p>
        </w:tc>
      </w:tr>
      <w:tr w:rsidR="002D19D4" w:rsidRPr="0048727E" w14:paraId="675002D4" w14:textId="77777777" w:rsidTr="0048727E">
        <w:trPr>
          <w:trHeight w:val="845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6A92B" w14:textId="77777777" w:rsidR="002D19D4" w:rsidRPr="00FD2F7F" w:rsidRDefault="002D19D4">
            <w:pPr>
              <w:widowControl w:val="0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  <w:p w14:paraId="1DA4B316" w14:textId="6C5358A0" w:rsidR="0048727E" w:rsidRPr="00FD2F7F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 w:hanging="283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Energetická rozlišovací schopnost fotonů </w:t>
            </w:r>
            <w:r w:rsidR="002E0D3B" w:rsidRPr="00912649">
              <w:rPr>
                <w:rFonts w:ascii="Arial" w:hAnsi="Arial" w:cs="Arial"/>
                <w:color w:val="00B050"/>
                <w:sz w:val="20"/>
                <w:szCs w:val="20"/>
              </w:rPr>
              <w:t xml:space="preserve">SPECT kamery </w:t>
            </w:r>
            <w:r w:rsidRPr="006655EF">
              <w:rPr>
                <w:rFonts w:ascii="Arial" w:hAnsi="Arial" w:cs="Arial"/>
                <w:color w:val="00B050"/>
                <w:sz w:val="20"/>
                <w:szCs w:val="20"/>
              </w:rPr>
              <w:t>(</w:t>
            </w: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FWHM) menší než 10 %</w:t>
            </w:r>
          </w:p>
          <w:p w14:paraId="696C74A3" w14:textId="293A393F" w:rsidR="002D19D4" w:rsidRPr="00FD2F7F" w:rsidRDefault="002D19D4">
            <w:pPr>
              <w:widowControl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819D" w14:textId="77777777" w:rsidR="002D19D4" w:rsidRPr="0048727E" w:rsidRDefault="008B20B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3787279"/>
                <w:placeholder>
                  <w:docPart w:val="DefaultPlaceholder_-1854013440"/>
                </w:placeholder>
              </w:sdtPr>
              <w:sdtEndPr/>
              <w:sdtContent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konkrétní funkce/parametry pro ověření všech požadavků vlevo v tabulce (</w:t>
                </w:r>
                <w:proofErr w:type="gramStart"/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nestačí</w:t>
                </w:r>
                <w:proofErr w:type="gramEnd"/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doplnit jen ano nebo splňuji)</w:t>
                </w:r>
              </w:sdtContent>
            </w:sdt>
          </w:p>
        </w:tc>
      </w:tr>
      <w:tr w:rsidR="002D19D4" w:rsidRPr="0048727E" w14:paraId="1F7DF602" w14:textId="77777777" w:rsidTr="0048727E">
        <w:trPr>
          <w:trHeight w:val="770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971F6" w14:textId="77777777" w:rsidR="002D19D4" w:rsidRPr="00FD2F7F" w:rsidRDefault="002D19D4">
            <w:pPr>
              <w:widowControl w:val="0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  <w:p w14:paraId="4AE59B5F" w14:textId="29BDBAD9" w:rsidR="0048727E" w:rsidRPr="00FD2F7F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 w:hanging="283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Rozsah energií fotonů</w:t>
            </w:r>
            <w:r w:rsidR="002E0D3B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2E0D3B" w:rsidRPr="00912649">
              <w:rPr>
                <w:rFonts w:ascii="Arial" w:hAnsi="Arial" w:cs="Arial"/>
                <w:color w:val="00B050"/>
                <w:sz w:val="20"/>
                <w:szCs w:val="20"/>
              </w:rPr>
              <w:t>SPECT kamery</w:t>
            </w:r>
            <w:r w:rsidRPr="006655EF">
              <w:rPr>
                <w:rFonts w:ascii="Arial" w:hAnsi="Arial" w:cs="Arial"/>
                <w:color w:val="00B050"/>
                <w:sz w:val="20"/>
                <w:szCs w:val="20"/>
              </w:rPr>
              <w:t xml:space="preserve">, </w:t>
            </w: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které lze detekovat v intervalu od 30 </w:t>
            </w:r>
            <w:proofErr w:type="spellStart"/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keV</w:t>
            </w:r>
            <w:proofErr w:type="spellEnd"/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 do 400 </w:t>
            </w:r>
            <w:proofErr w:type="spellStart"/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keV</w:t>
            </w:r>
            <w:proofErr w:type="spellEnd"/>
          </w:p>
          <w:p w14:paraId="7C2BBA20" w14:textId="7168A6CB" w:rsidR="002D19D4" w:rsidRPr="00FD2F7F" w:rsidRDefault="002D19D4">
            <w:pPr>
              <w:widowControl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50F1" w14:textId="77777777" w:rsidR="002D19D4" w:rsidRPr="0048727E" w:rsidRDefault="008B20B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0994457"/>
                <w:placeholder>
                  <w:docPart w:val="DefaultPlaceholder_-1854013440"/>
                </w:placeholder>
              </w:sdtPr>
              <w:sdtEndPr/>
              <w:sdtContent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konkrétní funkce/parametry pro ověření všech požadavků vlevo v tabulce (</w:t>
                </w:r>
                <w:proofErr w:type="gramStart"/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nestačí</w:t>
                </w:r>
                <w:proofErr w:type="gramEnd"/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doplnit jen ano nebo splňuji)</w:t>
                </w:r>
              </w:sdtContent>
            </w:sdt>
          </w:p>
        </w:tc>
      </w:tr>
      <w:tr w:rsidR="0048727E" w:rsidRPr="0048727E" w14:paraId="235E0B7A" w14:textId="31013A20" w:rsidTr="00912649">
        <w:trPr>
          <w:trHeight w:val="360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FE055" w14:textId="4B333EF7" w:rsidR="0048727E" w:rsidRPr="0048727E" w:rsidRDefault="0048727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87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Technické parametry dalšího </w:t>
            </w:r>
            <w:r w:rsidRPr="00912649">
              <w:rPr>
                <w:rFonts w:ascii="Arial" w:hAnsi="Arial" w:cs="Arial"/>
                <w:b/>
                <w:bCs/>
                <w:sz w:val="20"/>
                <w:szCs w:val="20"/>
              </w:rPr>
              <w:t>vybavení</w:t>
            </w:r>
            <w:r w:rsidR="00820AAB" w:rsidRPr="00912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nutného pro funkčnost SPECT modulu</w:t>
            </w:r>
            <w:r w:rsidR="0091264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D19D4" w:rsidRPr="0048727E" w14:paraId="2148DD2E" w14:textId="77777777" w:rsidTr="0048727E">
        <w:trPr>
          <w:trHeight w:val="492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37701" w14:textId="1D3692B5" w:rsidR="0048727E" w:rsidRPr="00FD2F7F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Motorizovaný posun pro postýlky</w:t>
            </w:r>
          </w:p>
          <w:p w14:paraId="07EE65BC" w14:textId="420240F1" w:rsidR="002D19D4" w:rsidRPr="00FD2F7F" w:rsidRDefault="002D19D4" w:rsidP="00FD2F7F">
            <w:pPr>
              <w:widowControl w:val="0"/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19A49" w14:textId="4C43A4DD" w:rsidR="002D19D4" w:rsidRPr="0048727E" w:rsidRDefault="008B20B7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4436176"/>
                <w:placeholder>
                  <w:docPart w:val="DefaultPlaceholder_-1854013440"/>
                </w:placeholder>
              </w:sdtPr>
              <w:sdtEndPr/>
              <w:sdtContent>
                <w:r w:rsidR="00D504F3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48727E" w:rsidRPr="0048727E" w14:paraId="5C8B9979" w14:textId="77777777" w:rsidTr="0048727E">
        <w:trPr>
          <w:trHeight w:val="569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CEF7C" w14:textId="60142B87" w:rsidR="0048727E" w:rsidRPr="00FD2F7F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Postýlka určená pro myši, kompatibilní se stávajícím MRI</w:t>
            </w:r>
            <w:r w:rsidR="00FD2F7F"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 (MRI skener MRS*DRYMAG 7017PW)</w:t>
            </w: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C3E37" w14:textId="5A188933" w:rsidR="0048727E" w:rsidRPr="0048727E" w:rsidRDefault="008B20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911896"/>
                <w:placeholder>
                  <w:docPart w:val="055B038F07E24513AF15ECFFF50A2783"/>
                </w:placeholder>
              </w:sdtPr>
              <w:sdtEndPr/>
              <w:sdtContent>
                <w:r w:rsidR="0048727E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48727E" w:rsidRPr="0048727E" w14:paraId="749E8E77" w14:textId="77777777" w:rsidTr="0048727E">
        <w:trPr>
          <w:trHeight w:val="845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A395C" w14:textId="2C3D6C76" w:rsidR="0048727E" w:rsidRPr="00FD2F7F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Postýlka určená pro potkany, kompatibilní se stávajícím MRI</w:t>
            </w:r>
            <w:r w:rsidR="00FD2F7F" w:rsidRPr="00FD2F7F">
              <w:rPr>
                <w:rFonts w:ascii="Arial" w:hAnsi="Arial" w:cs="Arial"/>
                <w:color w:val="00B050"/>
                <w:sz w:val="20"/>
                <w:szCs w:val="20"/>
              </w:rPr>
              <w:t xml:space="preserve"> (MRI skener MRS*DRYMAG 7017PW)</w:t>
            </w: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3665" w14:textId="7A545E56" w:rsidR="0048727E" w:rsidRPr="0048727E" w:rsidRDefault="008B20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7911224"/>
                <w:placeholder>
                  <w:docPart w:val="F43E9FAEE9F644D69E4C1B6367EAC9A2"/>
                </w:placeholder>
              </w:sdtPr>
              <w:sdtEndPr/>
              <w:sdtContent>
                <w:r w:rsidR="0048727E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820AAB" w:rsidRPr="0048727E" w14:paraId="43BC7382" w14:textId="77777777" w:rsidTr="00912649">
        <w:trPr>
          <w:trHeight w:val="508"/>
        </w:trPr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A625E" w14:textId="08036B97" w:rsidR="00820AAB" w:rsidRPr="00912649" w:rsidRDefault="00820AAB" w:rsidP="00820AA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649">
              <w:rPr>
                <w:rFonts w:ascii="Arial" w:hAnsi="Arial" w:cs="Arial"/>
                <w:b/>
                <w:bCs/>
                <w:sz w:val="20"/>
                <w:szCs w:val="20"/>
              </w:rPr>
              <w:t>Výpočetní technika, software</w:t>
            </w:r>
            <w:r w:rsidR="006655EF" w:rsidRPr="00912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potřebné pro funkčnost SPECT modulu</w:t>
            </w:r>
            <w:r w:rsidR="0091264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8727E" w:rsidRPr="0048727E" w14:paraId="0B515DA1" w14:textId="77777777" w:rsidTr="0048727E">
        <w:trPr>
          <w:trHeight w:val="424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9E5A4" w14:textId="36ECCF4D" w:rsidR="0048727E" w:rsidRPr="00FD2F7F" w:rsidRDefault="00931B3F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Pracovní stanice pro </w:t>
            </w:r>
            <w:proofErr w:type="gramStart"/>
            <w:r>
              <w:rPr>
                <w:rFonts w:ascii="Arial" w:hAnsi="Arial" w:cs="Arial"/>
                <w:color w:val="00B050"/>
                <w:sz w:val="20"/>
                <w:szCs w:val="20"/>
              </w:rPr>
              <w:t>akvizici</w:t>
            </w:r>
            <w:r w:rsidR="00D46E1B">
              <w:rPr>
                <w:rFonts w:ascii="Arial" w:hAnsi="Arial" w:cs="Arial"/>
                <w:color w:val="00B050"/>
                <w:sz w:val="20"/>
                <w:szCs w:val="20"/>
              </w:rPr>
              <w:t xml:space="preserve"> - </w:t>
            </w:r>
            <w:r w:rsidR="00D46E1B" w:rsidRPr="001911F8">
              <w:rPr>
                <w:rFonts w:ascii="Calibri" w:hAnsi="Calibri"/>
                <w:sz w:val="22"/>
                <w:szCs w:val="22"/>
              </w:rPr>
              <w:t>elektronick</w:t>
            </w:r>
            <w:r w:rsidR="00D46E1B">
              <w:rPr>
                <w:rFonts w:ascii="Calibri" w:hAnsi="Calibri"/>
                <w:sz w:val="22"/>
                <w:szCs w:val="22"/>
              </w:rPr>
              <w:t>á</w:t>
            </w:r>
            <w:proofErr w:type="gramEnd"/>
            <w:r w:rsidR="00D46E1B" w:rsidRPr="001911F8">
              <w:rPr>
                <w:rFonts w:ascii="Calibri" w:hAnsi="Calibri"/>
                <w:sz w:val="22"/>
                <w:szCs w:val="22"/>
              </w:rPr>
              <w:t xml:space="preserve"> říd</w:t>
            </w:r>
            <w:r w:rsidR="00142109">
              <w:rPr>
                <w:rFonts w:ascii="Calibri" w:hAnsi="Calibri"/>
                <w:sz w:val="22"/>
                <w:szCs w:val="22"/>
              </w:rPr>
              <w:t>i</w:t>
            </w:r>
            <w:r w:rsidR="00D46E1B" w:rsidRPr="001911F8">
              <w:rPr>
                <w:rFonts w:ascii="Calibri" w:hAnsi="Calibri"/>
                <w:sz w:val="22"/>
                <w:szCs w:val="22"/>
              </w:rPr>
              <w:t>cí jednotk</w:t>
            </w:r>
            <w:r w:rsidR="00D46E1B">
              <w:rPr>
                <w:rFonts w:ascii="Calibri" w:hAnsi="Calibri"/>
                <w:sz w:val="22"/>
                <w:szCs w:val="22"/>
              </w:rPr>
              <w:t>a pro získávání obrazů, která bude schopna obsluhovat SPECT a motorizovaný posun postýlky.</w:t>
            </w: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BB2A5" w14:textId="11B41044" w:rsidR="0048727E" w:rsidRPr="0048727E" w:rsidRDefault="008B20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1252317"/>
                <w:placeholder>
                  <w:docPart w:val="FA7DF98907224EE39FB79CCCBC9005FF"/>
                </w:placeholder>
              </w:sdtPr>
              <w:sdtEndPr/>
              <w:sdtContent>
                <w:r w:rsidR="0048727E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BA531A" w:rsidRPr="0048727E" w14:paraId="30FF9C3C" w14:textId="77777777" w:rsidTr="0048727E">
        <w:trPr>
          <w:trHeight w:val="424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C915C" w14:textId="4B39A19B" w:rsidR="00BA531A" w:rsidRPr="00FD2F7F" w:rsidRDefault="00931B3F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Rekonstrukční počítačová jednotka</w:t>
            </w:r>
            <w:r w:rsidR="00D46E1B">
              <w:rPr>
                <w:rFonts w:ascii="Calibri" w:hAnsi="Calibri"/>
                <w:sz w:val="22"/>
                <w:szCs w:val="22"/>
              </w:rPr>
              <w:t>, která je schopna rekonstrukce pořízených SPECT obrazů za využití pokročilých algoritmů.</w:t>
            </w: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15966" w14:textId="1B1C8C0E" w:rsidR="00BA531A" w:rsidRDefault="008B20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728445"/>
                <w:placeholder>
                  <w:docPart w:val="9946A5E70FBD46D6819CFEDBD9F4E0C2"/>
                </w:placeholder>
              </w:sdtPr>
              <w:sdtEndPr/>
              <w:sdtContent>
                <w:r w:rsidR="00030130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48727E" w:rsidRPr="0048727E" w14:paraId="1E0FD2E1" w14:textId="77777777" w:rsidTr="0048727E">
        <w:trPr>
          <w:trHeight w:val="566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8ABA2" w14:textId="77777777" w:rsidR="006655EF" w:rsidRPr="00912649" w:rsidRDefault="0048727E" w:rsidP="00FD2F7F">
            <w:pPr>
              <w:pStyle w:val="Odstavecseseznamem"/>
              <w:widowControl w:val="0"/>
              <w:numPr>
                <w:ilvl w:val="0"/>
                <w:numId w:val="3"/>
              </w:numPr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FD2F7F">
              <w:rPr>
                <w:rFonts w:ascii="Arial" w:hAnsi="Arial" w:cs="Arial"/>
                <w:color w:val="00B050"/>
                <w:sz w:val="20"/>
                <w:szCs w:val="20"/>
              </w:rPr>
              <w:t>Řídicí a rekonstrukční software</w:t>
            </w:r>
            <w:r w:rsidR="00931B3F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3A835D31" w14:textId="26EA38D7" w:rsidR="006655EF" w:rsidRPr="00912649" w:rsidRDefault="00931B3F" w:rsidP="00912649">
            <w:pPr>
              <w:pStyle w:val="Odstavecseseznamem"/>
              <w:widowControl w:val="0"/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(počet licencí/instalací: 1)</w:t>
            </w:r>
          </w:p>
          <w:p w14:paraId="7B379D94" w14:textId="02934934" w:rsidR="0048727E" w:rsidRPr="00FD2F7F" w:rsidRDefault="00D46E1B" w:rsidP="00912649">
            <w:pPr>
              <w:pStyle w:val="Odstavecseseznamem"/>
              <w:widowControl w:val="0"/>
              <w:ind w:left="327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1911F8">
              <w:rPr>
                <w:rFonts w:ascii="Calibri" w:hAnsi="Calibri"/>
                <w:sz w:val="22"/>
                <w:szCs w:val="22"/>
              </w:rPr>
              <w:t xml:space="preserve">Software </w:t>
            </w:r>
            <w:r>
              <w:rPr>
                <w:rFonts w:ascii="Calibri" w:hAnsi="Calibri"/>
                <w:sz w:val="22"/>
                <w:szCs w:val="22"/>
              </w:rPr>
              <w:t>musí</w:t>
            </w:r>
            <w:r w:rsidRPr="001911F8">
              <w:rPr>
                <w:rFonts w:ascii="Calibri" w:hAnsi="Calibri"/>
                <w:sz w:val="22"/>
                <w:szCs w:val="22"/>
              </w:rPr>
              <w:t xml:space="preserve"> být schopný operovat SPECT, MRI a motorizovanou postýlku. Zároveň </w:t>
            </w:r>
            <w:r>
              <w:rPr>
                <w:rFonts w:ascii="Calibri" w:hAnsi="Calibri"/>
                <w:sz w:val="22"/>
                <w:szCs w:val="22"/>
              </w:rPr>
              <w:t>musí</w:t>
            </w:r>
            <w:r w:rsidRPr="001911F8">
              <w:rPr>
                <w:rFonts w:ascii="Calibri" w:hAnsi="Calibri"/>
                <w:sz w:val="22"/>
                <w:szCs w:val="22"/>
              </w:rPr>
              <w:t xml:space="preserve"> být schopný rekonstruovat obrazová data pořízené v rámci SPECT.</w:t>
            </w: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52882" w14:textId="527C6AF9" w:rsidR="0048727E" w:rsidRPr="0048727E" w:rsidRDefault="008B20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972722"/>
                <w:placeholder>
                  <w:docPart w:val="C19B567A574842E2BCE96349B57F2B0D"/>
                </w:placeholder>
              </w:sdtPr>
              <w:sdtEndPr/>
              <w:sdtContent>
                <w:r w:rsidR="0048727E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splňuji)</w:t>
                </w:r>
              </w:sdtContent>
            </w:sdt>
          </w:p>
        </w:tc>
      </w:tr>
      <w:tr w:rsidR="0048727E" w:rsidRPr="0048727E" w14:paraId="7E0BAD65" w14:textId="77777777" w:rsidTr="0048727E">
        <w:trPr>
          <w:trHeight w:val="488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DD233" w14:textId="1D1DEA93" w:rsidR="006655EF" w:rsidRPr="00912649" w:rsidRDefault="00677BD6" w:rsidP="006655EF">
            <w:pPr>
              <w:pStyle w:val="Odstavecseseznamem"/>
              <w:widowControl w:val="0"/>
              <w:numPr>
                <w:ilvl w:val="0"/>
                <w:numId w:val="3"/>
              </w:numPr>
              <w:ind w:left="3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S</w:t>
            </w:r>
            <w:r w:rsidR="0048727E" w:rsidRPr="00FD2F7F">
              <w:rPr>
                <w:rFonts w:ascii="Arial" w:hAnsi="Arial" w:cs="Arial"/>
                <w:color w:val="00B050"/>
                <w:sz w:val="20"/>
                <w:szCs w:val="20"/>
              </w:rPr>
              <w:t>oftware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pro analýzu dat</w:t>
            </w:r>
            <w:r w:rsidR="00D46E1B">
              <w:rPr>
                <w:rFonts w:ascii="Arial" w:hAnsi="Arial" w:cs="Arial"/>
                <w:color w:val="00B050"/>
                <w:sz w:val="20"/>
                <w:szCs w:val="20"/>
              </w:rPr>
              <w:t xml:space="preserve">. </w:t>
            </w:r>
          </w:p>
          <w:p w14:paraId="0444F194" w14:textId="735E947A" w:rsidR="006655EF" w:rsidRPr="00912649" w:rsidRDefault="006655EF" w:rsidP="00912649">
            <w:pPr>
              <w:widowControl w:val="0"/>
              <w:ind w:left="-33"/>
              <w:rPr>
                <w:rFonts w:ascii="Calibri" w:hAnsi="Calibri"/>
                <w:color w:val="00B050"/>
                <w:sz w:val="22"/>
                <w:szCs w:val="22"/>
              </w:rPr>
            </w:pPr>
            <w:r w:rsidRPr="00912649"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(počet licencí/instalací: 2)</w:t>
            </w:r>
          </w:p>
          <w:p w14:paraId="784C0EA7" w14:textId="69150997" w:rsidR="00D46E1B" w:rsidRPr="001911F8" w:rsidRDefault="00D46E1B" w:rsidP="00912649">
            <w:pPr>
              <w:pStyle w:val="Odstavecseseznamem"/>
              <w:widowControl w:val="0"/>
              <w:ind w:left="327"/>
              <w:rPr>
                <w:rFonts w:ascii="Calibri" w:hAnsi="Calibri"/>
                <w:sz w:val="22"/>
                <w:szCs w:val="22"/>
              </w:rPr>
            </w:pPr>
            <w:r w:rsidRPr="001911F8">
              <w:rPr>
                <w:rFonts w:ascii="Calibri" w:hAnsi="Calibri"/>
                <w:sz w:val="22"/>
                <w:szCs w:val="22"/>
              </w:rPr>
              <w:t xml:space="preserve">Software </w:t>
            </w:r>
            <w:r>
              <w:rPr>
                <w:rFonts w:ascii="Calibri" w:hAnsi="Calibri"/>
                <w:sz w:val="22"/>
                <w:szCs w:val="22"/>
              </w:rPr>
              <w:t>musí</w:t>
            </w:r>
            <w:r w:rsidRPr="001911F8">
              <w:rPr>
                <w:rFonts w:ascii="Calibri" w:hAnsi="Calibri"/>
                <w:sz w:val="22"/>
                <w:szCs w:val="22"/>
              </w:rPr>
              <w:t xml:space="preserve"> být schopen vytvářet fúzi obrazů pořízených z přístroje SPECT a MRI. Základní úpravy obrazu a statistické metody.</w:t>
            </w:r>
          </w:p>
          <w:p w14:paraId="2886634F" w14:textId="1FBCC340" w:rsidR="0048727E" w:rsidRPr="00912649" w:rsidRDefault="0048727E" w:rsidP="00912649">
            <w:pPr>
              <w:widowControl w:val="0"/>
              <w:ind w:left="-33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C879F" w14:textId="53A75467" w:rsidR="0048727E" w:rsidRPr="0048727E" w:rsidRDefault="008B20B7" w:rsidP="0048727E">
            <w:pPr>
              <w:widowControl w:val="0"/>
              <w:ind w:right="31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6893485"/>
                <w:placeholder>
                  <w:docPart w:val="966F718E00504439895ACBA9A58A6507"/>
                </w:placeholder>
              </w:sdtPr>
              <w:sdtEndPr/>
              <w:sdtContent>
                <w:r w:rsidR="0048727E" w:rsidRPr="0048727E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splňuji)</w:t>
                </w:r>
              </w:sdtContent>
            </w:sdt>
          </w:p>
        </w:tc>
      </w:tr>
    </w:tbl>
    <w:p w14:paraId="4987F34C" w14:textId="6951C0CA" w:rsidR="002D19D4" w:rsidRPr="0048727E" w:rsidRDefault="002D19D4" w:rsidP="0048727E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sectPr w:rsidR="002D19D4" w:rsidRPr="0048727E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3C802EA1"/>
    <w:multiLevelType w:val="hybridMultilevel"/>
    <w:tmpl w:val="53CAEE66"/>
    <w:lvl w:ilvl="0" w:tplc="4B3A6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375">
    <w:abstractNumId w:val="0"/>
  </w:num>
  <w:num w:numId="2" w16cid:durableId="994725502">
    <w:abstractNumId w:val="2"/>
  </w:num>
  <w:num w:numId="3" w16cid:durableId="132319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vTy69uEdtPUkoPwC02UDTlOEgwgZpQDAwo3pIMfmHxK7Pcjnqal/TyfJ+g0vld7ZMmyAsyKEuChc+8uF4xP6w==" w:salt="darNOnmyB723mjFXq2bzxw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30130"/>
    <w:rsid w:val="000E3C83"/>
    <w:rsid w:val="00110AD9"/>
    <w:rsid w:val="00142109"/>
    <w:rsid w:val="0018169D"/>
    <w:rsid w:val="001823B8"/>
    <w:rsid w:val="001974B7"/>
    <w:rsid w:val="00207A40"/>
    <w:rsid w:val="00261733"/>
    <w:rsid w:val="002D19D4"/>
    <w:rsid w:val="002E0D3B"/>
    <w:rsid w:val="002E3895"/>
    <w:rsid w:val="00391B55"/>
    <w:rsid w:val="003E65F3"/>
    <w:rsid w:val="00404170"/>
    <w:rsid w:val="00404D8B"/>
    <w:rsid w:val="0048557B"/>
    <w:rsid w:val="0048727E"/>
    <w:rsid w:val="004B070F"/>
    <w:rsid w:val="00562E6E"/>
    <w:rsid w:val="005950A6"/>
    <w:rsid w:val="005D3223"/>
    <w:rsid w:val="006655EF"/>
    <w:rsid w:val="00677BD6"/>
    <w:rsid w:val="00695B19"/>
    <w:rsid w:val="006B1DA5"/>
    <w:rsid w:val="006C19FF"/>
    <w:rsid w:val="0078385F"/>
    <w:rsid w:val="007E42FE"/>
    <w:rsid w:val="00820AAB"/>
    <w:rsid w:val="00827C2D"/>
    <w:rsid w:val="008B20B7"/>
    <w:rsid w:val="008B6FF4"/>
    <w:rsid w:val="008C58A7"/>
    <w:rsid w:val="008E1E1A"/>
    <w:rsid w:val="00912649"/>
    <w:rsid w:val="00931B3F"/>
    <w:rsid w:val="009460F9"/>
    <w:rsid w:val="00A00479"/>
    <w:rsid w:val="00A2799D"/>
    <w:rsid w:val="00BA44B0"/>
    <w:rsid w:val="00BA531A"/>
    <w:rsid w:val="00BF73D6"/>
    <w:rsid w:val="00C04669"/>
    <w:rsid w:val="00CE4230"/>
    <w:rsid w:val="00CF3BDD"/>
    <w:rsid w:val="00D00685"/>
    <w:rsid w:val="00D102E6"/>
    <w:rsid w:val="00D46E1B"/>
    <w:rsid w:val="00D504F3"/>
    <w:rsid w:val="00DF25AF"/>
    <w:rsid w:val="00F57681"/>
    <w:rsid w:val="00F57DA5"/>
    <w:rsid w:val="00F72457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3E5EFD0AB64A9C90159924A1B5D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93E5E-8659-4B05-A728-7A9FA819C5DE}"/>
      </w:docPartPr>
      <w:docPartBody>
        <w:p w:rsidR="0046639D" w:rsidRDefault="0046639D" w:rsidP="0046639D">
          <w:pPr>
            <w:pStyle w:val="AB3E5EFD0AB64A9C90159924A1B5DC2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5B038F07E24513AF15ECFFF50A2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981B1-426B-4CD8-964F-935AC5E609ED}"/>
      </w:docPartPr>
      <w:docPartBody>
        <w:p w:rsidR="0088625C" w:rsidRDefault="0088625C" w:rsidP="0088625C">
          <w:pPr>
            <w:pStyle w:val="055B038F07E24513AF15ECFFF50A2783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3E9FAEE9F644D69E4C1B6367EAC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75F07-EA9B-48A7-A70F-67B3A3BDDCA1}"/>
      </w:docPartPr>
      <w:docPartBody>
        <w:p w:rsidR="0088625C" w:rsidRDefault="0088625C" w:rsidP="0088625C">
          <w:pPr>
            <w:pStyle w:val="F43E9FAEE9F644D69E4C1B6367EAC9A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7DF98907224EE39FB79CCCBC900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AB8B9-24FF-4C2F-99F4-C81D689E79BC}"/>
      </w:docPartPr>
      <w:docPartBody>
        <w:p w:rsidR="0088625C" w:rsidRDefault="0088625C" w:rsidP="0088625C">
          <w:pPr>
            <w:pStyle w:val="FA7DF98907224EE39FB79CCCBC9005F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9B567A574842E2BCE96349B57F2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8ADC3-CAB5-4C93-BA63-CBA6BF72F322}"/>
      </w:docPartPr>
      <w:docPartBody>
        <w:p w:rsidR="0088625C" w:rsidRDefault="0088625C" w:rsidP="0088625C">
          <w:pPr>
            <w:pStyle w:val="C19B567A574842E2BCE96349B57F2B0D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6F718E00504439895ACBA9A58A6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B0EF9-C418-4F1C-BB2C-715BCE158D80}"/>
      </w:docPartPr>
      <w:docPartBody>
        <w:p w:rsidR="0088625C" w:rsidRDefault="0088625C" w:rsidP="0088625C">
          <w:pPr>
            <w:pStyle w:val="966F718E00504439895ACBA9A58A6507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46A5E70FBD46D6819CFEDBD9F4E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D3DE-976F-415A-BF14-FDA847A78D45}"/>
      </w:docPartPr>
      <w:docPartBody>
        <w:p w:rsidR="007D515C" w:rsidRDefault="00004B96" w:rsidP="00004B96">
          <w:pPr>
            <w:pStyle w:val="9946A5E70FBD46D6819CFEDBD9F4E0C2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04B96"/>
    <w:rsid w:val="00073DE1"/>
    <w:rsid w:val="00195B3C"/>
    <w:rsid w:val="002A6E8A"/>
    <w:rsid w:val="00367FC9"/>
    <w:rsid w:val="00391B55"/>
    <w:rsid w:val="003A2743"/>
    <w:rsid w:val="003E65F3"/>
    <w:rsid w:val="00404D8B"/>
    <w:rsid w:val="0046639D"/>
    <w:rsid w:val="0048557B"/>
    <w:rsid w:val="004B070F"/>
    <w:rsid w:val="004D29ED"/>
    <w:rsid w:val="00562E6E"/>
    <w:rsid w:val="005D3223"/>
    <w:rsid w:val="0078385F"/>
    <w:rsid w:val="007D515C"/>
    <w:rsid w:val="007E42FE"/>
    <w:rsid w:val="0088625C"/>
    <w:rsid w:val="008B6FF4"/>
    <w:rsid w:val="008E1E1A"/>
    <w:rsid w:val="009460F9"/>
    <w:rsid w:val="009A4C37"/>
    <w:rsid w:val="00A00479"/>
    <w:rsid w:val="00BF3307"/>
    <w:rsid w:val="00BF73D6"/>
    <w:rsid w:val="00C9054A"/>
    <w:rsid w:val="00CA3018"/>
    <w:rsid w:val="00CE4230"/>
    <w:rsid w:val="00D00685"/>
    <w:rsid w:val="00DF25AF"/>
    <w:rsid w:val="00E4722E"/>
    <w:rsid w:val="00F57681"/>
    <w:rsid w:val="00F57DA5"/>
    <w:rsid w:val="00F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4B96"/>
    <w:rPr>
      <w:color w:val="666666"/>
    </w:rPr>
  </w:style>
  <w:style w:type="paragraph" w:customStyle="1" w:styleId="AB3E5EFD0AB64A9C90159924A1B5DC2F">
    <w:name w:val="AB3E5EFD0AB64A9C90159924A1B5DC2F"/>
    <w:rsid w:val="0046639D"/>
  </w:style>
  <w:style w:type="paragraph" w:customStyle="1" w:styleId="055B038F07E24513AF15ECFFF50A2783">
    <w:name w:val="055B038F07E24513AF15ECFFF50A2783"/>
    <w:rsid w:val="0088625C"/>
  </w:style>
  <w:style w:type="paragraph" w:customStyle="1" w:styleId="F43E9FAEE9F644D69E4C1B6367EAC9A2">
    <w:name w:val="F43E9FAEE9F644D69E4C1B6367EAC9A2"/>
    <w:rsid w:val="0088625C"/>
  </w:style>
  <w:style w:type="paragraph" w:customStyle="1" w:styleId="FA7DF98907224EE39FB79CCCBC9005FF">
    <w:name w:val="FA7DF98907224EE39FB79CCCBC9005FF"/>
    <w:rsid w:val="0088625C"/>
  </w:style>
  <w:style w:type="paragraph" w:customStyle="1" w:styleId="C19B567A574842E2BCE96349B57F2B0D">
    <w:name w:val="C19B567A574842E2BCE96349B57F2B0D"/>
    <w:rsid w:val="0088625C"/>
  </w:style>
  <w:style w:type="paragraph" w:customStyle="1" w:styleId="966F718E00504439895ACBA9A58A6507">
    <w:name w:val="966F718E00504439895ACBA9A58A6507"/>
    <w:rsid w:val="0088625C"/>
  </w:style>
  <w:style w:type="paragraph" w:customStyle="1" w:styleId="9946A5E70FBD46D6819CFEDBD9F4E0C2">
    <w:name w:val="9946A5E70FBD46D6819CFEDBD9F4E0C2"/>
    <w:rsid w:val="00004B96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6</cp:revision>
  <dcterms:created xsi:type="dcterms:W3CDTF">2025-05-22T11:00:00Z</dcterms:created>
  <dcterms:modified xsi:type="dcterms:W3CDTF">2025-06-12T12:17:00Z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6a2e13613d663bf92184eef75292c0bbcdf48cfc74e263d72d5dfbc4555db3dc</vt:lpwstr>
  </property>
</Properties>
</file>