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6310" w14:textId="515C3DBA" w:rsidR="00357F72" w:rsidRDefault="00E11725" w:rsidP="00E506CC">
      <w:pPr>
        <w:pStyle w:val="Nzevdokumentu"/>
        <w:spacing w:before="3600"/>
        <w:rPr>
          <w:rStyle w:val="NzevdokumentuChar"/>
          <w:b/>
          <w:bCs/>
        </w:rPr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315AC8">
        <w:rPr>
          <w:rStyle w:val="NzevdokumentuChar"/>
          <w:b/>
          <w:bCs/>
        </w:rPr>
        <w:t xml:space="preserve">2 </w:t>
      </w:r>
      <w:r>
        <w:rPr>
          <w:rStyle w:val="NzevdokumentuChar"/>
          <w:b/>
          <w:bCs/>
        </w:rPr>
        <w:t xml:space="preserve">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74D9661B" w14:textId="77777777" w:rsidR="00D80139" w:rsidRPr="00E506CC" w:rsidRDefault="00D80139" w:rsidP="00E506CC">
      <w:pPr>
        <w:pStyle w:val="Nzevdokumentu"/>
        <w:spacing w:before="3600"/>
      </w:pPr>
    </w:p>
    <w:p w14:paraId="32FB9591" w14:textId="51632DE2" w:rsidR="00357F72" w:rsidRDefault="0041760B" w:rsidP="0041760B">
      <w:pPr>
        <w:pStyle w:val="Nzevveejnzakzky"/>
        <w:spacing w:after="3600"/>
      </w:pPr>
      <w:r w:rsidRPr="0041760B">
        <w:rPr>
          <w:rFonts w:eastAsia="Arial MT" w:cs="Arial MT"/>
          <w:sz w:val="40"/>
        </w:rPr>
        <w:t xml:space="preserve">UK KAM- </w:t>
      </w:r>
      <w:r w:rsidR="00F50C3F">
        <w:rPr>
          <w:rFonts w:eastAsia="Arial MT" w:cs="Arial MT"/>
          <w:sz w:val="40"/>
        </w:rPr>
        <w:t>MODERNIZACE A ROZŠÍŘENÍ MENZY NA KOTLI HK</w:t>
      </w:r>
    </w:p>
    <w:p w14:paraId="78A5B117" w14:textId="77777777" w:rsidR="00357F72" w:rsidRDefault="00357F72">
      <w:pPr>
        <w:spacing w:before="0" w:after="160" w:line="259" w:lineRule="auto"/>
        <w:sectPr w:rsidR="00357F72" w:rsidSect="007E116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787C242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41760B" w:rsidRPr="005C6F1D" w14:paraId="7520EFC5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76948F8B" w14:textId="77777777" w:rsidR="0041760B" w:rsidRPr="005C6F1D" w:rsidRDefault="0041760B" w:rsidP="0041760B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r w:rsidRPr="005C6F1D">
              <w:rPr>
                <w:rStyle w:val="Siln"/>
                <w:b w:val="0"/>
                <w:bCs w:val="0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3C53C7B3" w14:textId="66AD06B1" w:rsidR="0041760B" w:rsidRPr="005C6F1D" w:rsidRDefault="0041760B" w:rsidP="0041760B">
            <w:pPr>
              <w:spacing w:before="60" w:after="60"/>
              <w:rPr>
                <w:rStyle w:val="Siln"/>
                <w:bCs w:val="0"/>
              </w:rPr>
            </w:pPr>
            <w:r>
              <w:rPr>
                <w:rStyle w:val="Siln"/>
              </w:rPr>
              <w:t xml:space="preserve">UK </w:t>
            </w:r>
            <w:proofErr w:type="spellStart"/>
            <w:r>
              <w:rPr>
                <w:rStyle w:val="Siln"/>
              </w:rPr>
              <w:t>KaM</w:t>
            </w:r>
            <w:proofErr w:type="spellEnd"/>
            <w:r>
              <w:rPr>
                <w:rStyle w:val="Siln"/>
              </w:rPr>
              <w:t xml:space="preserve"> – </w:t>
            </w:r>
            <w:r w:rsidR="00F50C3F">
              <w:rPr>
                <w:rStyle w:val="Siln"/>
              </w:rPr>
              <w:t>Modernizace a rozšíření menzy Na Kotli HK</w:t>
            </w:r>
          </w:p>
        </w:tc>
      </w:tr>
      <w:tr w:rsidR="0041760B" w:rsidRPr="005C6F1D" w14:paraId="31456CC8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0B9B5F4A" w14:textId="77777777" w:rsidR="0041760B" w:rsidRPr="005C6F1D" w:rsidRDefault="0041760B" w:rsidP="0041760B">
            <w:pPr>
              <w:spacing w:before="60" w:after="60"/>
            </w:pPr>
            <w:r w:rsidRPr="005C6F1D">
              <w:t>Druh veřejné zakázky:</w:t>
            </w:r>
          </w:p>
        </w:tc>
        <w:tc>
          <w:tcPr>
            <w:tcW w:w="5791" w:type="dxa"/>
            <w:vAlign w:val="center"/>
          </w:tcPr>
          <w:p w14:paraId="62A36423" w14:textId="50435FAB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rPr>
                <w:bCs/>
              </w:rPr>
              <w:t>Stavební práce</w:t>
            </w:r>
          </w:p>
        </w:tc>
      </w:tr>
      <w:tr w:rsidR="0041760B" w:rsidRPr="005C6F1D" w14:paraId="34463AFC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4F6AF4DF" w14:textId="77777777" w:rsidR="0041760B" w:rsidRPr="005C6F1D" w:rsidRDefault="0041760B" w:rsidP="0041760B">
            <w:pPr>
              <w:spacing w:before="60" w:after="60"/>
            </w:pPr>
            <w:r w:rsidRPr="005C6F1D">
              <w:t>Režim veřejné zakázky:</w:t>
            </w:r>
          </w:p>
        </w:tc>
        <w:tc>
          <w:tcPr>
            <w:tcW w:w="5791" w:type="dxa"/>
            <w:vAlign w:val="center"/>
          </w:tcPr>
          <w:p w14:paraId="5540DC09" w14:textId="5204B136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rPr>
                <w:bCs/>
              </w:rPr>
              <w:t>Veřejná zakázka malého rozsahu</w:t>
            </w:r>
          </w:p>
        </w:tc>
      </w:tr>
      <w:tr w:rsidR="0041760B" w:rsidRPr="005C6F1D" w14:paraId="62D24293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055196BD" w14:textId="77777777" w:rsidR="0041760B" w:rsidRPr="005C6F1D" w:rsidRDefault="0041760B" w:rsidP="0041760B">
            <w:pPr>
              <w:spacing w:before="60" w:after="60"/>
            </w:pPr>
            <w:r w:rsidRPr="005C6F1D">
              <w:t>Druh zadávacího řízení:</w:t>
            </w:r>
          </w:p>
        </w:tc>
        <w:tc>
          <w:tcPr>
            <w:tcW w:w="5791" w:type="dxa"/>
            <w:vAlign w:val="center"/>
          </w:tcPr>
          <w:p w14:paraId="26108530" w14:textId="77D92BD0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t>Výběrové řízení veřejné zakázky malého rozsahu (postup podle § 31 ZZVZ, tj. mimo zadávací řízení</w:t>
            </w:r>
            <w:r w:rsidRPr="005C6F1D">
              <w:rPr>
                <w:bCs/>
              </w:rPr>
              <w:t xml:space="preserve"> podle ZZVZ),</w:t>
            </w:r>
            <w:r w:rsidRPr="005C6F1D">
              <w:t xml:space="preserve"> („</w:t>
            </w:r>
            <w:r w:rsidRPr="005C6F1D">
              <w:rPr>
                <w:b/>
                <w:bCs/>
              </w:rPr>
              <w:t>výběrové řízení</w:t>
            </w:r>
            <w:r w:rsidRPr="005C6F1D">
              <w:t>“ nebo „</w:t>
            </w:r>
            <w:r w:rsidRPr="005C6F1D">
              <w:rPr>
                <w:b/>
                <w:bCs/>
              </w:rPr>
              <w:t>zadávací řízení</w:t>
            </w:r>
            <w:r w:rsidRPr="005C6F1D">
              <w:t>“)</w:t>
            </w:r>
          </w:p>
        </w:tc>
      </w:tr>
      <w:tr w:rsidR="0041760B" w:rsidRPr="005C6F1D" w14:paraId="13A60B71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3750EDD3" w14:textId="77777777" w:rsidR="0041760B" w:rsidRPr="005C6F1D" w:rsidRDefault="0041760B" w:rsidP="0041760B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C6F1D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36C08B20" w14:textId="09DFA9B7" w:rsidR="0041760B" w:rsidRPr="005C6F1D" w:rsidRDefault="0041760B" w:rsidP="0041760B">
            <w:pPr>
              <w:spacing w:before="60" w:after="60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Univerzita Karlova, Koleje a menzy</w:t>
            </w:r>
          </w:p>
        </w:tc>
      </w:tr>
      <w:tr w:rsidR="0041760B" w:rsidRPr="005C6F1D" w14:paraId="596D4633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6411A618" w14:textId="77777777" w:rsidR="0041760B" w:rsidRPr="005C6F1D" w:rsidRDefault="0041760B" w:rsidP="0041760B">
            <w:pPr>
              <w:spacing w:before="60" w:after="60"/>
            </w:pPr>
            <w:r w:rsidRPr="005C6F1D">
              <w:t>Sídlo zadavatele:</w:t>
            </w:r>
          </w:p>
        </w:tc>
        <w:tc>
          <w:tcPr>
            <w:tcW w:w="5791" w:type="dxa"/>
            <w:vAlign w:val="center"/>
          </w:tcPr>
          <w:p w14:paraId="141DE1D4" w14:textId="652F97A1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FC3483">
              <w:t xml:space="preserve">José </w:t>
            </w:r>
            <w:proofErr w:type="spellStart"/>
            <w:r w:rsidRPr="00FC3483">
              <w:t>Martího</w:t>
            </w:r>
            <w:proofErr w:type="spellEnd"/>
            <w:r w:rsidRPr="00FC3483">
              <w:t xml:space="preserve"> 407/2, 162 00 Praha 6</w:t>
            </w:r>
          </w:p>
        </w:tc>
      </w:tr>
      <w:tr w:rsidR="0041760B" w:rsidRPr="005C6F1D" w14:paraId="456D9447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502AF79B" w14:textId="77777777" w:rsidR="0041760B" w:rsidRPr="005C6F1D" w:rsidRDefault="0041760B" w:rsidP="0041760B">
            <w:pPr>
              <w:spacing w:before="60" w:after="60"/>
            </w:pPr>
            <w:r w:rsidRPr="005C6F1D">
              <w:t>IČO zadavatele:</w:t>
            </w:r>
          </w:p>
        </w:tc>
        <w:tc>
          <w:tcPr>
            <w:tcW w:w="5791" w:type="dxa"/>
            <w:vAlign w:val="center"/>
          </w:tcPr>
          <w:p w14:paraId="1B69D06D" w14:textId="67BAE684" w:rsidR="0041760B" w:rsidRPr="005C6F1D" w:rsidRDefault="00C559B1" w:rsidP="0041760B">
            <w:pPr>
              <w:spacing w:before="60" w:after="60"/>
              <w:rPr>
                <w:bCs/>
              </w:rPr>
            </w:pPr>
            <w:r w:rsidRPr="00C559B1">
              <w:rPr>
                <w:bCs/>
              </w:rPr>
              <w:t>00216208</w:t>
            </w:r>
            <w:r w:rsidRPr="00C559B1" w:rsidDel="00C559B1">
              <w:rPr>
                <w:bCs/>
              </w:rPr>
              <w:t xml:space="preserve"> </w:t>
            </w:r>
          </w:p>
        </w:tc>
      </w:tr>
      <w:tr w:rsidR="0041760B" w:rsidRPr="005C6F1D" w14:paraId="0C7D03FF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17DE47DB" w14:textId="77777777" w:rsidR="0041760B" w:rsidRPr="005C6F1D" w:rsidRDefault="0041760B" w:rsidP="0041760B">
            <w:pPr>
              <w:spacing w:before="60" w:after="60"/>
            </w:pPr>
            <w:r w:rsidRPr="005C6F1D"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3F68FB7EEE8B4625BD60C4EB6FA775A1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5774ACA" w14:textId="644E7721" w:rsidR="0041760B" w:rsidRPr="005C6F1D" w:rsidRDefault="0041760B" w:rsidP="0041760B">
                <w:pPr>
                  <w:spacing w:before="60" w:after="60"/>
                  <w:rPr>
                    <w:bCs/>
                  </w:rPr>
                </w:pPr>
                <w:r w:rsidRPr="00DD0065">
                  <w:t>601 – vysoká škola</w:t>
                </w:r>
              </w:p>
            </w:tc>
          </w:sdtContent>
        </w:sdt>
      </w:tr>
      <w:tr w:rsidR="0041760B" w:rsidRPr="005C6F1D" w14:paraId="65956137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330F1498" w14:textId="77777777" w:rsidR="0041760B" w:rsidRPr="005C6F1D" w:rsidRDefault="0041760B" w:rsidP="0041760B">
            <w:pPr>
              <w:spacing w:before="60" w:after="60"/>
            </w:pPr>
            <w:r w:rsidRPr="005C6F1D">
              <w:t>Zastoupení zadavatele:</w:t>
            </w:r>
          </w:p>
        </w:tc>
        <w:tc>
          <w:tcPr>
            <w:tcW w:w="5791" w:type="dxa"/>
            <w:vAlign w:val="center"/>
          </w:tcPr>
          <w:p w14:paraId="6495E595" w14:textId="0B2E656A" w:rsidR="0041760B" w:rsidRPr="005C6F1D" w:rsidRDefault="00C559B1" w:rsidP="0041760B">
            <w:pPr>
              <w:spacing w:before="60" w:after="60"/>
              <w:rPr>
                <w:bCs/>
              </w:rPr>
            </w:pPr>
            <w:r w:rsidRPr="00C559B1">
              <w:rPr>
                <w:bCs/>
              </w:rPr>
              <w:t>Mgr. Miroslava Hurdová, ředitelka</w:t>
            </w:r>
            <w:r w:rsidRPr="00C559B1" w:rsidDel="00C559B1">
              <w:rPr>
                <w:bCs/>
              </w:rPr>
              <w:t xml:space="preserve"> </w:t>
            </w:r>
          </w:p>
        </w:tc>
      </w:tr>
      <w:tr w:rsidR="0041760B" w:rsidRPr="005C6F1D" w14:paraId="4DA33C87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2EBF5DE3" w14:textId="77777777" w:rsidR="0041760B" w:rsidRPr="005C6F1D" w:rsidRDefault="0041760B" w:rsidP="0041760B">
            <w:pPr>
              <w:spacing w:before="60" w:after="60"/>
            </w:pPr>
            <w:r w:rsidRPr="005C6F1D">
              <w:t>Adresa profilu zadavatele:</w:t>
            </w:r>
          </w:p>
        </w:tc>
        <w:tc>
          <w:tcPr>
            <w:tcW w:w="5791" w:type="dxa"/>
          </w:tcPr>
          <w:p w14:paraId="7E819E4F" w14:textId="09F9E763" w:rsidR="0041760B" w:rsidRPr="005C6F1D" w:rsidRDefault="00C559B1" w:rsidP="0041760B">
            <w:pPr>
              <w:spacing w:before="60" w:after="60"/>
              <w:rPr>
                <w:bCs/>
              </w:rPr>
            </w:pPr>
            <w:r w:rsidRPr="00C559B1">
              <w:rPr>
                <w:color w:val="000000"/>
              </w:rPr>
              <w:t>https://zakazky.cuni.cz/</w:t>
            </w:r>
            <w:r w:rsidRPr="00C559B1" w:rsidDel="00C559B1">
              <w:rPr>
                <w:color w:val="000000"/>
              </w:rPr>
              <w:t xml:space="preserve"> </w:t>
            </w:r>
          </w:p>
        </w:tc>
      </w:tr>
      <w:tr w:rsidR="00B61BC5" w:rsidRPr="005C6F1D" w14:paraId="44F897ED" w14:textId="77777777" w:rsidTr="00272204">
        <w:trPr>
          <w:trHeight w:val="454"/>
        </w:trPr>
        <w:tc>
          <w:tcPr>
            <w:tcW w:w="3266" w:type="dxa"/>
            <w:vAlign w:val="center"/>
          </w:tcPr>
          <w:p w14:paraId="1D26DA63" w14:textId="32F62F68" w:rsidR="00B61BC5" w:rsidRPr="005C6F1D" w:rsidRDefault="00B61BC5" w:rsidP="00B61BC5">
            <w:pPr>
              <w:spacing w:before="60" w:after="60"/>
            </w:pPr>
            <w:r>
              <w:t>Adresa veřejné zakázky</w:t>
            </w:r>
            <w:r w:rsidRPr="00775AD6">
              <w:t>:</w:t>
            </w:r>
          </w:p>
        </w:tc>
        <w:tc>
          <w:tcPr>
            <w:tcW w:w="5791" w:type="dxa"/>
            <w:vAlign w:val="center"/>
          </w:tcPr>
          <w:p w14:paraId="7694C939" w14:textId="638C4C7A" w:rsidR="00B61BC5" w:rsidRDefault="00B61BC5" w:rsidP="00B61BC5">
            <w:pPr>
              <w:spacing w:before="60" w:after="60"/>
              <w:rPr>
                <w:color w:val="000000"/>
              </w:rPr>
            </w:pPr>
            <w:r w:rsidRPr="00D80139">
              <w:rPr>
                <w:bCs/>
                <w:color w:val="0070C0"/>
                <w:u w:val="single"/>
              </w:rPr>
              <w:t>https://zakazky.cuni.cz/vz000</w:t>
            </w:r>
            <w:r w:rsidRPr="00D80139">
              <w:rPr>
                <w:color w:val="0070C0"/>
                <w:u w:val="single"/>
              </w:rPr>
              <w:t>10</w:t>
            </w:r>
            <w:r w:rsidR="00D80139" w:rsidRPr="00D80139">
              <w:rPr>
                <w:color w:val="0070C0"/>
                <w:u w:val="single"/>
              </w:rPr>
              <w:t>722</w:t>
            </w:r>
          </w:p>
        </w:tc>
      </w:tr>
      <w:tr w:rsidR="00B61BC5" w:rsidRPr="005C6F1D" w14:paraId="0FAC67A7" w14:textId="77777777" w:rsidTr="008D6DDD">
        <w:trPr>
          <w:trHeight w:val="454"/>
        </w:trPr>
        <w:tc>
          <w:tcPr>
            <w:tcW w:w="3266" w:type="dxa"/>
            <w:vAlign w:val="center"/>
          </w:tcPr>
          <w:p w14:paraId="731868FF" w14:textId="77777777" w:rsidR="00B61BC5" w:rsidRDefault="00B61BC5" w:rsidP="00B61BC5">
            <w:pPr>
              <w:spacing w:before="60" w:after="60"/>
            </w:pPr>
          </w:p>
        </w:tc>
        <w:tc>
          <w:tcPr>
            <w:tcW w:w="5791" w:type="dxa"/>
          </w:tcPr>
          <w:p w14:paraId="0A80F10E" w14:textId="53D1D94F" w:rsidR="00B61BC5" w:rsidRPr="00BA0FEF" w:rsidRDefault="00B61BC5" w:rsidP="00B61BC5">
            <w:pPr>
              <w:spacing w:before="60" w:after="60"/>
            </w:pPr>
          </w:p>
        </w:tc>
      </w:tr>
    </w:tbl>
    <w:p w14:paraId="0A55DC64" w14:textId="77777777" w:rsidR="00A26E23" w:rsidRDefault="00A26E23" w:rsidP="00A26E23">
      <w:pPr>
        <w:pStyle w:val="Tloneslovan"/>
        <w:numPr>
          <w:ilvl w:val="0"/>
          <w:numId w:val="0"/>
        </w:numPr>
      </w:pPr>
      <w:bookmarkStart w:id="5" w:name="_Toc47040552"/>
      <w:bookmarkStart w:id="6" w:name="_Toc47040578"/>
      <w:bookmarkEnd w:id="4"/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 w:rsidRPr="00140D6F">
        <w:t>“)</w:t>
      </w:r>
    </w:p>
    <w:bookmarkEnd w:id="5"/>
    <w:bookmarkEnd w:id="6"/>
    <w:p w14:paraId="72D587B5" w14:textId="3AF679E3" w:rsidR="00A26E23" w:rsidRDefault="00A26E23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055A62BD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AEDD6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8A94A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1A76642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F443CE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3DA52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4F4D2B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8116B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E21B68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84206F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42A546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F56C5F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EF4E60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7FFCFD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F56296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ED40CE7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101A3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D611DF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7887E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B6F4E2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F77EE5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FCBE07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1E3ACB9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164A66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A30D3D0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EA65F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A0874A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3973074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2DCCE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56794B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B77ED7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F443A8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ED1AF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22F650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A7FC9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8522B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69923EC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CC81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72CE03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6560A0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60DD467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9805C0A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C57D6EE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0743A7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E64E67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55A9E35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5F38739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A97850C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06B02638" w14:textId="3B4A8ED7" w:rsidR="00B63298" w:rsidRDefault="00797F5A" w:rsidP="00B63298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B87088">
        <w:rPr>
          <w:rFonts w:eastAsia="Calibri"/>
          <w:b/>
          <w:bCs/>
          <w:lang w:eastAsia="cs-CZ"/>
        </w:rPr>
        <w:t xml:space="preserve">čestně </w:t>
      </w:r>
      <w:r w:rsidRPr="00B87088">
        <w:rPr>
          <w:rFonts w:eastAsia="Calibri"/>
          <w:b/>
          <w:bCs/>
          <w:lang w:eastAsia="cs-CZ"/>
        </w:rPr>
        <w:t>prohlašuje</w:t>
      </w:r>
      <w:r w:rsidRPr="00811E38">
        <w:rPr>
          <w:rFonts w:eastAsia="Calibri"/>
          <w:lang w:eastAsia="cs-CZ"/>
        </w:rPr>
        <w:t>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:</w:t>
      </w:r>
    </w:p>
    <w:p w14:paraId="3B8DE0D0" w14:textId="7A488565" w:rsidR="00B63298" w:rsidRPr="00FC0B40" w:rsidRDefault="00585336" w:rsidP="00B63298">
      <w:pPr>
        <w:pStyle w:val="Tloslovan"/>
        <w:rPr>
          <w:b/>
          <w:bCs/>
        </w:rPr>
      </w:pPr>
      <w:r w:rsidRPr="00FC0B40">
        <w:rPr>
          <w:b/>
          <w:bCs/>
        </w:rPr>
        <w:t>Z</w:t>
      </w:r>
      <w:r w:rsidR="00B63298" w:rsidRPr="00FC0B40">
        <w:rPr>
          <w:b/>
          <w:bCs/>
        </w:rPr>
        <w:t>ákladní způsobilost analogicky podle § 74 odst. 1 ZZVZ</w:t>
      </w:r>
    </w:p>
    <w:p w14:paraId="2AF87963" w14:textId="5E6C7D1A" w:rsidR="00B63298" w:rsidRDefault="00B63298" w:rsidP="00B87088">
      <w:pPr>
        <w:pStyle w:val="Tloslovan"/>
        <w:numPr>
          <w:ilvl w:val="2"/>
          <w:numId w:val="41"/>
        </w:numPr>
        <w:ind w:left="709"/>
      </w:pPr>
      <w:r>
        <w:t>Způsobilým analogicky podle § 74 odst. 1 ZZVZ není dodavatel, který:</w:t>
      </w:r>
    </w:p>
    <w:p w14:paraId="1955900D" w14:textId="77777777" w:rsidR="00B63298" w:rsidRPr="00E26A9C" w:rsidRDefault="00B63298" w:rsidP="00B87088">
      <w:pPr>
        <w:pStyle w:val="Psmena"/>
        <w:numPr>
          <w:ilvl w:val="3"/>
          <w:numId w:val="42"/>
        </w:numPr>
      </w:pPr>
      <w:r w:rsidRPr="00E26A9C">
        <w:t>byl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posledních 5 letech před zahájením zadávacího řízení pravomocně odsouzen pro trestný čin uvedený</w:t>
      </w:r>
      <w:r>
        <w:t xml:space="preserve"> v </w:t>
      </w:r>
      <w:r w:rsidRPr="00E26A9C">
        <w:t>příloze č.</w:t>
      </w:r>
      <w:r>
        <w:t> </w:t>
      </w:r>
      <w:r w:rsidRPr="00E26A9C">
        <w:t>3 ZZVZ nebo obdobný trestný čin podle právního řádu země sídla dodavatele;</w:t>
      </w:r>
      <w:r>
        <w:t xml:space="preserve"> k </w:t>
      </w:r>
      <w:r w:rsidRPr="00E26A9C">
        <w:t xml:space="preserve">zahlazeným odsouzením se nepřihlíží, </w:t>
      </w:r>
    </w:p>
    <w:p w14:paraId="02840856" w14:textId="77777777" w:rsidR="00B63298" w:rsidRPr="00E26A9C" w:rsidRDefault="00B63298" w:rsidP="00B87088">
      <w:pPr>
        <w:pStyle w:val="Psmena"/>
        <w:numPr>
          <w:ilvl w:val="3"/>
          <w:numId w:val="42"/>
        </w:numPr>
      </w:pP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evidenci daní zachycen splatný daňový nedoplatek,</w:t>
      </w:r>
    </w:p>
    <w:p w14:paraId="1E4074E8" w14:textId="77777777" w:rsidR="00B63298" w:rsidRPr="00E26A9C" w:rsidRDefault="00B63298" w:rsidP="00B87088">
      <w:pPr>
        <w:pStyle w:val="Psmena"/>
        <w:numPr>
          <w:ilvl w:val="3"/>
          <w:numId w:val="42"/>
        </w:numPr>
      </w:pP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 splatný nedoplatek na pojistném nebo na penále na veřejné zdravotní pojištění,</w:t>
      </w:r>
    </w:p>
    <w:p w14:paraId="29D19B76" w14:textId="77777777" w:rsidR="00B63298" w:rsidRPr="00E26A9C" w:rsidRDefault="00B63298" w:rsidP="00B87088">
      <w:pPr>
        <w:pStyle w:val="Psmena"/>
        <w:numPr>
          <w:ilvl w:val="3"/>
          <w:numId w:val="42"/>
        </w:numPr>
      </w:pP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 splatný nedoplatek na pojistném nebo na penále na sociální zabezpečení</w:t>
      </w:r>
      <w:r>
        <w:t xml:space="preserve"> a </w:t>
      </w:r>
      <w:r w:rsidRPr="00E26A9C">
        <w:t>příspěvku na státní politiku zaměstnanosti,</w:t>
      </w:r>
    </w:p>
    <w:p w14:paraId="0847A0B2" w14:textId="77777777" w:rsidR="00B63298" w:rsidRDefault="00B63298" w:rsidP="00B63298">
      <w:pPr>
        <w:pStyle w:val="Psmena"/>
        <w:numPr>
          <w:ilvl w:val="3"/>
          <w:numId w:val="42"/>
        </w:numPr>
      </w:pPr>
      <w:r w:rsidRPr="00E26A9C">
        <w:t>je</w:t>
      </w:r>
      <w:r>
        <w:t xml:space="preserve"> v </w:t>
      </w:r>
      <w:r w:rsidRPr="00E26A9C">
        <w:t>likvidaci, proti němuž bylo vydáno rozhodnutí</w:t>
      </w:r>
      <w:r>
        <w:t xml:space="preserve"> o </w:t>
      </w:r>
      <w:r w:rsidRPr="00E26A9C">
        <w:t>úpadku, vůči němuž byla nařízena nucená správa podle jiné</w:t>
      </w:r>
      <w:r>
        <w:t xml:space="preserve">ho právního předpisu nebo v obdobné situaci podle právního řádu země sídla dodavatele. </w:t>
      </w:r>
    </w:p>
    <w:p w14:paraId="357CE2EE" w14:textId="37788ED1" w:rsidR="00B63298" w:rsidRDefault="00B63298" w:rsidP="00B87088">
      <w:pPr>
        <w:pStyle w:val="Psmena"/>
        <w:numPr>
          <w:ilvl w:val="2"/>
          <w:numId w:val="41"/>
        </w:numPr>
        <w:ind w:left="709"/>
      </w:pPr>
      <w:r>
        <w:t>Je-li dodavatelem právnická osoba, musí podmínku analogicky podle § 74 odstavce 1 písm. a) ZZVZ splňovat tato právnická osoba a zároveň každý člen statutárního orgánu. Je</w:t>
      </w:r>
      <w:r>
        <w:noBreakHyphen/>
        <w:t>li členem statutárního orgánu dodavatele právnická osoba, musí podmínku</w:t>
      </w:r>
      <w:r w:rsidRPr="00A24E92">
        <w:t xml:space="preserve"> </w:t>
      </w:r>
      <w:r>
        <w:t>analogicky podle § 74 odstavce 1 písm. a) ZZVZ splňovat:</w:t>
      </w:r>
    </w:p>
    <w:p w14:paraId="131A9204" w14:textId="77777777" w:rsidR="00B63298" w:rsidRDefault="00B63298" w:rsidP="00B87088">
      <w:pPr>
        <w:pStyle w:val="Psmena"/>
        <w:numPr>
          <w:ilvl w:val="3"/>
          <w:numId w:val="43"/>
        </w:numPr>
      </w:pPr>
      <w:r>
        <w:t>tato právnická osoba,</w:t>
      </w:r>
    </w:p>
    <w:p w14:paraId="7D6056DA" w14:textId="77777777" w:rsidR="00B63298" w:rsidRDefault="00B63298" w:rsidP="00B87088">
      <w:pPr>
        <w:pStyle w:val="Psmena"/>
        <w:numPr>
          <w:ilvl w:val="3"/>
          <w:numId w:val="43"/>
        </w:numPr>
      </w:pPr>
      <w:r>
        <w:t>každý člen statutárního orgánu této právnické osoby a</w:t>
      </w:r>
    </w:p>
    <w:p w14:paraId="73F0DA42" w14:textId="77777777" w:rsidR="00B63298" w:rsidRDefault="00B63298" w:rsidP="00B87088">
      <w:pPr>
        <w:pStyle w:val="Psmena"/>
        <w:numPr>
          <w:ilvl w:val="3"/>
          <w:numId w:val="43"/>
        </w:numPr>
      </w:pPr>
      <w:r>
        <w:t>osoba zastupující tuto právnickou osobu v statutárním orgánu dodavatele.</w:t>
      </w:r>
    </w:p>
    <w:p w14:paraId="79F219EC" w14:textId="46C8368B" w:rsidR="00B63298" w:rsidRDefault="00B63298" w:rsidP="00B87088">
      <w:pPr>
        <w:pStyle w:val="Tloslovan"/>
        <w:numPr>
          <w:ilvl w:val="2"/>
          <w:numId w:val="41"/>
        </w:numPr>
        <w:ind w:left="709"/>
      </w:pPr>
      <w:r>
        <w:t>Účastní-li se zadávacího řízení pobočka závodu:</w:t>
      </w:r>
    </w:p>
    <w:p w14:paraId="57D96DFE" w14:textId="77777777" w:rsidR="00B63298" w:rsidRDefault="00B63298" w:rsidP="00B87088">
      <w:pPr>
        <w:pStyle w:val="Psmena"/>
        <w:numPr>
          <w:ilvl w:val="3"/>
          <w:numId w:val="44"/>
        </w:numPr>
      </w:pPr>
      <w:r>
        <w:t>zahraniční právnické osoby, musí podmínku analogicky podle § 74 odstavce 1 písm. a) ZZVZ splňovat tato právnická osoba a vedoucí pobočky závodu,</w:t>
      </w:r>
    </w:p>
    <w:p w14:paraId="4B5D7B78" w14:textId="77777777" w:rsidR="00B63298" w:rsidRDefault="00B63298" w:rsidP="00B63298">
      <w:pPr>
        <w:pStyle w:val="Psmena"/>
        <w:numPr>
          <w:ilvl w:val="3"/>
          <w:numId w:val="44"/>
        </w:numPr>
      </w:pPr>
      <w:r>
        <w:t>české právnické osoby, musí podmínku</w:t>
      </w:r>
      <w:r w:rsidRPr="00A24E92">
        <w:t xml:space="preserve"> </w:t>
      </w:r>
      <w:r>
        <w:t>analogicky podle § 74 odstavce 1 písm. a) ZZVZ splňovat osoby uvedené v § 74 odstavci 2 ZZVZ a vedoucí pobočky závodu.</w:t>
      </w:r>
    </w:p>
    <w:p w14:paraId="5B2425DB" w14:textId="12466E35" w:rsidR="00585336" w:rsidRPr="00FC0B40" w:rsidRDefault="00585336" w:rsidP="00585336">
      <w:pPr>
        <w:pStyle w:val="Tloslovan"/>
        <w:rPr>
          <w:b/>
          <w:bCs/>
        </w:rPr>
      </w:pPr>
      <w:r w:rsidRPr="00FC0B40">
        <w:rPr>
          <w:b/>
          <w:bCs/>
        </w:rPr>
        <w:t>Profesní způsobilost analogicky podle § 77 odst. 1 ZZVZ a § 77 odst. 2 ZZVZ</w:t>
      </w:r>
    </w:p>
    <w:p w14:paraId="6D8B071B" w14:textId="1617B3DD" w:rsidR="00585336" w:rsidRPr="00711258" w:rsidRDefault="00585336" w:rsidP="00B87088">
      <w:pPr>
        <w:pStyle w:val="Tloslovan"/>
        <w:numPr>
          <w:ilvl w:val="2"/>
          <w:numId w:val="46"/>
        </w:numPr>
        <w:ind w:left="709"/>
      </w:pPr>
      <w:r w:rsidRPr="00E116D2">
        <w:t>Profesn</w:t>
      </w:r>
      <w:r w:rsidRPr="00711258">
        <w:t xml:space="preserve">ě způsobilým analogicky podle § 77 odst. 2 písm. a) ZZVZ je dodavatel, který je </w:t>
      </w:r>
      <w:r w:rsidRPr="00711258">
        <w:rPr>
          <w:color w:val="000000"/>
          <w:shd w:val="clear" w:color="auto" w:fill="FFFFFF"/>
        </w:rPr>
        <w:t>oprávněn podnikat v rozsahu odpovídajícímu předmětu veřejné zakázky, pokud jiné právní předpisy takové oprávnění vyžadují.</w:t>
      </w:r>
    </w:p>
    <w:p w14:paraId="099C8AA7" w14:textId="77777777" w:rsidR="00585336" w:rsidRPr="00EE0264" w:rsidRDefault="00585336" w:rsidP="00585336">
      <w:pPr>
        <w:pStyle w:val="Tloslovan"/>
        <w:numPr>
          <w:ilvl w:val="0"/>
          <w:numId w:val="0"/>
        </w:numPr>
        <w:ind w:left="851"/>
      </w:pPr>
      <w:r w:rsidRPr="00711258">
        <w:lastRenderedPageBreak/>
        <w:t xml:space="preserve">Dodavatel musí disponovat živnostenským oprávněním, licencí či jiným oprávněním k podnikání pro předmět činnosti relevantní s předmětem tohoto zadávacího řízení, případně výpisem z živnostenského rejstříku, ze kterého toto oprávnění vyplývá. </w:t>
      </w:r>
      <w:r w:rsidRPr="00EE0264">
        <w:t>Relevantním oprávněním k podnikání se má na mysli:</w:t>
      </w:r>
    </w:p>
    <w:p w14:paraId="557FD540" w14:textId="77777777" w:rsidR="00585336" w:rsidRPr="00D80139" w:rsidRDefault="00585336" w:rsidP="00585336">
      <w:pPr>
        <w:pStyle w:val="Psmena"/>
        <w:numPr>
          <w:ilvl w:val="3"/>
          <w:numId w:val="2"/>
        </w:numPr>
      </w:pPr>
      <w:r w:rsidRPr="00D80139">
        <w:t>Provádění staveb, jejich změn a odstraňování.</w:t>
      </w:r>
    </w:p>
    <w:p w14:paraId="7878F781" w14:textId="3B7EC89D" w:rsidR="00D81283" w:rsidRPr="00D81283" w:rsidRDefault="00D81283" w:rsidP="00D81283">
      <w:pPr>
        <w:pStyle w:val="Tloslovan"/>
        <w:keepNext/>
        <w:numPr>
          <w:ilvl w:val="0"/>
          <w:numId w:val="0"/>
        </w:numPr>
        <w:ind w:left="851"/>
        <w:rPr>
          <w:bCs/>
        </w:rPr>
      </w:pPr>
      <w:r w:rsidRPr="00D81283">
        <w:rPr>
          <w:bCs/>
        </w:rPr>
        <w:t xml:space="preserve">což dokládá následujícím webovým odkazem (tj. internetovou adresou) na obchodní a živnostenský rejstřík nebo </w:t>
      </w:r>
      <w:r>
        <w:rPr>
          <w:bCs/>
        </w:rPr>
        <w:t>příslušnými výpisy, které jsou příloho této nabídky</w:t>
      </w:r>
      <w:r w:rsidRPr="00D81283">
        <w:rPr>
          <w:bCs/>
        </w:rPr>
        <w:t>.</w:t>
      </w:r>
    </w:p>
    <w:p w14:paraId="53BC0B0B" w14:textId="77777777" w:rsidR="00D81283" w:rsidRPr="00D81283" w:rsidRDefault="00D81283" w:rsidP="00D81283">
      <w:pPr>
        <w:pStyle w:val="Tloslovan"/>
        <w:keepNext/>
        <w:numPr>
          <w:ilvl w:val="0"/>
          <w:numId w:val="0"/>
        </w:numPr>
        <w:ind w:left="851"/>
        <w:rPr>
          <w:bCs/>
        </w:rPr>
      </w:pPr>
      <w:r w:rsidRPr="00D81283">
        <w:rPr>
          <w:bCs/>
        </w:rPr>
        <w:t xml:space="preserve">Odkaz na obchodní rejstřík: </w:t>
      </w:r>
      <w:r w:rsidRPr="00D81283">
        <w:rPr>
          <w:bCs/>
          <w:highlight w:val="yellow"/>
        </w:rPr>
        <w:t xml:space="preserve">Uveďte </w:t>
      </w:r>
      <w:proofErr w:type="spellStart"/>
      <w:r w:rsidRPr="00D81283">
        <w:rPr>
          <w:bCs/>
          <w:highlight w:val="yellow"/>
        </w:rPr>
        <w:t>url</w:t>
      </w:r>
      <w:proofErr w:type="spellEnd"/>
      <w:r w:rsidRPr="00D81283">
        <w:rPr>
          <w:bCs/>
          <w:highlight w:val="yellow"/>
        </w:rPr>
        <w:t xml:space="preserve"> odkaz výpisu z obchodního rejstříku (viz https://justice.cz/)</w:t>
      </w:r>
    </w:p>
    <w:p w14:paraId="2424D503" w14:textId="0718A417" w:rsidR="00585336" w:rsidRPr="00711258" w:rsidRDefault="00D81283" w:rsidP="00D81283">
      <w:pPr>
        <w:pStyle w:val="Tloslovan"/>
        <w:keepNext/>
        <w:numPr>
          <w:ilvl w:val="0"/>
          <w:numId w:val="0"/>
        </w:numPr>
        <w:ind w:left="851"/>
        <w:rPr>
          <w:bCs/>
        </w:rPr>
      </w:pPr>
      <w:r w:rsidRPr="00D81283">
        <w:rPr>
          <w:bCs/>
        </w:rPr>
        <w:t xml:space="preserve">Odkaz na živnostenský rejstřík: </w:t>
      </w:r>
      <w:r w:rsidRPr="00D81283">
        <w:rPr>
          <w:bCs/>
          <w:highlight w:val="yellow"/>
        </w:rPr>
        <w:t xml:space="preserve">Uveďte </w:t>
      </w:r>
      <w:proofErr w:type="spellStart"/>
      <w:r w:rsidRPr="00D81283">
        <w:rPr>
          <w:bCs/>
          <w:highlight w:val="yellow"/>
        </w:rPr>
        <w:t>url</w:t>
      </w:r>
      <w:proofErr w:type="spellEnd"/>
      <w:r w:rsidRPr="00D81283">
        <w:rPr>
          <w:bCs/>
          <w:highlight w:val="yellow"/>
        </w:rPr>
        <w:t xml:space="preserve"> odkaz výpisu ze živnostenského rejstříku (viz http://www.rzp.cz/)</w:t>
      </w:r>
    </w:p>
    <w:p w14:paraId="3C408D2D" w14:textId="77777777" w:rsidR="00585336" w:rsidRDefault="00585336" w:rsidP="00B87088">
      <w:pPr>
        <w:pStyle w:val="Tloslovan"/>
        <w:numPr>
          <w:ilvl w:val="0"/>
          <w:numId w:val="0"/>
        </w:numPr>
      </w:pPr>
    </w:p>
    <w:p w14:paraId="39B27B96" w14:textId="715E9261" w:rsidR="00B63298" w:rsidRPr="00FC0B40" w:rsidRDefault="006A19A7" w:rsidP="00E12D7E">
      <w:pPr>
        <w:pStyle w:val="Tloslovan"/>
        <w:rPr>
          <w:b/>
          <w:bCs/>
        </w:rPr>
      </w:pPr>
      <w:r w:rsidRPr="00FC0B40">
        <w:rPr>
          <w:b/>
          <w:bCs/>
        </w:rPr>
        <w:t>Technická kvalifikace analogicky podle § 79 odst. 2 ZZVZ</w:t>
      </w:r>
    </w:p>
    <w:p w14:paraId="25B51364" w14:textId="5073861D" w:rsidR="00C11C4D" w:rsidRPr="00D80139" w:rsidRDefault="00C11C4D" w:rsidP="00C11C4D">
      <w:pPr>
        <w:pStyle w:val="Tloslovan"/>
        <w:numPr>
          <w:ilvl w:val="2"/>
          <w:numId w:val="47"/>
        </w:numPr>
      </w:pPr>
      <w:r w:rsidRPr="003B6260">
        <w:t>Splnění technické kvalifikace</w:t>
      </w:r>
      <w:r>
        <w:t xml:space="preserve"> </w:t>
      </w:r>
      <w:r w:rsidRPr="00D60B49">
        <w:t xml:space="preserve">analogicky </w:t>
      </w:r>
      <w:r w:rsidRPr="00FC0B40">
        <w:t>podle § 79 odst. 2 písm. a) ZZVZ</w:t>
      </w:r>
      <w:r w:rsidRPr="003B6260">
        <w:t xml:space="preserve"> prokáže dodavatel </w:t>
      </w:r>
      <w:r w:rsidRPr="00D80139">
        <w:t>předložením 2</w:t>
      </w:r>
      <w:r>
        <w:t xml:space="preserve"> významných stavebních </w:t>
      </w:r>
      <w:r w:rsidRPr="003B6260">
        <w:t>zakáz</w:t>
      </w:r>
      <w:r>
        <w:t>ek</w:t>
      </w:r>
      <w:r w:rsidRPr="003B6260">
        <w:t xml:space="preserve"> poskytnutých za posledních 5 let před zahájením zadávacího řízení</w:t>
      </w:r>
      <w:r w:rsidRPr="00D80139">
        <w:t xml:space="preserve">, spočívajících v opravě či rekonstrukci </w:t>
      </w:r>
      <w:r w:rsidR="00652D20" w:rsidRPr="00D80139">
        <w:t>budov občanské vybavenosti</w:t>
      </w:r>
      <w:r w:rsidRPr="00D80139">
        <w:t xml:space="preserve">. Každá zakázka musí být realizována ve finančním objemu minimálně </w:t>
      </w:r>
      <w:proofErr w:type="gramStart"/>
      <w:r w:rsidR="00652D20" w:rsidRPr="00D80139">
        <w:t>4</w:t>
      </w:r>
      <w:r w:rsidRPr="00D80139">
        <w:t>.500.000  Kč</w:t>
      </w:r>
      <w:proofErr w:type="gramEnd"/>
      <w:r w:rsidRPr="00D80139">
        <w:t xml:space="preserve"> bez DPH.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11C4D" w:rsidRPr="00C11C4D" w14:paraId="32395DFF" w14:textId="77777777" w:rsidTr="00276DEC">
        <w:trPr>
          <w:trHeight w:val="340"/>
        </w:trPr>
        <w:tc>
          <w:tcPr>
            <w:tcW w:w="9185" w:type="dxa"/>
            <w:gridSpan w:val="2"/>
            <w:vAlign w:val="center"/>
          </w:tcPr>
          <w:p w14:paraId="4A4E2049" w14:textId="77777777" w:rsidR="00C11C4D" w:rsidRPr="00B87088" w:rsidRDefault="00C11C4D" w:rsidP="00276DEC">
            <w:pPr>
              <w:pStyle w:val="Zkladntext"/>
              <w:keepNext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088">
              <w:rPr>
                <w:b/>
                <w:sz w:val="22"/>
                <w:szCs w:val="22"/>
              </w:rPr>
              <w:t>Významná zakázka č. 1</w:t>
            </w:r>
          </w:p>
        </w:tc>
      </w:tr>
      <w:tr w:rsidR="00C11C4D" w:rsidRPr="00C11C4D" w14:paraId="3BB0BB26" w14:textId="77777777" w:rsidTr="00276DEC">
        <w:trPr>
          <w:trHeight w:val="340"/>
        </w:trPr>
        <w:tc>
          <w:tcPr>
            <w:tcW w:w="9185" w:type="dxa"/>
            <w:gridSpan w:val="2"/>
            <w:vAlign w:val="center"/>
          </w:tcPr>
          <w:p w14:paraId="5DD7D26E" w14:textId="77777777" w:rsidR="00C11C4D" w:rsidRPr="00B87088" w:rsidRDefault="00C11C4D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</w:rPr>
            </w:pPr>
            <w:r w:rsidRPr="00B87088">
              <w:rPr>
                <w:b/>
                <w:sz w:val="22"/>
                <w:szCs w:val="22"/>
              </w:rPr>
              <w:t>Identifikační údaje objednatele</w:t>
            </w:r>
          </w:p>
        </w:tc>
      </w:tr>
      <w:tr w:rsidR="00C11C4D" w:rsidRPr="00C11C4D" w14:paraId="033DDC9E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06087DF2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3" w:type="dxa"/>
            <w:vAlign w:val="bottom"/>
          </w:tcPr>
          <w:p w14:paraId="0ED457ED" w14:textId="77777777" w:rsidR="00C11C4D" w:rsidRPr="00B87088" w:rsidRDefault="00C11C4D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B87088">
              <w:rPr>
                <w:color w:val="000000"/>
                <w:sz w:val="22"/>
                <w:szCs w:val="22"/>
                <w:highlight w:val="yellow"/>
              </w:rPr>
              <w:t>Uveďte obchodní firmu / název</w:t>
            </w:r>
          </w:p>
        </w:tc>
      </w:tr>
      <w:tr w:rsidR="00C11C4D" w:rsidRPr="00C11C4D" w14:paraId="600042A5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774551BE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bottom"/>
          </w:tcPr>
          <w:p w14:paraId="395DD6A5" w14:textId="77777777" w:rsidR="00C11C4D" w:rsidRPr="00B87088" w:rsidRDefault="00C11C4D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B87088">
              <w:rPr>
                <w:color w:val="000000"/>
                <w:sz w:val="22"/>
                <w:szCs w:val="22"/>
                <w:highlight w:val="yellow"/>
              </w:rPr>
              <w:t>Uveďte sídlo</w:t>
            </w:r>
          </w:p>
        </w:tc>
      </w:tr>
      <w:tr w:rsidR="00C11C4D" w:rsidRPr="00C11C4D" w14:paraId="23B3CB8D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05099175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3" w:type="dxa"/>
            <w:vAlign w:val="bottom"/>
          </w:tcPr>
          <w:p w14:paraId="5B1DDCFD" w14:textId="77777777" w:rsidR="00C11C4D" w:rsidRPr="00B87088" w:rsidRDefault="00C11C4D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B87088">
              <w:rPr>
                <w:color w:val="000000"/>
                <w:sz w:val="22"/>
                <w:szCs w:val="22"/>
                <w:highlight w:val="yellow"/>
              </w:rPr>
              <w:t>Uveďte IČO</w:t>
            </w:r>
          </w:p>
        </w:tc>
      </w:tr>
      <w:tr w:rsidR="00C11C4D" w:rsidRPr="00C11C4D" w14:paraId="0CD5E594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43949A71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83" w:type="dxa"/>
            <w:vAlign w:val="bottom"/>
          </w:tcPr>
          <w:p w14:paraId="36F5C010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jméno a příjmení kontaktní osoby</w:t>
            </w:r>
          </w:p>
        </w:tc>
      </w:tr>
      <w:tr w:rsidR="00C11C4D" w:rsidRPr="00C11C4D" w14:paraId="54FDAB4C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04D52859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83" w:type="dxa"/>
            <w:vAlign w:val="bottom"/>
          </w:tcPr>
          <w:p w14:paraId="0079A00C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telefon kontaktní osoby</w:t>
            </w:r>
          </w:p>
        </w:tc>
      </w:tr>
      <w:tr w:rsidR="00C11C4D" w:rsidRPr="00C11C4D" w14:paraId="63B64604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22A172A1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783" w:type="dxa"/>
            <w:vAlign w:val="bottom"/>
          </w:tcPr>
          <w:p w14:paraId="26B75EA2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e-mail kontaktní osoby</w:t>
            </w:r>
          </w:p>
        </w:tc>
      </w:tr>
      <w:tr w:rsidR="00C11C4D" w:rsidRPr="00C11C4D" w14:paraId="222B133C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62A8E722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Název realizované zakázky:</w:t>
            </w:r>
          </w:p>
        </w:tc>
        <w:tc>
          <w:tcPr>
            <w:tcW w:w="5783" w:type="dxa"/>
            <w:vAlign w:val="bottom"/>
          </w:tcPr>
          <w:p w14:paraId="04B801D6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název realizované zakázky</w:t>
            </w:r>
          </w:p>
        </w:tc>
      </w:tr>
      <w:tr w:rsidR="00C11C4D" w:rsidRPr="00C11C4D" w14:paraId="7449FE23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698DA9E1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783" w:type="dxa"/>
            <w:vAlign w:val="bottom"/>
          </w:tcPr>
          <w:p w14:paraId="7ABB08B5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popis realizované zakázky</w:t>
            </w:r>
          </w:p>
        </w:tc>
      </w:tr>
      <w:tr w:rsidR="00C11C4D" w:rsidRPr="00C11C4D" w14:paraId="4CBBA0B1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55A7849E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Cena zakázky v Kč bez DPH:</w:t>
            </w:r>
          </w:p>
        </w:tc>
        <w:tc>
          <w:tcPr>
            <w:tcW w:w="5783" w:type="dxa"/>
            <w:vAlign w:val="bottom"/>
          </w:tcPr>
          <w:p w14:paraId="16977DA3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cenu realizované zakázky v Kč bez DPH</w:t>
            </w:r>
          </w:p>
        </w:tc>
      </w:tr>
      <w:tr w:rsidR="00C11C4D" w:rsidRPr="00C11C4D" w14:paraId="16D0624F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55109545" w14:textId="77777777" w:rsidR="00C11C4D" w:rsidRPr="00B87088" w:rsidRDefault="00C11C4D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87088">
              <w:rPr>
                <w:rFonts w:ascii="Arial" w:hAnsi="Arial" w:cs="Arial"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783" w:type="dxa"/>
            <w:vAlign w:val="bottom"/>
          </w:tcPr>
          <w:p w14:paraId="783B5247" w14:textId="77777777" w:rsidR="00C11C4D" w:rsidRPr="00B87088" w:rsidRDefault="00C11C4D" w:rsidP="00276DEC">
            <w:pPr>
              <w:snapToGrid w:val="0"/>
              <w:rPr>
                <w:highlight w:val="yellow"/>
              </w:rPr>
            </w:pPr>
            <w:r w:rsidRPr="00B87088">
              <w:rPr>
                <w:color w:val="000000"/>
                <w:highlight w:val="yellow"/>
              </w:rPr>
              <w:t>Uveďte měsíc a rok realizace</w:t>
            </w:r>
          </w:p>
        </w:tc>
      </w:tr>
    </w:tbl>
    <w:p w14:paraId="4E6AB08C" w14:textId="77777777" w:rsidR="00C11C4D" w:rsidRDefault="00C11C4D" w:rsidP="00C11C4D">
      <w:pPr>
        <w:pStyle w:val="Tloslovan"/>
        <w:numPr>
          <w:ilvl w:val="0"/>
          <w:numId w:val="0"/>
        </w:num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DC7C90" w:rsidRPr="00C11C4D" w14:paraId="4BE47F1D" w14:textId="77777777" w:rsidTr="00276DEC">
        <w:trPr>
          <w:trHeight w:val="340"/>
        </w:trPr>
        <w:tc>
          <w:tcPr>
            <w:tcW w:w="9185" w:type="dxa"/>
            <w:gridSpan w:val="2"/>
            <w:vAlign w:val="center"/>
          </w:tcPr>
          <w:p w14:paraId="2825C432" w14:textId="11B42ECD" w:rsidR="00DC7C90" w:rsidRPr="00276DEC" w:rsidRDefault="00DC7C90" w:rsidP="00276DEC">
            <w:pPr>
              <w:pStyle w:val="Zkladntext"/>
              <w:keepNext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6DEC">
              <w:rPr>
                <w:b/>
                <w:sz w:val="22"/>
                <w:szCs w:val="22"/>
              </w:rPr>
              <w:t xml:space="preserve">Významná zakázka č.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DC7C90" w:rsidRPr="00C11C4D" w14:paraId="0A131178" w14:textId="77777777" w:rsidTr="00276DEC">
        <w:trPr>
          <w:trHeight w:val="340"/>
        </w:trPr>
        <w:tc>
          <w:tcPr>
            <w:tcW w:w="9185" w:type="dxa"/>
            <w:gridSpan w:val="2"/>
            <w:vAlign w:val="center"/>
          </w:tcPr>
          <w:p w14:paraId="17ED6A48" w14:textId="77777777" w:rsidR="00DC7C90" w:rsidRPr="00276DEC" w:rsidRDefault="00DC7C90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</w:rPr>
            </w:pPr>
            <w:r w:rsidRPr="00276DEC">
              <w:rPr>
                <w:b/>
                <w:sz w:val="22"/>
                <w:szCs w:val="22"/>
              </w:rPr>
              <w:t>Identifikační údaje objednatele</w:t>
            </w:r>
          </w:p>
        </w:tc>
      </w:tr>
      <w:tr w:rsidR="00DC7C90" w:rsidRPr="00C11C4D" w14:paraId="3BBB5A06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1891DCBF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3" w:type="dxa"/>
            <w:vAlign w:val="bottom"/>
          </w:tcPr>
          <w:p w14:paraId="2ECE4F0C" w14:textId="77777777" w:rsidR="00DC7C90" w:rsidRPr="00276DEC" w:rsidRDefault="00DC7C90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276DEC">
              <w:rPr>
                <w:color w:val="000000"/>
                <w:sz w:val="22"/>
                <w:szCs w:val="22"/>
                <w:highlight w:val="yellow"/>
              </w:rPr>
              <w:t>Uveďte obchodní firmu / název</w:t>
            </w:r>
          </w:p>
        </w:tc>
      </w:tr>
      <w:tr w:rsidR="00DC7C90" w:rsidRPr="00C11C4D" w14:paraId="6BD643D3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1D7969C7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Sídlo:</w:t>
            </w:r>
          </w:p>
        </w:tc>
        <w:tc>
          <w:tcPr>
            <w:tcW w:w="5783" w:type="dxa"/>
            <w:vAlign w:val="bottom"/>
          </w:tcPr>
          <w:p w14:paraId="55DBC9B7" w14:textId="77777777" w:rsidR="00DC7C90" w:rsidRPr="00276DEC" w:rsidRDefault="00DC7C90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276DEC">
              <w:rPr>
                <w:color w:val="000000"/>
                <w:sz w:val="22"/>
                <w:szCs w:val="22"/>
                <w:highlight w:val="yellow"/>
              </w:rPr>
              <w:t>Uveďte sídlo</w:t>
            </w:r>
          </w:p>
        </w:tc>
      </w:tr>
      <w:tr w:rsidR="00DC7C90" w:rsidRPr="00C11C4D" w14:paraId="7F012FAA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15F4E765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3" w:type="dxa"/>
            <w:vAlign w:val="bottom"/>
          </w:tcPr>
          <w:p w14:paraId="6F5DDD56" w14:textId="77777777" w:rsidR="00DC7C90" w:rsidRPr="00276DEC" w:rsidRDefault="00DC7C90" w:rsidP="00276DEC">
            <w:pPr>
              <w:pStyle w:val="Zkladntext"/>
              <w:snapToGri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276DEC">
              <w:rPr>
                <w:color w:val="000000"/>
                <w:sz w:val="22"/>
                <w:szCs w:val="22"/>
                <w:highlight w:val="yellow"/>
              </w:rPr>
              <w:t>Uveďte IČO</w:t>
            </w:r>
          </w:p>
        </w:tc>
      </w:tr>
      <w:tr w:rsidR="00DC7C90" w:rsidRPr="00C11C4D" w14:paraId="20435646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6B8E7DAC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83" w:type="dxa"/>
            <w:vAlign w:val="bottom"/>
          </w:tcPr>
          <w:p w14:paraId="5478257F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jméno a příjmení kontaktní osoby</w:t>
            </w:r>
          </w:p>
        </w:tc>
      </w:tr>
      <w:tr w:rsidR="00DC7C90" w:rsidRPr="00C11C4D" w14:paraId="3D7CF368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52518CCD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83" w:type="dxa"/>
            <w:vAlign w:val="bottom"/>
          </w:tcPr>
          <w:p w14:paraId="1D93785B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telefon kontaktní osoby</w:t>
            </w:r>
          </w:p>
        </w:tc>
      </w:tr>
      <w:tr w:rsidR="00DC7C90" w:rsidRPr="00C11C4D" w14:paraId="0144499C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7D92A708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783" w:type="dxa"/>
            <w:vAlign w:val="bottom"/>
          </w:tcPr>
          <w:p w14:paraId="7E1EDE54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e-mail kontaktní osoby</w:t>
            </w:r>
          </w:p>
        </w:tc>
      </w:tr>
      <w:tr w:rsidR="00DC7C90" w:rsidRPr="00C11C4D" w14:paraId="7D268375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33C89A59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Název realizované zakázky:</w:t>
            </w:r>
          </w:p>
        </w:tc>
        <w:tc>
          <w:tcPr>
            <w:tcW w:w="5783" w:type="dxa"/>
            <w:vAlign w:val="bottom"/>
          </w:tcPr>
          <w:p w14:paraId="31D61669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název realizované zakázky</w:t>
            </w:r>
          </w:p>
        </w:tc>
      </w:tr>
      <w:tr w:rsidR="00DC7C90" w:rsidRPr="00C11C4D" w14:paraId="1D055AC0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498E28BC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783" w:type="dxa"/>
            <w:vAlign w:val="bottom"/>
          </w:tcPr>
          <w:p w14:paraId="6DBD94E1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popis realizované zakázky</w:t>
            </w:r>
          </w:p>
        </w:tc>
      </w:tr>
      <w:tr w:rsidR="00DC7C90" w:rsidRPr="00C11C4D" w14:paraId="6EB125A1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71773783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Cena zakázky v Kč bez DPH:</w:t>
            </w:r>
          </w:p>
        </w:tc>
        <w:tc>
          <w:tcPr>
            <w:tcW w:w="5783" w:type="dxa"/>
            <w:vAlign w:val="bottom"/>
          </w:tcPr>
          <w:p w14:paraId="05998C89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cenu realizované zakázky v Kč bez DPH</w:t>
            </w:r>
          </w:p>
        </w:tc>
      </w:tr>
      <w:tr w:rsidR="00DC7C90" w:rsidRPr="00C11C4D" w14:paraId="6FFACE80" w14:textId="77777777" w:rsidTr="00276DEC">
        <w:trPr>
          <w:trHeight w:val="340"/>
        </w:trPr>
        <w:tc>
          <w:tcPr>
            <w:tcW w:w="3402" w:type="dxa"/>
            <w:vAlign w:val="center"/>
          </w:tcPr>
          <w:p w14:paraId="1CFD84BB" w14:textId="77777777" w:rsidR="00DC7C90" w:rsidRPr="00276DEC" w:rsidRDefault="00DC7C90" w:rsidP="00276DEC">
            <w:pPr>
              <w:pStyle w:val="Hlavikaobsahu2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76DEC">
              <w:rPr>
                <w:rFonts w:ascii="Arial" w:hAnsi="Arial" w:cs="Arial"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783" w:type="dxa"/>
            <w:vAlign w:val="bottom"/>
          </w:tcPr>
          <w:p w14:paraId="44D9BB7F" w14:textId="77777777" w:rsidR="00DC7C90" w:rsidRPr="00276DEC" w:rsidRDefault="00DC7C90" w:rsidP="00276DEC">
            <w:pPr>
              <w:snapToGrid w:val="0"/>
              <w:rPr>
                <w:highlight w:val="yellow"/>
              </w:rPr>
            </w:pPr>
            <w:r w:rsidRPr="00276DEC">
              <w:rPr>
                <w:color w:val="000000"/>
                <w:highlight w:val="yellow"/>
              </w:rPr>
              <w:t>Uveďte měsíc a rok realizace</w:t>
            </w:r>
          </w:p>
        </w:tc>
      </w:tr>
    </w:tbl>
    <w:p w14:paraId="5B6DEF4C" w14:textId="77777777" w:rsidR="00EA4F09" w:rsidRDefault="00EA4F09" w:rsidP="00EA4F09">
      <w:pPr>
        <w:pStyle w:val="Tloslovan"/>
        <w:numPr>
          <w:ilvl w:val="0"/>
          <w:numId w:val="0"/>
        </w:numPr>
        <w:ind w:left="851"/>
      </w:pPr>
      <w:r>
        <w:t>* ZKOPÍRUJTE TABULKU DLE POTŘEBY</w:t>
      </w:r>
    </w:p>
    <w:p w14:paraId="2B10FF80" w14:textId="0A942EAE" w:rsidR="00DC7C90" w:rsidRPr="00F50C3F" w:rsidRDefault="00DC7C90" w:rsidP="00DC7C90">
      <w:pPr>
        <w:pStyle w:val="Tloslovan"/>
        <w:numPr>
          <w:ilvl w:val="0"/>
          <w:numId w:val="0"/>
        </w:numPr>
        <w:ind w:left="851"/>
        <w:rPr>
          <w:rFonts w:eastAsia="Calibri"/>
        </w:rPr>
      </w:pPr>
      <w:r w:rsidRPr="008F6FC2">
        <w:t xml:space="preserve">Účastník čestně prohlašuje, že </w:t>
      </w:r>
      <w:r w:rsidRPr="008F6FC2">
        <w:rPr>
          <w:rFonts w:eastAsia="Calibri"/>
        </w:rPr>
        <w:t>výše uvedené stavební práce poskytl řádně, odborně a včas.</w:t>
      </w:r>
    </w:p>
    <w:p w14:paraId="7B77C6C7" w14:textId="77777777" w:rsidR="00E12D7E" w:rsidRPr="005E00E5" w:rsidRDefault="00496FC9" w:rsidP="00007F4B">
      <w:pPr>
        <w:pStyle w:val="Nadpis1"/>
        <w:keepLines w:val="0"/>
        <w:pageBreakBefore/>
      </w:pPr>
      <w:bookmarkStart w:id="10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0"/>
    </w:p>
    <w:p w14:paraId="3D11C105" w14:textId="020FBDEE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6D26B90D" w14:textId="66DA14DD" w:rsidR="00CA5290" w:rsidRDefault="00CA5290" w:rsidP="00496FC9">
      <w:pPr>
        <w:pStyle w:val="Tloslovan"/>
      </w:pPr>
      <w:r>
        <w:t>Návrh smlouvy</w:t>
      </w:r>
      <w:r w:rsidR="00A440E9">
        <w:t xml:space="preserve"> </w:t>
      </w:r>
      <w:r w:rsidR="00211D67">
        <w:t>je</w:t>
      </w:r>
      <w:r>
        <w:t xml:space="preserve"> přílohou zadávací dokumentace.</w:t>
      </w:r>
    </w:p>
    <w:p w14:paraId="01961892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76393B6E" w14:textId="7E80A78A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CA9D31E" w14:textId="1A0ACEE6" w:rsidR="00D2105B" w:rsidRDefault="00D2105B" w:rsidP="00496FC9">
      <w:pPr>
        <w:pStyle w:val="Tloslovan"/>
      </w:pPr>
      <w:bookmarkStart w:id="11" w:name="_Hlk67323131"/>
      <w:bookmarkStart w:id="12" w:name="_Hlk67323027"/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5480C57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14D0FB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BA21808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4CE6D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B2563C3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4712CC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99840A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E4911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42564C9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1EF8AF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F4DAAC" w14:textId="53B42A8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smluvních: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C75E56D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F19FAF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B430FA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4C7C6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7915079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29"/>
      <w:bookmarkEnd w:id="11"/>
      <w:bookmarkEnd w:id="12"/>
      <w:r>
        <w:lastRenderedPageBreak/>
        <w:t>K</w:t>
      </w:r>
      <w:r w:rsidR="00007F4B">
        <w:t>ritéria hodnocení</w:t>
      </w:r>
      <w:bookmarkEnd w:id="13"/>
    </w:p>
    <w:p w14:paraId="2CC90488" w14:textId="2A0AA3C0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0329D271" w14:textId="77777777" w:rsidR="00C345E0" w:rsidRPr="00B25FB2" w:rsidRDefault="00C345E0" w:rsidP="00C345E0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B25FB2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C345E0" w:rsidRPr="0073460A" w14:paraId="3C7ECD13" w14:textId="77777777" w:rsidTr="00563F79">
        <w:trPr>
          <w:trHeight w:val="454"/>
        </w:trPr>
        <w:tc>
          <w:tcPr>
            <w:tcW w:w="3685" w:type="dxa"/>
          </w:tcPr>
          <w:p w14:paraId="767AF1EB" w14:textId="77777777" w:rsidR="00C345E0" w:rsidRPr="00B25FB2" w:rsidRDefault="00C345E0" w:rsidP="00563F79">
            <w:pPr>
              <w:spacing w:before="60" w:after="60"/>
            </w:pPr>
            <w:r w:rsidRPr="00B25FB2">
              <w:t>Nabídková cena v Kč bez DPH:</w:t>
            </w:r>
          </w:p>
        </w:tc>
        <w:tc>
          <w:tcPr>
            <w:tcW w:w="4506" w:type="dxa"/>
            <w:vAlign w:val="center"/>
          </w:tcPr>
          <w:p w14:paraId="659FBF67" w14:textId="77777777" w:rsidR="00C345E0" w:rsidRPr="0073460A" w:rsidRDefault="00C345E0" w:rsidP="00563F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323161B4" w14:textId="77777777" w:rsidTr="00563F79">
        <w:trPr>
          <w:trHeight w:val="454"/>
        </w:trPr>
        <w:tc>
          <w:tcPr>
            <w:tcW w:w="3685" w:type="dxa"/>
          </w:tcPr>
          <w:p w14:paraId="678E3900" w14:textId="77777777" w:rsidR="00C345E0" w:rsidRPr="00B25FB2" w:rsidRDefault="00C345E0" w:rsidP="00563F79">
            <w:pPr>
              <w:spacing w:before="60" w:after="60"/>
            </w:pPr>
            <w:r w:rsidRPr="00B25FB2">
              <w:t>Sazba DPH v %:</w:t>
            </w:r>
          </w:p>
        </w:tc>
        <w:tc>
          <w:tcPr>
            <w:tcW w:w="4506" w:type="dxa"/>
            <w:vAlign w:val="center"/>
          </w:tcPr>
          <w:p w14:paraId="562DB2CE" w14:textId="77777777" w:rsidR="00C345E0" w:rsidRPr="0073460A" w:rsidRDefault="00C345E0" w:rsidP="00563F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2BF23E58" w14:textId="77777777" w:rsidTr="00563F79">
        <w:trPr>
          <w:trHeight w:val="454"/>
        </w:trPr>
        <w:tc>
          <w:tcPr>
            <w:tcW w:w="3685" w:type="dxa"/>
            <w:vAlign w:val="center"/>
          </w:tcPr>
          <w:p w14:paraId="2B7DFA34" w14:textId="77777777" w:rsidR="00C345E0" w:rsidRPr="00B25FB2" w:rsidRDefault="00C345E0" w:rsidP="00563F79">
            <w:pPr>
              <w:spacing w:before="60" w:after="60"/>
            </w:pPr>
            <w:r w:rsidRPr="00B25FB2">
              <w:t>DPH v Kč:</w:t>
            </w:r>
          </w:p>
        </w:tc>
        <w:tc>
          <w:tcPr>
            <w:tcW w:w="4506" w:type="dxa"/>
            <w:vAlign w:val="center"/>
          </w:tcPr>
          <w:p w14:paraId="1AF45F21" w14:textId="77777777" w:rsidR="00C345E0" w:rsidRPr="0073460A" w:rsidRDefault="00C345E0" w:rsidP="00563F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12A57923" w14:textId="77777777" w:rsidTr="00563F79">
        <w:trPr>
          <w:trHeight w:val="454"/>
        </w:trPr>
        <w:tc>
          <w:tcPr>
            <w:tcW w:w="3685" w:type="dxa"/>
            <w:vAlign w:val="center"/>
          </w:tcPr>
          <w:p w14:paraId="074E8925" w14:textId="77777777" w:rsidR="00C345E0" w:rsidRPr="00B25FB2" w:rsidRDefault="00C345E0" w:rsidP="00563F79">
            <w:pPr>
              <w:spacing w:before="60" w:after="60"/>
            </w:pPr>
            <w:r w:rsidRPr="00B25FB2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AEFF561" w14:textId="77777777" w:rsidR="00C345E0" w:rsidRPr="0073460A" w:rsidRDefault="00C345E0" w:rsidP="00563F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224DAAD0" w14:textId="77777777" w:rsidR="00E12D7E" w:rsidRPr="003D5C26" w:rsidRDefault="00885F81" w:rsidP="00007F4B">
      <w:pPr>
        <w:pStyle w:val="Nadpis1"/>
        <w:keepLines w:val="0"/>
        <w:pageBreakBefore/>
      </w:pPr>
      <w:bookmarkStart w:id="14" w:name="_Toc56196930"/>
      <w:r>
        <w:lastRenderedPageBreak/>
        <w:t>Poddodavatelé</w:t>
      </w:r>
      <w:bookmarkEnd w:id="14"/>
    </w:p>
    <w:p w14:paraId="189EA935" w14:textId="70A98EB3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poddodavatelé</w:t>
      </w:r>
      <w:r w:rsidR="00166F65">
        <w:rPr>
          <w:rFonts w:eastAsia="Calibri"/>
          <w:lang w:eastAsia="cs-CZ"/>
        </w:rPr>
        <w:t xml:space="preserve">. Tyto poddodavatele uvede </w:t>
      </w:r>
      <w:r w:rsidR="00376012">
        <w:rPr>
          <w:rFonts w:eastAsia="Calibri"/>
          <w:lang w:eastAsia="cs-CZ"/>
        </w:rPr>
        <w:t xml:space="preserve">účastník </w:t>
      </w:r>
      <w:r w:rsidR="00166F65">
        <w:rPr>
          <w:rFonts w:eastAsia="Calibri"/>
          <w:lang w:eastAsia="cs-CZ"/>
        </w:rPr>
        <w:t>do Přílohy č. 1 tohoto formuláře</w:t>
      </w:r>
      <w:r>
        <w:rPr>
          <w:rFonts w:eastAsia="Calibri"/>
          <w:lang w:eastAsia="cs-CZ"/>
        </w:rPr>
        <w:t>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DB4510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1F54783" w14:textId="77777777" w:rsidR="003D480F" w:rsidRPr="00A13E73" w:rsidRDefault="003D480F" w:rsidP="00B87088">
      <w:pPr>
        <w:pStyle w:val="Tloneslovan"/>
        <w:numPr>
          <w:ilvl w:val="0"/>
          <w:numId w:val="0"/>
        </w:numPr>
        <w:ind w:left="1440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9C54F1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21792CA2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</w:p>
    <w:p w14:paraId="40B20AB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951A304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BE77B17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1A69E265" w14:textId="77777777" w:rsidR="000B0A29" w:rsidRDefault="0005038D" w:rsidP="00874637">
      <w:pPr>
        <w:pStyle w:val="Tloslovan"/>
      </w:pPr>
      <w:bookmarkStart w:id="15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6B1F09A4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20C1C753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4508809C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723AC91F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54428C0B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18035D7C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54262F91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7FBBF7E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15"/>
    <w:p w14:paraId="6FEE1B3D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C97E487" w14:textId="77777777" w:rsidR="00780C8A" w:rsidRPr="00FC343B" w:rsidRDefault="00780C8A" w:rsidP="00936AB3">
      <w:pPr>
        <w:pStyle w:val="Tloslovan"/>
      </w:pPr>
      <w:bookmarkStart w:id="16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6"/>
      <w:r w:rsidR="002E74F7" w:rsidRPr="00FC343B">
        <w:t>.</w:t>
      </w:r>
    </w:p>
    <w:p w14:paraId="0A26E224" w14:textId="77777777" w:rsidR="000F2BFB" w:rsidRPr="00FC343B" w:rsidRDefault="000F2BFB" w:rsidP="000F2BFB">
      <w:pPr>
        <w:pStyle w:val="Tloslovan"/>
      </w:pPr>
      <w:bookmarkStart w:id="17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10BE436A" w14:textId="77777777" w:rsidR="000F2BFB" w:rsidRPr="006E6931" w:rsidRDefault="000F2BFB" w:rsidP="000F2BFB">
      <w:pPr>
        <w:pStyle w:val="Tloslovan"/>
      </w:pPr>
      <w:bookmarkStart w:id="18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6E2D0628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18"/>
    <w:p w14:paraId="505225C4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A7FA625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E15C065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382AC58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71A9B02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52B9A36C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19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19"/>
      <w:r w:rsidR="00F243CB">
        <w:t>.</w:t>
      </w:r>
    </w:p>
    <w:p w14:paraId="36BF3E47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0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0"/>
      <w:r w:rsidR="00F243CB">
        <w:t>.</w:t>
      </w:r>
    </w:p>
    <w:p w14:paraId="61C4EDAD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ADEF56A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679CF1B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7A0B125A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15CBF4D8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C7CB68B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1" w:name="_Hlk195173831"/>
      <w:bookmarkStart w:id="22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1"/>
      <w:r>
        <w:t>.</w:t>
      </w:r>
    </w:p>
    <w:p w14:paraId="6773D58D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23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3"/>
      <w:r w:rsidR="00F243CB">
        <w:t>.</w:t>
      </w:r>
    </w:p>
    <w:bookmarkEnd w:id="17"/>
    <w:bookmarkEnd w:id="22"/>
    <w:p w14:paraId="61D46101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p w14:paraId="265C1DA7" w14:textId="6710B44F" w:rsidR="00E33D3B" w:rsidRPr="000E5375" w:rsidRDefault="00E33D3B" w:rsidP="00E33D3B">
      <w:pPr>
        <w:pStyle w:val="Tloslovan"/>
      </w:pPr>
      <w:r w:rsidRPr="000E5375">
        <w:t>Přílohy</w:t>
      </w:r>
    </w:p>
    <w:p w14:paraId="36EA6157" w14:textId="025EA4F6" w:rsidR="00E33D3B" w:rsidRPr="000E5375" w:rsidRDefault="00E33D3B" w:rsidP="00E33D3B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  <w:r w:rsidR="00376012">
        <w:rPr>
          <w:noProof/>
        </w:rPr>
        <w:t>.</w:t>
      </w:r>
    </w:p>
    <w:p w14:paraId="498FBFED" w14:textId="77777777" w:rsidR="00E33D3B" w:rsidRDefault="00E33D3B" w:rsidP="00B87088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B9FF238" w14:textId="77777777" w:rsidTr="000D2D3E">
        <w:trPr>
          <w:trHeight w:val="567"/>
        </w:trPr>
        <w:tc>
          <w:tcPr>
            <w:tcW w:w="5000" w:type="pct"/>
            <w:hideMark/>
          </w:tcPr>
          <w:p w14:paraId="2B9A5AF3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FCE2FA5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1C354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2F356E1E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4069001" w14:textId="3BB81D6B" w:rsidR="00E33D3B" w:rsidRDefault="00E33D3B" w:rsidP="00E12D7E">
      <w:pPr>
        <w:pStyle w:val="Tloslovan"/>
        <w:numPr>
          <w:ilvl w:val="0"/>
          <w:numId w:val="0"/>
        </w:numPr>
        <w:ind w:left="851" w:hanging="851"/>
      </w:pPr>
    </w:p>
    <w:p w14:paraId="214D66D8" w14:textId="74DFCB45" w:rsidR="00E33D3B" w:rsidRDefault="00E33D3B">
      <w:pPr>
        <w:spacing w:before="0" w:after="160" w:line="259" w:lineRule="auto"/>
      </w:pPr>
    </w:p>
    <w:p w14:paraId="0EE01EB8" w14:textId="77777777" w:rsidR="006C630C" w:rsidRDefault="006C630C" w:rsidP="00E33D3B">
      <w:pPr>
        <w:shd w:val="clear" w:color="auto" w:fill="FFFFFF" w:themeFill="background1"/>
        <w:jc w:val="center"/>
        <w:rPr>
          <w:b/>
          <w:smallCaps/>
          <w:sz w:val="32"/>
        </w:rPr>
        <w:sectPr w:rsidR="006C630C" w:rsidSect="00703C9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DDC7B6F" w14:textId="77777777" w:rsidR="00E33D3B" w:rsidRPr="00A30841" w:rsidRDefault="00E33D3B" w:rsidP="00E33D3B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1560"/>
        <w:gridCol w:w="3260"/>
        <w:gridCol w:w="1984"/>
        <w:gridCol w:w="3119"/>
      </w:tblGrid>
      <w:tr w:rsidR="00166F65" w:rsidRPr="000E5375" w14:paraId="1B2DE674" w14:textId="77777777" w:rsidTr="00166F65">
        <w:trPr>
          <w:trHeight w:val="397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6E782E9C" w14:textId="408BDCB1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</w:t>
            </w:r>
            <w:r>
              <w:rPr>
                <w:b/>
              </w:rPr>
              <w:t xml:space="preserve"> </w:t>
            </w:r>
            <w:r w:rsidRPr="00A30841">
              <w:rPr>
                <w:b/>
              </w:rPr>
              <w:t>Člen sdružení dodavatelů/</w:t>
            </w:r>
            <w:r>
              <w:rPr>
                <w:b/>
              </w:rPr>
              <w:t xml:space="preserve"> </w:t>
            </w:r>
            <w:r w:rsidRPr="00A30841">
              <w:rPr>
                <w:b/>
              </w:rPr>
              <w:t>Poddodavatel</w:t>
            </w:r>
            <w:r w:rsidRPr="00A30841">
              <w:rPr>
                <w:rStyle w:val="Znakapoznpodarou"/>
                <w:b/>
              </w:rPr>
              <w:footnoteReference w:id="4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3A0F5FC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10979D3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3934CC0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1984" w:type="dxa"/>
            <w:shd w:val="clear" w:color="auto" w:fill="D9D9D9"/>
          </w:tcPr>
          <w:p w14:paraId="1F4716F1" w14:textId="6594541B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Část</w:t>
            </w:r>
            <w:r w:rsidRPr="00166F65">
              <w:rPr>
                <w:b/>
              </w:rPr>
              <w:t xml:space="preserve"> veřejné zakázky</w:t>
            </w:r>
            <w:r>
              <w:rPr>
                <w:b/>
              </w:rPr>
              <w:t xml:space="preserve"> plněná poddodavatelem</w:t>
            </w:r>
          </w:p>
        </w:tc>
        <w:tc>
          <w:tcPr>
            <w:tcW w:w="3119" w:type="dxa"/>
            <w:shd w:val="clear" w:color="auto" w:fill="D9D9D9"/>
          </w:tcPr>
          <w:p w14:paraId="44F424F6" w14:textId="7484A1FB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653AC895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166F65" w:rsidRPr="000E5375" w14:paraId="20D66F65" w14:textId="77777777" w:rsidTr="00166F65">
        <w:trPr>
          <w:trHeight w:val="397"/>
          <w:jc w:val="center"/>
        </w:trPr>
        <w:tc>
          <w:tcPr>
            <w:tcW w:w="2122" w:type="dxa"/>
            <w:vAlign w:val="center"/>
          </w:tcPr>
          <w:p w14:paraId="4AEEC050" w14:textId="77777777" w:rsidR="00166F65" w:rsidRPr="00A30841" w:rsidRDefault="00D80139" w:rsidP="00276DEC">
            <w:pPr>
              <w:spacing w:after="0"/>
              <w:jc w:val="center"/>
            </w:pPr>
            <w:sdt>
              <w:sdtPr>
                <w:id w:val="-410396016"/>
                <w:placeholder>
                  <w:docPart w:val="3DB874E38FD64D77B5EDEE18FA43F127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66F65" w:rsidRPr="00A30841">
                  <w:t>Dodavatel</w:t>
                </w:r>
              </w:sdtContent>
            </w:sdt>
          </w:p>
        </w:tc>
        <w:tc>
          <w:tcPr>
            <w:tcW w:w="3543" w:type="dxa"/>
            <w:vAlign w:val="center"/>
          </w:tcPr>
          <w:p w14:paraId="4454A48A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E39160D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14:paraId="6F0FDB58" w14:textId="5F84B913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</w:tcPr>
          <w:p w14:paraId="315C3481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vAlign w:val="center"/>
          </w:tcPr>
          <w:p w14:paraId="4E5EAB17" w14:textId="0547DFAA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0D6028C8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798" w14:textId="77777777" w:rsidR="00166F65" w:rsidRPr="00A30841" w:rsidRDefault="00D80139" w:rsidP="00276DEC">
            <w:pPr>
              <w:spacing w:after="0"/>
              <w:jc w:val="center"/>
            </w:pPr>
            <w:sdt>
              <w:sdtPr>
                <w:id w:val="1230349012"/>
                <w:placeholder>
                  <w:docPart w:val="D8945F6D8B564F868FDA7D9BD2BEBF6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66F65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B01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EEE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0D2E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BC0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D0F" w14:textId="39571819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1AA1675F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A34" w14:textId="77777777" w:rsidR="00166F65" w:rsidRPr="00A30841" w:rsidRDefault="00D80139" w:rsidP="00276DEC">
            <w:pPr>
              <w:spacing w:after="0"/>
              <w:jc w:val="center"/>
            </w:pPr>
            <w:sdt>
              <w:sdtPr>
                <w:id w:val="-1846854199"/>
                <w:placeholder>
                  <w:docPart w:val="557C6670A174442D8774ADF6B8E34B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66F65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A38D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6B8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0B0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7B7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159" w14:textId="201AE855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2A91A019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84A" w14:textId="3C915141" w:rsidR="00166F65" w:rsidRPr="00A30841" w:rsidRDefault="00D80139" w:rsidP="00276DEC">
            <w:pPr>
              <w:spacing w:after="0"/>
              <w:jc w:val="center"/>
            </w:pPr>
            <w:sdt>
              <w:sdtPr>
                <w:id w:val="145474339"/>
                <w:placeholder>
                  <w:docPart w:val="EEC7CC73F99544CC9B95EDC14BE743C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76012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F23C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275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33E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6E9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8F8" w14:textId="66AD923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374EB93E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B18B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425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BF1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C3D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4A3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D87" w14:textId="49E026F2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6A9547C9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803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8C9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DDD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EC5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8CB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9FB" w14:textId="1C4A0913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4E9B3D7C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F8B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C6B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7B4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E45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236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CAA7" w14:textId="556BDB1B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5C68467B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F90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844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A8E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B2F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F6C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C7E" w14:textId="0BAD1E92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608AF91E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E80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AF7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2719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D1B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A02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22D" w14:textId="77DCE78A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414E6C3E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ECC2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7CB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E01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9C3D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87C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BC3" w14:textId="024028C1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  <w:tr w:rsidR="00166F65" w:rsidRPr="000E5375" w14:paraId="628AD276" w14:textId="77777777" w:rsidTr="00166F65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FA5" w14:textId="77777777" w:rsidR="00166F65" w:rsidRPr="00A30841" w:rsidRDefault="00166F65" w:rsidP="00276DEC">
            <w:pPr>
              <w:spacing w:after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712" w14:textId="77777777" w:rsidR="00166F65" w:rsidRPr="00A30841" w:rsidRDefault="00166F65" w:rsidP="00276DEC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0BD" w14:textId="77777777" w:rsidR="00166F65" w:rsidRPr="00A30841" w:rsidRDefault="00166F65" w:rsidP="00276DEC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6E98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B33" w14:textId="77777777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88D" w14:textId="20E61BFB" w:rsidR="00166F65" w:rsidRPr="00A30841" w:rsidRDefault="00166F65" w:rsidP="00276DEC">
            <w:pPr>
              <w:tabs>
                <w:tab w:val="left" w:pos="3828"/>
              </w:tabs>
              <w:spacing w:after="0"/>
            </w:pPr>
          </w:p>
        </w:tc>
      </w:tr>
    </w:tbl>
    <w:p w14:paraId="0987D9B8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B87088">
      <w:pgSz w:w="16838" w:h="11906" w:orient="landscape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8D2D" w14:textId="77777777" w:rsidR="00A26E23" w:rsidRDefault="00A26E23" w:rsidP="005066D2">
      <w:r>
        <w:separator/>
      </w:r>
    </w:p>
  </w:endnote>
  <w:endnote w:type="continuationSeparator" w:id="0">
    <w:p w14:paraId="5C9CC6AB" w14:textId="77777777" w:rsidR="00A26E23" w:rsidRDefault="00A26E2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27B1" w14:textId="77777777" w:rsidR="00D962D6" w:rsidRPr="00933444" w:rsidRDefault="00D80139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919C" w14:textId="77777777" w:rsidR="00D962D6" w:rsidRPr="00515259" w:rsidRDefault="00D80139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9803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6076" w14:textId="77777777" w:rsidR="00D962D6" w:rsidRPr="00515259" w:rsidRDefault="00D80139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3B43" w14:textId="77777777" w:rsidR="00A26E23" w:rsidRDefault="00A26E23" w:rsidP="005066D2">
      <w:r>
        <w:separator/>
      </w:r>
    </w:p>
  </w:footnote>
  <w:footnote w:type="continuationSeparator" w:id="0">
    <w:p w14:paraId="0A401DB4" w14:textId="77777777" w:rsidR="00A26E23" w:rsidRDefault="00A26E23" w:rsidP="005066D2">
      <w:r>
        <w:continuationSeparator/>
      </w:r>
    </w:p>
  </w:footnote>
  <w:footnote w:id="1">
    <w:p w14:paraId="6689651A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FF885DD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3C344CF2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  <w:footnote w:id="4">
    <w:p w14:paraId="02B8DF86" w14:textId="77777777" w:rsidR="00166F65" w:rsidRPr="00095999" w:rsidRDefault="00166F65" w:rsidP="00E33D3B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F29C" w14:textId="603AC58C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5FA7" w14:textId="77777777" w:rsidR="00D962D6" w:rsidRPr="00BA50CE" w:rsidRDefault="00D8013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79C5F438E70140F48F87FF31C9612F8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87A6" w14:textId="24D6D02E" w:rsidR="00D962D6" w:rsidRPr="008030A6" w:rsidRDefault="00D80139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B87088">
      <w:rPr>
        <w:b/>
        <w:bCs/>
        <w:sz w:val="20"/>
        <w:szCs w:val="20"/>
      </w:rPr>
      <w:t>„</w:t>
    </w:r>
    <w:r w:rsidR="00303AB6" w:rsidRPr="00B87088">
      <w:rPr>
        <w:rStyle w:val="Siln"/>
        <w:b w:val="0"/>
      </w:rPr>
      <w:t xml:space="preserve">UK </w:t>
    </w:r>
    <w:proofErr w:type="spellStart"/>
    <w:r w:rsidR="00303AB6" w:rsidRPr="00B87088">
      <w:rPr>
        <w:rStyle w:val="Siln"/>
        <w:b w:val="0"/>
      </w:rPr>
      <w:t>KaM</w:t>
    </w:r>
    <w:proofErr w:type="spellEnd"/>
    <w:r w:rsidR="00303AB6" w:rsidRPr="00B87088">
      <w:rPr>
        <w:rStyle w:val="Siln"/>
        <w:b w:val="0"/>
      </w:rPr>
      <w:t xml:space="preserve"> – Modernizace a rozšíření menzy Na Kotli HK</w:t>
    </w:r>
    <w:r w:rsidR="00D962D6" w:rsidRPr="00B87088">
      <w:rPr>
        <w:b/>
        <w:bCs/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7BB3" w14:textId="77777777" w:rsidR="00D962D6" w:rsidRPr="00BA50CE" w:rsidRDefault="00D8013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F7D"/>
    <w:multiLevelType w:val="multilevel"/>
    <w:tmpl w:val="30E414B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A7722F4"/>
    <w:multiLevelType w:val="multilevel"/>
    <w:tmpl w:val="46DA87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B4E7381"/>
    <w:multiLevelType w:val="multilevel"/>
    <w:tmpl w:val="55724E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4" w15:restartNumberingAfterBreak="0">
    <w:nsid w:val="0E824A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A49A4"/>
    <w:multiLevelType w:val="multilevel"/>
    <w:tmpl w:val="945031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90B435F"/>
    <w:multiLevelType w:val="multilevel"/>
    <w:tmpl w:val="6B5E8C7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1">
    <w:nsid w:val="3D4F4660"/>
    <w:multiLevelType w:val="hybridMultilevel"/>
    <w:tmpl w:val="75862E24"/>
    <w:lvl w:ilvl="0" w:tplc="7AFEEF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936BB"/>
    <w:multiLevelType w:val="multilevel"/>
    <w:tmpl w:val="D040A3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4465347"/>
    <w:multiLevelType w:val="multilevel"/>
    <w:tmpl w:val="CAC804F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1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717A2111"/>
    <w:multiLevelType w:val="hybridMultilevel"/>
    <w:tmpl w:val="9CD891F2"/>
    <w:lvl w:ilvl="0" w:tplc="9D24D994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18"/>
  </w:num>
  <w:num w:numId="2" w16cid:durableId="24598347">
    <w:abstractNumId w:val="29"/>
  </w:num>
  <w:num w:numId="3" w16cid:durableId="1023243761">
    <w:abstractNumId w:val="10"/>
  </w:num>
  <w:num w:numId="4" w16cid:durableId="1478303863">
    <w:abstractNumId w:val="22"/>
  </w:num>
  <w:num w:numId="5" w16cid:durableId="1875074944">
    <w:abstractNumId w:val="16"/>
  </w:num>
  <w:num w:numId="6" w16cid:durableId="344599781">
    <w:abstractNumId w:val="20"/>
  </w:num>
  <w:num w:numId="7" w16cid:durableId="1480536256">
    <w:abstractNumId w:val="3"/>
  </w:num>
  <w:num w:numId="8" w16cid:durableId="1904637619">
    <w:abstractNumId w:val="11"/>
  </w:num>
  <w:num w:numId="9" w16cid:durableId="43455249">
    <w:abstractNumId w:val="2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2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2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2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27"/>
  </w:num>
  <w:num w:numId="17" w16cid:durableId="452752675">
    <w:abstractNumId w:val="19"/>
  </w:num>
  <w:num w:numId="18" w16cid:durableId="1294630505">
    <w:abstractNumId w:val="27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6"/>
  </w:num>
  <w:num w:numId="27" w16cid:durableId="9017906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15"/>
  </w:num>
  <w:num w:numId="35" w16cid:durableId="488864978">
    <w:abstractNumId w:val="8"/>
  </w:num>
  <w:num w:numId="36" w16cid:durableId="577789559">
    <w:abstractNumId w:val="12"/>
  </w:num>
  <w:num w:numId="37" w16cid:durableId="633562718">
    <w:abstractNumId w:val="26"/>
  </w:num>
  <w:num w:numId="38" w16cid:durableId="1172333913">
    <w:abstractNumId w:val="24"/>
  </w:num>
  <w:num w:numId="39" w16cid:durableId="193736323">
    <w:abstractNumId w:val="7"/>
  </w:num>
  <w:num w:numId="40" w16cid:durableId="526525392">
    <w:abstractNumId w:val="4"/>
  </w:num>
  <w:num w:numId="41" w16cid:durableId="351222256">
    <w:abstractNumId w:val="1"/>
  </w:num>
  <w:num w:numId="42" w16cid:durableId="1517188758">
    <w:abstractNumId w:val="2"/>
  </w:num>
  <w:num w:numId="43" w16cid:durableId="1163617750">
    <w:abstractNumId w:val="0"/>
  </w:num>
  <w:num w:numId="44" w16cid:durableId="1563637577">
    <w:abstractNumId w:val="9"/>
  </w:num>
  <w:num w:numId="45" w16cid:durableId="1964388630">
    <w:abstractNumId w:val="27"/>
  </w:num>
  <w:num w:numId="46" w16cid:durableId="1689020532">
    <w:abstractNumId w:val="5"/>
  </w:num>
  <w:num w:numId="47" w16cid:durableId="1432050008">
    <w:abstractNumId w:val="14"/>
  </w:num>
  <w:num w:numId="48" w16cid:durableId="223180374">
    <w:abstractNumId w:val="21"/>
  </w:num>
  <w:num w:numId="49" w16cid:durableId="2094357314">
    <w:abstractNumId w:val="13"/>
  </w:num>
  <w:num w:numId="50" w16cid:durableId="1106076513">
    <w:abstractNumId w:val="27"/>
  </w:num>
  <w:num w:numId="51" w16cid:durableId="197351535">
    <w:abstractNumId w:val="17"/>
  </w:num>
  <w:num w:numId="52" w16cid:durableId="122900198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23"/>
    <w:rsid w:val="00006266"/>
    <w:rsid w:val="00007F4B"/>
    <w:rsid w:val="00024F36"/>
    <w:rsid w:val="00035C1B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2DB8"/>
    <w:rsid w:val="000E6D6E"/>
    <w:rsid w:val="000F04B9"/>
    <w:rsid w:val="000F2BFB"/>
    <w:rsid w:val="00104227"/>
    <w:rsid w:val="00110CA5"/>
    <w:rsid w:val="00121316"/>
    <w:rsid w:val="001361BA"/>
    <w:rsid w:val="0014017E"/>
    <w:rsid w:val="00147C12"/>
    <w:rsid w:val="00164995"/>
    <w:rsid w:val="00165C44"/>
    <w:rsid w:val="00166F65"/>
    <w:rsid w:val="001742E3"/>
    <w:rsid w:val="00191EB0"/>
    <w:rsid w:val="00193F4B"/>
    <w:rsid w:val="0019757D"/>
    <w:rsid w:val="001A433A"/>
    <w:rsid w:val="001C5057"/>
    <w:rsid w:val="001C5FBF"/>
    <w:rsid w:val="001C6974"/>
    <w:rsid w:val="001C761C"/>
    <w:rsid w:val="001D10F8"/>
    <w:rsid w:val="001D468C"/>
    <w:rsid w:val="001D4C2C"/>
    <w:rsid w:val="001E0E49"/>
    <w:rsid w:val="001E29C4"/>
    <w:rsid w:val="001E78AD"/>
    <w:rsid w:val="001F1203"/>
    <w:rsid w:val="001F594B"/>
    <w:rsid w:val="002068DE"/>
    <w:rsid w:val="00211D67"/>
    <w:rsid w:val="002137A2"/>
    <w:rsid w:val="0021622E"/>
    <w:rsid w:val="00222517"/>
    <w:rsid w:val="00222832"/>
    <w:rsid w:val="002260D6"/>
    <w:rsid w:val="0022725A"/>
    <w:rsid w:val="0022762B"/>
    <w:rsid w:val="002432EA"/>
    <w:rsid w:val="002471B8"/>
    <w:rsid w:val="00253C6A"/>
    <w:rsid w:val="002577C7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68EC"/>
    <w:rsid w:val="002D3242"/>
    <w:rsid w:val="002D5F15"/>
    <w:rsid w:val="002D6626"/>
    <w:rsid w:val="002E74F7"/>
    <w:rsid w:val="002F6A06"/>
    <w:rsid w:val="00303AB6"/>
    <w:rsid w:val="00303D43"/>
    <w:rsid w:val="0030491F"/>
    <w:rsid w:val="00315AC8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76012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1760B"/>
    <w:rsid w:val="004337CB"/>
    <w:rsid w:val="00436292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565C"/>
    <w:rsid w:val="00566DB5"/>
    <w:rsid w:val="00571D80"/>
    <w:rsid w:val="00583E18"/>
    <w:rsid w:val="00585336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61129C"/>
    <w:rsid w:val="00621DE4"/>
    <w:rsid w:val="006256BA"/>
    <w:rsid w:val="00630E95"/>
    <w:rsid w:val="006331DC"/>
    <w:rsid w:val="00652D20"/>
    <w:rsid w:val="00653B0A"/>
    <w:rsid w:val="00663286"/>
    <w:rsid w:val="006704DC"/>
    <w:rsid w:val="00672AAE"/>
    <w:rsid w:val="006941C1"/>
    <w:rsid w:val="006A0B54"/>
    <w:rsid w:val="006A19A7"/>
    <w:rsid w:val="006A2BA5"/>
    <w:rsid w:val="006C630C"/>
    <w:rsid w:val="006D03E5"/>
    <w:rsid w:val="006D46E3"/>
    <w:rsid w:val="006D4A84"/>
    <w:rsid w:val="006E660C"/>
    <w:rsid w:val="006E6931"/>
    <w:rsid w:val="006F0773"/>
    <w:rsid w:val="006F312A"/>
    <w:rsid w:val="006F599E"/>
    <w:rsid w:val="006F676B"/>
    <w:rsid w:val="00703C93"/>
    <w:rsid w:val="00713986"/>
    <w:rsid w:val="007159FC"/>
    <w:rsid w:val="0072614D"/>
    <w:rsid w:val="00732E0C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D1EAD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257D"/>
    <w:rsid w:val="008C74B5"/>
    <w:rsid w:val="008C7DE0"/>
    <w:rsid w:val="008D1E08"/>
    <w:rsid w:val="008D4121"/>
    <w:rsid w:val="008E17B9"/>
    <w:rsid w:val="008E74B5"/>
    <w:rsid w:val="008F6FC2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A3416"/>
    <w:rsid w:val="009B0028"/>
    <w:rsid w:val="009B0182"/>
    <w:rsid w:val="009B113A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23F6B"/>
    <w:rsid w:val="00A26E23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D4318"/>
    <w:rsid w:val="00AF2F6F"/>
    <w:rsid w:val="00B02943"/>
    <w:rsid w:val="00B25FB2"/>
    <w:rsid w:val="00B34EEB"/>
    <w:rsid w:val="00B37533"/>
    <w:rsid w:val="00B40775"/>
    <w:rsid w:val="00B42723"/>
    <w:rsid w:val="00B553C7"/>
    <w:rsid w:val="00B5718A"/>
    <w:rsid w:val="00B61BC5"/>
    <w:rsid w:val="00B63298"/>
    <w:rsid w:val="00B66A17"/>
    <w:rsid w:val="00B74A58"/>
    <w:rsid w:val="00B81A5C"/>
    <w:rsid w:val="00B83C99"/>
    <w:rsid w:val="00B85F5B"/>
    <w:rsid w:val="00B87088"/>
    <w:rsid w:val="00B9678B"/>
    <w:rsid w:val="00BA50CE"/>
    <w:rsid w:val="00BA5BA4"/>
    <w:rsid w:val="00BB4B04"/>
    <w:rsid w:val="00BD565E"/>
    <w:rsid w:val="00BD62C1"/>
    <w:rsid w:val="00BF0B4A"/>
    <w:rsid w:val="00C07D79"/>
    <w:rsid w:val="00C11C4D"/>
    <w:rsid w:val="00C20440"/>
    <w:rsid w:val="00C238D3"/>
    <w:rsid w:val="00C345E0"/>
    <w:rsid w:val="00C447F8"/>
    <w:rsid w:val="00C46C13"/>
    <w:rsid w:val="00C559B1"/>
    <w:rsid w:val="00C62A52"/>
    <w:rsid w:val="00C63D20"/>
    <w:rsid w:val="00C65B04"/>
    <w:rsid w:val="00C745A7"/>
    <w:rsid w:val="00C76D5E"/>
    <w:rsid w:val="00C941CF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6AE9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139"/>
    <w:rsid w:val="00D80BDC"/>
    <w:rsid w:val="00D81283"/>
    <w:rsid w:val="00D81AD2"/>
    <w:rsid w:val="00D82FC1"/>
    <w:rsid w:val="00D87F59"/>
    <w:rsid w:val="00D962D6"/>
    <w:rsid w:val="00DA6DD1"/>
    <w:rsid w:val="00DB236E"/>
    <w:rsid w:val="00DB7522"/>
    <w:rsid w:val="00DB7EAA"/>
    <w:rsid w:val="00DC0A11"/>
    <w:rsid w:val="00DC61B9"/>
    <w:rsid w:val="00DC7C90"/>
    <w:rsid w:val="00DF2477"/>
    <w:rsid w:val="00DF6FD2"/>
    <w:rsid w:val="00E03796"/>
    <w:rsid w:val="00E111F8"/>
    <w:rsid w:val="00E11725"/>
    <w:rsid w:val="00E12D7E"/>
    <w:rsid w:val="00E15988"/>
    <w:rsid w:val="00E15D79"/>
    <w:rsid w:val="00E17012"/>
    <w:rsid w:val="00E21DB5"/>
    <w:rsid w:val="00E33D3B"/>
    <w:rsid w:val="00E3536F"/>
    <w:rsid w:val="00E506CC"/>
    <w:rsid w:val="00E50BC5"/>
    <w:rsid w:val="00E54DCB"/>
    <w:rsid w:val="00E61006"/>
    <w:rsid w:val="00E61748"/>
    <w:rsid w:val="00E65CDC"/>
    <w:rsid w:val="00E91EC0"/>
    <w:rsid w:val="00E9457E"/>
    <w:rsid w:val="00EA4F09"/>
    <w:rsid w:val="00EB3A44"/>
    <w:rsid w:val="00EB7CBD"/>
    <w:rsid w:val="00EC1446"/>
    <w:rsid w:val="00EC2D40"/>
    <w:rsid w:val="00ED60DA"/>
    <w:rsid w:val="00ED6E7B"/>
    <w:rsid w:val="00EF419D"/>
    <w:rsid w:val="00EF4CE2"/>
    <w:rsid w:val="00F14730"/>
    <w:rsid w:val="00F243CB"/>
    <w:rsid w:val="00F26E8F"/>
    <w:rsid w:val="00F31C3E"/>
    <w:rsid w:val="00F36EFD"/>
    <w:rsid w:val="00F371B2"/>
    <w:rsid w:val="00F4094C"/>
    <w:rsid w:val="00F42429"/>
    <w:rsid w:val="00F46FAE"/>
    <w:rsid w:val="00F50C3F"/>
    <w:rsid w:val="00F54E71"/>
    <w:rsid w:val="00F71EE6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0B40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7A391"/>
  <w15:chartTrackingRefBased/>
  <w15:docId w15:val="{C96E326E-459C-4D93-9825-D95CFB7F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sid w:val="00C11C4D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11C4D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11C4D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4_Formular_nabidky_ZPR_stavba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C5F438E70140F48F87FF31C9612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3C43E-00D6-4664-BE1D-BD780D0C4958}"/>
      </w:docPartPr>
      <w:docPartBody>
        <w:p w:rsidR="00E75FE7" w:rsidRDefault="00E75FE7">
          <w:pPr>
            <w:pStyle w:val="79C5F438E70140F48F87FF31C9612F8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3F68FB7EEE8B4625BD60C4EB6FA77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E622D-ECEC-4DEC-BB5F-6E309A2C6FBF}"/>
      </w:docPartPr>
      <w:docPartBody>
        <w:p w:rsidR="00F64211" w:rsidRDefault="00F64211" w:rsidP="00F64211">
          <w:pPr>
            <w:pStyle w:val="3F68FB7EEE8B4625BD60C4EB6FA775A1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DB874E38FD64D77B5EDEE18FA43F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1D5D9-9BAF-4C0D-BC55-C5D6970C3C6D}"/>
      </w:docPartPr>
      <w:docPartBody>
        <w:p w:rsidR="00F00CC6" w:rsidRDefault="00F00CC6" w:rsidP="00F00CC6">
          <w:pPr>
            <w:pStyle w:val="3DB874E38FD64D77B5EDEE18FA43F12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8945F6D8B564F868FDA7D9BD2BEB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F0DF2-3555-40E2-9816-121D8DF7F6AA}"/>
      </w:docPartPr>
      <w:docPartBody>
        <w:p w:rsidR="00F00CC6" w:rsidRDefault="00F00CC6" w:rsidP="00F00CC6">
          <w:pPr>
            <w:pStyle w:val="D8945F6D8B564F868FDA7D9BD2BEBF6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57C6670A174442D8774ADF6B8E34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3B3AF-2455-4C6C-921B-95CD1A935F47}"/>
      </w:docPartPr>
      <w:docPartBody>
        <w:p w:rsidR="00F00CC6" w:rsidRDefault="00F00CC6" w:rsidP="00F00CC6">
          <w:pPr>
            <w:pStyle w:val="557C6670A174442D8774ADF6B8E34B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EC7CC73F99544CC9B95EDC14BE74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F7522-682B-454E-A03A-E35FE5278CC2}"/>
      </w:docPartPr>
      <w:docPartBody>
        <w:p w:rsidR="00F00CC6" w:rsidRDefault="00F00CC6" w:rsidP="00F00CC6">
          <w:pPr>
            <w:pStyle w:val="EEC7CC73F99544CC9B95EDC14BE743C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E7"/>
    <w:rsid w:val="00164995"/>
    <w:rsid w:val="0056565C"/>
    <w:rsid w:val="006A2BA5"/>
    <w:rsid w:val="006F312A"/>
    <w:rsid w:val="009B113A"/>
    <w:rsid w:val="00C63D20"/>
    <w:rsid w:val="00DC61B9"/>
    <w:rsid w:val="00E61006"/>
    <w:rsid w:val="00E75FE7"/>
    <w:rsid w:val="00EC1446"/>
    <w:rsid w:val="00F00CC6"/>
    <w:rsid w:val="00F64211"/>
    <w:rsid w:val="00F71EE6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0CC6"/>
    <w:rPr>
      <w:color w:val="808080"/>
    </w:rPr>
  </w:style>
  <w:style w:type="paragraph" w:customStyle="1" w:styleId="79C5F438E70140F48F87FF31C9612F82">
    <w:name w:val="79C5F438E70140F48F87FF31C9612F82"/>
  </w:style>
  <w:style w:type="paragraph" w:customStyle="1" w:styleId="3DB874E38FD64D77B5EDEE18FA43F127">
    <w:name w:val="3DB874E38FD64D77B5EDEE18FA43F127"/>
    <w:rsid w:val="00F00CC6"/>
  </w:style>
  <w:style w:type="paragraph" w:customStyle="1" w:styleId="D8945F6D8B564F868FDA7D9BD2BEBF66">
    <w:name w:val="D8945F6D8B564F868FDA7D9BD2BEBF66"/>
    <w:rsid w:val="00F00CC6"/>
  </w:style>
  <w:style w:type="paragraph" w:customStyle="1" w:styleId="557C6670A174442D8774ADF6B8E34B5B">
    <w:name w:val="557C6670A174442D8774ADF6B8E34B5B"/>
    <w:rsid w:val="00F00CC6"/>
  </w:style>
  <w:style w:type="paragraph" w:customStyle="1" w:styleId="3F68FB7EEE8B4625BD60C4EB6FA775A1">
    <w:name w:val="3F68FB7EEE8B4625BD60C4EB6FA775A1"/>
    <w:rsid w:val="00F64211"/>
  </w:style>
  <w:style w:type="paragraph" w:customStyle="1" w:styleId="EEC7CC73F99544CC9B95EDC14BE743C6">
    <w:name w:val="EEC7CC73F99544CC9B95EDC14BE743C6"/>
    <w:rsid w:val="00F00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04_Formular_nabidky_ZPR_stavba_VZOR_po_novele</Template>
  <TotalTime>221</TotalTime>
  <Pages>13</Pages>
  <Words>2264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Lenka Vondrová</cp:lastModifiedBy>
  <cp:revision>30</cp:revision>
  <dcterms:created xsi:type="dcterms:W3CDTF">2025-06-02T13:48:00Z</dcterms:created>
  <dcterms:modified xsi:type="dcterms:W3CDTF">2025-07-24T08:33:00Z</dcterms:modified>
</cp:coreProperties>
</file>