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81C3E" w14:textId="7DE40FA9" w:rsidR="00791564" w:rsidRPr="00FB7D81" w:rsidRDefault="001D28A8" w:rsidP="00FB7D81">
      <w:pPr>
        <w:widowControl w:val="0"/>
        <w:tabs>
          <w:tab w:val="left" w:pos="3240"/>
        </w:tabs>
        <w:autoSpaceDE w:val="0"/>
        <w:autoSpaceDN w:val="0"/>
        <w:adjustRightInd w:val="0"/>
        <w:spacing w:after="120" w:line="240" w:lineRule="auto"/>
        <w:ind w:left="2160" w:right="-1028" w:firstLine="3240"/>
        <w:jc w:val="center"/>
        <w:rPr>
          <w:rFonts w:ascii="Cambria" w:hAnsi="Cambria" w:cs="Arial"/>
          <w:b/>
          <w:bCs/>
          <w:sz w:val="24"/>
          <w:szCs w:val="24"/>
        </w:rPr>
      </w:pPr>
      <w:r w:rsidRPr="00BB28D4">
        <w:rPr>
          <w:rFonts w:ascii="Cambria" w:hAnsi="Cambria" w:cs="Arial"/>
          <w:bCs/>
        </w:rPr>
        <w:t xml:space="preserve">Příloha č. </w:t>
      </w:r>
      <w:r>
        <w:rPr>
          <w:rFonts w:ascii="Cambria" w:hAnsi="Cambria" w:cs="Arial"/>
          <w:bCs/>
        </w:rPr>
        <w:t>4</w:t>
      </w:r>
      <w:r w:rsidRPr="00BB28D4">
        <w:rPr>
          <w:rFonts w:ascii="Cambria" w:hAnsi="Cambria" w:cs="Arial"/>
          <w:bCs/>
        </w:rPr>
        <w:t xml:space="preserve"> k č.j.: </w:t>
      </w:r>
      <w:r w:rsidR="00FB7D81" w:rsidRPr="0099777B">
        <w:rPr>
          <w:rFonts w:asciiTheme="majorHAnsi" w:hAnsiTheme="majorHAnsi" w:cs="Arial"/>
          <w:bCs/>
          <w:color w:val="333333"/>
          <w:shd w:val="clear" w:color="auto" w:fill="FFFFFF"/>
        </w:rPr>
        <w:t>UK3LF/</w:t>
      </w:r>
      <w:r w:rsidR="00FB7D81" w:rsidRPr="0099777B">
        <w:rPr>
          <w:rFonts w:asciiTheme="majorHAnsi" w:hAnsiTheme="majorHAnsi"/>
        </w:rPr>
        <w:t>478726</w:t>
      </w:r>
      <w:r w:rsidR="00FB7D81" w:rsidRPr="0099777B">
        <w:rPr>
          <w:rFonts w:asciiTheme="majorHAnsi" w:hAnsiTheme="majorHAnsi" w:cs="Arial"/>
          <w:bCs/>
          <w:color w:val="333333"/>
          <w:shd w:val="clear" w:color="auto" w:fill="FFFFFF"/>
        </w:rPr>
        <w:t>/2025</w:t>
      </w:r>
      <w:r w:rsidR="006A7489" w:rsidRPr="00B558A7">
        <w:rPr>
          <w:rFonts w:asciiTheme="majorHAnsi" w:hAnsiTheme="majorHAnsi" w:cs="Arial"/>
          <w:bCs/>
        </w:rPr>
        <w:t xml:space="preserve"> </w:t>
      </w:r>
      <w:r w:rsidR="00026E33" w:rsidRPr="00AB6792">
        <w:rPr>
          <w:rFonts w:ascii="Cambria" w:hAnsi="Cambria" w:cs="Arial"/>
          <w:bCs/>
        </w:rPr>
        <w:t xml:space="preserve">      </w:t>
      </w:r>
      <w:r w:rsidR="00FD1B9F" w:rsidRPr="00AB6792">
        <w:rPr>
          <w:rFonts w:asciiTheme="majorHAnsi" w:hAnsiTheme="majorHAnsi" w:cs="Arial"/>
          <w:sz w:val="24"/>
          <w:szCs w:val="24"/>
        </w:rPr>
        <w:tab/>
      </w:r>
      <w:r w:rsidR="00FD1B9F" w:rsidRPr="00AB6792">
        <w:rPr>
          <w:rFonts w:asciiTheme="majorHAnsi" w:hAnsiTheme="majorHAnsi" w:cs="Arial"/>
          <w:sz w:val="24"/>
          <w:szCs w:val="24"/>
        </w:rPr>
        <w:tab/>
      </w:r>
      <w:r w:rsidR="00FD1B9F" w:rsidRPr="00AB6792">
        <w:rPr>
          <w:rFonts w:asciiTheme="majorHAnsi" w:hAnsiTheme="majorHAnsi" w:cs="Arial"/>
          <w:sz w:val="24"/>
          <w:szCs w:val="24"/>
        </w:rPr>
        <w:tab/>
      </w:r>
      <w:r w:rsidR="00791564" w:rsidRPr="00AB6792">
        <w:rPr>
          <w:rFonts w:asciiTheme="majorHAnsi" w:hAnsiTheme="majorHAnsi" w:cs="Arial"/>
          <w:sz w:val="24"/>
          <w:szCs w:val="24"/>
        </w:rPr>
        <w:tab/>
      </w:r>
    </w:p>
    <w:p w14:paraId="63517209" w14:textId="06EA3640" w:rsidR="001E416E" w:rsidRPr="001E416E" w:rsidRDefault="005578D6" w:rsidP="001E416E">
      <w:pPr>
        <w:pBdr>
          <w:top w:val="single" w:sz="4" w:space="1" w:color="auto"/>
          <w:left w:val="single" w:sz="4" w:space="2" w:color="auto"/>
          <w:bottom w:val="single" w:sz="4" w:space="5" w:color="auto"/>
          <w:right w:val="single" w:sz="4" w:space="4" w:color="auto"/>
        </w:pBdr>
        <w:shd w:val="clear" w:color="auto" w:fill="053782"/>
        <w:spacing w:after="0" w:line="240" w:lineRule="auto"/>
        <w:jc w:val="center"/>
        <w:rPr>
          <w:rFonts w:ascii="Cambria" w:hAnsi="Cambria"/>
          <w:b/>
          <w:bCs/>
          <w:color w:val="F4C90F"/>
          <w:sz w:val="24"/>
          <w:szCs w:val="24"/>
        </w:rPr>
      </w:pPr>
      <w:r>
        <w:rPr>
          <w:rFonts w:ascii="Cambria" w:hAnsi="Cambria"/>
          <w:b/>
          <w:bCs/>
          <w:color w:val="F4C90F"/>
          <w:sz w:val="24"/>
          <w:szCs w:val="24"/>
        </w:rPr>
        <w:t>TECHNICKÁ SPECIFIKACE</w:t>
      </w:r>
    </w:p>
    <w:p w14:paraId="23DC56AB" w14:textId="56F5A5FA" w:rsidR="00547F2F" w:rsidRDefault="00547F2F" w:rsidP="009165B5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W w:w="921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395"/>
        <w:gridCol w:w="1984"/>
      </w:tblGrid>
      <w:tr w:rsidR="00FB7D81" w:rsidRPr="00F64BAF" w14:paraId="277F69C1" w14:textId="77777777" w:rsidTr="00DE79B8">
        <w:trPr>
          <w:trHeight w:hRule="exact" w:val="66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3226" w14:textId="77777777" w:rsidR="00FB7D81" w:rsidRPr="00F64BAF" w:rsidRDefault="00FB7D81" w:rsidP="00FB7D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</w:rPr>
              <w:t>Název veřejné zakázky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DC63" w14:textId="73B822B6" w:rsidR="00FB7D81" w:rsidRPr="007C00AF" w:rsidRDefault="00FB7D81" w:rsidP="00FB7D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/>
                <w:b/>
              </w:rPr>
            </w:pPr>
            <w:r w:rsidRPr="0099777B">
              <w:rPr>
                <w:rFonts w:asciiTheme="majorHAnsi" w:hAnsiTheme="majorHAnsi" w:cs="Arial"/>
                <w:b/>
                <w:bCs/>
                <w:color w:val="333333"/>
              </w:rPr>
              <w:t xml:space="preserve">UK-3LF – Vybavení </w:t>
            </w:r>
            <w:r w:rsidRPr="0099777B">
              <w:rPr>
                <w:rFonts w:asciiTheme="majorHAnsi" w:hAnsiTheme="majorHAnsi"/>
                <w:b/>
              </w:rPr>
              <w:t>odborných učeben praktické výuky pro NLZSP - Všeobecná sestra</w:t>
            </w:r>
          </w:p>
        </w:tc>
      </w:tr>
      <w:tr w:rsidR="00FB7D81" w:rsidRPr="00F64BAF" w14:paraId="6E17E536" w14:textId="77777777" w:rsidTr="005C69D5">
        <w:trPr>
          <w:trHeight w:hRule="exact" w:val="56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D5E5" w14:textId="2B2C79DA" w:rsidR="00FB7D81" w:rsidRPr="00F64BAF" w:rsidRDefault="00FB7D81" w:rsidP="00FB7D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EE5E06">
              <w:rPr>
                <w:rFonts w:asciiTheme="majorHAnsi" w:hAnsiTheme="majorHAnsi"/>
              </w:rPr>
              <w:t>URL odkaz zakázky v nástroji E-ZAK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6964" w14:textId="1B89759C" w:rsidR="00FB7D81" w:rsidRPr="00F64BAF" w:rsidRDefault="00FB7D81" w:rsidP="00FB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99777B">
              <w:rPr>
                <w:rFonts w:asciiTheme="majorHAnsi" w:hAnsiTheme="majorHAnsi"/>
              </w:rPr>
              <w:t xml:space="preserve">  https://zakazky.cuni.cz/contract_display_10689.html</w:t>
            </w:r>
          </w:p>
        </w:tc>
      </w:tr>
      <w:tr w:rsidR="00C26140" w:rsidRPr="00A517FD" w14:paraId="00954EC0" w14:textId="77777777" w:rsidTr="00DE79B8">
        <w:trPr>
          <w:trHeight w:hRule="exact" w:val="322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3782"/>
            <w:vAlign w:val="center"/>
          </w:tcPr>
          <w:p w14:paraId="25C13830" w14:textId="77777777" w:rsidR="00C26140" w:rsidRPr="00342A22" w:rsidRDefault="00C26140" w:rsidP="00C2614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 w:cs="Arial"/>
                <w:b/>
                <w:bCs/>
                <w:color w:val="F4C90F"/>
              </w:rPr>
            </w:pPr>
            <w:r w:rsidRPr="00342A22">
              <w:rPr>
                <w:rFonts w:asciiTheme="majorHAnsi" w:hAnsiTheme="majorHAnsi" w:cs="Arial"/>
                <w:b/>
                <w:bCs/>
                <w:color w:val="F4C90F"/>
              </w:rPr>
              <w:t>Zadavatel</w:t>
            </w:r>
          </w:p>
        </w:tc>
      </w:tr>
      <w:tr w:rsidR="00C26140" w:rsidRPr="00065313" w14:paraId="2E7ED80B" w14:textId="77777777" w:rsidTr="00DE79B8">
        <w:trPr>
          <w:trHeight w:hRule="exact" w:val="3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CFE6" w14:textId="77777777" w:rsidR="00C26140" w:rsidRPr="00F64BAF" w:rsidRDefault="00C26140" w:rsidP="00C2614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 w:cs="Arial"/>
                <w:bCs/>
              </w:rPr>
              <w:t>Obchodní firma nebo název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9495" w14:textId="77777777" w:rsidR="00C26140" w:rsidRPr="000A4A45" w:rsidRDefault="00C26140" w:rsidP="00C2614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/>
              </w:rPr>
            </w:pPr>
            <w:r w:rsidRPr="000A4A45">
              <w:rPr>
                <w:rFonts w:asciiTheme="majorHAnsi" w:hAnsiTheme="majorHAnsi" w:cs="Arial"/>
                <w:bCs/>
              </w:rPr>
              <w:t>U</w:t>
            </w:r>
            <w:r w:rsidRPr="000A4A45">
              <w:rPr>
                <w:rFonts w:asciiTheme="majorHAnsi" w:hAnsiTheme="majorHAnsi" w:cs="Arial"/>
                <w:bCs/>
                <w:spacing w:val="1"/>
              </w:rPr>
              <w:t>n</w:t>
            </w:r>
            <w:r w:rsidRPr="000A4A45">
              <w:rPr>
                <w:rFonts w:asciiTheme="majorHAnsi" w:hAnsiTheme="majorHAnsi" w:cs="Arial"/>
                <w:bCs/>
              </w:rPr>
              <w:t>i</w:t>
            </w:r>
            <w:r w:rsidRPr="000A4A45">
              <w:rPr>
                <w:rFonts w:asciiTheme="majorHAnsi" w:hAnsiTheme="majorHAnsi" w:cs="Arial"/>
                <w:bCs/>
                <w:spacing w:val="2"/>
              </w:rPr>
              <w:t>v</w:t>
            </w:r>
            <w:r w:rsidRPr="000A4A45">
              <w:rPr>
                <w:rFonts w:asciiTheme="majorHAnsi" w:hAnsiTheme="majorHAnsi" w:cs="Arial"/>
                <w:bCs/>
              </w:rPr>
              <w:t>e</w:t>
            </w:r>
            <w:r w:rsidRPr="000A4A45">
              <w:rPr>
                <w:rFonts w:asciiTheme="majorHAnsi" w:hAnsiTheme="majorHAnsi" w:cs="Arial"/>
                <w:bCs/>
                <w:spacing w:val="-1"/>
              </w:rPr>
              <w:t>r</w:t>
            </w:r>
            <w:r w:rsidRPr="000A4A45">
              <w:rPr>
                <w:rFonts w:asciiTheme="majorHAnsi" w:hAnsiTheme="majorHAnsi" w:cs="Arial"/>
                <w:bCs/>
                <w:spacing w:val="1"/>
              </w:rPr>
              <w:t>z</w:t>
            </w:r>
            <w:r w:rsidRPr="000A4A45">
              <w:rPr>
                <w:rFonts w:asciiTheme="majorHAnsi" w:hAnsiTheme="majorHAnsi" w:cs="Arial"/>
                <w:bCs/>
              </w:rPr>
              <w:t>ita</w:t>
            </w:r>
            <w:r w:rsidRPr="000A4A45">
              <w:rPr>
                <w:rFonts w:asciiTheme="majorHAnsi" w:hAnsiTheme="majorHAnsi" w:cs="Arial"/>
                <w:bCs/>
                <w:spacing w:val="-10"/>
              </w:rPr>
              <w:t xml:space="preserve"> </w:t>
            </w:r>
            <w:r w:rsidRPr="000A4A45">
              <w:rPr>
                <w:rFonts w:asciiTheme="majorHAnsi" w:hAnsiTheme="majorHAnsi" w:cs="Arial"/>
                <w:bCs/>
              </w:rPr>
              <w:t>K</w:t>
            </w:r>
            <w:r w:rsidRPr="000A4A45">
              <w:rPr>
                <w:rFonts w:asciiTheme="majorHAnsi" w:hAnsiTheme="majorHAnsi" w:cs="Arial"/>
                <w:bCs/>
                <w:spacing w:val="-1"/>
              </w:rPr>
              <w:t>a</w:t>
            </w:r>
            <w:r w:rsidRPr="000A4A45">
              <w:rPr>
                <w:rFonts w:asciiTheme="majorHAnsi" w:hAnsiTheme="majorHAnsi" w:cs="Arial"/>
                <w:bCs/>
                <w:spacing w:val="2"/>
              </w:rPr>
              <w:t>r</w:t>
            </w:r>
            <w:r w:rsidRPr="000A4A45">
              <w:rPr>
                <w:rFonts w:asciiTheme="majorHAnsi" w:hAnsiTheme="majorHAnsi" w:cs="Arial"/>
                <w:bCs/>
              </w:rPr>
              <w:t>lo</w:t>
            </w:r>
            <w:r w:rsidRPr="000A4A45">
              <w:rPr>
                <w:rFonts w:asciiTheme="majorHAnsi" w:hAnsiTheme="majorHAnsi" w:cs="Arial"/>
                <w:bCs/>
                <w:spacing w:val="2"/>
              </w:rPr>
              <w:t>v</w:t>
            </w:r>
            <w:r w:rsidRPr="000A4A45">
              <w:rPr>
                <w:rFonts w:asciiTheme="majorHAnsi" w:hAnsiTheme="majorHAnsi" w:cs="Arial"/>
                <w:bCs/>
              </w:rPr>
              <w:t>a</w:t>
            </w:r>
          </w:p>
        </w:tc>
      </w:tr>
      <w:tr w:rsidR="00C26140" w:rsidRPr="00065313" w14:paraId="0967C796" w14:textId="77777777" w:rsidTr="00DE79B8">
        <w:trPr>
          <w:trHeight w:hRule="exact" w:val="2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F584" w14:textId="77777777" w:rsidR="00C26140" w:rsidRPr="00F64BAF" w:rsidRDefault="00C26140" w:rsidP="00C2614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 w:cs="Arial"/>
                <w:bCs/>
                <w:spacing w:val="-1"/>
              </w:rPr>
              <w:t>S</w:t>
            </w:r>
            <w:r w:rsidRPr="00F64BAF">
              <w:rPr>
                <w:rFonts w:asciiTheme="majorHAnsi" w:hAnsiTheme="majorHAnsi" w:cs="Arial"/>
                <w:bCs/>
              </w:rPr>
              <w:t>ídlo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996D" w14:textId="77777777" w:rsidR="00C26140" w:rsidRPr="000A4A45" w:rsidRDefault="00C26140" w:rsidP="00C2614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/>
              </w:rPr>
            </w:pPr>
            <w:r w:rsidRPr="000A4A45">
              <w:rPr>
                <w:rFonts w:asciiTheme="majorHAnsi" w:hAnsiTheme="majorHAnsi"/>
              </w:rPr>
              <w:t>Ovocný trh 560/5, Staré město, 116 36 Praha 1</w:t>
            </w:r>
          </w:p>
        </w:tc>
      </w:tr>
      <w:tr w:rsidR="00C26140" w:rsidRPr="00065313" w14:paraId="4980BA61" w14:textId="77777777" w:rsidTr="00DE79B8">
        <w:trPr>
          <w:trHeight w:hRule="exact" w:val="32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88ED" w14:textId="77777777" w:rsidR="00C26140" w:rsidRPr="00F64BAF" w:rsidRDefault="00C26140" w:rsidP="00C2614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 w:cs="Arial"/>
                <w:bCs/>
              </w:rPr>
              <w:t>IČO, DIČ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D839" w14:textId="77777777" w:rsidR="00C26140" w:rsidRPr="00C50A47" w:rsidRDefault="00C26140" w:rsidP="00C2614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/>
              </w:rPr>
            </w:pPr>
            <w:r w:rsidRPr="00C50A47">
              <w:rPr>
                <w:rFonts w:asciiTheme="majorHAnsi" w:hAnsiTheme="majorHAnsi" w:cs="Arial"/>
              </w:rPr>
              <w:t>0</w:t>
            </w:r>
            <w:r w:rsidRPr="00C50A47">
              <w:rPr>
                <w:rFonts w:asciiTheme="majorHAnsi" w:hAnsiTheme="majorHAnsi" w:cs="Arial"/>
                <w:spacing w:val="-1"/>
              </w:rPr>
              <w:t>0</w:t>
            </w:r>
            <w:r w:rsidRPr="00C50A47">
              <w:rPr>
                <w:rFonts w:asciiTheme="majorHAnsi" w:hAnsiTheme="majorHAnsi" w:cs="Arial"/>
              </w:rPr>
              <w:t>2</w:t>
            </w:r>
            <w:r w:rsidRPr="00C50A47">
              <w:rPr>
                <w:rFonts w:asciiTheme="majorHAnsi" w:hAnsiTheme="majorHAnsi" w:cs="Arial"/>
                <w:spacing w:val="1"/>
              </w:rPr>
              <w:t>1</w:t>
            </w:r>
            <w:r w:rsidRPr="00C50A47">
              <w:rPr>
                <w:rFonts w:asciiTheme="majorHAnsi" w:hAnsiTheme="majorHAnsi" w:cs="Arial"/>
              </w:rPr>
              <w:t>6</w:t>
            </w:r>
            <w:r w:rsidRPr="00C50A47">
              <w:rPr>
                <w:rFonts w:asciiTheme="majorHAnsi" w:hAnsiTheme="majorHAnsi" w:cs="Arial"/>
                <w:spacing w:val="-1"/>
              </w:rPr>
              <w:t>2</w:t>
            </w:r>
            <w:r w:rsidRPr="00C50A47">
              <w:rPr>
                <w:rFonts w:asciiTheme="majorHAnsi" w:hAnsiTheme="majorHAnsi" w:cs="Arial"/>
                <w:spacing w:val="2"/>
              </w:rPr>
              <w:t>0</w:t>
            </w:r>
            <w:r w:rsidRPr="00C50A47">
              <w:rPr>
                <w:rFonts w:asciiTheme="majorHAnsi" w:hAnsiTheme="majorHAnsi" w:cs="Arial"/>
              </w:rPr>
              <w:t>8, CZ00216208</w:t>
            </w:r>
          </w:p>
        </w:tc>
      </w:tr>
      <w:tr w:rsidR="00C26140" w:rsidRPr="00065313" w14:paraId="69740DDF" w14:textId="77777777" w:rsidTr="00DE79B8">
        <w:trPr>
          <w:trHeight w:hRule="exact" w:val="4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F380" w14:textId="77777777" w:rsidR="00C26140" w:rsidRPr="00F64BAF" w:rsidRDefault="00C26140" w:rsidP="00C2614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 w:cs="Arial"/>
                <w:bCs/>
                <w:spacing w:val="3"/>
              </w:rPr>
              <w:t>T</w:t>
            </w:r>
            <w:r w:rsidRPr="00F64BAF">
              <w:rPr>
                <w:rFonts w:asciiTheme="majorHAnsi" w:hAnsiTheme="majorHAnsi" w:cs="Arial"/>
                <w:bCs/>
                <w:spacing w:val="-3"/>
              </w:rPr>
              <w:t>ý</w:t>
            </w:r>
            <w:r w:rsidRPr="00F64BAF">
              <w:rPr>
                <w:rFonts w:asciiTheme="majorHAnsi" w:hAnsiTheme="majorHAnsi" w:cs="Arial"/>
                <w:bCs/>
              </w:rPr>
              <w:t>ká</w:t>
            </w:r>
            <w:r w:rsidRPr="00F64BAF">
              <w:rPr>
                <w:rFonts w:asciiTheme="majorHAnsi" w:hAnsiTheme="majorHAnsi" w:cs="Arial"/>
                <w:bCs/>
                <w:spacing w:val="-6"/>
              </w:rPr>
              <w:t xml:space="preserve"> </w:t>
            </w:r>
            <w:r w:rsidRPr="00F64BAF">
              <w:rPr>
                <w:rFonts w:asciiTheme="majorHAnsi" w:hAnsiTheme="majorHAnsi" w:cs="Arial"/>
                <w:bCs/>
                <w:spacing w:val="2"/>
              </w:rPr>
              <w:t>s</w:t>
            </w:r>
            <w:r w:rsidRPr="00F64BAF">
              <w:rPr>
                <w:rFonts w:asciiTheme="majorHAnsi" w:hAnsiTheme="majorHAnsi" w:cs="Arial"/>
                <w:bCs/>
              </w:rPr>
              <w:t>e</w:t>
            </w:r>
            <w:r w:rsidRPr="00F64BAF">
              <w:rPr>
                <w:rFonts w:asciiTheme="majorHAnsi" w:hAnsiTheme="majorHAnsi" w:cs="Arial"/>
                <w:bCs/>
                <w:spacing w:val="-2"/>
              </w:rPr>
              <w:t xml:space="preserve"> </w:t>
            </w:r>
            <w:r w:rsidRPr="00F64BAF">
              <w:rPr>
                <w:rFonts w:asciiTheme="majorHAnsi" w:hAnsiTheme="majorHAnsi" w:cs="Arial"/>
                <w:bCs/>
                <w:spacing w:val="-1"/>
              </w:rPr>
              <w:t>s</w:t>
            </w:r>
            <w:r w:rsidRPr="00F64BAF">
              <w:rPr>
                <w:rFonts w:asciiTheme="majorHAnsi" w:hAnsiTheme="majorHAnsi" w:cs="Arial"/>
                <w:bCs/>
              </w:rPr>
              <w:t>ou</w:t>
            </w:r>
            <w:r w:rsidRPr="00F64BAF">
              <w:rPr>
                <w:rFonts w:asciiTheme="majorHAnsi" w:hAnsiTheme="majorHAnsi" w:cs="Arial"/>
                <w:bCs/>
                <w:spacing w:val="2"/>
              </w:rPr>
              <w:t>č</w:t>
            </w:r>
            <w:r w:rsidRPr="00F64BAF">
              <w:rPr>
                <w:rFonts w:asciiTheme="majorHAnsi" w:hAnsiTheme="majorHAnsi" w:cs="Arial"/>
                <w:bCs/>
              </w:rPr>
              <w:t>á</w:t>
            </w:r>
            <w:r w:rsidRPr="00F64BAF">
              <w:rPr>
                <w:rFonts w:asciiTheme="majorHAnsi" w:hAnsiTheme="majorHAnsi" w:cs="Arial"/>
                <w:bCs/>
                <w:spacing w:val="-1"/>
              </w:rPr>
              <w:t>s</w:t>
            </w:r>
            <w:r w:rsidRPr="00F64BAF">
              <w:rPr>
                <w:rFonts w:asciiTheme="majorHAnsi" w:hAnsiTheme="majorHAnsi" w:cs="Arial"/>
                <w:bCs/>
                <w:spacing w:val="1"/>
              </w:rPr>
              <w:t>t</w:t>
            </w:r>
            <w:r w:rsidRPr="00F64BAF">
              <w:rPr>
                <w:rFonts w:asciiTheme="majorHAnsi" w:hAnsiTheme="majorHAnsi" w:cs="Arial"/>
                <w:bCs/>
              </w:rPr>
              <w:t>i</w:t>
            </w:r>
            <w:r w:rsidRPr="00F64BAF">
              <w:rPr>
                <w:rFonts w:asciiTheme="majorHAnsi" w:hAnsiTheme="majorHAnsi" w:cs="Arial"/>
                <w:bCs/>
                <w:spacing w:val="-8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74A8" w14:textId="77777777" w:rsidR="00C26140" w:rsidRPr="00C50A47" w:rsidRDefault="00C26140" w:rsidP="00C26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Theme="majorHAnsi" w:hAnsiTheme="majorHAnsi"/>
              </w:rPr>
            </w:pPr>
            <w:r w:rsidRPr="00C50A47">
              <w:rPr>
                <w:rFonts w:asciiTheme="majorHAnsi" w:hAnsiTheme="majorHAnsi"/>
              </w:rPr>
              <w:t xml:space="preserve">3. lékařská fakulta, Ruská 2411/87, Vinohrady, 100 00 Praha 10 </w:t>
            </w:r>
          </w:p>
        </w:tc>
      </w:tr>
      <w:tr w:rsidR="00C26140" w:rsidRPr="00AB482C" w14:paraId="5672054E" w14:textId="77777777" w:rsidTr="00D13641">
        <w:trPr>
          <w:trHeight w:hRule="exact" w:val="86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8D61E" w14:textId="160F3FBE" w:rsidR="00C26140" w:rsidRPr="005C69D5" w:rsidRDefault="00C26140" w:rsidP="00C2614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 w:cs="Arial"/>
                <w:bCs/>
                <w:spacing w:val="3"/>
              </w:rPr>
            </w:pPr>
            <w:r w:rsidRPr="005C69D5">
              <w:rPr>
                <w:rFonts w:asciiTheme="majorHAnsi" w:hAnsiTheme="majorHAnsi" w:cs="Arial"/>
                <w:bCs/>
                <w:spacing w:val="3"/>
              </w:rPr>
              <w:t xml:space="preserve">Výstižný název </w:t>
            </w:r>
            <w:r w:rsidR="00FB7D81">
              <w:rPr>
                <w:rFonts w:asciiTheme="majorHAnsi" w:hAnsiTheme="majorHAnsi" w:cs="Arial"/>
                <w:bCs/>
                <w:spacing w:val="3"/>
              </w:rPr>
              <w:t>zařízení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B1504" w14:textId="100D07F7" w:rsidR="00C26140" w:rsidRPr="00D15E47" w:rsidRDefault="00FB7D81" w:rsidP="00D15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jc w:val="both"/>
              <w:rPr>
                <w:rFonts w:asciiTheme="majorHAnsi" w:hAnsiTheme="majorHAnsi"/>
              </w:rPr>
            </w:pPr>
            <w:r w:rsidRPr="00D15E47">
              <w:rPr>
                <w:rFonts w:asciiTheme="majorHAnsi" w:hAnsiTheme="majorHAnsi" w:cs="Arial"/>
                <w:bCs/>
                <w:color w:val="333333"/>
              </w:rPr>
              <w:t>Pomůcky pro nácvik</w:t>
            </w:r>
            <w:r w:rsidR="00D15E47" w:rsidRPr="00D15E47">
              <w:rPr>
                <w:rFonts w:asciiTheme="majorHAnsi" w:hAnsiTheme="majorHAnsi" w:cstheme="minorHAnsi"/>
                <w:shd w:val="clear" w:color="auto" w:fill="FFFFFF"/>
              </w:rPr>
              <w:t xml:space="preserve"> praktických dovedností při výuce v rámci studijního programu Všeobecné lékařství</w:t>
            </w:r>
          </w:p>
        </w:tc>
      </w:tr>
      <w:tr w:rsidR="00C26140" w:rsidRPr="00AB482C" w14:paraId="22DBAB00" w14:textId="77777777" w:rsidTr="009E4C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420A0" w14:textId="642169C7" w:rsidR="00C26140" w:rsidRPr="00FB7D81" w:rsidRDefault="00C26140" w:rsidP="00FB7D81">
            <w:pPr>
              <w:rPr>
                <w:rFonts w:ascii="Cambria" w:hAnsi="Cambria"/>
              </w:rPr>
            </w:pPr>
            <w:r w:rsidRPr="00FB7D81">
              <w:rPr>
                <w:rFonts w:ascii="Cambria" w:hAnsi="Cambria"/>
              </w:rPr>
              <w:t>Kód CPV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9096" w14:textId="6C7E9962" w:rsidR="00B620D2" w:rsidRPr="00D15E47" w:rsidRDefault="00FB7D81" w:rsidP="00FB7D81">
            <w:pPr>
              <w:rPr>
                <w:rFonts w:ascii="Cambria" w:hAnsi="Cambria"/>
              </w:rPr>
            </w:pPr>
            <w:r w:rsidRPr="00D15E47">
              <w:rPr>
                <w:rFonts w:ascii="Cambria" w:hAnsi="Cambria"/>
              </w:rPr>
              <w:t>33196000-0 - Zdravotnické pomůcky</w:t>
            </w:r>
          </w:p>
        </w:tc>
      </w:tr>
      <w:tr w:rsidR="00D15E47" w:rsidRPr="00DA6721" w14:paraId="2A87A2F6" w14:textId="77777777" w:rsidTr="00D15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6B8AE" w14:textId="205A1631" w:rsidR="00D15E47" w:rsidRPr="0082423E" w:rsidRDefault="00D15E47" w:rsidP="00D15E47">
            <w:pPr>
              <w:jc w:val="center"/>
              <w:rPr>
                <w:rFonts w:ascii="Cambria" w:hAnsi="Cambria"/>
                <w:i/>
              </w:rPr>
            </w:pPr>
            <w:r w:rsidRPr="0099777B">
              <w:rPr>
                <w:rFonts w:asciiTheme="majorHAnsi" w:hAnsiTheme="majorHAnsi" w:cs="Arial"/>
                <w:b/>
                <w:bCs/>
                <w:color w:val="333333"/>
              </w:rPr>
              <w:t xml:space="preserve">Vybavení </w:t>
            </w:r>
            <w:r w:rsidRPr="0099777B">
              <w:rPr>
                <w:rFonts w:asciiTheme="majorHAnsi" w:hAnsiTheme="majorHAnsi"/>
                <w:b/>
              </w:rPr>
              <w:t>odborných učeben praktické výuky pro NLZSP - Všeobecná sestra</w:t>
            </w:r>
          </w:p>
        </w:tc>
      </w:tr>
      <w:tr w:rsidR="00E0784F" w:rsidRPr="009806AB" w14:paraId="7295AAC4" w14:textId="77777777" w:rsidTr="009B3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ED863" w14:textId="08759352" w:rsidR="00E01888" w:rsidRPr="00E01888" w:rsidRDefault="00E01888" w:rsidP="009B3D6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Položka 1: </w:t>
            </w:r>
            <w:r w:rsidRPr="00E01888">
              <w:rPr>
                <w:rFonts w:asciiTheme="majorHAnsi" w:hAnsiTheme="majorHAnsi"/>
                <w:b/>
              </w:rPr>
              <w:t>Ošetřovatelská figurína</w:t>
            </w:r>
          </w:p>
          <w:p w14:paraId="40D10C68" w14:textId="77777777" w:rsidR="00E0784F" w:rsidRDefault="00E01888" w:rsidP="000E710F">
            <w:pPr>
              <w:jc w:val="both"/>
              <w:rPr>
                <w:rFonts w:asciiTheme="majorHAnsi" w:hAnsiTheme="majorHAnsi"/>
              </w:rPr>
            </w:pPr>
            <w:r w:rsidRPr="00E01888">
              <w:rPr>
                <w:rFonts w:asciiTheme="majorHAnsi" w:hAnsiTheme="majorHAnsi"/>
              </w:rPr>
              <w:t xml:space="preserve">Ošetřovatelská figurína v životní velikosti pro trénink pokročilých dovedností zdravotnického personálu. Figurína </w:t>
            </w:r>
            <w:r>
              <w:rPr>
                <w:rFonts w:asciiTheme="majorHAnsi" w:hAnsiTheme="majorHAnsi"/>
              </w:rPr>
              <w:t xml:space="preserve">musí umožňovat </w:t>
            </w:r>
            <w:r w:rsidRPr="00E01888">
              <w:rPr>
                <w:rFonts w:asciiTheme="majorHAnsi" w:hAnsiTheme="majorHAnsi"/>
              </w:rPr>
              <w:t xml:space="preserve">trénink jednotlivců nebo týmu. Pohyblivost končetin a ohebná v pase. Základní </w:t>
            </w:r>
            <w:r w:rsidR="00D226A4" w:rsidRPr="00E01888">
              <w:rPr>
                <w:rFonts w:asciiTheme="majorHAnsi" w:hAnsiTheme="majorHAnsi"/>
              </w:rPr>
              <w:t>specifikace</w:t>
            </w:r>
            <w:r w:rsidRPr="00E01888">
              <w:rPr>
                <w:rFonts w:asciiTheme="majorHAnsi" w:hAnsiTheme="majorHAnsi"/>
              </w:rPr>
              <w:t xml:space="preserve">: možnost koupání, péče o genitálie, péče o vlasy, ošetření očí, uší, nosu, péče o zuby, obvazování, péče o rány. Funkční prvky figuríny: odstranitelné orgány, </w:t>
            </w:r>
            <w:proofErr w:type="spellStart"/>
            <w:r w:rsidRPr="00E01888">
              <w:rPr>
                <w:rFonts w:asciiTheme="majorHAnsi" w:hAnsiTheme="majorHAnsi"/>
              </w:rPr>
              <w:t>dekubitní</w:t>
            </w:r>
            <w:proofErr w:type="spellEnd"/>
            <w:r w:rsidRPr="00E01888">
              <w:rPr>
                <w:rFonts w:asciiTheme="majorHAnsi" w:hAnsiTheme="majorHAnsi"/>
              </w:rPr>
              <w:t xml:space="preserve"> vředy (2-4 stadium), tracheostomie, diabetické chodidlo, </w:t>
            </w:r>
            <w:proofErr w:type="spellStart"/>
            <w:r w:rsidRPr="00E01888">
              <w:rPr>
                <w:rFonts w:asciiTheme="majorHAnsi" w:hAnsiTheme="majorHAnsi"/>
              </w:rPr>
              <w:t>stomie</w:t>
            </w:r>
            <w:proofErr w:type="spellEnd"/>
            <w:r w:rsidRPr="00E01888">
              <w:rPr>
                <w:rFonts w:asciiTheme="majorHAnsi" w:hAnsiTheme="majorHAnsi"/>
              </w:rPr>
              <w:t xml:space="preserve">, výplach uší a očí, </w:t>
            </w:r>
            <w:proofErr w:type="spellStart"/>
            <w:r w:rsidRPr="00E01888">
              <w:rPr>
                <w:rFonts w:asciiTheme="majorHAnsi" w:hAnsiTheme="majorHAnsi"/>
              </w:rPr>
              <w:t>stomie</w:t>
            </w:r>
            <w:proofErr w:type="spellEnd"/>
            <w:r w:rsidRPr="00E01888">
              <w:rPr>
                <w:rFonts w:asciiTheme="majorHAnsi" w:hAnsiTheme="majorHAnsi"/>
              </w:rPr>
              <w:t xml:space="preserve">, vložka pro IM, vložka </w:t>
            </w:r>
            <w:proofErr w:type="spellStart"/>
            <w:r w:rsidRPr="00E01888">
              <w:rPr>
                <w:rFonts w:asciiTheme="majorHAnsi" w:hAnsiTheme="majorHAnsi"/>
              </w:rPr>
              <w:t>subkutání</w:t>
            </w:r>
            <w:proofErr w:type="spellEnd"/>
            <w:r w:rsidRPr="00E01888">
              <w:rPr>
                <w:rFonts w:asciiTheme="majorHAnsi" w:hAnsiTheme="majorHAnsi"/>
              </w:rPr>
              <w:t xml:space="preserve"> injekce (infuze), </w:t>
            </w:r>
            <w:proofErr w:type="spellStart"/>
            <w:r w:rsidRPr="00E01888">
              <w:rPr>
                <w:rFonts w:asciiTheme="majorHAnsi" w:hAnsiTheme="majorHAnsi"/>
              </w:rPr>
              <w:t>zavední</w:t>
            </w:r>
            <w:proofErr w:type="spellEnd"/>
            <w:r w:rsidRPr="00E01888">
              <w:rPr>
                <w:rFonts w:asciiTheme="majorHAnsi" w:hAnsiTheme="majorHAnsi"/>
              </w:rPr>
              <w:t xml:space="preserve"> klystýru, mužská/ ženská katetrizace, </w:t>
            </w:r>
            <w:r w:rsidR="00F14605" w:rsidRPr="00E01888">
              <w:rPr>
                <w:rFonts w:asciiTheme="majorHAnsi" w:hAnsiTheme="majorHAnsi"/>
              </w:rPr>
              <w:t>výplach</w:t>
            </w:r>
            <w:r w:rsidRPr="00E01888">
              <w:rPr>
                <w:rFonts w:asciiTheme="majorHAnsi" w:hAnsiTheme="majorHAnsi"/>
              </w:rPr>
              <w:t xml:space="preserve"> žaludku, výplach střev, výplach močového měchýře, výplach vagíny. Odnímatelné orgány: plíce, žaludek, srdce, močový měchýř, střeva.</w:t>
            </w:r>
          </w:p>
          <w:p w14:paraId="59E017C5" w14:textId="5E70E9F1" w:rsidR="00BD7AA1" w:rsidRPr="009806AB" w:rsidRDefault="00BD7AA1" w:rsidP="000E710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Požadovaný počet</w:t>
            </w:r>
            <w:r w:rsidR="00EE6B02">
              <w:rPr>
                <w:rFonts w:asciiTheme="majorHAnsi" w:hAnsiTheme="majorHAnsi"/>
              </w:rPr>
              <w:t xml:space="preserve"> kusů</w:t>
            </w:r>
            <w:r>
              <w:rPr>
                <w:rFonts w:asciiTheme="majorHAnsi" w:hAnsiTheme="majorHAnsi"/>
              </w:rPr>
              <w:t xml:space="preserve">: 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A06B5" w14:textId="77777777" w:rsidR="002B7B23" w:rsidRDefault="00E0784F" w:rsidP="00D226A4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t xml:space="preserve">Prodávající k jednotlivým parametrům doplní „ano“ nebo „splňuji“ </w:t>
            </w:r>
          </w:p>
          <w:p w14:paraId="04FCD575" w14:textId="33938842" w:rsidR="00E0784F" w:rsidRPr="009806AB" w:rsidRDefault="002B7B23" w:rsidP="00D226A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="00E0784F" w:rsidRPr="009806AB">
              <w:rPr>
                <w:rFonts w:asciiTheme="majorHAnsi" w:hAnsiTheme="majorHAnsi"/>
                <w:i/>
              </w:rPr>
              <w:t>abízené parametry/plnění</w:t>
            </w:r>
            <w:r w:rsidR="00D15E47">
              <w:rPr>
                <w:rFonts w:asciiTheme="majorHAnsi" w:hAnsiTheme="majorHAnsi"/>
                <w:i/>
              </w:rPr>
              <w:t xml:space="preserve"> v příloze č. 1 návrhu kupní smlouvy</w:t>
            </w:r>
          </w:p>
        </w:tc>
      </w:tr>
      <w:tr w:rsidR="009D550A" w:rsidRPr="009806AB" w14:paraId="3D1FBE9B" w14:textId="77777777" w:rsidTr="009B3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04774" w14:textId="145FA1A4" w:rsidR="009D550A" w:rsidRDefault="009D550A" w:rsidP="009B3D6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Položka </w:t>
            </w:r>
            <w:r w:rsidR="009B3D68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 xml:space="preserve">: </w:t>
            </w:r>
            <w:r w:rsidRPr="009D550A">
              <w:rPr>
                <w:rFonts w:asciiTheme="majorHAnsi" w:hAnsiTheme="majorHAnsi"/>
                <w:b/>
              </w:rPr>
              <w:t>Vozík</w:t>
            </w:r>
          </w:p>
          <w:p w14:paraId="7ED37C53" w14:textId="77777777" w:rsidR="009D550A" w:rsidRDefault="009D550A" w:rsidP="009B3D68">
            <w:pPr>
              <w:rPr>
                <w:rFonts w:asciiTheme="majorHAnsi" w:hAnsiTheme="majorHAnsi"/>
              </w:rPr>
            </w:pPr>
            <w:r w:rsidRPr="009D550A">
              <w:rPr>
                <w:rFonts w:asciiTheme="majorHAnsi" w:hAnsiTheme="majorHAnsi"/>
              </w:rPr>
              <w:t xml:space="preserve">Vozík se sníženými madly se třemi tácy, střední, kostra nerezová.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826C44" w14:textId="38E686F0" w:rsidR="009D550A" w:rsidRPr="009D550A" w:rsidRDefault="009D550A" w:rsidP="009B3D68">
            <w:pPr>
              <w:rPr>
                <w:rFonts w:asciiTheme="majorHAnsi" w:hAnsiTheme="majorHAnsi"/>
              </w:rPr>
            </w:pPr>
            <w:r w:rsidRPr="009D550A">
              <w:rPr>
                <w:rFonts w:asciiTheme="majorHAnsi" w:hAnsiTheme="majorHAnsi"/>
              </w:rPr>
              <w:t>rozměry+/- 2 cm: d × š × v = 89 × 54 × 88 cm</w:t>
            </w:r>
          </w:p>
          <w:p w14:paraId="7657332B" w14:textId="77777777" w:rsidR="009D550A" w:rsidRDefault="009D550A" w:rsidP="009B3D68">
            <w:pPr>
              <w:rPr>
                <w:rFonts w:asciiTheme="majorHAnsi" w:hAnsiTheme="majorHAnsi"/>
              </w:rPr>
            </w:pPr>
            <w:r w:rsidRPr="009D550A">
              <w:rPr>
                <w:rFonts w:asciiTheme="majorHAnsi" w:hAnsiTheme="majorHAnsi"/>
              </w:rPr>
              <w:t>tác+/- 2cm: d × š × v = 68 × 48 × 1,5 cm</w:t>
            </w:r>
          </w:p>
          <w:p w14:paraId="1C879B91" w14:textId="77777777" w:rsidR="009D550A" w:rsidRDefault="009D550A" w:rsidP="009B3D68">
            <w:pPr>
              <w:rPr>
                <w:rFonts w:asciiTheme="majorHAnsi" w:hAnsiTheme="majorHAnsi"/>
              </w:rPr>
            </w:pPr>
          </w:p>
          <w:p w14:paraId="7B7DC9A0" w14:textId="440CDB1C" w:rsidR="00BD7AA1" w:rsidRPr="009806AB" w:rsidRDefault="00BD7AA1" w:rsidP="009B3D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Požadovaný počet</w:t>
            </w:r>
            <w:r w:rsidR="00EE6B02">
              <w:rPr>
                <w:rFonts w:asciiTheme="majorHAnsi" w:hAnsiTheme="majorHAnsi"/>
              </w:rPr>
              <w:t xml:space="preserve"> kusů</w:t>
            </w:r>
            <w:r>
              <w:rPr>
                <w:rFonts w:asciiTheme="majorHAnsi" w:hAnsiTheme="majorHAnsi"/>
              </w:rPr>
              <w:t>: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EC1D" w14:textId="77777777" w:rsidR="009D550A" w:rsidRDefault="009D550A" w:rsidP="009D550A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t xml:space="preserve">Prodávající k jednotlivým parametrům doplní „ano“ nebo „splňuji“ </w:t>
            </w:r>
          </w:p>
          <w:p w14:paraId="23ACF42A" w14:textId="077FDB7F" w:rsidR="009D550A" w:rsidRPr="009806AB" w:rsidRDefault="009D550A" w:rsidP="009D550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Pr="009806AB">
              <w:rPr>
                <w:rFonts w:asciiTheme="majorHAnsi" w:hAnsiTheme="majorHAnsi"/>
                <w:i/>
              </w:rPr>
              <w:t>abízené parametry/plnění</w:t>
            </w:r>
            <w:r>
              <w:rPr>
                <w:rFonts w:asciiTheme="majorHAnsi" w:hAnsiTheme="majorHAnsi"/>
                <w:i/>
              </w:rPr>
              <w:t xml:space="preserve"> v příloze č. 1 návrhu kupní smlouvy</w:t>
            </w:r>
          </w:p>
        </w:tc>
      </w:tr>
      <w:tr w:rsidR="00E0784F" w:rsidRPr="009806AB" w14:paraId="3B88E653" w14:textId="77777777" w:rsidTr="00D15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8D164" w14:textId="6963D166" w:rsidR="009B3D68" w:rsidRPr="00E01888" w:rsidRDefault="009B3D68" w:rsidP="009B3D6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Položka 3: </w:t>
            </w:r>
            <w:r w:rsidRPr="009B3D68">
              <w:rPr>
                <w:rFonts w:asciiTheme="majorHAnsi" w:hAnsiTheme="majorHAnsi"/>
                <w:b/>
              </w:rPr>
              <w:t>Model hýždí</w:t>
            </w:r>
          </w:p>
          <w:p w14:paraId="73BCB1FD" w14:textId="3C477806" w:rsidR="00E0784F" w:rsidRDefault="000E710F" w:rsidP="000E710F">
            <w:pPr>
              <w:jc w:val="both"/>
              <w:rPr>
                <w:rFonts w:asciiTheme="majorHAnsi" w:hAnsiTheme="majorHAnsi"/>
              </w:rPr>
            </w:pPr>
            <w:r w:rsidRPr="00E01888">
              <w:rPr>
                <w:rFonts w:asciiTheme="majorHAnsi" w:hAnsiTheme="majorHAnsi"/>
              </w:rPr>
              <w:lastRenderedPageBreak/>
              <w:t xml:space="preserve">Základní specifikace: </w:t>
            </w:r>
            <w:r w:rsidR="009B3D68" w:rsidRPr="009B3D68">
              <w:rPr>
                <w:rFonts w:asciiTheme="majorHAnsi" w:hAnsiTheme="majorHAnsi"/>
              </w:rPr>
              <w:t xml:space="preserve">Model hýždí s realistickou kůží. Hýždě imitují kožní vrstvy, svalové vrstvy a kosterní struktury. </w:t>
            </w:r>
            <w:r w:rsidRPr="009B3D68">
              <w:rPr>
                <w:rFonts w:asciiTheme="majorHAnsi" w:hAnsiTheme="majorHAnsi"/>
              </w:rPr>
              <w:t>Vysoce</w:t>
            </w:r>
            <w:r w:rsidR="009B3D68" w:rsidRPr="009B3D68">
              <w:rPr>
                <w:rFonts w:asciiTheme="majorHAnsi" w:hAnsiTheme="majorHAnsi"/>
              </w:rPr>
              <w:t xml:space="preserve"> odolný silikon proti opakovanému vpichu. Nácvik dovedností ve </w:t>
            </w:r>
            <w:proofErr w:type="spellStart"/>
            <w:r w:rsidR="009B3D68" w:rsidRPr="009B3D68">
              <w:rPr>
                <w:rFonts w:asciiTheme="majorHAnsi" w:hAnsiTheme="majorHAnsi"/>
              </w:rPr>
              <w:t>ventrogluteální</w:t>
            </w:r>
            <w:proofErr w:type="spellEnd"/>
            <w:r w:rsidR="009B3D68" w:rsidRPr="009B3D68">
              <w:rPr>
                <w:rFonts w:asciiTheme="majorHAnsi" w:hAnsiTheme="majorHAnsi"/>
              </w:rPr>
              <w:t xml:space="preserve"> a </w:t>
            </w:r>
            <w:proofErr w:type="spellStart"/>
            <w:r w:rsidR="009B3D68" w:rsidRPr="009B3D68">
              <w:rPr>
                <w:rFonts w:asciiTheme="majorHAnsi" w:hAnsiTheme="majorHAnsi"/>
              </w:rPr>
              <w:t>dorzogluteální</w:t>
            </w:r>
            <w:proofErr w:type="spellEnd"/>
            <w:r w:rsidR="009B3D68" w:rsidRPr="009B3D68">
              <w:rPr>
                <w:rFonts w:asciiTheme="majorHAnsi" w:hAnsiTheme="majorHAnsi"/>
              </w:rPr>
              <w:t xml:space="preserve"> oblasti. Anatomie hýždí je totožná. </w:t>
            </w:r>
            <w:r w:rsidR="00BD7AA1">
              <w:rPr>
                <w:rFonts w:asciiTheme="majorHAnsi" w:hAnsiTheme="majorHAnsi"/>
              </w:rPr>
              <w:t xml:space="preserve">Musí umožnovat </w:t>
            </w:r>
            <w:r w:rsidRPr="009B3D68">
              <w:rPr>
                <w:rFonts w:asciiTheme="majorHAnsi" w:hAnsiTheme="majorHAnsi"/>
              </w:rPr>
              <w:t>aplikaci</w:t>
            </w:r>
            <w:r w:rsidR="009B3D68" w:rsidRPr="009B3D68">
              <w:rPr>
                <w:rFonts w:asciiTheme="majorHAnsi" w:hAnsiTheme="majorHAnsi"/>
              </w:rPr>
              <w:t xml:space="preserve"> tekutin</w:t>
            </w:r>
            <w:r w:rsidR="00BD7AA1">
              <w:rPr>
                <w:rFonts w:asciiTheme="majorHAnsi" w:hAnsiTheme="majorHAnsi"/>
              </w:rPr>
              <w:t xml:space="preserve"> a dále d</w:t>
            </w:r>
            <w:r w:rsidR="009B3D68" w:rsidRPr="009B3D68">
              <w:rPr>
                <w:rFonts w:asciiTheme="majorHAnsi" w:hAnsiTheme="majorHAnsi"/>
              </w:rPr>
              <w:t xml:space="preserve">isponuje mechanickou pumpou pro odsávání tekutin. </w:t>
            </w:r>
            <w:r w:rsidR="00BD7AA1">
              <w:rPr>
                <w:rFonts w:asciiTheme="majorHAnsi" w:hAnsiTheme="majorHAnsi"/>
              </w:rPr>
              <w:t xml:space="preserve">Musí umožnovat </w:t>
            </w:r>
            <w:r w:rsidR="009B3D68" w:rsidRPr="009B3D68">
              <w:rPr>
                <w:rFonts w:asciiTheme="majorHAnsi" w:hAnsiTheme="majorHAnsi"/>
              </w:rPr>
              <w:t xml:space="preserve">bezdrátové </w:t>
            </w:r>
            <w:r w:rsidRPr="009B3D68">
              <w:rPr>
                <w:rFonts w:asciiTheme="majorHAnsi" w:hAnsiTheme="majorHAnsi"/>
              </w:rPr>
              <w:t>připojení</w:t>
            </w:r>
            <w:r w:rsidR="009B3D68" w:rsidRPr="009B3D68">
              <w:rPr>
                <w:rFonts w:asciiTheme="majorHAnsi" w:hAnsiTheme="majorHAnsi"/>
              </w:rPr>
              <w:t xml:space="preserve"> k elektrické síti</w:t>
            </w:r>
            <w:r w:rsidR="00BD7AA1">
              <w:rPr>
                <w:rFonts w:asciiTheme="majorHAnsi" w:hAnsiTheme="majorHAnsi"/>
              </w:rPr>
              <w:t xml:space="preserve"> a </w:t>
            </w:r>
            <w:r w:rsidR="009B3D68" w:rsidRPr="009B3D68">
              <w:rPr>
                <w:rFonts w:asciiTheme="majorHAnsi" w:hAnsiTheme="majorHAnsi"/>
              </w:rPr>
              <w:t>feedback správného zavedení injekce pomocí světelného nebo zvukového signálu.</w:t>
            </w:r>
          </w:p>
          <w:p w14:paraId="7AC6D4B3" w14:textId="7D59318D" w:rsidR="00BD7AA1" w:rsidRPr="009806AB" w:rsidRDefault="00BD7AA1" w:rsidP="000E710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Požadovaný počet</w:t>
            </w:r>
            <w:r w:rsidR="00EE6B02">
              <w:rPr>
                <w:rFonts w:asciiTheme="majorHAnsi" w:hAnsiTheme="majorHAnsi"/>
              </w:rPr>
              <w:t xml:space="preserve"> kusů</w:t>
            </w:r>
            <w:r>
              <w:rPr>
                <w:rFonts w:asciiTheme="majorHAnsi" w:hAnsiTheme="majorHAnsi"/>
              </w:rPr>
              <w:t>: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CB8614" w14:textId="77777777" w:rsidR="000E710F" w:rsidRDefault="000E710F" w:rsidP="000E710F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lastRenderedPageBreak/>
              <w:t xml:space="preserve">Prodávající k jednotlivým parametrům </w:t>
            </w:r>
            <w:r w:rsidRPr="009806AB">
              <w:rPr>
                <w:rFonts w:asciiTheme="majorHAnsi" w:hAnsiTheme="majorHAnsi"/>
                <w:i/>
              </w:rPr>
              <w:lastRenderedPageBreak/>
              <w:t xml:space="preserve">doplní „ano“ nebo „splňuji“ </w:t>
            </w:r>
          </w:p>
          <w:p w14:paraId="38DAC373" w14:textId="6BE35427" w:rsidR="00E0784F" w:rsidRPr="009806AB" w:rsidRDefault="000E710F" w:rsidP="000E710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Pr="009806AB">
              <w:rPr>
                <w:rFonts w:asciiTheme="majorHAnsi" w:hAnsiTheme="majorHAnsi"/>
                <w:i/>
              </w:rPr>
              <w:t>abízené parametry/plnění</w:t>
            </w:r>
            <w:r>
              <w:rPr>
                <w:rFonts w:asciiTheme="majorHAnsi" w:hAnsiTheme="majorHAnsi"/>
                <w:i/>
              </w:rPr>
              <w:t xml:space="preserve"> v příloze č. 1 návrhu kupní smlouvy</w:t>
            </w:r>
          </w:p>
        </w:tc>
      </w:tr>
      <w:tr w:rsidR="00BD7AA1" w:rsidRPr="009806AB" w14:paraId="38B91723" w14:textId="77777777" w:rsidTr="00D15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AE301" w14:textId="66C2DD54" w:rsidR="00BD7AA1" w:rsidRPr="00E01888" w:rsidRDefault="00BD7AA1" w:rsidP="00BD7AA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 xml:space="preserve">Položka 4: </w:t>
            </w:r>
            <w:r w:rsidRPr="00BD7AA1">
              <w:rPr>
                <w:rFonts w:asciiTheme="majorHAnsi" w:hAnsiTheme="majorHAnsi"/>
                <w:b/>
              </w:rPr>
              <w:t>Hrudní model</w:t>
            </w:r>
          </w:p>
          <w:p w14:paraId="3FE596F5" w14:textId="77777777" w:rsidR="00BD7AA1" w:rsidRDefault="00BD7AA1" w:rsidP="00BD7AA1">
            <w:pPr>
              <w:jc w:val="both"/>
              <w:rPr>
                <w:rFonts w:asciiTheme="majorHAnsi" w:hAnsiTheme="majorHAnsi"/>
              </w:rPr>
            </w:pPr>
            <w:r w:rsidRPr="00E01888">
              <w:rPr>
                <w:rFonts w:asciiTheme="majorHAnsi" w:hAnsiTheme="majorHAnsi"/>
              </w:rPr>
              <w:t xml:space="preserve">Základní specifikace: </w:t>
            </w:r>
            <w:r w:rsidRPr="00BD7AA1">
              <w:rPr>
                <w:rFonts w:asciiTheme="majorHAnsi" w:hAnsiTheme="majorHAnsi"/>
              </w:rPr>
              <w:t>Multifunkční model hrudníku pro zavádění periferních žilních katetrů a centrálních žilních katetrů</w:t>
            </w:r>
            <w:r>
              <w:rPr>
                <w:rFonts w:asciiTheme="majorHAnsi" w:hAnsiTheme="majorHAnsi"/>
              </w:rPr>
              <w:t xml:space="preserve">. Musí umožnovat </w:t>
            </w:r>
            <w:r w:rsidRPr="00BD7AA1">
              <w:rPr>
                <w:rFonts w:asciiTheme="majorHAnsi" w:hAnsiTheme="majorHAnsi"/>
              </w:rPr>
              <w:t xml:space="preserve">realistický pocit při vyhmatání portu. Nácvik: simulace hluboko zavedeného, nakloněného, odchýleného katetru, možnost </w:t>
            </w:r>
            <w:r>
              <w:rPr>
                <w:rFonts w:asciiTheme="majorHAnsi" w:hAnsiTheme="majorHAnsi"/>
              </w:rPr>
              <w:t xml:space="preserve">zavedení </w:t>
            </w:r>
            <w:r w:rsidRPr="00BD7AA1">
              <w:rPr>
                <w:rFonts w:asciiTheme="majorHAnsi" w:hAnsiTheme="majorHAnsi"/>
              </w:rPr>
              <w:t xml:space="preserve">infuze, přístupy- </w:t>
            </w:r>
            <w:proofErr w:type="spellStart"/>
            <w:r w:rsidRPr="00BD7AA1">
              <w:rPr>
                <w:rFonts w:asciiTheme="majorHAnsi" w:hAnsiTheme="majorHAnsi"/>
              </w:rPr>
              <w:t>v.jugularis</w:t>
            </w:r>
            <w:proofErr w:type="spellEnd"/>
            <w:r w:rsidRPr="00BD7AA1">
              <w:rPr>
                <w:rFonts w:asciiTheme="majorHAnsi" w:hAnsiTheme="majorHAnsi"/>
              </w:rPr>
              <w:t xml:space="preserve">, </w:t>
            </w:r>
            <w:proofErr w:type="spellStart"/>
            <w:r w:rsidRPr="00BD7AA1">
              <w:rPr>
                <w:rFonts w:asciiTheme="majorHAnsi" w:hAnsiTheme="majorHAnsi"/>
              </w:rPr>
              <w:t>v.subclavia</w:t>
            </w:r>
            <w:proofErr w:type="spellEnd"/>
            <w:r w:rsidRPr="00BD7AA1">
              <w:rPr>
                <w:rFonts w:asciiTheme="majorHAnsi" w:hAnsiTheme="majorHAnsi"/>
              </w:rPr>
              <w:t>.</w:t>
            </w:r>
          </w:p>
          <w:p w14:paraId="51E4F9A7" w14:textId="40B5305A" w:rsidR="00BD7AA1" w:rsidRPr="009806AB" w:rsidRDefault="00BD7AA1" w:rsidP="00BD7AA1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Požadovaný počet</w:t>
            </w:r>
            <w:r w:rsidR="00EE6B02">
              <w:rPr>
                <w:rFonts w:asciiTheme="majorHAnsi" w:hAnsiTheme="majorHAnsi"/>
              </w:rPr>
              <w:t xml:space="preserve"> kusů</w:t>
            </w:r>
            <w:r>
              <w:rPr>
                <w:rFonts w:asciiTheme="majorHAnsi" w:hAnsiTheme="majorHAnsi"/>
              </w:rPr>
              <w:t>: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96E3ED" w14:textId="77777777" w:rsidR="00BD7AA1" w:rsidRDefault="00BD7AA1" w:rsidP="00BD7AA1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t xml:space="preserve">Prodávající k jednotlivým parametrům doplní „ano“ nebo „splňuji“ </w:t>
            </w:r>
          </w:p>
          <w:p w14:paraId="584A62B1" w14:textId="42B2A835" w:rsidR="00BD7AA1" w:rsidRPr="009806AB" w:rsidRDefault="00BD7AA1" w:rsidP="00BD7AA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Pr="009806AB">
              <w:rPr>
                <w:rFonts w:asciiTheme="majorHAnsi" w:hAnsiTheme="majorHAnsi"/>
                <w:i/>
              </w:rPr>
              <w:t>abízené parametry/plnění</w:t>
            </w:r>
            <w:r>
              <w:rPr>
                <w:rFonts w:asciiTheme="majorHAnsi" w:hAnsiTheme="majorHAnsi"/>
                <w:i/>
              </w:rPr>
              <w:t xml:space="preserve"> v příloze č. 1 návrhu kupní smlouvy</w:t>
            </w:r>
          </w:p>
        </w:tc>
      </w:tr>
      <w:tr w:rsidR="00E0784F" w:rsidRPr="009806AB" w14:paraId="535FFCFF" w14:textId="77777777" w:rsidTr="00D15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09CA" w14:textId="5C0E317E" w:rsidR="00BD7AA1" w:rsidRPr="00E01888" w:rsidRDefault="00BD7AA1" w:rsidP="00BD7AA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Položka 5: </w:t>
            </w:r>
            <w:r w:rsidRPr="00BD7AA1">
              <w:rPr>
                <w:rFonts w:asciiTheme="majorHAnsi" w:hAnsiTheme="majorHAnsi"/>
                <w:b/>
              </w:rPr>
              <w:t>Model paže</w:t>
            </w:r>
          </w:p>
          <w:p w14:paraId="35CE391A" w14:textId="109A008D" w:rsidR="00BD7AA1" w:rsidRDefault="00BD7AA1" w:rsidP="00BD7AA1">
            <w:pPr>
              <w:jc w:val="both"/>
              <w:rPr>
                <w:rFonts w:asciiTheme="majorHAnsi" w:hAnsiTheme="majorHAnsi"/>
              </w:rPr>
            </w:pPr>
            <w:r w:rsidRPr="00E01888">
              <w:rPr>
                <w:rFonts w:asciiTheme="majorHAnsi" w:hAnsiTheme="majorHAnsi"/>
              </w:rPr>
              <w:t xml:space="preserve">Základní specifikace: </w:t>
            </w:r>
            <w:r w:rsidRPr="00BD7AA1">
              <w:rPr>
                <w:rFonts w:asciiTheme="majorHAnsi" w:hAnsiTheme="majorHAnsi"/>
              </w:rPr>
              <w:t xml:space="preserve">Model paže pro venepunkci. Realistické proudění krve pomocí tlakového systému. Snadná demontáž kůže- uchycení </w:t>
            </w:r>
            <w:proofErr w:type="spellStart"/>
            <w:r w:rsidRPr="00BD7AA1">
              <w:rPr>
                <w:rFonts w:asciiTheme="majorHAnsi" w:hAnsiTheme="majorHAnsi"/>
              </w:rPr>
              <w:t>nacvakávacími</w:t>
            </w:r>
            <w:proofErr w:type="spellEnd"/>
            <w:r w:rsidRPr="00BD7AA1">
              <w:rPr>
                <w:rFonts w:asciiTheme="majorHAnsi" w:hAnsiTheme="majorHAnsi"/>
              </w:rPr>
              <w:t xml:space="preserve"> patenty. Disponuje žilním systémem v oblasti jamky a </w:t>
            </w:r>
            <w:proofErr w:type="spellStart"/>
            <w:r w:rsidRPr="00BD7AA1">
              <w:rPr>
                <w:rFonts w:asciiTheme="majorHAnsi" w:hAnsiTheme="majorHAnsi"/>
              </w:rPr>
              <w:t>metakarpálu</w:t>
            </w:r>
            <w:proofErr w:type="spellEnd"/>
            <w:r w:rsidRPr="00BD7AA1">
              <w:rPr>
                <w:rFonts w:asciiTheme="majorHAnsi" w:hAnsiTheme="majorHAnsi"/>
              </w:rPr>
              <w:t xml:space="preserve">. Dovednosti: venepunkce, </w:t>
            </w:r>
            <w:proofErr w:type="spellStart"/>
            <w:r w:rsidRPr="00BD7AA1">
              <w:rPr>
                <w:rFonts w:asciiTheme="majorHAnsi" w:hAnsiTheme="majorHAnsi"/>
              </w:rPr>
              <w:t>nitoržilní</w:t>
            </w:r>
            <w:proofErr w:type="spellEnd"/>
            <w:r w:rsidRPr="00BD7AA1">
              <w:rPr>
                <w:rFonts w:asciiTheme="majorHAnsi" w:hAnsiTheme="majorHAnsi"/>
              </w:rPr>
              <w:t xml:space="preserve"> kanyla, nitrožilní infuze, nácvik aseptických technik.</w:t>
            </w:r>
          </w:p>
          <w:p w14:paraId="4D3F7CC6" w14:textId="73887DF5" w:rsidR="00E0784F" w:rsidRPr="009806AB" w:rsidRDefault="00BD7AA1" w:rsidP="00BD7A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Požadovaný počet</w:t>
            </w:r>
            <w:r w:rsidR="00EE6B02">
              <w:rPr>
                <w:rFonts w:asciiTheme="majorHAnsi" w:hAnsiTheme="majorHAnsi"/>
              </w:rPr>
              <w:t xml:space="preserve"> kusů</w:t>
            </w:r>
            <w:r>
              <w:rPr>
                <w:rFonts w:asciiTheme="majorHAnsi" w:hAnsiTheme="majorHAnsi"/>
              </w:rPr>
              <w:t>: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94E792" w14:textId="77777777" w:rsidR="00BD7AA1" w:rsidRDefault="00BD7AA1" w:rsidP="00BD7AA1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t xml:space="preserve">Prodávající k jednotlivým parametrům doplní „ano“ nebo „splňuji“ </w:t>
            </w:r>
          </w:p>
          <w:p w14:paraId="17A295F8" w14:textId="55BDD7CC" w:rsidR="00E0784F" w:rsidRPr="009806AB" w:rsidRDefault="00BD7AA1" w:rsidP="00BD7AA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Pr="009806AB">
              <w:rPr>
                <w:rFonts w:asciiTheme="majorHAnsi" w:hAnsiTheme="majorHAnsi"/>
                <w:i/>
              </w:rPr>
              <w:t>abízené parametry/plnění</w:t>
            </w:r>
            <w:r>
              <w:rPr>
                <w:rFonts w:asciiTheme="majorHAnsi" w:hAnsiTheme="majorHAnsi"/>
                <w:i/>
              </w:rPr>
              <w:t xml:space="preserve"> v příloze č. 1 návrhu kupní smlouv</w:t>
            </w:r>
            <w:r w:rsidR="00EE5F0C">
              <w:rPr>
                <w:rFonts w:asciiTheme="majorHAnsi" w:hAnsiTheme="majorHAnsi"/>
                <w:i/>
              </w:rPr>
              <w:t>y</w:t>
            </w:r>
          </w:p>
        </w:tc>
      </w:tr>
      <w:tr w:rsidR="00EE6B02" w:rsidRPr="009806AB" w14:paraId="6CFD8DD2" w14:textId="77777777" w:rsidTr="00D15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28203" w14:textId="10917B62" w:rsidR="00EE6B02" w:rsidRPr="00E01888" w:rsidRDefault="00EE6B02" w:rsidP="00EE6B0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Položka 6: </w:t>
            </w:r>
            <w:r w:rsidRPr="00EE6B02">
              <w:rPr>
                <w:rFonts w:asciiTheme="majorHAnsi" w:hAnsiTheme="majorHAnsi"/>
                <w:b/>
              </w:rPr>
              <w:t xml:space="preserve">Žilní modul </w:t>
            </w:r>
          </w:p>
          <w:p w14:paraId="42F8DBC7" w14:textId="77777777" w:rsidR="00EE6B02" w:rsidRDefault="00EE6B02" w:rsidP="00EE6B02">
            <w:pPr>
              <w:rPr>
                <w:rFonts w:asciiTheme="majorHAnsi" w:hAnsiTheme="majorHAnsi"/>
              </w:rPr>
            </w:pPr>
            <w:r w:rsidRPr="00E01888">
              <w:rPr>
                <w:rFonts w:asciiTheme="majorHAnsi" w:hAnsiTheme="majorHAnsi"/>
              </w:rPr>
              <w:t xml:space="preserve">Základní specifikace: </w:t>
            </w:r>
            <w:r w:rsidRPr="00EE6B02">
              <w:rPr>
                <w:rFonts w:asciiTheme="majorHAnsi" w:hAnsiTheme="majorHAnsi"/>
              </w:rPr>
              <w:t>Náhradní metakarpální žíly kompatibilní s paží položka 5</w:t>
            </w:r>
          </w:p>
          <w:p w14:paraId="76C4EF5E" w14:textId="5338BEB4" w:rsidR="00EE6B02" w:rsidRPr="009806AB" w:rsidRDefault="00EE6B02" w:rsidP="00EE6B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Požadovaný počet: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C10D58" w14:textId="77777777" w:rsidR="00EE6B02" w:rsidRDefault="00EE6B02" w:rsidP="00EE6B02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t xml:space="preserve">Prodávající k jednotlivým parametrům doplní „ano“ nebo „splňuji“ </w:t>
            </w:r>
          </w:p>
          <w:p w14:paraId="7C1FDA10" w14:textId="6F0C87EB" w:rsidR="00EE6B02" w:rsidRPr="009806AB" w:rsidRDefault="00EE6B02" w:rsidP="00EE6B02">
            <w:pPr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Pr="009806AB">
              <w:rPr>
                <w:rFonts w:asciiTheme="majorHAnsi" w:hAnsiTheme="majorHAnsi"/>
                <w:i/>
              </w:rPr>
              <w:t>abízené parametry/plnění</w:t>
            </w:r>
            <w:r>
              <w:rPr>
                <w:rFonts w:asciiTheme="majorHAnsi" w:hAnsiTheme="majorHAnsi"/>
                <w:i/>
              </w:rPr>
              <w:t xml:space="preserve"> v příloze č. 1 návrhu kupní smlouv</w:t>
            </w:r>
            <w:r w:rsidR="00EE5F0C">
              <w:rPr>
                <w:rFonts w:asciiTheme="majorHAnsi" w:hAnsiTheme="majorHAnsi"/>
                <w:i/>
              </w:rPr>
              <w:t>y</w:t>
            </w:r>
          </w:p>
        </w:tc>
      </w:tr>
      <w:tr w:rsidR="00EE6B02" w:rsidRPr="009806AB" w14:paraId="6A163D00" w14:textId="77777777" w:rsidTr="00D15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34C84" w14:textId="77777777" w:rsidR="00EE6B02" w:rsidRDefault="00EE6B02" w:rsidP="00EE6B0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Položka 7: </w:t>
            </w:r>
            <w:r w:rsidRPr="00EE6B02">
              <w:rPr>
                <w:rFonts w:asciiTheme="majorHAnsi" w:hAnsiTheme="majorHAnsi"/>
                <w:b/>
              </w:rPr>
              <w:t>Metakarpální modul</w:t>
            </w:r>
          </w:p>
          <w:p w14:paraId="773A5864" w14:textId="6926A135" w:rsidR="00EE6B02" w:rsidRDefault="00EE6B02" w:rsidP="00EE6B02">
            <w:pPr>
              <w:rPr>
                <w:rFonts w:asciiTheme="majorHAnsi" w:hAnsiTheme="majorHAnsi"/>
              </w:rPr>
            </w:pPr>
            <w:r w:rsidRPr="00E01888">
              <w:rPr>
                <w:rFonts w:asciiTheme="majorHAnsi" w:hAnsiTheme="majorHAnsi"/>
              </w:rPr>
              <w:t xml:space="preserve">Základní specifikace: </w:t>
            </w:r>
            <w:r w:rsidRPr="00EE6B02">
              <w:rPr>
                <w:rFonts w:asciiTheme="majorHAnsi" w:hAnsiTheme="majorHAnsi"/>
              </w:rPr>
              <w:t>Náhradní žily pro venepunkci kompatibilní s paží položka 5</w:t>
            </w:r>
          </w:p>
          <w:p w14:paraId="3EEF01DD" w14:textId="145DEC84" w:rsidR="00EE6B02" w:rsidRPr="009806AB" w:rsidRDefault="00EE6B02" w:rsidP="00EE6B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Požadovaný počet: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4744EA" w14:textId="77777777" w:rsidR="00EE6B02" w:rsidRDefault="00EE6B02" w:rsidP="00EE6B02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lastRenderedPageBreak/>
              <w:t xml:space="preserve">Prodávající k jednotlivým parametrům </w:t>
            </w:r>
            <w:r w:rsidRPr="009806AB">
              <w:rPr>
                <w:rFonts w:asciiTheme="majorHAnsi" w:hAnsiTheme="majorHAnsi"/>
                <w:i/>
              </w:rPr>
              <w:lastRenderedPageBreak/>
              <w:t xml:space="preserve">doplní „ano“ nebo „splňuji“ </w:t>
            </w:r>
          </w:p>
          <w:p w14:paraId="722755DF" w14:textId="4E2C4952" w:rsidR="00EE6B02" w:rsidRPr="009806AB" w:rsidRDefault="00EE6B02" w:rsidP="00EE5F0C">
            <w:pPr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Pr="009806AB">
              <w:rPr>
                <w:rFonts w:asciiTheme="majorHAnsi" w:hAnsiTheme="majorHAnsi"/>
                <w:i/>
              </w:rPr>
              <w:t>abízené parametry/plnění</w:t>
            </w:r>
            <w:r>
              <w:rPr>
                <w:rFonts w:asciiTheme="majorHAnsi" w:hAnsiTheme="majorHAnsi"/>
                <w:i/>
              </w:rPr>
              <w:t xml:space="preserve"> v příloze č. 1 návrhu kupní smlouv</w:t>
            </w:r>
            <w:r w:rsidR="00EE5F0C">
              <w:rPr>
                <w:rFonts w:asciiTheme="majorHAnsi" w:hAnsiTheme="majorHAnsi"/>
                <w:i/>
              </w:rPr>
              <w:t>y</w:t>
            </w:r>
          </w:p>
        </w:tc>
      </w:tr>
      <w:tr w:rsidR="00EE6B02" w:rsidRPr="009806AB" w14:paraId="3EFF15CB" w14:textId="77777777" w:rsidTr="00D15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30DD2" w14:textId="7B1B5A90" w:rsidR="00EE6B02" w:rsidRPr="00E01888" w:rsidRDefault="00EE6B02" w:rsidP="00EE6B0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 xml:space="preserve">Položka 8: </w:t>
            </w:r>
            <w:r w:rsidR="008A756F" w:rsidRPr="008A756F">
              <w:rPr>
                <w:rFonts w:asciiTheme="majorHAnsi" w:hAnsiTheme="majorHAnsi"/>
                <w:b/>
              </w:rPr>
              <w:t>Kůže na paži</w:t>
            </w:r>
          </w:p>
          <w:p w14:paraId="29C453FC" w14:textId="77777777" w:rsidR="008A756F" w:rsidRDefault="00EE6B02" w:rsidP="00EE6B02">
            <w:pPr>
              <w:rPr>
                <w:rFonts w:asciiTheme="majorHAnsi" w:hAnsiTheme="majorHAnsi"/>
              </w:rPr>
            </w:pPr>
            <w:r w:rsidRPr="00E01888">
              <w:rPr>
                <w:rFonts w:asciiTheme="majorHAnsi" w:hAnsiTheme="majorHAnsi"/>
              </w:rPr>
              <w:t xml:space="preserve">Základní specifikace: </w:t>
            </w:r>
            <w:r w:rsidR="008A756F" w:rsidRPr="008A756F">
              <w:rPr>
                <w:rFonts w:asciiTheme="majorHAnsi" w:hAnsiTheme="majorHAnsi"/>
              </w:rPr>
              <w:t>Kůže je kompatibilní s paží položka 5.</w:t>
            </w:r>
          </w:p>
          <w:p w14:paraId="5C312453" w14:textId="29407B3B" w:rsidR="00EE6B02" w:rsidRPr="009806AB" w:rsidRDefault="00EE6B02" w:rsidP="00EE6B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Požadovaný počet: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44D669" w14:textId="77777777" w:rsidR="00EE6B02" w:rsidRDefault="00EE6B02" w:rsidP="00EE6B02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t xml:space="preserve">Prodávající k jednotlivým parametrům doplní „ano“ nebo „splňuji“ </w:t>
            </w:r>
          </w:p>
          <w:p w14:paraId="644B7CC9" w14:textId="382B99C6" w:rsidR="00EE6B02" w:rsidRPr="009806AB" w:rsidRDefault="00EE6B02" w:rsidP="00EE6B02">
            <w:pPr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Pr="009806AB">
              <w:rPr>
                <w:rFonts w:asciiTheme="majorHAnsi" w:hAnsiTheme="majorHAnsi"/>
                <w:i/>
              </w:rPr>
              <w:t>abízené parametry/plnění</w:t>
            </w:r>
            <w:r>
              <w:rPr>
                <w:rFonts w:asciiTheme="majorHAnsi" w:hAnsiTheme="majorHAnsi"/>
                <w:i/>
              </w:rPr>
              <w:t xml:space="preserve"> v příloze č. 1 návrhu kupní smlouv</w:t>
            </w:r>
            <w:r w:rsidR="00EE5F0C">
              <w:rPr>
                <w:rFonts w:asciiTheme="majorHAnsi" w:hAnsiTheme="majorHAnsi"/>
                <w:i/>
              </w:rPr>
              <w:t>y</w:t>
            </w:r>
          </w:p>
        </w:tc>
      </w:tr>
      <w:tr w:rsidR="004D6612" w:rsidRPr="009806AB" w14:paraId="06CDB076" w14:textId="77777777" w:rsidTr="00D15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02701" w14:textId="70DA8E3E" w:rsidR="004D6612" w:rsidRPr="00E01888" w:rsidRDefault="004D6612" w:rsidP="004D661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Položka </w:t>
            </w:r>
            <w:r w:rsidR="0044660C">
              <w:rPr>
                <w:rFonts w:asciiTheme="majorHAnsi" w:hAnsiTheme="majorHAnsi"/>
                <w:b/>
              </w:rPr>
              <w:t>9</w:t>
            </w:r>
            <w:r>
              <w:rPr>
                <w:rFonts w:asciiTheme="majorHAnsi" w:hAnsiTheme="majorHAnsi"/>
                <w:b/>
              </w:rPr>
              <w:t xml:space="preserve">: </w:t>
            </w:r>
            <w:r w:rsidR="0044660C" w:rsidRPr="0044660C">
              <w:rPr>
                <w:rFonts w:asciiTheme="majorHAnsi" w:hAnsiTheme="majorHAnsi"/>
                <w:b/>
              </w:rPr>
              <w:t>Katetrizační trenažér</w:t>
            </w:r>
          </w:p>
          <w:p w14:paraId="205F46A8" w14:textId="77777777" w:rsidR="0044660C" w:rsidRPr="0044660C" w:rsidRDefault="004D6612" w:rsidP="0044660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01888">
              <w:rPr>
                <w:rFonts w:asciiTheme="majorHAnsi" w:hAnsiTheme="majorHAnsi"/>
              </w:rPr>
              <w:t xml:space="preserve">Základní specifikace: </w:t>
            </w:r>
            <w:r w:rsidR="0044660C" w:rsidRPr="0044660C">
              <w:rPr>
                <w:rFonts w:asciiTheme="majorHAnsi" w:hAnsiTheme="majorHAnsi"/>
              </w:rPr>
              <w:t xml:space="preserve">Set pro pokročilý trénink katetrizace obsahující kompletní mužský a kompletní ženský model pro katetrizaci. Sada umožňuje trénink katetrizace i </w:t>
            </w:r>
            <w:proofErr w:type="spellStart"/>
            <w:r w:rsidR="0044660C" w:rsidRPr="0044660C">
              <w:rPr>
                <w:rFonts w:asciiTheme="majorHAnsi" w:hAnsiTheme="majorHAnsi"/>
              </w:rPr>
              <w:t>suprapubická</w:t>
            </w:r>
            <w:proofErr w:type="spellEnd"/>
            <w:r w:rsidR="0044660C" w:rsidRPr="0044660C">
              <w:rPr>
                <w:rFonts w:asciiTheme="majorHAnsi" w:hAnsiTheme="majorHAnsi"/>
              </w:rPr>
              <w:t xml:space="preserve"> zavádění. Kombinace reálné výuky s AR. Rozšířená realita kopíruje torzo trenažéru a přibližuje anatomii lidské pánve.</w:t>
            </w:r>
          </w:p>
          <w:p w14:paraId="02266A62" w14:textId="77777777" w:rsidR="0044660C" w:rsidRPr="0044660C" w:rsidRDefault="0044660C" w:rsidP="0044660C">
            <w:pPr>
              <w:spacing w:after="0" w:line="240" w:lineRule="auto"/>
              <w:rPr>
                <w:rFonts w:asciiTheme="majorHAnsi" w:hAnsiTheme="majorHAnsi"/>
              </w:rPr>
            </w:pPr>
            <w:r w:rsidRPr="0044660C">
              <w:rPr>
                <w:rFonts w:asciiTheme="majorHAnsi" w:hAnsiTheme="majorHAnsi"/>
              </w:rPr>
              <w:t>•</w:t>
            </w:r>
            <w:r w:rsidRPr="0044660C">
              <w:rPr>
                <w:rFonts w:asciiTheme="majorHAnsi" w:hAnsiTheme="majorHAnsi"/>
              </w:rPr>
              <w:tab/>
              <w:t>Správné zavádění u muže a u ženy</w:t>
            </w:r>
          </w:p>
          <w:p w14:paraId="16CBF2CB" w14:textId="77777777" w:rsidR="0044660C" w:rsidRPr="0044660C" w:rsidRDefault="0044660C" w:rsidP="0044660C">
            <w:pPr>
              <w:spacing w:after="0" w:line="240" w:lineRule="auto"/>
              <w:rPr>
                <w:rFonts w:asciiTheme="majorHAnsi" w:hAnsiTheme="majorHAnsi"/>
              </w:rPr>
            </w:pPr>
            <w:r w:rsidRPr="0044660C">
              <w:rPr>
                <w:rFonts w:asciiTheme="majorHAnsi" w:hAnsiTheme="majorHAnsi"/>
              </w:rPr>
              <w:t>•</w:t>
            </w:r>
            <w:r w:rsidRPr="0044660C">
              <w:rPr>
                <w:rFonts w:asciiTheme="majorHAnsi" w:hAnsiTheme="majorHAnsi"/>
              </w:rPr>
              <w:tab/>
              <w:t>Realistický materiál připomínající kůži</w:t>
            </w:r>
          </w:p>
          <w:p w14:paraId="292E0A46" w14:textId="77777777" w:rsidR="0044660C" w:rsidRPr="0044660C" w:rsidRDefault="0044660C" w:rsidP="0044660C">
            <w:pPr>
              <w:spacing w:after="0" w:line="240" w:lineRule="auto"/>
              <w:rPr>
                <w:rFonts w:asciiTheme="majorHAnsi" w:hAnsiTheme="majorHAnsi"/>
              </w:rPr>
            </w:pPr>
            <w:r w:rsidRPr="0044660C">
              <w:rPr>
                <w:rFonts w:asciiTheme="majorHAnsi" w:hAnsiTheme="majorHAnsi"/>
              </w:rPr>
              <w:t>•</w:t>
            </w:r>
            <w:r w:rsidRPr="0044660C">
              <w:rPr>
                <w:rFonts w:asciiTheme="majorHAnsi" w:hAnsiTheme="majorHAnsi"/>
              </w:rPr>
              <w:tab/>
              <w:t>Technika aseptické katetrizace</w:t>
            </w:r>
          </w:p>
          <w:p w14:paraId="664CF692" w14:textId="77777777" w:rsidR="0044660C" w:rsidRPr="0044660C" w:rsidRDefault="0044660C" w:rsidP="0044660C">
            <w:pPr>
              <w:spacing w:after="0" w:line="240" w:lineRule="auto"/>
              <w:rPr>
                <w:rFonts w:asciiTheme="majorHAnsi" w:hAnsiTheme="majorHAnsi"/>
              </w:rPr>
            </w:pPr>
            <w:r w:rsidRPr="0044660C">
              <w:rPr>
                <w:rFonts w:asciiTheme="majorHAnsi" w:hAnsiTheme="majorHAnsi"/>
              </w:rPr>
              <w:t>•</w:t>
            </w:r>
            <w:r w:rsidRPr="0044660C">
              <w:rPr>
                <w:rFonts w:asciiTheme="majorHAnsi" w:hAnsiTheme="majorHAnsi"/>
              </w:rPr>
              <w:tab/>
              <w:t xml:space="preserve">Katetrizace a </w:t>
            </w:r>
            <w:proofErr w:type="spellStart"/>
            <w:r w:rsidRPr="0044660C">
              <w:rPr>
                <w:rFonts w:asciiTheme="majorHAnsi" w:hAnsiTheme="majorHAnsi"/>
              </w:rPr>
              <w:t>suprapubické</w:t>
            </w:r>
            <w:proofErr w:type="spellEnd"/>
            <w:r w:rsidRPr="0044660C">
              <w:rPr>
                <w:rFonts w:asciiTheme="majorHAnsi" w:hAnsiTheme="majorHAnsi"/>
              </w:rPr>
              <w:t xml:space="preserve"> zavádění</w:t>
            </w:r>
          </w:p>
          <w:p w14:paraId="319C2265" w14:textId="77777777" w:rsidR="0044660C" w:rsidRPr="0044660C" w:rsidRDefault="0044660C" w:rsidP="0044660C">
            <w:pPr>
              <w:spacing w:after="0" w:line="240" w:lineRule="auto"/>
              <w:rPr>
                <w:rFonts w:asciiTheme="majorHAnsi" w:hAnsiTheme="majorHAnsi"/>
              </w:rPr>
            </w:pPr>
            <w:r w:rsidRPr="0044660C">
              <w:rPr>
                <w:rFonts w:asciiTheme="majorHAnsi" w:hAnsiTheme="majorHAnsi"/>
              </w:rPr>
              <w:t>•</w:t>
            </w:r>
            <w:r w:rsidRPr="0044660C">
              <w:rPr>
                <w:rFonts w:asciiTheme="majorHAnsi" w:hAnsiTheme="majorHAnsi"/>
              </w:rPr>
              <w:tab/>
              <w:t>Vyjmutí katetru</w:t>
            </w:r>
          </w:p>
          <w:p w14:paraId="73C516BE" w14:textId="4DE050FC" w:rsidR="004D6612" w:rsidRDefault="0044660C" w:rsidP="0044660C">
            <w:pPr>
              <w:spacing w:after="0" w:line="240" w:lineRule="auto"/>
              <w:rPr>
                <w:rFonts w:asciiTheme="majorHAnsi" w:hAnsiTheme="majorHAnsi"/>
              </w:rPr>
            </w:pPr>
            <w:r w:rsidRPr="0044660C">
              <w:rPr>
                <w:rFonts w:asciiTheme="majorHAnsi" w:hAnsiTheme="majorHAnsi"/>
              </w:rPr>
              <w:t>•</w:t>
            </w:r>
            <w:r w:rsidRPr="0044660C">
              <w:rPr>
                <w:rFonts w:asciiTheme="majorHAnsi" w:hAnsiTheme="majorHAnsi"/>
              </w:rPr>
              <w:tab/>
              <w:t xml:space="preserve">Možnost sledovat dráhu katetru                                                                                                                                                                                                    </w:t>
            </w:r>
          </w:p>
          <w:p w14:paraId="166C8A6A" w14:textId="77777777" w:rsidR="00BB5B87" w:rsidRDefault="00BB5B87" w:rsidP="004D6612">
            <w:pPr>
              <w:rPr>
                <w:rFonts w:asciiTheme="majorHAnsi" w:hAnsiTheme="majorHAnsi"/>
              </w:rPr>
            </w:pPr>
          </w:p>
          <w:p w14:paraId="0F055119" w14:textId="4E323261" w:rsidR="004D6612" w:rsidRPr="009806AB" w:rsidRDefault="004D6612" w:rsidP="004D661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Požadovaný počet: </w:t>
            </w:r>
            <w:r w:rsidR="007569BC">
              <w:rPr>
                <w:rFonts w:asciiTheme="majorHAnsi" w:hAnsiTheme="majorHAnsi"/>
              </w:rPr>
              <w:t>1</w:t>
            </w:r>
            <w:r w:rsidR="006A41F1">
              <w:rPr>
                <w:rFonts w:asciiTheme="majorHAnsi" w:hAnsiTheme="majorHAnsi"/>
              </w:rPr>
              <w:t xml:space="preserve"> mužský a 1 ženský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3DF0A0" w14:textId="77777777" w:rsidR="004D6612" w:rsidRDefault="004D6612" w:rsidP="004D6612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t xml:space="preserve">Prodávající k jednotlivým parametrům doplní „ano“ nebo „splňuji“ </w:t>
            </w:r>
          </w:p>
          <w:p w14:paraId="5A04D78A" w14:textId="2A450C35" w:rsidR="004D6612" w:rsidRPr="009806AB" w:rsidRDefault="004D6612" w:rsidP="004D6612">
            <w:pPr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Pr="009806AB">
              <w:rPr>
                <w:rFonts w:asciiTheme="majorHAnsi" w:hAnsiTheme="majorHAnsi"/>
                <w:i/>
              </w:rPr>
              <w:t>abízené parametry/plnění</w:t>
            </w:r>
            <w:r>
              <w:rPr>
                <w:rFonts w:asciiTheme="majorHAnsi" w:hAnsiTheme="majorHAnsi"/>
                <w:i/>
              </w:rPr>
              <w:t xml:space="preserve"> v příloze č. 1 návrhu kupní smlouvy</w:t>
            </w:r>
          </w:p>
        </w:tc>
      </w:tr>
      <w:tr w:rsidR="00D02177" w:rsidRPr="009806AB" w14:paraId="0AD41589" w14:textId="77777777" w:rsidTr="00D15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16A5D" w14:textId="68752207" w:rsidR="00D02177" w:rsidRPr="00E01888" w:rsidRDefault="00D02177" w:rsidP="00D0217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Položka 10: </w:t>
            </w:r>
            <w:r w:rsidR="005B7920" w:rsidRPr="005B7920">
              <w:rPr>
                <w:rFonts w:asciiTheme="majorHAnsi" w:hAnsiTheme="majorHAnsi"/>
                <w:b/>
              </w:rPr>
              <w:t>Infuzní stojan</w:t>
            </w:r>
          </w:p>
          <w:p w14:paraId="42697167" w14:textId="254A74F5" w:rsidR="00D02177" w:rsidRDefault="00D02177" w:rsidP="005B7920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01888">
              <w:rPr>
                <w:rFonts w:asciiTheme="majorHAnsi" w:hAnsiTheme="majorHAnsi"/>
              </w:rPr>
              <w:t xml:space="preserve">Základní specifikace: </w:t>
            </w:r>
            <w:r w:rsidR="005B7920" w:rsidRPr="005B7920">
              <w:rPr>
                <w:rFonts w:asciiTheme="majorHAnsi" w:hAnsiTheme="majorHAnsi"/>
              </w:rPr>
              <w:t xml:space="preserve">Infuzní stojan pojízdný. </w:t>
            </w:r>
            <w:r w:rsidR="005B7920">
              <w:rPr>
                <w:rFonts w:asciiTheme="majorHAnsi" w:hAnsiTheme="majorHAnsi"/>
              </w:rPr>
              <w:t>U</w:t>
            </w:r>
            <w:r w:rsidR="005B7920" w:rsidRPr="005B7920">
              <w:rPr>
                <w:rFonts w:asciiTheme="majorHAnsi" w:hAnsiTheme="majorHAnsi"/>
              </w:rPr>
              <w:t xml:space="preserve">rčený pro upevnění infuzních pump a zavěšení infuzních lahví (vaků). Nerezová konstrukce ze silnostěnných trubek, </w:t>
            </w:r>
            <w:r w:rsidR="005B7920">
              <w:rPr>
                <w:rFonts w:asciiTheme="majorHAnsi" w:hAnsiTheme="majorHAnsi"/>
              </w:rPr>
              <w:t>pět</w:t>
            </w:r>
            <w:r w:rsidR="005B7920" w:rsidRPr="005B7920">
              <w:rPr>
                <w:rFonts w:asciiTheme="majorHAnsi" w:hAnsiTheme="majorHAnsi"/>
              </w:rPr>
              <w:t xml:space="preserve"> pryžových </w:t>
            </w:r>
            <w:r w:rsidR="005B7920">
              <w:rPr>
                <w:rFonts w:asciiTheme="majorHAnsi" w:hAnsiTheme="majorHAnsi"/>
              </w:rPr>
              <w:t xml:space="preserve">koleček </w:t>
            </w:r>
            <w:r w:rsidR="005B7920" w:rsidRPr="005B7920">
              <w:rPr>
                <w:rFonts w:asciiTheme="majorHAnsi" w:hAnsiTheme="majorHAnsi"/>
              </w:rPr>
              <w:t>průměru 50 mm. Antistatické provedení. Výšková stavitelnost od 120 do 210 cm</w:t>
            </w:r>
            <w:r w:rsidR="005B7920">
              <w:rPr>
                <w:rFonts w:asciiTheme="majorHAnsi" w:hAnsiTheme="majorHAnsi"/>
              </w:rPr>
              <w:t>, p</w:t>
            </w:r>
            <w:r w:rsidR="005B7920" w:rsidRPr="005B7920">
              <w:rPr>
                <w:rFonts w:asciiTheme="majorHAnsi" w:hAnsiTheme="majorHAnsi"/>
              </w:rPr>
              <w:t>růměr min. 52 cm.</w:t>
            </w:r>
            <w:r w:rsidR="005B7920">
              <w:rPr>
                <w:rFonts w:asciiTheme="majorHAnsi" w:hAnsiTheme="majorHAnsi"/>
              </w:rPr>
              <w:t xml:space="preserve">, obsahující </w:t>
            </w:r>
            <w:r w:rsidR="005B7920" w:rsidRPr="005B7920">
              <w:rPr>
                <w:rFonts w:asciiTheme="majorHAnsi" w:hAnsiTheme="majorHAnsi"/>
              </w:rPr>
              <w:t>nerezové háčky pro zavěšení infuzních lahví, každý pro jmenovité zatížení min. 6 kg.</w:t>
            </w:r>
            <w:r w:rsidRPr="0044660C">
              <w:rPr>
                <w:rFonts w:asciiTheme="majorHAnsi" w:hAnsiTheme="majorHAnsi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14:paraId="623048C5" w14:textId="77777777" w:rsidR="00D02177" w:rsidRDefault="00D02177" w:rsidP="00D02177">
            <w:pPr>
              <w:rPr>
                <w:rFonts w:asciiTheme="majorHAnsi" w:hAnsiTheme="majorHAnsi"/>
              </w:rPr>
            </w:pPr>
          </w:p>
          <w:p w14:paraId="07A701BA" w14:textId="71648AED" w:rsidR="00D02177" w:rsidRPr="009806AB" w:rsidRDefault="00D02177" w:rsidP="00D021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Požadovaný počet: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28C60" w14:textId="77777777" w:rsidR="00D02177" w:rsidRDefault="00D02177" w:rsidP="00D02177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t xml:space="preserve">Prodávající k jednotlivým parametrům doplní „ano“ nebo „splňuji“ </w:t>
            </w:r>
          </w:p>
          <w:p w14:paraId="2CF9EBB4" w14:textId="63401677" w:rsidR="00D02177" w:rsidRPr="009806AB" w:rsidRDefault="00D02177" w:rsidP="005B7920">
            <w:pPr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Pr="009806AB">
              <w:rPr>
                <w:rFonts w:asciiTheme="majorHAnsi" w:hAnsiTheme="majorHAnsi"/>
                <w:i/>
              </w:rPr>
              <w:t>abízené parametry/plnění</w:t>
            </w:r>
            <w:r>
              <w:rPr>
                <w:rFonts w:asciiTheme="majorHAnsi" w:hAnsiTheme="majorHAnsi"/>
                <w:i/>
              </w:rPr>
              <w:t xml:space="preserve"> v příloze č. 1 návrhu kupní smlouvy</w:t>
            </w:r>
          </w:p>
        </w:tc>
      </w:tr>
      <w:tr w:rsidR="00B6617A" w:rsidRPr="009806AB" w14:paraId="26463B94" w14:textId="77777777" w:rsidTr="00D15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CD632" w14:textId="4F1414A8" w:rsidR="00B6617A" w:rsidRPr="00E01888" w:rsidRDefault="00B6617A" w:rsidP="00B6617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Položka 11: </w:t>
            </w:r>
            <w:r w:rsidRPr="00B6617A">
              <w:rPr>
                <w:rFonts w:asciiTheme="majorHAnsi" w:hAnsiTheme="majorHAnsi"/>
                <w:b/>
              </w:rPr>
              <w:t>Model pro nácvik venepunkce</w:t>
            </w:r>
          </w:p>
          <w:p w14:paraId="26D82835" w14:textId="097B0FD5" w:rsidR="00B6617A" w:rsidRPr="00B6617A" w:rsidRDefault="00B6617A" w:rsidP="00B6617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01888">
              <w:rPr>
                <w:rFonts w:asciiTheme="majorHAnsi" w:hAnsiTheme="majorHAnsi"/>
              </w:rPr>
              <w:t xml:space="preserve">Základní specifikace: </w:t>
            </w:r>
            <w:r>
              <w:rPr>
                <w:rFonts w:asciiTheme="majorHAnsi" w:hAnsiTheme="majorHAnsi"/>
              </w:rPr>
              <w:t>Umožňuje r</w:t>
            </w:r>
            <w:r w:rsidRPr="00B6617A">
              <w:rPr>
                <w:rFonts w:asciiTheme="majorHAnsi" w:hAnsiTheme="majorHAnsi"/>
              </w:rPr>
              <w:t>ealistický nácvik venepunkčních technik.</w:t>
            </w:r>
          </w:p>
          <w:p w14:paraId="5BA1FDA6" w14:textId="59A1C0F4" w:rsidR="00B6617A" w:rsidRDefault="00B6617A" w:rsidP="00B6617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6617A">
              <w:rPr>
                <w:rFonts w:asciiTheme="majorHAnsi" w:hAnsiTheme="majorHAnsi"/>
              </w:rPr>
              <w:lastRenderedPageBreak/>
              <w:t>Viditelné modré žíly skrz poloprůhledný materiál imitující kůži.</w:t>
            </w:r>
            <w:r>
              <w:rPr>
                <w:rFonts w:asciiTheme="majorHAnsi" w:hAnsiTheme="majorHAnsi"/>
              </w:rPr>
              <w:t xml:space="preserve"> </w:t>
            </w:r>
            <w:r w:rsidRPr="00B6617A">
              <w:rPr>
                <w:rFonts w:asciiTheme="majorHAnsi" w:hAnsiTheme="majorHAnsi"/>
              </w:rPr>
              <w:t>Realistická palpace</w:t>
            </w:r>
            <w:r>
              <w:rPr>
                <w:rFonts w:asciiTheme="majorHAnsi" w:hAnsiTheme="majorHAnsi"/>
              </w:rPr>
              <w:t xml:space="preserve"> </w:t>
            </w:r>
            <w:r w:rsidRPr="00B6617A">
              <w:rPr>
                <w:rFonts w:asciiTheme="majorHAnsi" w:hAnsiTheme="majorHAnsi"/>
              </w:rPr>
              <w:t xml:space="preserve">žíly. </w:t>
            </w:r>
            <w:r>
              <w:rPr>
                <w:rFonts w:asciiTheme="majorHAnsi" w:hAnsiTheme="majorHAnsi"/>
              </w:rPr>
              <w:t>U</w:t>
            </w:r>
            <w:r w:rsidRPr="00B6617A">
              <w:rPr>
                <w:rFonts w:asciiTheme="majorHAnsi" w:hAnsiTheme="majorHAnsi"/>
              </w:rPr>
              <w:t xml:space="preserve">místění jehly lze zjistit </w:t>
            </w:r>
            <w:proofErr w:type="gramStart"/>
            <w:r w:rsidRPr="00B6617A">
              <w:rPr>
                <w:rFonts w:asciiTheme="majorHAnsi" w:hAnsiTheme="majorHAnsi"/>
              </w:rPr>
              <w:t>aspirací - pokud</w:t>
            </w:r>
            <w:proofErr w:type="gramEnd"/>
            <w:r w:rsidRPr="00B6617A">
              <w:rPr>
                <w:rFonts w:asciiTheme="majorHAnsi" w:hAnsiTheme="majorHAnsi"/>
              </w:rPr>
              <w:t xml:space="preserve"> je cítit odpor, hrot je buď zaveden příliš mělce nebo příliš hluboko.</w:t>
            </w:r>
            <w:r>
              <w:rPr>
                <w:rFonts w:asciiTheme="majorHAnsi" w:hAnsiTheme="majorHAnsi"/>
              </w:rPr>
              <w:t xml:space="preserve"> </w:t>
            </w:r>
            <w:r w:rsidRPr="00B6617A">
              <w:rPr>
                <w:rFonts w:asciiTheme="majorHAnsi" w:hAnsiTheme="majorHAnsi"/>
              </w:rPr>
              <w:t xml:space="preserve">V modelu </w:t>
            </w:r>
            <w:r>
              <w:rPr>
                <w:rFonts w:asciiTheme="majorHAnsi" w:hAnsiTheme="majorHAnsi"/>
              </w:rPr>
              <w:t xml:space="preserve">musí být </w:t>
            </w:r>
            <w:r w:rsidRPr="00B6617A">
              <w:rPr>
                <w:rFonts w:asciiTheme="majorHAnsi" w:hAnsiTheme="majorHAnsi"/>
              </w:rPr>
              <w:t>zapuštěny dvě žíly různé velikosti. Rozměr +/- 2 cm: 16,5 × 14 × 3 cm</w:t>
            </w:r>
            <w:r w:rsidRPr="0044660C">
              <w:rPr>
                <w:rFonts w:asciiTheme="majorHAnsi" w:hAnsiTheme="majorHAnsi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708CC010" w14:textId="77777777" w:rsidR="00B6617A" w:rsidRDefault="00B6617A" w:rsidP="00B6617A">
            <w:pPr>
              <w:rPr>
                <w:rFonts w:asciiTheme="majorHAnsi" w:hAnsiTheme="majorHAnsi"/>
              </w:rPr>
            </w:pPr>
          </w:p>
          <w:p w14:paraId="0F66D3DA" w14:textId="7B80DCCF" w:rsidR="00B6617A" w:rsidRPr="009806AB" w:rsidRDefault="00B6617A" w:rsidP="00B661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Požadovaný počet: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799FB9" w14:textId="77777777" w:rsidR="00B6617A" w:rsidRDefault="00B6617A" w:rsidP="00B6617A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lastRenderedPageBreak/>
              <w:t xml:space="preserve">Prodávající k jednotlivým parametrům </w:t>
            </w:r>
            <w:r w:rsidRPr="009806AB">
              <w:rPr>
                <w:rFonts w:asciiTheme="majorHAnsi" w:hAnsiTheme="majorHAnsi"/>
                <w:i/>
              </w:rPr>
              <w:lastRenderedPageBreak/>
              <w:t xml:space="preserve">doplní „ano“ nebo „splňuji“ </w:t>
            </w:r>
          </w:p>
          <w:p w14:paraId="76DA0D89" w14:textId="14F14198" w:rsidR="00B6617A" w:rsidRPr="009806AB" w:rsidRDefault="00B6617A" w:rsidP="00B6617A">
            <w:pPr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Pr="009806AB">
              <w:rPr>
                <w:rFonts w:asciiTheme="majorHAnsi" w:hAnsiTheme="majorHAnsi"/>
                <w:i/>
              </w:rPr>
              <w:t>abízené parametry/plnění</w:t>
            </w:r>
            <w:r>
              <w:rPr>
                <w:rFonts w:asciiTheme="majorHAnsi" w:hAnsiTheme="majorHAnsi"/>
                <w:i/>
              </w:rPr>
              <w:t xml:space="preserve"> v příloze č. 1 návrhu kupní smlouvy</w:t>
            </w:r>
          </w:p>
        </w:tc>
      </w:tr>
      <w:tr w:rsidR="00D54373" w:rsidRPr="009806AB" w14:paraId="3259E3E8" w14:textId="77777777" w:rsidTr="00D15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8EB2D" w14:textId="208776EB" w:rsidR="00D54373" w:rsidRPr="00E01888" w:rsidRDefault="00D54373" w:rsidP="00D5437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 xml:space="preserve">Položka 12: </w:t>
            </w:r>
            <w:proofErr w:type="spellStart"/>
            <w:r w:rsidRPr="00D54373">
              <w:rPr>
                <w:rFonts w:asciiTheme="majorHAnsi" w:hAnsiTheme="majorHAnsi"/>
                <w:b/>
              </w:rPr>
              <w:t>Kanylační</w:t>
            </w:r>
            <w:proofErr w:type="spellEnd"/>
            <w:r w:rsidRPr="00D54373">
              <w:rPr>
                <w:rFonts w:asciiTheme="majorHAnsi" w:hAnsiTheme="majorHAnsi"/>
                <w:b/>
              </w:rPr>
              <w:t xml:space="preserve"> polštářek</w:t>
            </w:r>
          </w:p>
          <w:p w14:paraId="3B02EDAC" w14:textId="6AC7A50C" w:rsidR="00D54373" w:rsidRDefault="00D54373" w:rsidP="00D54373">
            <w:pPr>
              <w:jc w:val="both"/>
              <w:rPr>
                <w:rFonts w:asciiTheme="majorHAnsi" w:hAnsiTheme="majorHAnsi"/>
              </w:rPr>
            </w:pPr>
            <w:r w:rsidRPr="00E01888">
              <w:rPr>
                <w:rFonts w:asciiTheme="majorHAnsi" w:hAnsiTheme="majorHAnsi"/>
              </w:rPr>
              <w:t xml:space="preserve">Základní specifikace: </w:t>
            </w:r>
            <w:r w:rsidRPr="00D54373">
              <w:rPr>
                <w:rFonts w:asciiTheme="majorHAnsi" w:hAnsiTheme="majorHAnsi"/>
              </w:rPr>
              <w:t xml:space="preserve">Polštářek </w:t>
            </w:r>
            <w:r>
              <w:rPr>
                <w:rFonts w:asciiTheme="majorHAnsi" w:hAnsiTheme="majorHAnsi"/>
              </w:rPr>
              <w:t xml:space="preserve">umožňující </w:t>
            </w:r>
            <w:r w:rsidRPr="00D54373">
              <w:rPr>
                <w:rFonts w:asciiTheme="majorHAnsi" w:hAnsiTheme="majorHAnsi"/>
              </w:rPr>
              <w:t xml:space="preserve">nácvik napíchnutí žíly </w:t>
            </w:r>
            <w:proofErr w:type="spellStart"/>
            <w:r w:rsidRPr="00D54373">
              <w:rPr>
                <w:rFonts w:asciiTheme="majorHAnsi" w:hAnsiTheme="majorHAnsi"/>
              </w:rPr>
              <w:t>př</w:t>
            </w:r>
            <w:r>
              <w:rPr>
                <w:rFonts w:asciiTheme="majorHAnsi" w:hAnsiTheme="majorHAnsi"/>
              </w:rPr>
              <w:t>i</w:t>
            </w:r>
            <w:r w:rsidRPr="00D54373">
              <w:rPr>
                <w:rFonts w:asciiTheme="majorHAnsi" w:hAnsiTheme="majorHAnsi"/>
              </w:rPr>
              <w:t>pnutelný</w:t>
            </w:r>
            <w:proofErr w:type="spellEnd"/>
            <w:r w:rsidRPr="00D54373">
              <w:rPr>
                <w:rFonts w:asciiTheme="majorHAnsi" w:hAnsiTheme="majorHAnsi"/>
              </w:rPr>
              <w:t xml:space="preserve"> k ruce. Měkká tkáň. Imitace předloketní jamky na pravé paži. Struktura žil rozpoznatelná palpací. Možnost řízení krevního toku. </w:t>
            </w:r>
            <w:proofErr w:type="spellStart"/>
            <w:r w:rsidRPr="00D54373">
              <w:rPr>
                <w:rFonts w:asciiTheme="majorHAnsi" w:hAnsiTheme="majorHAnsi"/>
              </w:rPr>
              <w:t>Kanylovatelné</w:t>
            </w:r>
            <w:proofErr w:type="spellEnd"/>
            <w:r w:rsidRPr="00D54373">
              <w:rPr>
                <w:rFonts w:asciiTheme="majorHAnsi" w:hAnsiTheme="majorHAnsi"/>
              </w:rPr>
              <w:t xml:space="preserve">, znovu použitelné </w:t>
            </w:r>
            <w:proofErr w:type="spellStart"/>
            <w:r w:rsidRPr="00D54373">
              <w:rPr>
                <w:rFonts w:asciiTheme="majorHAnsi" w:hAnsiTheme="majorHAnsi"/>
              </w:rPr>
              <w:t>samotěsnící</w:t>
            </w:r>
            <w:proofErr w:type="spellEnd"/>
            <w:r w:rsidRPr="00D54373">
              <w:rPr>
                <w:rFonts w:asciiTheme="majorHAnsi" w:hAnsiTheme="majorHAnsi"/>
              </w:rPr>
              <w:t xml:space="preserve"> žíly. Podložka zajišťující bezpečné zacházení při napichování proti proniknutí jehly polštářkem.</w:t>
            </w:r>
          </w:p>
          <w:p w14:paraId="6F686B83" w14:textId="773F7BC9" w:rsidR="00D54373" w:rsidRPr="009806AB" w:rsidRDefault="00D54373" w:rsidP="00D543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Požadovaný počet: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888973" w14:textId="77777777" w:rsidR="00D54373" w:rsidRDefault="00D54373" w:rsidP="00D54373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t xml:space="preserve">Prodávající k jednotlivým parametrům doplní „ano“ nebo „splňuji“ </w:t>
            </w:r>
          </w:p>
          <w:p w14:paraId="13F17D20" w14:textId="280DC5F0" w:rsidR="00D54373" w:rsidRPr="009806AB" w:rsidRDefault="00D54373" w:rsidP="00891BB8">
            <w:pPr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Pr="009806AB">
              <w:rPr>
                <w:rFonts w:asciiTheme="majorHAnsi" w:hAnsiTheme="majorHAnsi"/>
                <w:i/>
              </w:rPr>
              <w:t>abízené parametry/plnění</w:t>
            </w:r>
            <w:r>
              <w:rPr>
                <w:rFonts w:asciiTheme="majorHAnsi" w:hAnsiTheme="majorHAnsi"/>
                <w:i/>
              </w:rPr>
              <w:t xml:space="preserve"> v příloze č. 1 návrhu kupní smlouvy</w:t>
            </w:r>
          </w:p>
        </w:tc>
      </w:tr>
      <w:tr w:rsidR="00891BB8" w:rsidRPr="009806AB" w14:paraId="06584A51" w14:textId="77777777" w:rsidTr="00D15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4F774" w14:textId="3EBB5636" w:rsidR="00891BB8" w:rsidRPr="00E01888" w:rsidRDefault="00891BB8" w:rsidP="00891BB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Položka 13: </w:t>
            </w:r>
            <w:r w:rsidRPr="00891BB8">
              <w:rPr>
                <w:rFonts w:asciiTheme="majorHAnsi" w:hAnsiTheme="majorHAnsi"/>
                <w:b/>
              </w:rPr>
              <w:t>Dětská paže</w:t>
            </w:r>
          </w:p>
          <w:p w14:paraId="3328B725" w14:textId="5163655D" w:rsidR="00891BB8" w:rsidRDefault="00891BB8" w:rsidP="00891BB8">
            <w:pPr>
              <w:jc w:val="both"/>
              <w:rPr>
                <w:rFonts w:asciiTheme="majorHAnsi" w:hAnsiTheme="majorHAnsi"/>
              </w:rPr>
            </w:pPr>
            <w:r w:rsidRPr="00E01888">
              <w:rPr>
                <w:rFonts w:asciiTheme="majorHAnsi" w:hAnsiTheme="majorHAnsi"/>
              </w:rPr>
              <w:t xml:space="preserve">Základní specifikace: </w:t>
            </w:r>
            <w:r w:rsidRPr="00891BB8">
              <w:rPr>
                <w:rFonts w:asciiTheme="majorHAnsi" w:hAnsiTheme="majorHAnsi"/>
              </w:rPr>
              <w:t xml:space="preserve">Model </w:t>
            </w:r>
            <w:r>
              <w:rPr>
                <w:rFonts w:asciiTheme="majorHAnsi" w:hAnsiTheme="majorHAnsi"/>
              </w:rPr>
              <w:t xml:space="preserve">sloužící </w:t>
            </w:r>
            <w:r w:rsidRPr="00891BB8">
              <w:rPr>
                <w:rFonts w:asciiTheme="majorHAnsi" w:hAnsiTheme="majorHAnsi"/>
              </w:rPr>
              <w:t xml:space="preserve">pro nácvik venepunkce dítěte. Dvě ruce odpovídající přibližně 1 ročnímu a 3 letému dítěti. Možnost injekce, odběru krve a zjištění průchodnosti žil. Paže </w:t>
            </w:r>
            <w:proofErr w:type="spellStart"/>
            <w:r w:rsidRPr="00891BB8">
              <w:rPr>
                <w:rFonts w:asciiTheme="majorHAnsi" w:hAnsiTheme="majorHAnsi"/>
              </w:rPr>
              <w:t>uchytitelné</w:t>
            </w:r>
            <w:proofErr w:type="spellEnd"/>
            <w:r w:rsidRPr="00891BB8">
              <w:rPr>
                <w:rFonts w:asciiTheme="majorHAnsi" w:hAnsiTheme="majorHAnsi"/>
              </w:rPr>
              <w:t xml:space="preserve"> k magnetickému stojanu. Cirkulační čerpadlo s časovačem, zásobníkem na kapalinu a možností napájení z baterie a AC adaptéru.</w:t>
            </w:r>
          </w:p>
          <w:p w14:paraId="5BFF88C0" w14:textId="54CC2FDF" w:rsidR="00891BB8" w:rsidRPr="0091092C" w:rsidRDefault="00891BB8" w:rsidP="00891BB8">
            <w:pPr>
              <w:jc w:val="both"/>
              <w:rPr>
                <w:rFonts w:asciiTheme="majorHAnsi" w:hAnsiTheme="majorHAnsi"/>
              </w:rPr>
            </w:pPr>
            <w:r w:rsidRPr="003A7CAA">
              <w:rPr>
                <w:rFonts w:asciiTheme="majorHAnsi" w:hAnsiTheme="majorHAnsi"/>
              </w:rPr>
              <w:t xml:space="preserve">Požadovaný počet: </w:t>
            </w:r>
            <w:r w:rsidR="0091092C">
              <w:rPr>
                <w:rFonts w:asciiTheme="majorHAnsi" w:hAnsiTheme="majorHAnsi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2332F" w14:textId="77777777" w:rsidR="00891BB8" w:rsidRDefault="00891BB8" w:rsidP="00DD7EA5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t xml:space="preserve">Prodávající k jednotlivým parametrům doplní „ano“ nebo „splňuji“ </w:t>
            </w:r>
          </w:p>
          <w:p w14:paraId="752E2542" w14:textId="76024AF1" w:rsidR="00891BB8" w:rsidRPr="009806AB" w:rsidRDefault="00891BB8" w:rsidP="00DD7EA5">
            <w:pPr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Pr="009806AB">
              <w:rPr>
                <w:rFonts w:asciiTheme="majorHAnsi" w:hAnsiTheme="majorHAnsi"/>
                <w:i/>
              </w:rPr>
              <w:t>abízené parametry/plnění</w:t>
            </w:r>
            <w:r>
              <w:rPr>
                <w:rFonts w:asciiTheme="majorHAnsi" w:hAnsiTheme="majorHAnsi"/>
                <w:i/>
              </w:rPr>
              <w:t xml:space="preserve"> v příloze č. 1 návrhu kupní smlouvy</w:t>
            </w:r>
          </w:p>
        </w:tc>
      </w:tr>
      <w:tr w:rsidR="00DD7EA5" w:rsidRPr="009806AB" w14:paraId="53B03BE1" w14:textId="77777777" w:rsidTr="00D15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34498" w14:textId="6465070A" w:rsidR="00DD7EA5" w:rsidRPr="00E01888" w:rsidRDefault="00DD7EA5" w:rsidP="00DD7EA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Položka 14: </w:t>
            </w:r>
            <w:r w:rsidRPr="00DD7EA5">
              <w:rPr>
                <w:rFonts w:asciiTheme="majorHAnsi" w:hAnsiTheme="majorHAnsi"/>
                <w:b/>
              </w:rPr>
              <w:t>Simulátor novorozence</w:t>
            </w:r>
          </w:p>
          <w:p w14:paraId="05206EDB" w14:textId="77777777" w:rsidR="00DD7EA5" w:rsidRDefault="00DD7EA5" w:rsidP="00DD7EA5">
            <w:pPr>
              <w:jc w:val="both"/>
              <w:rPr>
                <w:rFonts w:asciiTheme="majorHAnsi" w:hAnsiTheme="majorHAnsi"/>
              </w:rPr>
            </w:pPr>
            <w:r w:rsidRPr="00E01888">
              <w:rPr>
                <w:rFonts w:asciiTheme="majorHAnsi" w:hAnsiTheme="majorHAnsi"/>
              </w:rPr>
              <w:t xml:space="preserve">Základní specifikace: </w:t>
            </w:r>
            <w:r w:rsidRPr="00DD7EA5">
              <w:rPr>
                <w:rFonts w:asciiTheme="majorHAnsi" w:hAnsiTheme="majorHAnsi"/>
              </w:rPr>
              <w:t>Model novorozence pro nácvik neonatologických úkonů. Žilní přístup hlavy, obou rukou a nohy s vyměnitelnou kůží i žílami. Přístup pupečníkem. Možnost intubace do průdušnice i žaludku. Materiál umožňující hrudní masáž. Vysouvatelný stojan se sáčkem na umělou krev. Pupečník vyměnitelný za pupek. Možnost výměny genitálií. Jednotný žilní systém s jedním zásobníkem pro krev. Přístupní žíla za uchem. Zavedení PICC katétru. Možnost zavádění výživových sond. Pohyblivé končetiny pro vhodnou manipulaci. Reálná výška +/- 2 cm: 49 cm. Reálná hmotnost +/- 200 g: 2,8 kg.</w:t>
            </w:r>
          </w:p>
          <w:p w14:paraId="0427CA4A" w14:textId="47BF65E5" w:rsidR="00DD7EA5" w:rsidRPr="009806AB" w:rsidRDefault="00DD7EA5" w:rsidP="00DD7EA5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Požadovaný počet: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AF7ECA" w14:textId="77777777" w:rsidR="00DD7EA5" w:rsidRDefault="00DD7EA5" w:rsidP="00DD7EA5">
            <w:pPr>
              <w:jc w:val="right"/>
              <w:rPr>
                <w:rFonts w:asciiTheme="majorHAnsi" w:hAnsiTheme="majorHAnsi"/>
                <w:i/>
              </w:rPr>
            </w:pPr>
            <w:r w:rsidRPr="009806AB">
              <w:rPr>
                <w:rFonts w:asciiTheme="majorHAnsi" w:hAnsiTheme="majorHAnsi"/>
                <w:i/>
              </w:rPr>
              <w:t xml:space="preserve">Prodávající k jednotlivým parametrům doplní „ano“ nebo „splňuji“ </w:t>
            </w:r>
          </w:p>
          <w:p w14:paraId="05882997" w14:textId="409FD663" w:rsidR="00DD7EA5" w:rsidRPr="009806AB" w:rsidRDefault="00DD7EA5" w:rsidP="00DD7EA5">
            <w:pPr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</w:t>
            </w:r>
            <w:r w:rsidRPr="009806AB">
              <w:rPr>
                <w:rFonts w:asciiTheme="majorHAnsi" w:hAnsiTheme="majorHAnsi"/>
                <w:i/>
              </w:rPr>
              <w:t>abízené parametry/plnění</w:t>
            </w:r>
            <w:r>
              <w:rPr>
                <w:rFonts w:asciiTheme="majorHAnsi" w:hAnsiTheme="majorHAnsi"/>
                <w:i/>
              </w:rPr>
              <w:t xml:space="preserve"> v příloze č. 1 návrhu kupní smlouvy</w:t>
            </w:r>
          </w:p>
        </w:tc>
      </w:tr>
    </w:tbl>
    <w:p w14:paraId="08C9F052" w14:textId="171AE719" w:rsidR="00A60767" w:rsidRPr="00EF411E" w:rsidRDefault="00A60767" w:rsidP="00A60767">
      <w:pPr>
        <w:tabs>
          <w:tab w:val="num" w:pos="540"/>
        </w:tabs>
        <w:spacing w:before="120"/>
        <w:jc w:val="both"/>
        <w:rPr>
          <w:rFonts w:asciiTheme="majorHAnsi" w:hAnsiTheme="majorHAnsi"/>
          <w:bCs/>
          <w:i/>
          <w:iCs/>
          <w:color w:val="000000"/>
          <w:sz w:val="20"/>
          <w:szCs w:val="20"/>
        </w:rPr>
      </w:pPr>
      <w:r w:rsidRPr="00EF411E">
        <w:rPr>
          <w:rFonts w:asciiTheme="majorHAnsi" w:hAnsiTheme="majorHAnsi"/>
          <w:bCs/>
          <w:i/>
          <w:iCs/>
          <w:color w:val="000000"/>
          <w:sz w:val="20"/>
          <w:szCs w:val="20"/>
        </w:rPr>
        <w:t xml:space="preserve">Pokud Zadavatel zcela výjimečně odkazuje v zadávací dokumentaci a jejích přílohách na obchodní firmy, názvy nebo jména a příjmení, specifická označení výrobků a služeb, které platí pro určitou osobu, příp. její organizační složku za příznačné, patenty a vynálezy, užitné vzory, průmyslové vzory, ochranné známky nebo označení původu, pak analogicky ve smyslu </w:t>
      </w:r>
      <w:proofErr w:type="spellStart"/>
      <w:r w:rsidRPr="00EF411E">
        <w:rPr>
          <w:rFonts w:asciiTheme="majorHAnsi" w:hAnsiTheme="majorHAnsi"/>
          <w:bCs/>
          <w:i/>
          <w:iCs/>
          <w:sz w:val="20"/>
          <w:szCs w:val="20"/>
        </w:rPr>
        <w:t>ust</w:t>
      </w:r>
      <w:proofErr w:type="spellEnd"/>
      <w:r w:rsidRPr="00EF411E">
        <w:rPr>
          <w:rFonts w:asciiTheme="majorHAnsi" w:hAnsiTheme="majorHAnsi"/>
          <w:bCs/>
          <w:i/>
          <w:iCs/>
          <w:sz w:val="20"/>
          <w:szCs w:val="20"/>
        </w:rPr>
        <w:t xml:space="preserve">. § 89 odst. 5 a 6 zákona platí, </w:t>
      </w:r>
      <w:r w:rsidRPr="00EF411E">
        <w:rPr>
          <w:rFonts w:asciiTheme="majorHAnsi" w:hAnsiTheme="majorHAnsi"/>
          <w:bCs/>
          <w:i/>
          <w:iCs/>
          <w:color w:val="000000"/>
          <w:sz w:val="20"/>
          <w:szCs w:val="20"/>
          <w:u w:val="single"/>
        </w:rPr>
        <w:t>že Zadavatel výslovně připouští použití i jiných, kvalitativně a technicky rovnocenných řešení</w:t>
      </w:r>
      <w:r w:rsidRPr="00EF411E">
        <w:rPr>
          <w:rFonts w:asciiTheme="majorHAnsi" w:hAnsiTheme="majorHAnsi"/>
          <w:bCs/>
          <w:i/>
          <w:iCs/>
          <w:color w:val="000000"/>
          <w:sz w:val="20"/>
          <w:szCs w:val="20"/>
        </w:rPr>
        <w:t xml:space="preserve">. </w:t>
      </w:r>
    </w:p>
    <w:sectPr w:rsidR="00A60767" w:rsidRPr="00EF411E" w:rsidSect="000B6C29">
      <w:footerReference w:type="default" r:id="rId8"/>
      <w:pgSz w:w="11920" w:h="16840"/>
      <w:pgMar w:top="851" w:right="1429" w:bottom="851" w:left="1298" w:header="851" w:footer="7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51914" w14:textId="77777777" w:rsidR="001545AD" w:rsidRDefault="001545AD">
      <w:pPr>
        <w:spacing w:after="0" w:line="240" w:lineRule="auto"/>
      </w:pPr>
      <w:r>
        <w:separator/>
      </w:r>
    </w:p>
  </w:endnote>
  <w:endnote w:type="continuationSeparator" w:id="0">
    <w:p w14:paraId="36E41960" w14:textId="77777777" w:rsidR="001545AD" w:rsidRDefault="0015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A85AB" w14:textId="5C8603F5" w:rsidR="00A43D5B" w:rsidRDefault="00A43D5B" w:rsidP="005E2666">
    <w:pPr>
      <w:widowControl w:val="0"/>
      <w:autoSpaceDE w:val="0"/>
      <w:autoSpaceDN w:val="0"/>
      <w:adjustRightInd w:val="0"/>
      <w:spacing w:after="0" w:line="224" w:lineRule="exact"/>
      <w:ind w:left="20" w:right="-50"/>
      <w:jc w:val="right"/>
      <w:rPr>
        <w:rFonts w:ascii="Cambria" w:hAnsi="Cambria" w:cs="Arial"/>
        <w:sz w:val="16"/>
        <w:szCs w:val="16"/>
      </w:rPr>
    </w:pPr>
  </w:p>
  <w:p w14:paraId="263452E4" w14:textId="6F7E3667" w:rsidR="00A43D5B" w:rsidRDefault="00A43D5B" w:rsidP="005E2666">
    <w:pPr>
      <w:widowControl w:val="0"/>
      <w:autoSpaceDE w:val="0"/>
      <w:autoSpaceDN w:val="0"/>
      <w:adjustRightInd w:val="0"/>
      <w:spacing w:after="0" w:line="224" w:lineRule="exact"/>
      <w:ind w:left="20" w:right="-50"/>
      <w:jc w:val="right"/>
      <w:rPr>
        <w:rFonts w:ascii="Cambria" w:hAnsi="Cambria" w:cs="Arial"/>
        <w:sz w:val="16"/>
        <w:szCs w:val="16"/>
      </w:rPr>
    </w:pPr>
  </w:p>
  <w:p w14:paraId="42A2511B" w14:textId="79F92BC5" w:rsidR="00A43D5B" w:rsidRPr="005E2666" w:rsidRDefault="00A43D5B" w:rsidP="005E2666">
    <w:pPr>
      <w:widowControl w:val="0"/>
      <w:autoSpaceDE w:val="0"/>
      <w:autoSpaceDN w:val="0"/>
      <w:adjustRightInd w:val="0"/>
      <w:spacing w:after="0" w:line="224" w:lineRule="exact"/>
      <w:ind w:left="20" w:right="-50"/>
      <w:jc w:val="right"/>
      <w:rPr>
        <w:rFonts w:ascii="Cambria" w:hAnsi="Cambri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BBA71" w14:textId="77777777" w:rsidR="001545AD" w:rsidRDefault="001545AD">
      <w:pPr>
        <w:spacing w:after="0" w:line="240" w:lineRule="auto"/>
      </w:pPr>
      <w:r>
        <w:separator/>
      </w:r>
    </w:p>
  </w:footnote>
  <w:footnote w:type="continuationSeparator" w:id="0">
    <w:p w14:paraId="387FF2D7" w14:textId="77777777" w:rsidR="001545AD" w:rsidRDefault="00154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752B"/>
    <w:multiLevelType w:val="hybridMultilevel"/>
    <w:tmpl w:val="7B0ACB94"/>
    <w:lvl w:ilvl="0" w:tplc="29B67B58">
      <w:start w:val="16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213F5D"/>
    <w:multiLevelType w:val="hybridMultilevel"/>
    <w:tmpl w:val="07E8BB2E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B915B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0"/>
        <w:w w:val="99"/>
        <w:sz w:val="22"/>
        <w:szCs w:val="22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cs-CZ" w:eastAsia="cs-CZ" w:bidi="cs-CZ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cs-CZ" w:eastAsia="cs-CZ" w:bidi="cs-CZ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s-CZ" w:eastAsia="cs-CZ" w:bidi="cs-CZ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s-CZ" w:eastAsia="cs-CZ" w:bidi="cs-CZ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s-CZ" w:eastAsia="cs-CZ" w:bidi="cs-CZ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s-CZ" w:eastAsia="cs-CZ" w:bidi="cs-CZ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s-CZ" w:eastAsia="cs-CZ" w:bidi="cs-CZ"/>
      </w:rPr>
    </w:lvl>
  </w:abstractNum>
  <w:abstractNum w:abstractNumId="4" w15:restartNumberingAfterBreak="0">
    <w:nsid w:val="0CDF012C"/>
    <w:multiLevelType w:val="hybridMultilevel"/>
    <w:tmpl w:val="E5826492"/>
    <w:lvl w:ilvl="0" w:tplc="B9A0C61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92CD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11C3D"/>
    <w:multiLevelType w:val="hybridMultilevel"/>
    <w:tmpl w:val="6C22EC5E"/>
    <w:lvl w:ilvl="0" w:tplc="6D8A9E9A">
      <w:start w:val="1"/>
      <w:numFmt w:val="lowerLetter"/>
      <w:lvlText w:val="%1)"/>
      <w:lvlJc w:val="left"/>
      <w:pPr>
        <w:ind w:left="499" w:hanging="284"/>
      </w:pPr>
      <w:rPr>
        <w:rFonts w:asciiTheme="majorHAnsi" w:eastAsia="Times New Roman" w:hAnsiTheme="majorHAnsi" w:cs="Times New Roman" w:hint="default"/>
        <w:w w:val="99"/>
        <w:sz w:val="22"/>
        <w:szCs w:val="22"/>
        <w:lang w:val="cs-CZ" w:eastAsia="cs-CZ" w:bidi="cs-CZ"/>
      </w:rPr>
    </w:lvl>
    <w:lvl w:ilvl="1" w:tplc="4A74CA06">
      <w:numFmt w:val="bullet"/>
      <w:lvlText w:val="•"/>
      <w:lvlJc w:val="left"/>
      <w:pPr>
        <w:ind w:left="1400" w:hanging="284"/>
      </w:pPr>
      <w:rPr>
        <w:rFonts w:hint="default"/>
        <w:lang w:val="cs-CZ" w:eastAsia="cs-CZ" w:bidi="cs-CZ"/>
      </w:rPr>
    </w:lvl>
    <w:lvl w:ilvl="2" w:tplc="CDFE1BDA">
      <w:numFmt w:val="bullet"/>
      <w:lvlText w:val="•"/>
      <w:lvlJc w:val="left"/>
      <w:pPr>
        <w:ind w:left="2301" w:hanging="284"/>
      </w:pPr>
      <w:rPr>
        <w:rFonts w:hint="default"/>
        <w:lang w:val="cs-CZ" w:eastAsia="cs-CZ" w:bidi="cs-CZ"/>
      </w:rPr>
    </w:lvl>
    <w:lvl w:ilvl="3" w:tplc="02F23F4C">
      <w:numFmt w:val="bullet"/>
      <w:lvlText w:val="•"/>
      <w:lvlJc w:val="left"/>
      <w:pPr>
        <w:ind w:left="3201" w:hanging="284"/>
      </w:pPr>
      <w:rPr>
        <w:rFonts w:hint="default"/>
        <w:lang w:val="cs-CZ" w:eastAsia="cs-CZ" w:bidi="cs-CZ"/>
      </w:rPr>
    </w:lvl>
    <w:lvl w:ilvl="4" w:tplc="B0D8C5FE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23A82B60">
      <w:numFmt w:val="bullet"/>
      <w:lvlText w:val="•"/>
      <w:lvlJc w:val="left"/>
      <w:pPr>
        <w:ind w:left="5003" w:hanging="284"/>
      </w:pPr>
      <w:rPr>
        <w:rFonts w:hint="default"/>
        <w:lang w:val="cs-CZ" w:eastAsia="cs-CZ" w:bidi="cs-CZ"/>
      </w:rPr>
    </w:lvl>
    <w:lvl w:ilvl="6" w:tplc="49C0B5E2">
      <w:numFmt w:val="bullet"/>
      <w:lvlText w:val="•"/>
      <w:lvlJc w:val="left"/>
      <w:pPr>
        <w:ind w:left="5903" w:hanging="284"/>
      </w:pPr>
      <w:rPr>
        <w:rFonts w:hint="default"/>
        <w:lang w:val="cs-CZ" w:eastAsia="cs-CZ" w:bidi="cs-CZ"/>
      </w:rPr>
    </w:lvl>
    <w:lvl w:ilvl="7" w:tplc="2DD83F16">
      <w:numFmt w:val="bullet"/>
      <w:lvlText w:val="•"/>
      <w:lvlJc w:val="left"/>
      <w:pPr>
        <w:ind w:left="6804" w:hanging="284"/>
      </w:pPr>
      <w:rPr>
        <w:rFonts w:hint="default"/>
        <w:lang w:val="cs-CZ" w:eastAsia="cs-CZ" w:bidi="cs-CZ"/>
      </w:rPr>
    </w:lvl>
    <w:lvl w:ilvl="8" w:tplc="9F7C024E">
      <w:numFmt w:val="bullet"/>
      <w:lvlText w:val="•"/>
      <w:lvlJc w:val="left"/>
      <w:pPr>
        <w:ind w:left="7705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17764561"/>
    <w:multiLevelType w:val="hybridMultilevel"/>
    <w:tmpl w:val="9A7C314C"/>
    <w:lvl w:ilvl="0" w:tplc="04050017">
      <w:start w:val="1"/>
      <w:numFmt w:val="lowerLetter"/>
      <w:lvlText w:val="%1)"/>
      <w:lvlJc w:val="left"/>
      <w:pPr>
        <w:ind w:left="499" w:hanging="284"/>
      </w:pPr>
      <w:rPr>
        <w:rFonts w:hint="default"/>
        <w:w w:val="99"/>
        <w:sz w:val="22"/>
        <w:szCs w:val="22"/>
        <w:lang w:val="cs-CZ" w:eastAsia="cs-CZ" w:bidi="cs-CZ"/>
      </w:rPr>
    </w:lvl>
    <w:lvl w:ilvl="1" w:tplc="4A74CA06">
      <w:numFmt w:val="bullet"/>
      <w:lvlText w:val="•"/>
      <w:lvlJc w:val="left"/>
      <w:pPr>
        <w:ind w:left="1400" w:hanging="284"/>
      </w:pPr>
      <w:rPr>
        <w:rFonts w:hint="default"/>
        <w:lang w:val="cs-CZ" w:eastAsia="cs-CZ" w:bidi="cs-CZ"/>
      </w:rPr>
    </w:lvl>
    <w:lvl w:ilvl="2" w:tplc="CDFE1BDA">
      <w:numFmt w:val="bullet"/>
      <w:lvlText w:val="•"/>
      <w:lvlJc w:val="left"/>
      <w:pPr>
        <w:ind w:left="2301" w:hanging="284"/>
      </w:pPr>
      <w:rPr>
        <w:rFonts w:hint="default"/>
        <w:lang w:val="cs-CZ" w:eastAsia="cs-CZ" w:bidi="cs-CZ"/>
      </w:rPr>
    </w:lvl>
    <w:lvl w:ilvl="3" w:tplc="02F23F4C">
      <w:numFmt w:val="bullet"/>
      <w:lvlText w:val="•"/>
      <w:lvlJc w:val="left"/>
      <w:pPr>
        <w:ind w:left="3201" w:hanging="284"/>
      </w:pPr>
      <w:rPr>
        <w:rFonts w:hint="default"/>
        <w:lang w:val="cs-CZ" w:eastAsia="cs-CZ" w:bidi="cs-CZ"/>
      </w:rPr>
    </w:lvl>
    <w:lvl w:ilvl="4" w:tplc="B0D8C5FE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23A82B60">
      <w:numFmt w:val="bullet"/>
      <w:lvlText w:val="•"/>
      <w:lvlJc w:val="left"/>
      <w:pPr>
        <w:ind w:left="5003" w:hanging="284"/>
      </w:pPr>
      <w:rPr>
        <w:rFonts w:hint="default"/>
        <w:lang w:val="cs-CZ" w:eastAsia="cs-CZ" w:bidi="cs-CZ"/>
      </w:rPr>
    </w:lvl>
    <w:lvl w:ilvl="6" w:tplc="49C0B5E2">
      <w:numFmt w:val="bullet"/>
      <w:lvlText w:val="•"/>
      <w:lvlJc w:val="left"/>
      <w:pPr>
        <w:ind w:left="5903" w:hanging="284"/>
      </w:pPr>
      <w:rPr>
        <w:rFonts w:hint="default"/>
        <w:lang w:val="cs-CZ" w:eastAsia="cs-CZ" w:bidi="cs-CZ"/>
      </w:rPr>
    </w:lvl>
    <w:lvl w:ilvl="7" w:tplc="2DD83F16">
      <w:numFmt w:val="bullet"/>
      <w:lvlText w:val="•"/>
      <w:lvlJc w:val="left"/>
      <w:pPr>
        <w:ind w:left="6804" w:hanging="284"/>
      </w:pPr>
      <w:rPr>
        <w:rFonts w:hint="default"/>
        <w:lang w:val="cs-CZ" w:eastAsia="cs-CZ" w:bidi="cs-CZ"/>
      </w:rPr>
    </w:lvl>
    <w:lvl w:ilvl="8" w:tplc="9F7C024E">
      <w:numFmt w:val="bullet"/>
      <w:lvlText w:val="•"/>
      <w:lvlJc w:val="left"/>
      <w:pPr>
        <w:ind w:left="7705" w:hanging="284"/>
      </w:pPr>
      <w:rPr>
        <w:rFonts w:hint="default"/>
        <w:lang w:val="cs-CZ" w:eastAsia="cs-CZ" w:bidi="cs-CZ"/>
      </w:rPr>
    </w:lvl>
  </w:abstractNum>
  <w:abstractNum w:abstractNumId="8" w15:restartNumberingAfterBreak="0">
    <w:nsid w:val="1CD016D5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640D23"/>
    <w:multiLevelType w:val="multilevel"/>
    <w:tmpl w:val="56FC8A74"/>
    <w:lvl w:ilvl="0">
      <w:start w:val="4"/>
      <w:numFmt w:val="decimal"/>
      <w:lvlText w:val="%1"/>
      <w:lvlJc w:val="left"/>
      <w:pPr>
        <w:ind w:left="648" w:hanging="433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48" w:hanging="433"/>
      </w:pPr>
      <w:rPr>
        <w:rFonts w:asciiTheme="majorHAnsi" w:eastAsia="Times New Roman" w:hAnsiTheme="majorHAnsi" w:cs="Times New Roman" w:hint="default"/>
        <w:b/>
        <w:bCs/>
        <w:spacing w:val="0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413" w:hanging="43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99" w:hanging="43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86" w:hanging="43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73" w:hanging="43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59" w:hanging="43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46" w:hanging="43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33" w:hanging="433"/>
      </w:pPr>
      <w:rPr>
        <w:rFonts w:hint="default"/>
        <w:lang w:val="cs-CZ" w:eastAsia="cs-CZ" w:bidi="cs-CZ"/>
      </w:rPr>
    </w:lvl>
  </w:abstractNum>
  <w:abstractNum w:abstractNumId="10" w15:restartNumberingAfterBreak="0">
    <w:nsid w:val="20355749"/>
    <w:multiLevelType w:val="multilevel"/>
    <w:tmpl w:val="A38C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338DB"/>
    <w:multiLevelType w:val="hybridMultilevel"/>
    <w:tmpl w:val="C37E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72F08"/>
    <w:multiLevelType w:val="hybridMultilevel"/>
    <w:tmpl w:val="EF4A9008"/>
    <w:lvl w:ilvl="0" w:tplc="7AE4E5C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454D56"/>
    <w:multiLevelType w:val="hybridMultilevel"/>
    <w:tmpl w:val="35625FD0"/>
    <w:lvl w:ilvl="0" w:tplc="1CF09848">
      <w:start w:val="1"/>
      <w:numFmt w:val="lowerLetter"/>
      <w:lvlText w:val="%1)"/>
      <w:lvlJc w:val="left"/>
      <w:pPr>
        <w:ind w:left="499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s-CZ" w:eastAsia="cs-CZ" w:bidi="cs-CZ"/>
      </w:rPr>
    </w:lvl>
    <w:lvl w:ilvl="1" w:tplc="832A89B4">
      <w:numFmt w:val="bullet"/>
      <w:lvlText w:val="•"/>
      <w:lvlJc w:val="left"/>
      <w:pPr>
        <w:ind w:left="1400" w:hanging="284"/>
      </w:pPr>
      <w:rPr>
        <w:rFonts w:hint="default"/>
        <w:lang w:val="cs-CZ" w:eastAsia="cs-CZ" w:bidi="cs-CZ"/>
      </w:rPr>
    </w:lvl>
    <w:lvl w:ilvl="2" w:tplc="487E8B4C">
      <w:numFmt w:val="bullet"/>
      <w:lvlText w:val="•"/>
      <w:lvlJc w:val="left"/>
      <w:pPr>
        <w:ind w:left="2301" w:hanging="284"/>
      </w:pPr>
      <w:rPr>
        <w:rFonts w:hint="default"/>
        <w:lang w:val="cs-CZ" w:eastAsia="cs-CZ" w:bidi="cs-CZ"/>
      </w:rPr>
    </w:lvl>
    <w:lvl w:ilvl="3" w:tplc="49C68D6A">
      <w:numFmt w:val="bullet"/>
      <w:lvlText w:val="•"/>
      <w:lvlJc w:val="left"/>
      <w:pPr>
        <w:ind w:left="3201" w:hanging="284"/>
      </w:pPr>
      <w:rPr>
        <w:rFonts w:hint="default"/>
        <w:lang w:val="cs-CZ" w:eastAsia="cs-CZ" w:bidi="cs-CZ"/>
      </w:rPr>
    </w:lvl>
    <w:lvl w:ilvl="4" w:tplc="94A4CA46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7BF01504">
      <w:numFmt w:val="bullet"/>
      <w:lvlText w:val="•"/>
      <w:lvlJc w:val="left"/>
      <w:pPr>
        <w:ind w:left="5003" w:hanging="284"/>
      </w:pPr>
      <w:rPr>
        <w:rFonts w:hint="default"/>
        <w:lang w:val="cs-CZ" w:eastAsia="cs-CZ" w:bidi="cs-CZ"/>
      </w:rPr>
    </w:lvl>
    <w:lvl w:ilvl="6" w:tplc="B2EA7112">
      <w:numFmt w:val="bullet"/>
      <w:lvlText w:val="•"/>
      <w:lvlJc w:val="left"/>
      <w:pPr>
        <w:ind w:left="5903" w:hanging="284"/>
      </w:pPr>
      <w:rPr>
        <w:rFonts w:hint="default"/>
        <w:lang w:val="cs-CZ" w:eastAsia="cs-CZ" w:bidi="cs-CZ"/>
      </w:rPr>
    </w:lvl>
    <w:lvl w:ilvl="7" w:tplc="2F9028CA">
      <w:numFmt w:val="bullet"/>
      <w:lvlText w:val="•"/>
      <w:lvlJc w:val="left"/>
      <w:pPr>
        <w:ind w:left="6804" w:hanging="284"/>
      </w:pPr>
      <w:rPr>
        <w:rFonts w:hint="default"/>
        <w:lang w:val="cs-CZ" w:eastAsia="cs-CZ" w:bidi="cs-CZ"/>
      </w:rPr>
    </w:lvl>
    <w:lvl w:ilvl="8" w:tplc="3E0473BA">
      <w:numFmt w:val="bullet"/>
      <w:lvlText w:val="•"/>
      <w:lvlJc w:val="left"/>
      <w:pPr>
        <w:ind w:left="7705" w:hanging="284"/>
      </w:pPr>
      <w:rPr>
        <w:rFonts w:hint="default"/>
        <w:lang w:val="cs-CZ" w:eastAsia="cs-CZ" w:bidi="cs-CZ"/>
      </w:rPr>
    </w:lvl>
  </w:abstractNum>
  <w:abstractNum w:abstractNumId="14" w15:restartNumberingAfterBreak="0">
    <w:nsid w:val="2C817E76"/>
    <w:multiLevelType w:val="multilevel"/>
    <w:tmpl w:val="83468B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1440"/>
      </w:pPr>
      <w:rPr>
        <w:rFonts w:hint="default"/>
      </w:rPr>
    </w:lvl>
  </w:abstractNum>
  <w:abstractNum w:abstractNumId="15" w15:restartNumberingAfterBreak="0">
    <w:nsid w:val="2F0D53D7"/>
    <w:multiLevelType w:val="multilevel"/>
    <w:tmpl w:val="552025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F449C2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B016D"/>
    <w:multiLevelType w:val="hybridMultilevel"/>
    <w:tmpl w:val="6478C342"/>
    <w:lvl w:ilvl="0" w:tplc="6A4655A0">
      <w:start w:val="1"/>
      <w:numFmt w:val="lowerLetter"/>
      <w:lvlText w:val="%1)"/>
      <w:lvlJc w:val="left"/>
      <w:pPr>
        <w:ind w:left="498" w:hanging="284"/>
      </w:pPr>
      <w:rPr>
        <w:rFonts w:asciiTheme="majorHAnsi" w:eastAsia="Times New Roman" w:hAnsiTheme="majorHAnsi" w:cs="Times New Roman" w:hint="default"/>
        <w:w w:val="99"/>
        <w:sz w:val="22"/>
        <w:szCs w:val="22"/>
        <w:lang w:val="cs-CZ" w:eastAsia="cs-CZ" w:bidi="cs-CZ"/>
      </w:rPr>
    </w:lvl>
    <w:lvl w:ilvl="1" w:tplc="AEE03548">
      <w:numFmt w:val="bullet"/>
      <w:lvlText w:val=""/>
      <w:lvlJc w:val="left"/>
      <w:pPr>
        <w:ind w:left="781" w:hanging="284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2" w:tplc="6D2A5140">
      <w:numFmt w:val="bullet"/>
      <w:lvlText w:val="•"/>
      <w:lvlJc w:val="left"/>
      <w:pPr>
        <w:ind w:left="940" w:hanging="284"/>
      </w:pPr>
      <w:rPr>
        <w:rFonts w:hint="default"/>
        <w:lang w:val="cs-CZ" w:eastAsia="cs-CZ" w:bidi="cs-CZ"/>
      </w:rPr>
    </w:lvl>
    <w:lvl w:ilvl="3" w:tplc="9CE0CDDE">
      <w:numFmt w:val="bullet"/>
      <w:lvlText w:val="•"/>
      <w:lvlJc w:val="left"/>
      <w:pPr>
        <w:ind w:left="2010" w:hanging="284"/>
      </w:pPr>
      <w:rPr>
        <w:rFonts w:hint="default"/>
        <w:lang w:val="cs-CZ" w:eastAsia="cs-CZ" w:bidi="cs-CZ"/>
      </w:rPr>
    </w:lvl>
    <w:lvl w:ilvl="4" w:tplc="7E06378C">
      <w:numFmt w:val="bullet"/>
      <w:lvlText w:val="•"/>
      <w:lvlJc w:val="left"/>
      <w:pPr>
        <w:ind w:left="3081" w:hanging="284"/>
      </w:pPr>
      <w:rPr>
        <w:rFonts w:hint="default"/>
        <w:lang w:val="cs-CZ" w:eastAsia="cs-CZ" w:bidi="cs-CZ"/>
      </w:rPr>
    </w:lvl>
    <w:lvl w:ilvl="5" w:tplc="699CFC10">
      <w:numFmt w:val="bullet"/>
      <w:lvlText w:val="•"/>
      <w:lvlJc w:val="left"/>
      <w:pPr>
        <w:ind w:left="4152" w:hanging="284"/>
      </w:pPr>
      <w:rPr>
        <w:rFonts w:hint="default"/>
        <w:lang w:val="cs-CZ" w:eastAsia="cs-CZ" w:bidi="cs-CZ"/>
      </w:rPr>
    </w:lvl>
    <w:lvl w:ilvl="6" w:tplc="A1B2D55A">
      <w:numFmt w:val="bullet"/>
      <w:lvlText w:val="•"/>
      <w:lvlJc w:val="left"/>
      <w:pPr>
        <w:ind w:left="5223" w:hanging="284"/>
      </w:pPr>
      <w:rPr>
        <w:rFonts w:hint="default"/>
        <w:lang w:val="cs-CZ" w:eastAsia="cs-CZ" w:bidi="cs-CZ"/>
      </w:rPr>
    </w:lvl>
    <w:lvl w:ilvl="7" w:tplc="6C3E1634">
      <w:numFmt w:val="bullet"/>
      <w:lvlText w:val="•"/>
      <w:lvlJc w:val="left"/>
      <w:pPr>
        <w:ind w:left="6294" w:hanging="284"/>
      </w:pPr>
      <w:rPr>
        <w:rFonts w:hint="default"/>
        <w:lang w:val="cs-CZ" w:eastAsia="cs-CZ" w:bidi="cs-CZ"/>
      </w:rPr>
    </w:lvl>
    <w:lvl w:ilvl="8" w:tplc="36FA6518">
      <w:numFmt w:val="bullet"/>
      <w:lvlText w:val="•"/>
      <w:lvlJc w:val="left"/>
      <w:pPr>
        <w:ind w:left="7364" w:hanging="284"/>
      </w:pPr>
      <w:rPr>
        <w:rFonts w:hint="default"/>
        <w:lang w:val="cs-CZ" w:eastAsia="cs-CZ" w:bidi="cs-CZ"/>
      </w:rPr>
    </w:lvl>
  </w:abstractNum>
  <w:abstractNum w:abstractNumId="19" w15:restartNumberingAfterBreak="0">
    <w:nsid w:val="3A5E5ACA"/>
    <w:multiLevelType w:val="hybridMultilevel"/>
    <w:tmpl w:val="94F28F02"/>
    <w:lvl w:ilvl="0" w:tplc="7AE4E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2817E87"/>
    <w:multiLevelType w:val="hybridMultilevel"/>
    <w:tmpl w:val="B09CC6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24C3B"/>
    <w:multiLevelType w:val="hybridMultilevel"/>
    <w:tmpl w:val="8CC87474"/>
    <w:lvl w:ilvl="0" w:tplc="AD5AD0F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7B36AA8"/>
    <w:multiLevelType w:val="hybridMultilevel"/>
    <w:tmpl w:val="A676A310"/>
    <w:lvl w:ilvl="0" w:tplc="D85AB4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14838"/>
    <w:multiLevelType w:val="multilevel"/>
    <w:tmpl w:val="C5F6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6774E3"/>
    <w:multiLevelType w:val="hybridMultilevel"/>
    <w:tmpl w:val="F75AC916"/>
    <w:lvl w:ilvl="0" w:tplc="E09C6780">
      <w:start w:val="1"/>
      <w:numFmt w:val="lowerLetter"/>
      <w:lvlText w:val="%1)"/>
      <w:lvlJc w:val="left"/>
      <w:pPr>
        <w:ind w:left="499" w:hanging="284"/>
      </w:pPr>
      <w:rPr>
        <w:rFonts w:asciiTheme="majorHAnsi" w:eastAsia="Times New Roman" w:hAnsiTheme="majorHAnsi" w:cs="Times New Roman"/>
        <w:w w:val="99"/>
        <w:sz w:val="22"/>
        <w:szCs w:val="22"/>
        <w:lang w:val="cs-CZ" w:eastAsia="cs-CZ" w:bidi="cs-CZ"/>
      </w:rPr>
    </w:lvl>
    <w:lvl w:ilvl="1" w:tplc="356CC342">
      <w:numFmt w:val="bullet"/>
      <w:lvlText w:val="•"/>
      <w:lvlJc w:val="left"/>
      <w:pPr>
        <w:ind w:left="1400" w:hanging="284"/>
      </w:pPr>
      <w:rPr>
        <w:rFonts w:hint="default"/>
        <w:lang w:val="cs-CZ" w:eastAsia="cs-CZ" w:bidi="cs-CZ"/>
      </w:rPr>
    </w:lvl>
    <w:lvl w:ilvl="2" w:tplc="5DCA8D90">
      <w:numFmt w:val="bullet"/>
      <w:lvlText w:val="•"/>
      <w:lvlJc w:val="left"/>
      <w:pPr>
        <w:ind w:left="2301" w:hanging="284"/>
      </w:pPr>
      <w:rPr>
        <w:rFonts w:hint="default"/>
        <w:lang w:val="cs-CZ" w:eastAsia="cs-CZ" w:bidi="cs-CZ"/>
      </w:rPr>
    </w:lvl>
    <w:lvl w:ilvl="3" w:tplc="2E20D006">
      <w:numFmt w:val="bullet"/>
      <w:lvlText w:val="•"/>
      <w:lvlJc w:val="left"/>
      <w:pPr>
        <w:ind w:left="3201" w:hanging="284"/>
      </w:pPr>
      <w:rPr>
        <w:rFonts w:hint="default"/>
        <w:lang w:val="cs-CZ" w:eastAsia="cs-CZ" w:bidi="cs-CZ"/>
      </w:rPr>
    </w:lvl>
    <w:lvl w:ilvl="4" w:tplc="365AA04E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44805CAC">
      <w:numFmt w:val="bullet"/>
      <w:lvlText w:val="•"/>
      <w:lvlJc w:val="left"/>
      <w:pPr>
        <w:ind w:left="5003" w:hanging="284"/>
      </w:pPr>
      <w:rPr>
        <w:rFonts w:hint="default"/>
        <w:lang w:val="cs-CZ" w:eastAsia="cs-CZ" w:bidi="cs-CZ"/>
      </w:rPr>
    </w:lvl>
    <w:lvl w:ilvl="6" w:tplc="B732855C">
      <w:numFmt w:val="bullet"/>
      <w:lvlText w:val="•"/>
      <w:lvlJc w:val="left"/>
      <w:pPr>
        <w:ind w:left="5903" w:hanging="284"/>
      </w:pPr>
      <w:rPr>
        <w:rFonts w:hint="default"/>
        <w:lang w:val="cs-CZ" w:eastAsia="cs-CZ" w:bidi="cs-CZ"/>
      </w:rPr>
    </w:lvl>
    <w:lvl w:ilvl="7" w:tplc="8716B6AC">
      <w:numFmt w:val="bullet"/>
      <w:lvlText w:val="•"/>
      <w:lvlJc w:val="left"/>
      <w:pPr>
        <w:ind w:left="6804" w:hanging="284"/>
      </w:pPr>
      <w:rPr>
        <w:rFonts w:hint="default"/>
        <w:lang w:val="cs-CZ" w:eastAsia="cs-CZ" w:bidi="cs-CZ"/>
      </w:rPr>
    </w:lvl>
    <w:lvl w:ilvl="8" w:tplc="6D249E52">
      <w:numFmt w:val="bullet"/>
      <w:lvlText w:val="•"/>
      <w:lvlJc w:val="left"/>
      <w:pPr>
        <w:ind w:left="7705" w:hanging="284"/>
      </w:pPr>
      <w:rPr>
        <w:rFonts w:hint="default"/>
        <w:lang w:val="cs-CZ" w:eastAsia="cs-CZ" w:bidi="cs-CZ"/>
      </w:rPr>
    </w:lvl>
  </w:abstractNum>
  <w:abstractNum w:abstractNumId="26" w15:restartNumberingAfterBreak="0">
    <w:nsid w:val="4BBC296D"/>
    <w:multiLevelType w:val="hybridMultilevel"/>
    <w:tmpl w:val="BA3C34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B5106D"/>
    <w:multiLevelType w:val="multilevel"/>
    <w:tmpl w:val="997E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E417EE"/>
    <w:multiLevelType w:val="multilevel"/>
    <w:tmpl w:val="3552DD04"/>
    <w:lvl w:ilvl="0">
      <w:start w:val="9"/>
      <w:numFmt w:val="decimal"/>
      <w:lvlText w:val="%1"/>
      <w:lvlJc w:val="left"/>
      <w:pPr>
        <w:ind w:left="518" w:hanging="303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18" w:hanging="303"/>
      </w:pPr>
      <w:rPr>
        <w:rFonts w:asciiTheme="majorHAnsi" w:eastAsia="Times New Roman" w:hAnsiTheme="majorHAnsi" w:cs="Times New Roman" w:hint="default"/>
        <w:b/>
        <w:bCs/>
        <w:spacing w:val="0"/>
        <w:w w:val="99"/>
        <w:sz w:val="22"/>
        <w:szCs w:val="22"/>
        <w:u w:val="none"/>
        <w:lang w:val="cs-CZ" w:eastAsia="cs-CZ" w:bidi="cs-CZ"/>
      </w:rPr>
    </w:lvl>
    <w:lvl w:ilvl="2">
      <w:numFmt w:val="bullet"/>
      <w:lvlText w:val="•"/>
      <w:lvlJc w:val="left"/>
      <w:pPr>
        <w:ind w:left="2317" w:hanging="30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15" w:hanging="30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14" w:hanging="30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13" w:hanging="30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30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10" w:hanging="30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09" w:hanging="303"/>
      </w:pPr>
      <w:rPr>
        <w:rFonts w:hint="default"/>
        <w:lang w:val="cs-CZ" w:eastAsia="cs-CZ" w:bidi="cs-CZ"/>
      </w:rPr>
    </w:lvl>
  </w:abstractNum>
  <w:abstractNum w:abstractNumId="29" w15:restartNumberingAfterBreak="0">
    <w:nsid w:val="520C4F0B"/>
    <w:multiLevelType w:val="hybridMultilevel"/>
    <w:tmpl w:val="B8F4F9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FE0F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456C0"/>
    <w:multiLevelType w:val="hybridMultilevel"/>
    <w:tmpl w:val="8BDC0A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EE54D4"/>
    <w:multiLevelType w:val="multilevel"/>
    <w:tmpl w:val="194A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F4688C"/>
    <w:multiLevelType w:val="hybridMultilevel"/>
    <w:tmpl w:val="D6C6E3FE"/>
    <w:lvl w:ilvl="0" w:tplc="3D3EFA6E">
      <w:start w:val="1"/>
      <w:numFmt w:val="decimal"/>
      <w:pStyle w:val="00TABkapitoly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C7718"/>
    <w:multiLevelType w:val="hybridMultilevel"/>
    <w:tmpl w:val="6D48FAC0"/>
    <w:lvl w:ilvl="0" w:tplc="50CAD608">
      <w:numFmt w:val="bullet"/>
      <w:lvlText w:val=""/>
      <w:lvlJc w:val="left"/>
      <w:pPr>
        <w:ind w:left="499" w:hanging="284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6A828B52">
      <w:numFmt w:val="bullet"/>
      <w:lvlText w:val="•"/>
      <w:lvlJc w:val="left"/>
      <w:pPr>
        <w:ind w:left="1400" w:hanging="284"/>
      </w:pPr>
      <w:rPr>
        <w:rFonts w:hint="default"/>
        <w:lang w:val="cs-CZ" w:eastAsia="cs-CZ" w:bidi="cs-CZ"/>
      </w:rPr>
    </w:lvl>
    <w:lvl w:ilvl="2" w:tplc="57D61A98">
      <w:numFmt w:val="bullet"/>
      <w:lvlText w:val="•"/>
      <w:lvlJc w:val="left"/>
      <w:pPr>
        <w:ind w:left="2301" w:hanging="284"/>
      </w:pPr>
      <w:rPr>
        <w:rFonts w:hint="default"/>
        <w:lang w:val="cs-CZ" w:eastAsia="cs-CZ" w:bidi="cs-CZ"/>
      </w:rPr>
    </w:lvl>
    <w:lvl w:ilvl="3" w:tplc="97C01072">
      <w:numFmt w:val="bullet"/>
      <w:lvlText w:val="•"/>
      <w:lvlJc w:val="left"/>
      <w:pPr>
        <w:ind w:left="3201" w:hanging="284"/>
      </w:pPr>
      <w:rPr>
        <w:rFonts w:hint="default"/>
        <w:lang w:val="cs-CZ" w:eastAsia="cs-CZ" w:bidi="cs-CZ"/>
      </w:rPr>
    </w:lvl>
    <w:lvl w:ilvl="4" w:tplc="4EA466A8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CF52057C">
      <w:numFmt w:val="bullet"/>
      <w:lvlText w:val="•"/>
      <w:lvlJc w:val="left"/>
      <w:pPr>
        <w:ind w:left="5003" w:hanging="284"/>
      </w:pPr>
      <w:rPr>
        <w:rFonts w:hint="default"/>
        <w:lang w:val="cs-CZ" w:eastAsia="cs-CZ" w:bidi="cs-CZ"/>
      </w:rPr>
    </w:lvl>
    <w:lvl w:ilvl="6" w:tplc="9E78FE58">
      <w:numFmt w:val="bullet"/>
      <w:lvlText w:val="•"/>
      <w:lvlJc w:val="left"/>
      <w:pPr>
        <w:ind w:left="5903" w:hanging="284"/>
      </w:pPr>
      <w:rPr>
        <w:rFonts w:hint="default"/>
        <w:lang w:val="cs-CZ" w:eastAsia="cs-CZ" w:bidi="cs-CZ"/>
      </w:rPr>
    </w:lvl>
    <w:lvl w:ilvl="7" w:tplc="106C4FA2">
      <w:numFmt w:val="bullet"/>
      <w:lvlText w:val="•"/>
      <w:lvlJc w:val="left"/>
      <w:pPr>
        <w:ind w:left="6804" w:hanging="284"/>
      </w:pPr>
      <w:rPr>
        <w:rFonts w:hint="default"/>
        <w:lang w:val="cs-CZ" w:eastAsia="cs-CZ" w:bidi="cs-CZ"/>
      </w:rPr>
    </w:lvl>
    <w:lvl w:ilvl="8" w:tplc="5EE05594">
      <w:numFmt w:val="bullet"/>
      <w:lvlText w:val="•"/>
      <w:lvlJc w:val="left"/>
      <w:pPr>
        <w:ind w:left="7705" w:hanging="284"/>
      </w:pPr>
      <w:rPr>
        <w:rFonts w:hint="default"/>
        <w:lang w:val="cs-CZ" w:eastAsia="cs-CZ" w:bidi="cs-CZ"/>
      </w:rPr>
    </w:lvl>
  </w:abstractNum>
  <w:abstractNum w:abstractNumId="34" w15:restartNumberingAfterBreak="0">
    <w:nsid w:val="65387281"/>
    <w:multiLevelType w:val="hybridMultilevel"/>
    <w:tmpl w:val="188E471E"/>
    <w:lvl w:ilvl="0" w:tplc="C4F8CFA4">
      <w:start w:val="1"/>
      <w:numFmt w:val="bullet"/>
      <w:lvlText w:val="-"/>
      <w:lvlJc w:val="left"/>
      <w:pPr>
        <w:ind w:left="499" w:hanging="284"/>
      </w:pPr>
      <w:rPr>
        <w:rFonts w:ascii="Times New Roman" w:hAnsi="Times New Roman" w:cs="Times New Roman" w:hint="default"/>
        <w:w w:val="99"/>
        <w:sz w:val="20"/>
        <w:szCs w:val="20"/>
        <w:lang w:val="cs-CZ" w:eastAsia="cs-CZ" w:bidi="cs-CZ"/>
      </w:rPr>
    </w:lvl>
    <w:lvl w:ilvl="1" w:tplc="6A828B52">
      <w:numFmt w:val="bullet"/>
      <w:lvlText w:val="•"/>
      <w:lvlJc w:val="left"/>
      <w:pPr>
        <w:ind w:left="1400" w:hanging="284"/>
      </w:pPr>
      <w:rPr>
        <w:rFonts w:hint="default"/>
        <w:lang w:val="cs-CZ" w:eastAsia="cs-CZ" w:bidi="cs-CZ"/>
      </w:rPr>
    </w:lvl>
    <w:lvl w:ilvl="2" w:tplc="57D61A98">
      <w:numFmt w:val="bullet"/>
      <w:lvlText w:val="•"/>
      <w:lvlJc w:val="left"/>
      <w:pPr>
        <w:ind w:left="2301" w:hanging="284"/>
      </w:pPr>
      <w:rPr>
        <w:rFonts w:hint="default"/>
        <w:lang w:val="cs-CZ" w:eastAsia="cs-CZ" w:bidi="cs-CZ"/>
      </w:rPr>
    </w:lvl>
    <w:lvl w:ilvl="3" w:tplc="97C01072">
      <w:numFmt w:val="bullet"/>
      <w:lvlText w:val="•"/>
      <w:lvlJc w:val="left"/>
      <w:pPr>
        <w:ind w:left="3201" w:hanging="284"/>
      </w:pPr>
      <w:rPr>
        <w:rFonts w:hint="default"/>
        <w:lang w:val="cs-CZ" w:eastAsia="cs-CZ" w:bidi="cs-CZ"/>
      </w:rPr>
    </w:lvl>
    <w:lvl w:ilvl="4" w:tplc="4EA466A8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CF52057C">
      <w:numFmt w:val="bullet"/>
      <w:lvlText w:val="•"/>
      <w:lvlJc w:val="left"/>
      <w:pPr>
        <w:ind w:left="5003" w:hanging="284"/>
      </w:pPr>
      <w:rPr>
        <w:rFonts w:hint="default"/>
        <w:lang w:val="cs-CZ" w:eastAsia="cs-CZ" w:bidi="cs-CZ"/>
      </w:rPr>
    </w:lvl>
    <w:lvl w:ilvl="6" w:tplc="9E78FE58">
      <w:numFmt w:val="bullet"/>
      <w:lvlText w:val="•"/>
      <w:lvlJc w:val="left"/>
      <w:pPr>
        <w:ind w:left="5903" w:hanging="284"/>
      </w:pPr>
      <w:rPr>
        <w:rFonts w:hint="default"/>
        <w:lang w:val="cs-CZ" w:eastAsia="cs-CZ" w:bidi="cs-CZ"/>
      </w:rPr>
    </w:lvl>
    <w:lvl w:ilvl="7" w:tplc="106C4FA2">
      <w:numFmt w:val="bullet"/>
      <w:lvlText w:val="•"/>
      <w:lvlJc w:val="left"/>
      <w:pPr>
        <w:ind w:left="6804" w:hanging="284"/>
      </w:pPr>
      <w:rPr>
        <w:rFonts w:hint="default"/>
        <w:lang w:val="cs-CZ" w:eastAsia="cs-CZ" w:bidi="cs-CZ"/>
      </w:rPr>
    </w:lvl>
    <w:lvl w:ilvl="8" w:tplc="5EE05594">
      <w:numFmt w:val="bullet"/>
      <w:lvlText w:val="•"/>
      <w:lvlJc w:val="left"/>
      <w:pPr>
        <w:ind w:left="7705" w:hanging="284"/>
      </w:pPr>
      <w:rPr>
        <w:rFonts w:hint="default"/>
        <w:lang w:val="cs-CZ" w:eastAsia="cs-CZ" w:bidi="cs-CZ"/>
      </w:rPr>
    </w:lvl>
  </w:abstractNum>
  <w:abstractNum w:abstractNumId="35" w15:restartNumberingAfterBreak="0">
    <w:nsid w:val="66E6507E"/>
    <w:multiLevelType w:val="multilevel"/>
    <w:tmpl w:val="898648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36" w15:restartNumberingAfterBreak="0">
    <w:nsid w:val="696B02B3"/>
    <w:multiLevelType w:val="hybridMultilevel"/>
    <w:tmpl w:val="B290B9B0"/>
    <w:lvl w:ilvl="0" w:tplc="9AB0E0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9182F"/>
    <w:multiLevelType w:val="hybridMultilevel"/>
    <w:tmpl w:val="0A1E748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E5C06E8"/>
    <w:multiLevelType w:val="multilevel"/>
    <w:tmpl w:val="EECCAB50"/>
    <w:lvl w:ilvl="0">
      <w:start w:val="4"/>
      <w:numFmt w:val="decimal"/>
      <w:lvlText w:val="%1"/>
      <w:lvlJc w:val="left"/>
      <w:pPr>
        <w:ind w:left="216" w:hanging="447"/>
      </w:pPr>
      <w:rPr>
        <w:rFonts w:hint="default"/>
        <w:lang w:val="cs-CZ" w:eastAsia="cs-CZ" w:bidi="cs-CZ"/>
      </w:rPr>
    </w:lvl>
    <w:lvl w:ilvl="1">
      <w:start w:val="5"/>
      <w:numFmt w:val="decimal"/>
      <w:lvlText w:val="%1.%2"/>
      <w:lvlJc w:val="left"/>
      <w:pPr>
        <w:ind w:left="216" w:hanging="447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3282" w:hanging="447"/>
      </w:pPr>
      <w:rPr>
        <w:rFonts w:asciiTheme="majorHAnsi" w:eastAsia="Times New Roman" w:hAnsiTheme="majorHAnsi" w:cs="Times New Roman" w:hint="default"/>
        <w:color w:val="auto"/>
        <w:spacing w:val="0"/>
        <w:w w:val="99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005" w:hanging="44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34" w:hanging="44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63" w:hanging="44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91" w:hanging="44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20" w:hanging="44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49" w:hanging="447"/>
      </w:pPr>
      <w:rPr>
        <w:rFonts w:hint="default"/>
        <w:lang w:val="cs-CZ" w:eastAsia="cs-CZ" w:bidi="cs-CZ"/>
      </w:rPr>
    </w:lvl>
  </w:abstractNum>
  <w:abstractNum w:abstractNumId="39" w15:restartNumberingAfterBreak="0">
    <w:nsid w:val="78121016"/>
    <w:multiLevelType w:val="multilevel"/>
    <w:tmpl w:val="88C4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76425F"/>
    <w:multiLevelType w:val="multilevel"/>
    <w:tmpl w:val="CD6C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26"/>
  </w:num>
  <w:num w:numId="4">
    <w:abstractNumId w:val="8"/>
  </w:num>
  <w:num w:numId="5">
    <w:abstractNumId w:val="30"/>
  </w:num>
  <w:num w:numId="6">
    <w:abstractNumId w:val="22"/>
  </w:num>
  <w:num w:numId="7">
    <w:abstractNumId w:val="12"/>
  </w:num>
  <w:num w:numId="8">
    <w:abstractNumId w:val="37"/>
  </w:num>
  <w:num w:numId="9">
    <w:abstractNumId w:val="4"/>
  </w:num>
  <w:num w:numId="10">
    <w:abstractNumId w:val="32"/>
  </w:num>
  <w:num w:numId="11">
    <w:abstractNumId w:val="3"/>
  </w:num>
  <w:num w:numId="12">
    <w:abstractNumId w:val="35"/>
  </w:num>
  <w:num w:numId="13">
    <w:abstractNumId w:val="5"/>
  </w:num>
  <w:num w:numId="14">
    <w:abstractNumId w:val="15"/>
  </w:num>
  <w:num w:numId="15">
    <w:abstractNumId w:val="14"/>
  </w:num>
  <w:num w:numId="16">
    <w:abstractNumId w:val="6"/>
  </w:num>
  <w:num w:numId="17">
    <w:abstractNumId w:val="38"/>
  </w:num>
  <w:num w:numId="18">
    <w:abstractNumId w:val="33"/>
  </w:num>
  <w:num w:numId="19">
    <w:abstractNumId w:val="25"/>
  </w:num>
  <w:num w:numId="20">
    <w:abstractNumId w:val="9"/>
  </w:num>
  <w:num w:numId="21">
    <w:abstractNumId w:val="34"/>
  </w:num>
  <w:num w:numId="22">
    <w:abstractNumId w:val="7"/>
  </w:num>
  <w:num w:numId="23">
    <w:abstractNumId w:val="13"/>
  </w:num>
  <w:num w:numId="24">
    <w:abstractNumId w:val="28"/>
  </w:num>
  <w:num w:numId="25">
    <w:abstractNumId w:val="18"/>
  </w:num>
  <w:num w:numId="26">
    <w:abstractNumId w:val="20"/>
  </w:num>
  <w:num w:numId="27">
    <w:abstractNumId w:val="17"/>
  </w:num>
  <w:num w:numId="28">
    <w:abstractNumId w:val="29"/>
  </w:num>
  <w:num w:numId="29">
    <w:abstractNumId w:val="2"/>
  </w:num>
  <w:num w:numId="30">
    <w:abstractNumId w:val="1"/>
  </w:num>
  <w:num w:numId="31">
    <w:abstractNumId w:val="36"/>
  </w:num>
  <w:num w:numId="32">
    <w:abstractNumId w:val="27"/>
  </w:num>
  <w:num w:numId="33">
    <w:abstractNumId w:val="31"/>
  </w:num>
  <w:num w:numId="34">
    <w:abstractNumId w:val="10"/>
  </w:num>
  <w:num w:numId="35">
    <w:abstractNumId w:val="40"/>
  </w:num>
  <w:num w:numId="36">
    <w:abstractNumId w:val="39"/>
  </w:num>
  <w:num w:numId="37">
    <w:abstractNumId w:val="24"/>
  </w:num>
  <w:num w:numId="38">
    <w:abstractNumId w:val="11"/>
  </w:num>
  <w:num w:numId="39">
    <w:abstractNumId w:val="0"/>
  </w:num>
  <w:num w:numId="40">
    <w:abstractNumId w:val="23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C99"/>
    <w:rsid w:val="00000C0E"/>
    <w:rsid w:val="00005B0A"/>
    <w:rsid w:val="00012353"/>
    <w:rsid w:val="00013BAC"/>
    <w:rsid w:val="00014091"/>
    <w:rsid w:val="000141E1"/>
    <w:rsid w:val="00014621"/>
    <w:rsid w:val="00024632"/>
    <w:rsid w:val="00025498"/>
    <w:rsid w:val="00026E33"/>
    <w:rsid w:val="00035839"/>
    <w:rsid w:val="00052C8A"/>
    <w:rsid w:val="000639F4"/>
    <w:rsid w:val="00070EAD"/>
    <w:rsid w:val="00071BB5"/>
    <w:rsid w:val="00075B2E"/>
    <w:rsid w:val="00075D13"/>
    <w:rsid w:val="00077B7F"/>
    <w:rsid w:val="00077FF2"/>
    <w:rsid w:val="0008391B"/>
    <w:rsid w:val="000861C9"/>
    <w:rsid w:val="00087D37"/>
    <w:rsid w:val="00090465"/>
    <w:rsid w:val="00091715"/>
    <w:rsid w:val="000A2485"/>
    <w:rsid w:val="000A4A45"/>
    <w:rsid w:val="000A590C"/>
    <w:rsid w:val="000B6C29"/>
    <w:rsid w:val="000B74CE"/>
    <w:rsid w:val="000C1AED"/>
    <w:rsid w:val="000C34B4"/>
    <w:rsid w:val="000C4001"/>
    <w:rsid w:val="000C6D68"/>
    <w:rsid w:val="000C6FF2"/>
    <w:rsid w:val="000D06D7"/>
    <w:rsid w:val="000D1936"/>
    <w:rsid w:val="000D231A"/>
    <w:rsid w:val="000D2615"/>
    <w:rsid w:val="000D716D"/>
    <w:rsid w:val="000D7DD9"/>
    <w:rsid w:val="000E6F4D"/>
    <w:rsid w:val="000E710F"/>
    <w:rsid w:val="000F4C1D"/>
    <w:rsid w:val="00100217"/>
    <w:rsid w:val="0010069E"/>
    <w:rsid w:val="00101C47"/>
    <w:rsid w:val="001029AD"/>
    <w:rsid w:val="00104D3C"/>
    <w:rsid w:val="001112A6"/>
    <w:rsid w:val="001137A7"/>
    <w:rsid w:val="00117D7F"/>
    <w:rsid w:val="00123E9C"/>
    <w:rsid w:val="001242F3"/>
    <w:rsid w:val="001266F2"/>
    <w:rsid w:val="00130FFC"/>
    <w:rsid w:val="0013135A"/>
    <w:rsid w:val="0013208A"/>
    <w:rsid w:val="001322E1"/>
    <w:rsid w:val="00134B71"/>
    <w:rsid w:val="00147BB7"/>
    <w:rsid w:val="00151255"/>
    <w:rsid w:val="001514E8"/>
    <w:rsid w:val="001545AD"/>
    <w:rsid w:val="001617FE"/>
    <w:rsid w:val="001678BE"/>
    <w:rsid w:val="00182812"/>
    <w:rsid w:val="001917D7"/>
    <w:rsid w:val="00196079"/>
    <w:rsid w:val="001B4417"/>
    <w:rsid w:val="001B5739"/>
    <w:rsid w:val="001B69E4"/>
    <w:rsid w:val="001C11AB"/>
    <w:rsid w:val="001C11E2"/>
    <w:rsid w:val="001D01DA"/>
    <w:rsid w:val="001D2397"/>
    <w:rsid w:val="001D25BF"/>
    <w:rsid w:val="001D28A8"/>
    <w:rsid w:val="001E416E"/>
    <w:rsid w:val="001E442C"/>
    <w:rsid w:val="001E5812"/>
    <w:rsid w:val="001E753A"/>
    <w:rsid w:val="0021088A"/>
    <w:rsid w:val="00214A20"/>
    <w:rsid w:val="00216E9A"/>
    <w:rsid w:val="002203BE"/>
    <w:rsid w:val="002203E1"/>
    <w:rsid w:val="002223B4"/>
    <w:rsid w:val="00222B56"/>
    <w:rsid w:val="002300EA"/>
    <w:rsid w:val="00230EAF"/>
    <w:rsid w:val="00235FAF"/>
    <w:rsid w:val="00242232"/>
    <w:rsid w:val="002432DB"/>
    <w:rsid w:val="00243310"/>
    <w:rsid w:val="002443EE"/>
    <w:rsid w:val="00252160"/>
    <w:rsid w:val="002531E8"/>
    <w:rsid w:val="002541FD"/>
    <w:rsid w:val="00255C8B"/>
    <w:rsid w:val="00257503"/>
    <w:rsid w:val="00260A71"/>
    <w:rsid w:val="00264E46"/>
    <w:rsid w:val="002720FB"/>
    <w:rsid w:val="00275F01"/>
    <w:rsid w:val="00282358"/>
    <w:rsid w:val="002843E8"/>
    <w:rsid w:val="0028602A"/>
    <w:rsid w:val="002949C3"/>
    <w:rsid w:val="002A745B"/>
    <w:rsid w:val="002A79A8"/>
    <w:rsid w:val="002B0992"/>
    <w:rsid w:val="002B46BC"/>
    <w:rsid w:val="002B7B23"/>
    <w:rsid w:val="002C008E"/>
    <w:rsid w:val="002C3113"/>
    <w:rsid w:val="002C3749"/>
    <w:rsid w:val="002C38D1"/>
    <w:rsid w:val="002D3819"/>
    <w:rsid w:val="002D5E67"/>
    <w:rsid w:val="002F372E"/>
    <w:rsid w:val="002F3855"/>
    <w:rsid w:val="002F5F11"/>
    <w:rsid w:val="00303C98"/>
    <w:rsid w:val="00303CC5"/>
    <w:rsid w:val="003077AA"/>
    <w:rsid w:val="0031134A"/>
    <w:rsid w:val="00311957"/>
    <w:rsid w:val="00313C7B"/>
    <w:rsid w:val="00323C4C"/>
    <w:rsid w:val="00326DF6"/>
    <w:rsid w:val="00330E9C"/>
    <w:rsid w:val="00331205"/>
    <w:rsid w:val="0033583E"/>
    <w:rsid w:val="00340CE8"/>
    <w:rsid w:val="00342A22"/>
    <w:rsid w:val="00351703"/>
    <w:rsid w:val="0035354E"/>
    <w:rsid w:val="00353DAC"/>
    <w:rsid w:val="00354441"/>
    <w:rsid w:val="00363E61"/>
    <w:rsid w:val="00366893"/>
    <w:rsid w:val="00377D70"/>
    <w:rsid w:val="00385166"/>
    <w:rsid w:val="00385BBD"/>
    <w:rsid w:val="00393072"/>
    <w:rsid w:val="00393A72"/>
    <w:rsid w:val="0039619F"/>
    <w:rsid w:val="003A4469"/>
    <w:rsid w:val="003A7CAA"/>
    <w:rsid w:val="003B0737"/>
    <w:rsid w:val="003B3E65"/>
    <w:rsid w:val="003D69B0"/>
    <w:rsid w:val="003D777F"/>
    <w:rsid w:val="003E4811"/>
    <w:rsid w:val="003E7FDF"/>
    <w:rsid w:val="003F14C1"/>
    <w:rsid w:val="003F2630"/>
    <w:rsid w:val="003F303C"/>
    <w:rsid w:val="003F4E6B"/>
    <w:rsid w:val="004046A6"/>
    <w:rsid w:val="00405077"/>
    <w:rsid w:val="00410D3B"/>
    <w:rsid w:val="00430E75"/>
    <w:rsid w:val="004324E6"/>
    <w:rsid w:val="00432FAF"/>
    <w:rsid w:val="00436453"/>
    <w:rsid w:val="0043753E"/>
    <w:rsid w:val="0044159C"/>
    <w:rsid w:val="00442354"/>
    <w:rsid w:val="0044415E"/>
    <w:rsid w:val="004464B4"/>
    <w:rsid w:val="0044660C"/>
    <w:rsid w:val="0045405D"/>
    <w:rsid w:val="0046137E"/>
    <w:rsid w:val="00461E25"/>
    <w:rsid w:val="00461F1D"/>
    <w:rsid w:val="0046439E"/>
    <w:rsid w:val="00472BD0"/>
    <w:rsid w:val="00484D59"/>
    <w:rsid w:val="00485664"/>
    <w:rsid w:val="00485A46"/>
    <w:rsid w:val="004865BE"/>
    <w:rsid w:val="0049335D"/>
    <w:rsid w:val="0049355B"/>
    <w:rsid w:val="004A1034"/>
    <w:rsid w:val="004A6D07"/>
    <w:rsid w:val="004B57ED"/>
    <w:rsid w:val="004C58D7"/>
    <w:rsid w:val="004C7CDF"/>
    <w:rsid w:val="004D020B"/>
    <w:rsid w:val="004D0497"/>
    <w:rsid w:val="004D5E46"/>
    <w:rsid w:val="004D6612"/>
    <w:rsid w:val="004E091A"/>
    <w:rsid w:val="004E1EB1"/>
    <w:rsid w:val="004E648F"/>
    <w:rsid w:val="004F0237"/>
    <w:rsid w:val="004F12D5"/>
    <w:rsid w:val="00507900"/>
    <w:rsid w:val="00510BA8"/>
    <w:rsid w:val="005118E4"/>
    <w:rsid w:val="00523341"/>
    <w:rsid w:val="005266A9"/>
    <w:rsid w:val="00530AF9"/>
    <w:rsid w:val="00531E99"/>
    <w:rsid w:val="005356D9"/>
    <w:rsid w:val="00547F2F"/>
    <w:rsid w:val="005578D6"/>
    <w:rsid w:val="00567C75"/>
    <w:rsid w:val="00572A8C"/>
    <w:rsid w:val="005751C0"/>
    <w:rsid w:val="005812C6"/>
    <w:rsid w:val="00583173"/>
    <w:rsid w:val="0058576B"/>
    <w:rsid w:val="00585D2E"/>
    <w:rsid w:val="0059221A"/>
    <w:rsid w:val="00594D30"/>
    <w:rsid w:val="00595180"/>
    <w:rsid w:val="005A0240"/>
    <w:rsid w:val="005A2833"/>
    <w:rsid w:val="005B14B7"/>
    <w:rsid w:val="005B6E35"/>
    <w:rsid w:val="005B7920"/>
    <w:rsid w:val="005B7FCC"/>
    <w:rsid w:val="005C588B"/>
    <w:rsid w:val="005C69D5"/>
    <w:rsid w:val="005D0D6C"/>
    <w:rsid w:val="005D1CA1"/>
    <w:rsid w:val="005D21EF"/>
    <w:rsid w:val="005D7B3B"/>
    <w:rsid w:val="005E2666"/>
    <w:rsid w:val="005E4505"/>
    <w:rsid w:val="005F5F5D"/>
    <w:rsid w:val="005F6935"/>
    <w:rsid w:val="005F6AD6"/>
    <w:rsid w:val="00601792"/>
    <w:rsid w:val="0060230D"/>
    <w:rsid w:val="0060562F"/>
    <w:rsid w:val="00605C8E"/>
    <w:rsid w:val="00605DCB"/>
    <w:rsid w:val="00613D4C"/>
    <w:rsid w:val="00614C73"/>
    <w:rsid w:val="00617A3A"/>
    <w:rsid w:val="00621256"/>
    <w:rsid w:val="006247D5"/>
    <w:rsid w:val="00624853"/>
    <w:rsid w:val="00625DBF"/>
    <w:rsid w:val="00633C77"/>
    <w:rsid w:val="00643FD3"/>
    <w:rsid w:val="006506D9"/>
    <w:rsid w:val="00653F86"/>
    <w:rsid w:val="00663C33"/>
    <w:rsid w:val="00663FB5"/>
    <w:rsid w:val="00664310"/>
    <w:rsid w:val="00665F4A"/>
    <w:rsid w:val="00667CCC"/>
    <w:rsid w:val="00673C43"/>
    <w:rsid w:val="006751CD"/>
    <w:rsid w:val="006805EE"/>
    <w:rsid w:val="0068242D"/>
    <w:rsid w:val="00697585"/>
    <w:rsid w:val="006A41F1"/>
    <w:rsid w:val="006A7489"/>
    <w:rsid w:val="006B0F59"/>
    <w:rsid w:val="006C3BFE"/>
    <w:rsid w:val="006C497D"/>
    <w:rsid w:val="006C562E"/>
    <w:rsid w:val="006D53E2"/>
    <w:rsid w:val="006D6253"/>
    <w:rsid w:val="006D754E"/>
    <w:rsid w:val="006D7A0E"/>
    <w:rsid w:val="006E4B41"/>
    <w:rsid w:val="00706641"/>
    <w:rsid w:val="00712DBB"/>
    <w:rsid w:val="00713CBD"/>
    <w:rsid w:val="00714703"/>
    <w:rsid w:val="007218E1"/>
    <w:rsid w:val="007233DA"/>
    <w:rsid w:val="00726F7A"/>
    <w:rsid w:val="007273AB"/>
    <w:rsid w:val="00735FC9"/>
    <w:rsid w:val="00737C9E"/>
    <w:rsid w:val="00740D25"/>
    <w:rsid w:val="00750AC7"/>
    <w:rsid w:val="00750C51"/>
    <w:rsid w:val="0075588B"/>
    <w:rsid w:val="007569BC"/>
    <w:rsid w:val="00756D3D"/>
    <w:rsid w:val="00756F38"/>
    <w:rsid w:val="00760AFF"/>
    <w:rsid w:val="00764823"/>
    <w:rsid w:val="00767DD5"/>
    <w:rsid w:val="00770434"/>
    <w:rsid w:val="007762B5"/>
    <w:rsid w:val="00780975"/>
    <w:rsid w:val="00787F2B"/>
    <w:rsid w:val="00791564"/>
    <w:rsid w:val="007918B7"/>
    <w:rsid w:val="00794CA0"/>
    <w:rsid w:val="007A6851"/>
    <w:rsid w:val="007B1AB6"/>
    <w:rsid w:val="007B1B66"/>
    <w:rsid w:val="007C00AF"/>
    <w:rsid w:val="007E52DC"/>
    <w:rsid w:val="007E62F9"/>
    <w:rsid w:val="007E69EE"/>
    <w:rsid w:val="007E7F02"/>
    <w:rsid w:val="007F46D1"/>
    <w:rsid w:val="0080287D"/>
    <w:rsid w:val="00805B15"/>
    <w:rsid w:val="008109A1"/>
    <w:rsid w:val="008117FF"/>
    <w:rsid w:val="00811B3B"/>
    <w:rsid w:val="00812F41"/>
    <w:rsid w:val="00814BDE"/>
    <w:rsid w:val="00815057"/>
    <w:rsid w:val="00822404"/>
    <w:rsid w:val="0082423E"/>
    <w:rsid w:val="0082708F"/>
    <w:rsid w:val="008319C8"/>
    <w:rsid w:val="00832AC4"/>
    <w:rsid w:val="008341CA"/>
    <w:rsid w:val="0083520F"/>
    <w:rsid w:val="00843976"/>
    <w:rsid w:val="00847185"/>
    <w:rsid w:val="00850788"/>
    <w:rsid w:val="00852775"/>
    <w:rsid w:val="00853769"/>
    <w:rsid w:val="00853FE0"/>
    <w:rsid w:val="0085513D"/>
    <w:rsid w:val="008579C7"/>
    <w:rsid w:val="00862EF7"/>
    <w:rsid w:val="008702AC"/>
    <w:rsid w:val="008729DC"/>
    <w:rsid w:val="00873DE7"/>
    <w:rsid w:val="00881891"/>
    <w:rsid w:val="0088370B"/>
    <w:rsid w:val="00884744"/>
    <w:rsid w:val="00887ABB"/>
    <w:rsid w:val="00891BB8"/>
    <w:rsid w:val="0089337A"/>
    <w:rsid w:val="00896350"/>
    <w:rsid w:val="008A160C"/>
    <w:rsid w:val="008A4880"/>
    <w:rsid w:val="008A756F"/>
    <w:rsid w:val="008B540C"/>
    <w:rsid w:val="008B596C"/>
    <w:rsid w:val="008B6E69"/>
    <w:rsid w:val="008C1357"/>
    <w:rsid w:val="008C1A6A"/>
    <w:rsid w:val="008C4E4C"/>
    <w:rsid w:val="008C5F45"/>
    <w:rsid w:val="008C77F0"/>
    <w:rsid w:val="008D3F07"/>
    <w:rsid w:val="008D5248"/>
    <w:rsid w:val="008D6027"/>
    <w:rsid w:val="008E04B6"/>
    <w:rsid w:val="008E1244"/>
    <w:rsid w:val="008E5938"/>
    <w:rsid w:val="008E5B1A"/>
    <w:rsid w:val="008F049F"/>
    <w:rsid w:val="008F7759"/>
    <w:rsid w:val="008F7A6F"/>
    <w:rsid w:val="00900128"/>
    <w:rsid w:val="0090071A"/>
    <w:rsid w:val="0091092C"/>
    <w:rsid w:val="0091100D"/>
    <w:rsid w:val="009112C5"/>
    <w:rsid w:val="009165B5"/>
    <w:rsid w:val="00931B08"/>
    <w:rsid w:val="009372AA"/>
    <w:rsid w:val="00940DC3"/>
    <w:rsid w:val="009429F2"/>
    <w:rsid w:val="0095639B"/>
    <w:rsid w:val="0095751A"/>
    <w:rsid w:val="00960B9E"/>
    <w:rsid w:val="00961361"/>
    <w:rsid w:val="00964A22"/>
    <w:rsid w:val="00966C4F"/>
    <w:rsid w:val="0097013A"/>
    <w:rsid w:val="0097513C"/>
    <w:rsid w:val="009806AB"/>
    <w:rsid w:val="00985F3A"/>
    <w:rsid w:val="00992187"/>
    <w:rsid w:val="009B3D68"/>
    <w:rsid w:val="009B529F"/>
    <w:rsid w:val="009C4AAB"/>
    <w:rsid w:val="009D10EA"/>
    <w:rsid w:val="009D550A"/>
    <w:rsid w:val="009D5CA5"/>
    <w:rsid w:val="009E414A"/>
    <w:rsid w:val="009E4C89"/>
    <w:rsid w:val="009E75B3"/>
    <w:rsid w:val="009F2AA8"/>
    <w:rsid w:val="00A007B7"/>
    <w:rsid w:val="00A106A3"/>
    <w:rsid w:val="00A12DA8"/>
    <w:rsid w:val="00A1327C"/>
    <w:rsid w:val="00A14A5A"/>
    <w:rsid w:val="00A24757"/>
    <w:rsid w:val="00A24D91"/>
    <w:rsid w:val="00A309D8"/>
    <w:rsid w:val="00A40C17"/>
    <w:rsid w:val="00A43D5B"/>
    <w:rsid w:val="00A5240E"/>
    <w:rsid w:val="00A55AFE"/>
    <w:rsid w:val="00A57F66"/>
    <w:rsid w:val="00A60767"/>
    <w:rsid w:val="00A62980"/>
    <w:rsid w:val="00A6688D"/>
    <w:rsid w:val="00A67A3A"/>
    <w:rsid w:val="00A70029"/>
    <w:rsid w:val="00A74687"/>
    <w:rsid w:val="00A76274"/>
    <w:rsid w:val="00A7757C"/>
    <w:rsid w:val="00A80BA0"/>
    <w:rsid w:val="00AA6D72"/>
    <w:rsid w:val="00AA7CB5"/>
    <w:rsid w:val="00AB6792"/>
    <w:rsid w:val="00AD1650"/>
    <w:rsid w:val="00AD5CBE"/>
    <w:rsid w:val="00AF4801"/>
    <w:rsid w:val="00B0217F"/>
    <w:rsid w:val="00B0328F"/>
    <w:rsid w:val="00B04047"/>
    <w:rsid w:val="00B072BC"/>
    <w:rsid w:val="00B10828"/>
    <w:rsid w:val="00B11809"/>
    <w:rsid w:val="00B175FF"/>
    <w:rsid w:val="00B26C75"/>
    <w:rsid w:val="00B30583"/>
    <w:rsid w:val="00B315F8"/>
    <w:rsid w:val="00B4097A"/>
    <w:rsid w:val="00B42577"/>
    <w:rsid w:val="00B44848"/>
    <w:rsid w:val="00B511D4"/>
    <w:rsid w:val="00B5389C"/>
    <w:rsid w:val="00B54166"/>
    <w:rsid w:val="00B61399"/>
    <w:rsid w:val="00B620D2"/>
    <w:rsid w:val="00B6617A"/>
    <w:rsid w:val="00B664DA"/>
    <w:rsid w:val="00B67AB3"/>
    <w:rsid w:val="00B71459"/>
    <w:rsid w:val="00B95C99"/>
    <w:rsid w:val="00BA255A"/>
    <w:rsid w:val="00BA4778"/>
    <w:rsid w:val="00BA7A3E"/>
    <w:rsid w:val="00BB193E"/>
    <w:rsid w:val="00BB2645"/>
    <w:rsid w:val="00BB3FC1"/>
    <w:rsid w:val="00BB5B87"/>
    <w:rsid w:val="00BC7A99"/>
    <w:rsid w:val="00BD183C"/>
    <w:rsid w:val="00BD7AA1"/>
    <w:rsid w:val="00BE302E"/>
    <w:rsid w:val="00BF09F7"/>
    <w:rsid w:val="00BF3C83"/>
    <w:rsid w:val="00BF4E55"/>
    <w:rsid w:val="00BF6AFD"/>
    <w:rsid w:val="00C03D90"/>
    <w:rsid w:val="00C11226"/>
    <w:rsid w:val="00C14A54"/>
    <w:rsid w:val="00C15C50"/>
    <w:rsid w:val="00C224FB"/>
    <w:rsid w:val="00C26140"/>
    <w:rsid w:val="00C34FF2"/>
    <w:rsid w:val="00C43352"/>
    <w:rsid w:val="00C465F2"/>
    <w:rsid w:val="00C4782D"/>
    <w:rsid w:val="00C50A47"/>
    <w:rsid w:val="00C522B1"/>
    <w:rsid w:val="00C540F8"/>
    <w:rsid w:val="00C62279"/>
    <w:rsid w:val="00C63327"/>
    <w:rsid w:val="00C67818"/>
    <w:rsid w:val="00C71DA7"/>
    <w:rsid w:val="00C84B4E"/>
    <w:rsid w:val="00C865E5"/>
    <w:rsid w:val="00C8782C"/>
    <w:rsid w:val="00C9078A"/>
    <w:rsid w:val="00CA3A51"/>
    <w:rsid w:val="00CA57A4"/>
    <w:rsid w:val="00CB387F"/>
    <w:rsid w:val="00CB6A3B"/>
    <w:rsid w:val="00CC3C92"/>
    <w:rsid w:val="00CC3D94"/>
    <w:rsid w:val="00CD52B6"/>
    <w:rsid w:val="00CE5E55"/>
    <w:rsid w:val="00CE6237"/>
    <w:rsid w:val="00CE72F0"/>
    <w:rsid w:val="00CF6C03"/>
    <w:rsid w:val="00D01BF5"/>
    <w:rsid w:val="00D02177"/>
    <w:rsid w:val="00D0285B"/>
    <w:rsid w:val="00D04747"/>
    <w:rsid w:val="00D04E20"/>
    <w:rsid w:val="00D079DE"/>
    <w:rsid w:val="00D07D42"/>
    <w:rsid w:val="00D11574"/>
    <w:rsid w:val="00D118F4"/>
    <w:rsid w:val="00D11C93"/>
    <w:rsid w:val="00D13641"/>
    <w:rsid w:val="00D13E41"/>
    <w:rsid w:val="00D14E0E"/>
    <w:rsid w:val="00D154A2"/>
    <w:rsid w:val="00D15E47"/>
    <w:rsid w:val="00D226A4"/>
    <w:rsid w:val="00D2409B"/>
    <w:rsid w:val="00D31654"/>
    <w:rsid w:val="00D33906"/>
    <w:rsid w:val="00D34B15"/>
    <w:rsid w:val="00D34F94"/>
    <w:rsid w:val="00D42DF4"/>
    <w:rsid w:val="00D43A65"/>
    <w:rsid w:val="00D517D4"/>
    <w:rsid w:val="00D53E0E"/>
    <w:rsid w:val="00D54373"/>
    <w:rsid w:val="00D606F5"/>
    <w:rsid w:val="00D615B8"/>
    <w:rsid w:val="00D71263"/>
    <w:rsid w:val="00D73110"/>
    <w:rsid w:val="00D7691D"/>
    <w:rsid w:val="00D8590C"/>
    <w:rsid w:val="00D906E9"/>
    <w:rsid w:val="00D93089"/>
    <w:rsid w:val="00D93FA3"/>
    <w:rsid w:val="00D94530"/>
    <w:rsid w:val="00DA1A2D"/>
    <w:rsid w:val="00DA58E8"/>
    <w:rsid w:val="00DA634B"/>
    <w:rsid w:val="00DA6721"/>
    <w:rsid w:val="00DB2F43"/>
    <w:rsid w:val="00DB4549"/>
    <w:rsid w:val="00DC3A6C"/>
    <w:rsid w:val="00DC66AC"/>
    <w:rsid w:val="00DC6A59"/>
    <w:rsid w:val="00DD0A60"/>
    <w:rsid w:val="00DD181D"/>
    <w:rsid w:val="00DD2832"/>
    <w:rsid w:val="00DD54F1"/>
    <w:rsid w:val="00DD7EA5"/>
    <w:rsid w:val="00DE3FBB"/>
    <w:rsid w:val="00DE47C3"/>
    <w:rsid w:val="00DE49EC"/>
    <w:rsid w:val="00DE4CF3"/>
    <w:rsid w:val="00DE6B08"/>
    <w:rsid w:val="00DE79B8"/>
    <w:rsid w:val="00DF661B"/>
    <w:rsid w:val="00E01888"/>
    <w:rsid w:val="00E03FAE"/>
    <w:rsid w:val="00E061F8"/>
    <w:rsid w:val="00E0784F"/>
    <w:rsid w:val="00E14AFC"/>
    <w:rsid w:val="00E16F48"/>
    <w:rsid w:val="00E22B98"/>
    <w:rsid w:val="00E3096D"/>
    <w:rsid w:val="00E3193E"/>
    <w:rsid w:val="00E32843"/>
    <w:rsid w:val="00E36398"/>
    <w:rsid w:val="00E36EB4"/>
    <w:rsid w:val="00E37A72"/>
    <w:rsid w:val="00E37D66"/>
    <w:rsid w:val="00E42B3A"/>
    <w:rsid w:val="00E47DE6"/>
    <w:rsid w:val="00E56F0E"/>
    <w:rsid w:val="00E6298A"/>
    <w:rsid w:val="00E81678"/>
    <w:rsid w:val="00EA2487"/>
    <w:rsid w:val="00EA41EF"/>
    <w:rsid w:val="00EA4F3C"/>
    <w:rsid w:val="00EB33E9"/>
    <w:rsid w:val="00EC4C17"/>
    <w:rsid w:val="00ED4EAE"/>
    <w:rsid w:val="00ED5BBE"/>
    <w:rsid w:val="00ED7F62"/>
    <w:rsid w:val="00EE5E06"/>
    <w:rsid w:val="00EE5F0C"/>
    <w:rsid w:val="00EE61AC"/>
    <w:rsid w:val="00EE6B02"/>
    <w:rsid w:val="00EF411E"/>
    <w:rsid w:val="00EF77FE"/>
    <w:rsid w:val="00F016C6"/>
    <w:rsid w:val="00F115D4"/>
    <w:rsid w:val="00F14605"/>
    <w:rsid w:val="00F3246A"/>
    <w:rsid w:val="00F35151"/>
    <w:rsid w:val="00F4132C"/>
    <w:rsid w:val="00F41E68"/>
    <w:rsid w:val="00F43F01"/>
    <w:rsid w:val="00F54A19"/>
    <w:rsid w:val="00F744FB"/>
    <w:rsid w:val="00F86CDD"/>
    <w:rsid w:val="00F90F1C"/>
    <w:rsid w:val="00F931A2"/>
    <w:rsid w:val="00F93E4C"/>
    <w:rsid w:val="00F9586C"/>
    <w:rsid w:val="00FA052C"/>
    <w:rsid w:val="00FA269B"/>
    <w:rsid w:val="00FA3F1B"/>
    <w:rsid w:val="00FA6F1C"/>
    <w:rsid w:val="00FB149C"/>
    <w:rsid w:val="00FB2C08"/>
    <w:rsid w:val="00FB42A3"/>
    <w:rsid w:val="00FB7D81"/>
    <w:rsid w:val="00FB7F66"/>
    <w:rsid w:val="00FC090D"/>
    <w:rsid w:val="00FC3364"/>
    <w:rsid w:val="00FC56CE"/>
    <w:rsid w:val="00FD1B9F"/>
    <w:rsid w:val="00FD65A5"/>
    <w:rsid w:val="00FD778B"/>
    <w:rsid w:val="00FE697F"/>
    <w:rsid w:val="00FF29AE"/>
    <w:rsid w:val="04056ABE"/>
    <w:rsid w:val="09083F53"/>
    <w:rsid w:val="09A15B5B"/>
    <w:rsid w:val="100003C1"/>
    <w:rsid w:val="1069666E"/>
    <w:rsid w:val="11D7D406"/>
    <w:rsid w:val="14F30180"/>
    <w:rsid w:val="1BADF671"/>
    <w:rsid w:val="1CCC247B"/>
    <w:rsid w:val="2A97A467"/>
    <w:rsid w:val="2ED44C26"/>
    <w:rsid w:val="310E8413"/>
    <w:rsid w:val="351316A4"/>
    <w:rsid w:val="35ADD81B"/>
    <w:rsid w:val="36AEE705"/>
    <w:rsid w:val="384AB766"/>
    <w:rsid w:val="39D7B4B1"/>
    <w:rsid w:val="409EBB4E"/>
    <w:rsid w:val="46CB156E"/>
    <w:rsid w:val="4D508A92"/>
    <w:rsid w:val="518D32B1"/>
    <w:rsid w:val="5279081E"/>
    <w:rsid w:val="53290312"/>
    <w:rsid w:val="563D0BA0"/>
    <w:rsid w:val="564C7A63"/>
    <w:rsid w:val="565F1D79"/>
    <w:rsid w:val="57D4FC2B"/>
    <w:rsid w:val="57FC7435"/>
    <w:rsid w:val="5E2B1552"/>
    <w:rsid w:val="6162B614"/>
    <w:rsid w:val="62DAFFCF"/>
    <w:rsid w:val="6432E9CF"/>
    <w:rsid w:val="64A163C1"/>
    <w:rsid w:val="655384DC"/>
    <w:rsid w:val="68B7D9B3"/>
    <w:rsid w:val="6B47E25C"/>
    <w:rsid w:val="6CF03DA5"/>
    <w:rsid w:val="6EE2A1A1"/>
    <w:rsid w:val="7545B818"/>
    <w:rsid w:val="7A76D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FB8E54C"/>
  <w15:docId w15:val="{6D322E67-59B8-41EC-9B13-523E9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3A6C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locked/>
    <w:rsid w:val="00B072BC"/>
    <w:pPr>
      <w:widowControl w:val="0"/>
      <w:autoSpaceDE w:val="0"/>
      <w:autoSpaceDN w:val="0"/>
      <w:spacing w:before="19" w:after="0" w:line="240" w:lineRule="auto"/>
      <w:ind w:left="107"/>
      <w:jc w:val="both"/>
      <w:outlineLvl w:val="0"/>
    </w:pPr>
    <w:rPr>
      <w:rFonts w:ascii="Times New Roman" w:hAnsi="Times New Roman"/>
      <w:b/>
      <w:bCs/>
      <w:sz w:val="20"/>
      <w:szCs w:val="20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95C99"/>
    <w:rPr>
      <w:rFonts w:cs="Times New Roman"/>
    </w:rPr>
  </w:style>
  <w:style w:type="paragraph" w:styleId="Zpat">
    <w:name w:val="footer"/>
    <w:basedOn w:val="Normln"/>
    <w:link w:val="ZpatChar"/>
    <w:uiPriority w:val="99"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95C99"/>
    <w:rPr>
      <w:rFonts w:cs="Times New Roman"/>
    </w:rPr>
  </w:style>
  <w:style w:type="character" w:styleId="Hypertextovodkaz">
    <w:name w:val="Hyperlink"/>
    <w:uiPriority w:val="99"/>
    <w:rsid w:val="000C1AED"/>
    <w:rPr>
      <w:rFonts w:cs="Times New Roman"/>
      <w:color w:val="0000FF"/>
      <w:u w:val="single"/>
    </w:r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9D10EA"/>
    <w:pPr>
      <w:ind w:left="720"/>
      <w:contextualSpacing/>
    </w:pPr>
  </w:style>
  <w:style w:type="paragraph" w:customStyle="1" w:styleId="Default">
    <w:name w:val="Default"/>
    <w:rsid w:val="003E481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ledovanodkaz">
    <w:name w:val="FollowedHyperlink"/>
    <w:uiPriority w:val="99"/>
    <w:semiHidden/>
    <w:rsid w:val="003E481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14AF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A10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A10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A103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A103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A1034"/>
    <w:rPr>
      <w:rFonts w:cs="Times New Roman"/>
      <w:b/>
      <w:bCs/>
      <w:sz w:val="20"/>
      <w:szCs w:val="20"/>
    </w:rPr>
  </w:style>
  <w:style w:type="character" w:customStyle="1" w:styleId="Nevyeenzmnka1">
    <w:name w:val="Nevyřešená zmínka1"/>
    <w:uiPriority w:val="99"/>
    <w:semiHidden/>
    <w:unhideWhenUsed/>
    <w:rsid w:val="0044235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62EF7"/>
    <w:rPr>
      <w:sz w:val="22"/>
      <w:szCs w:val="22"/>
    </w:rPr>
  </w:style>
  <w:style w:type="paragraph" w:customStyle="1" w:styleId="00TABkapitoly">
    <w:name w:val="00_TAB_kapitoly"/>
    <w:basedOn w:val="Normln"/>
    <w:link w:val="00TABkapitolyChar"/>
    <w:qFormat/>
    <w:rsid w:val="004E648F"/>
    <w:pPr>
      <w:numPr>
        <w:numId w:val="10"/>
      </w:numPr>
      <w:spacing w:before="120" w:after="0" w:line="240" w:lineRule="auto"/>
    </w:pPr>
    <w:rPr>
      <w:rFonts w:ascii="Times New Roman" w:hAnsi="Times New Roman" w:cs="Arial"/>
      <w:b/>
      <w:bCs/>
      <w:sz w:val="18"/>
      <w:u w:val="single"/>
      <w:lang w:eastAsia="en-US"/>
    </w:rPr>
  </w:style>
  <w:style w:type="character" w:customStyle="1" w:styleId="00TABkapitolyChar">
    <w:name w:val="00_TAB_kapitoly Char"/>
    <w:link w:val="00TABkapitoly"/>
    <w:rsid w:val="004E648F"/>
    <w:rPr>
      <w:rFonts w:ascii="Times New Roman" w:hAnsi="Times New Roman" w:cs="Arial"/>
      <w:b/>
      <w:bCs/>
      <w:sz w:val="18"/>
      <w:u w:val="single"/>
      <w:lang w:eastAsia="en-US"/>
    </w:rPr>
  </w:style>
  <w:style w:type="character" w:customStyle="1" w:styleId="normaltextrun">
    <w:name w:val="normaltextrun"/>
    <w:basedOn w:val="Standardnpsmoodstavce"/>
    <w:rsid w:val="008C5F45"/>
  </w:style>
  <w:style w:type="character" w:customStyle="1" w:styleId="contextualspellingandgrammarerror">
    <w:name w:val="contextualspellingandgrammarerror"/>
    <w:basedOn w:val="Standardnpsmoodstavce"/>
    <w:rsid w:val="00CC3C92"/>
  </w:style>
  <w:style w:type="character" w:customStyle="1" w:styleId="spellingerror">
    <w:name w:val="spellingerror"/>
    <w:basedOn w:val="Standardnpsmoodstavce"/>
    <w:rsid w:val="00CC3C92"/>
  </w:style>
  <w:style w:type="character" w:customStyle="1" w:styleId="eop">
    <w:name w:val="eop"/>
    <w:basedOn w:val="Standardnpsmoodstavce"/>
    <w:rsid w:val="00CC3C92"/>
  </w:style>
  <w:style w:type="paragraph" w:styleId="Normlnweb">
    <w:name w:val="Normal (Web)"/>
    <w:basedOn w:val="Normln"/>
    <w:uiPriority w:val="99"/>
    <w:unhideWhenUsed/>
    <w:rsid w:val="006C49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A24D9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24D91"/>
    <w:rPr>
      <w:rFonts w:ascii="Times New Roman" w:hAnsi="Times New Roman"/>
      <w:lang w:bidi="cs-CZ"/>
    </w:rPr>
  </w:style>
  <w:style w:type="table" w:customStyle="1" w:styleId="TableNormal">
    <w:name w:val="Table Normal"/>
    <w:uiPriority w:val="2"/>
    <w:semiHidden/>
    <w:unhideWhenUsed/>
    <w:qFormat/>
    <w:rsid w:val="00A1327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1327C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B072BC"/>
    <w:rPr>
      <w:rFonts w:ascii="Times New Roman" w:hAnsi="Times New Roman"/>
      <w:b/>
      <w:bCs/>
      <w:lang w:bidi="cs-CZ"/>
    </w:rPr>
  </w:style>
  <w:style w:type="table" w:styleId="Mkatabulky">
    <w:name w:val="Table Grid"/>
    <w:basedOn w:val="Normlntabulka"/>
    <w:locked/>
    <w:rsid w:val="00884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53DAC"/>
    <w:pPr>
      <w:numPr>
        <w:ilvl w:val="7"/>
        <w:numId w:val="26"/>
      </w:numPr>
      <w:suppressAutoHyphens/>
      <w:spacing w:after="0" w:line="240" w:lineRule="auto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353DAC"/>
    <w:pPr>
      <w:numPr>
        <w:numId w:val="26"/>
      </w:numPr>
      <w:spacing w:before="60" w:after="60"/>
    </w:pPr>
    <w:rPr>
      <w:rFonts w:ascii="Times New Roman" w:eastAsia="Calibri" w:hAnsi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353DAC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353DAC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353DAC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hAnsi="Times New Roman"/>
      <w:sz w:val="24"/>
      <w:szCs w:val="24"/>
    </w:rPr>
  </w:style>
  <w:style w:type="paragraph" w:customStyle="1" w:styleId="Normln1">
    <w:name w:val="Normální1"/>
    <w:rsid w:val="00353DAC"/>
    <w:pPr>
      <w:widowControl w:val="0"/>
    </w:pPr>
    <w:rPr>
      <w:rFonts w:ascii="Times New Roman" w:hAnsi="Times New Roman"/>
      <w:color w:val="000000"/>
    </w:rPr>
  </w:style>
  <w:style w:type="character" w:customStyle="1" w:styleId="Odrazka1Char">
    <w:name w:val="Odrazka 1 Char"/>
    <w:link w:val="Odrazka1"/>
    <w:uiPriority w:val="99"/>
    <w:locked/>
    <w:rsid w:val="00353DAC"/>
    <w:rPr>
      <w:rFonts w:ascii="Times New Roman" w:eastAsia="Calibri" w:hAnsi="Times New Roman"/>
      <w:sz w:val="24"/>
      <w:lang w:val="en-US" w:eastAsia="x-none"/>
    </w:rPr>
  </w:style>
  <w:style w:type="paragraph" w:customStyle="1" w:styleId="Normln0">
    <w:name w:val="Normální~"/>
    <w:basedOn w:val="Normln"/>
    <w:rsid w:val="00CE72F0"/>
    <w:pPr>
      <w:widowControl w:val="0"/>
      <w:spacing w:after="0" w:line="240" w:lineRule="auto"/>
    </w:pPr>
    <w:rPr>
      <w:rFonts w:ascii="Times New Roman" w:hAnsi="Times New Roman"/>
      <w:noProof/>
      <w:sz w:val="24"/>
      <w:szCs w:val="20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34"/>
    <w:qFormat/>
    <w:locked/>
    <w:rsid w:val="00A60767"/>
    <w:rPr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0767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0767"/>
    <w:rPr>
      <w:rFonts w:ascii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A60767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B620D2"/>
    <w:rPr>
      <w:b/>
      <w:bCs/>
    </w:rPr>
  </w:style>
  <w:style w:type="character" w:customStyle="1" w:styleId="hgkelc">
    <w:name w:val="hgkelc"/>
    <w:basedOn w:val="Standardnpsmoodstavce"/>
    <w:rsid w:val="0010069E"/>
  </w:style>
  <w:style w:type="character" w:customStyle="1" w:styleId="BezmezerChar">
    <w:name w:val="Bez mezer Char"/>
    <w:basedOn w:val="Standardnpsmoodstavce"/>
    <w:link w:val="Bezmezer"/>
    <w:uiPriority w:val="1"/>
    <w:locked/>
    <w:rsid w:val="00A40C17"/>
    <w:rPr>
      <w:rFonts w:ascii="Times New Roman" w:hAnsi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A40C1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0536-8AC6-4697-ACDC-66E6AC05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1143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Jaromir.Chlapec@lf3.cuni.cz</dc:creator>
  <cp:keywords/>
  <dc:description/>
  <cp:lastModifiedBy>Jaromír Chlapec</cp:lastModifiedBy>
  <cp:revision>4</cp:revision>
  <cp:lastPrinted>2025-05-30T12:00:00Z</cp:lastPrinted>
  <dcterms:created xsi:type="dcterms:W3CDTF">2025-08-04T10:22:00Z</dcterms:created>
  <dcterms:modified xsi:type="dcterms:W3CDTF">2025-08-04T10:36:00Z</dcterms:modified>
</cp:coreProperties>
</file>