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ve znění pozdějších předpisů</w:t>
      </w:r>
      <w:r w:rsidR="00071E8E" w:rsidRPr="009152FA">
        <w:rPr>
          <w:rFonts w:cs="Calibri"/>
          <w:i/>
          <w:sz w:val="22"/>
          <w:szCs w:val="20"/>
        </w:rPr>
        <w:t>,</w:t>
      </w:r>
      <w:r w:rsidR="000D5317" w:rsidRPr="009152FA">
        <w:rPr>
          <w:rFonts w:cs="Calibri"/>
          <w:i/>
          <w:sz w:val="22"/>
          <w:szCs w:val="20"/>
        </w:rPr>
        <w:t xml:space="preserve"> (dále</w:t>
      </w:r>
      <w:r w:rsidR="00640B41">
        <w:rPr>
          <w:rFonts w:cs="Calibri"/>
          <w:i/>
          <w:sz w:val="22"/>
          <w:szCs w:val="20"/>
        </w:rPr>
        <w:t xml:space="preserve"> 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w:t>
        </w:r>
        <w:proofErr w:type="spellStart"/>
        <w:r w:rsidR="00291885">
          <w:rPr>
            <w:rFonts w:asciiTheme="minorHAnsi" w:hAnsiTheme="minorHAnsi" w:cs="Calibri"/>
            <w:bCs/>
            <w:sz w:val="22"/>
            <w:szCs w:val="22"/>
          </w:rPr>
          <w:t>Kreuzberg</w:t>
        </w:r>
        <w:r>
          <w:rPr>
            <w:rFonts w:asciiTheme="minorHAnsi" w:hAnsiTheme="minorHAnsi" w:cs="Calibri"/>
            <w:bCs/>
            <w:sz w:val="22"/>
            <w:szCs w:val="22"/>
          </w:rPr>
          <w:t>em</w:t>
        </w:r>
        <w:proofErr w:type="spellEnd"/>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 xml:space="preserve">Název </w:t>
      </w:r>
      <w:proofErr w:type="gramStart"/>
      <w:r>
        <w:rPr>
          <w:rFonts w:asciiTheme="minorHAnsi" w:hAnsiTheme="minorHAnsi" w:cs="Calibri"/>
          <w:sz w:val="22"/>
          <w:szCs w:val="22"/>
        </w:rPr>
        <w:t>subjektu:</w:t>
      </w:r>
      <w:r>
        <w:rPr>
          <w:rFonts w:asciiTheme="minorHAnsi" w:hAnsiTheme="minorHAnsi" w:cs="Calibri"/>
          <w:sz w:val="22"/>
          <w:szCs w:val="22"/>
        </w:rPr>
        <w:tab/>
      </w:r>
      <w:permStart w:id="647716203"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647716203"/>
      <w:proofErr w:type="gramEnd"/>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613367082"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613367082"/>
      <w:proofErr w:type="gramEnd"/>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908029713"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908029713"/>
      <w:r w:rsidR="007C12AF" w:rsidRPr="009152FA">
        <w:rPr>
          <w:rFonts w:asciiTheme="minorHAnsi" w:hAnsiTheme="minorHAnsi" w:cs="Calibri"/>
          <w:sz w:val="22"/>
          <w:szCs w:val="22"/>
        </w:rPr>
        <w:t>, funkce</w:t>
      </w:r>
      <w:proofErr w:type="gramEnd"/>
      <w:r w:rsidR="007C12AF" w:rsidRPr="009152FA">
        <w:rPr>
          <w:rFonts w:asciiTheme="minorHAnsi" w:hAnsiTheme="minorHAnsi" w:cs="Calibri"/>
          <w:sz w:val="22"/>
          <w:szCs w:val="22"/>
        </w:rPr>
        <w:t>:</w:t>
      </w:r>
      <w:r w:rsidR="00291885">
        <w:rPr>
          <w:rFonts w:asciiTheme="minorHAnsi" w:hAnsiTheme="minorHAnsi" w:cs="Calibri"/>
          <w:sz w:val="22"/>
          <w:szCs w:val="22"/>
        </w:rPr>
        <w:t xml:space="preserve"> </w:t>
      </w:r>
      <w:permStart w:id="1830498956" w:edGrp="everyone"/>
      <w:r w:rsidR="00A915EE" w:rsidRPr="00A915EE">
        <w:rPr>
          <w:rFonts w:asciiTheme="minorHAnsi" w:hAnsiTheme="minorHAnsi" w:cs="Calibri"/>
          <w:sz w:val="22"/>
          <w:szCs w:val="22"/>
          <w:highlight w:val="yellow"/>
        </w:rPr>
        <w:t>.....................................</w:t>
      </w:r>
      <w:permEnd w:id="1830498956"/>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proofErr w:type="gramStart"/>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07768502" w:edGrp="everyone"/>
      <w:r w:rsidR="001219BC" w:rsidRPr="00A915EE">
        <w:rPr>
          <w:rFonts w:asciiTheme="minorHAnsi" w:hAnsiTheme="minorHAnsi" w:cs="Calibri"/>
          <w:sz w:val="22"/>
          <w:szCs w:val="22"/>
          <w:highlight w:val="yellow"/>
        </w:rPr>
        <w:t>..................</w:t>
      </w:r>
      <w:permEnd w:id="107768502"/>
      <w:proofErr w:type="gramEnd"/>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proofErr w:type="gramStart"/>
      <w:r w:rsidRPr="009152FA">
        <w:rPr>
          <w:rFonts w:asciiTheme="minorHAnsi" w:hAnsiTheme="minorHAnsi" w:cs="Calibri"/>
          <w:sz w:val="22"/>
          <w:szCs w:val="22"/>
        </w:rPr>
        <w:t>DIČ:</w:t>
      </w:r>
      <w:r w:rsidRPr="009152FA">
        <w:rPr>
          <w:rFonts w:asciiTheme="minorHAnsi" w:hAnsiTheme="minorHAnsi" w:cs="Calibri"/>
          <w:sz w:val="22"/>
          <w:szCs w:val="22"/>
        </w:rPr>
        <w:tab/>
      </w:r>
      <w:permStart w:id="2075069143" w:edGrp="everyone"/>
      <w:r w:rsidRPr="00A42729">
        <w:rPr>
          <w:rFonts w:asciiTheme="minorHAnsi" w:hAnsiTheme="minorHAnsi" w:cs="Calibri"/>
          <w:sz w:val="22"/>
          <w:szCs w:val="22"/>
          <w:highlight w:val="yellow"/>
        </w:rPr>
        <w:t>..................</w:t>
      </w:r>
      <w:permEnd w:id="2075069143"/>
      <w:proofErr w:type="gramEnd"/>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 xml:space="preserve">ankovní </w:t>
      </w:r>
      <w:proofErr w:type="gramStart"/>
      <w:r w:rsidR="007C12AF" w:rsidRPr="004D547D">
        <w:rPr>
          <w:rFonts w:asciiTheme="minorHAnsi" w:hAnsiTheme="minorHAnsi" w:cs="Calibri"/>
          <w:sz w:val="22"/>
          <w:szCs w:val="22"/>
        </w:rPr>
        <w:t>spojení:</w:t>
      </w:r>
      <w:r w:rsidR="007C12AF" w:rsidRPr="004D547D">
        <w:rPr>
          <w:rFonts w:asciiTheme="minorHAnsi" w:hAnsiTheme="minorHAnsi" w:cs="Calibri"/>
          <w:sz w:val="22"/>
          <w:szCs w:val="22"/>
        </w:rPr>
        <w:tab/>
      </w:r>
      <w:permStart w:id="1299861260" w:edGrp="everyone"/>
      <w:r w:rsidR="00A915EE" w:rsidRPr="00A915EE">
        <w:rPr>
          <w:rFonts w:asciiTheme="minorHAnsi" w:hAnsiTheme="minorHAnsi" w:cs="Calibri"/>
          <w:sz w:val="22"/>
          <w:szCs w:val="22"/>
          <w:highlight w:val="yellow"/>
        </w:rPr>
        <w:t>.........................................................................................</w:t>
      </w:r>
      <w:permEnd w:id="1299861260"/>
      <w:proofErr w:type="gramEnd"/>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 xml:space="preserve">íslo </w:t>
      </w:r>
      <w:proofErr w:type="gramStart"/>
      <w:r w:rsidR="007C12AF" w:rsidRPr="004D547D">
        <w:rPr>
          <w:rFonts w:asciiTheme="minorHAnsi" w:hAnsiTheme="minorHAnsi" w:cs="Calibri"/>
          <w:sz w:val="22"/>
          <w:szCs w:val="22"/>
        </w:rPr>
        <w:t>účtu:</w:t>
      </w:r>
      <w:r w:rsidR="007C12AF" w:rsidRPr="004D547D">
        <w:rPr>
          <w:rFonts w:asciiTheme="minorHAnsi" w:hAnsiTheme="minorHAnsi" w:cs="Calibri"/>
          <w:sz w:val="22"/>
          <w:szCs w:val="22"/>
        </w:rPr>
        <w:tab/>
      </w:r>
      <w:permStart w:id="1260877356" w:edGrp="everyone"/>
      <w:r w:rsidR="00A915EE" w:rsidRPr="00A915EE">
        <w:rPr>
          <w:rFonts w:asciiTheme="minorHAnsi" w:hAnsiTheme="minorHAnsi" w:cs="Calibri"/>
          <w:sz w:val="22"/>
          <w:szCs w:val="22"/>
          <w:highlight w:val="yellow"/>
        </w:rPr>
        <w:t>..................................</w:t>
      </w:r>
      <w:permEnd w:id="1260877356"/>
      <w:proofErr w:type="gramEnd"/>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 xml:space="preserve">Datová </w:t>
      </w:r>
      <w:proofErr w:type="gramStart"/>
      <w:r>
        <w:rPr>
          <w:rFonts w:asciiTheme="minorHAnsi" w:hAnsiTheme="minorHAnsi" w:cs="Calibri"/>
          <w:sz w:val="22"/>
          <w:szCs w:val="22"/>
        </w:rPr>
        <w:t>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807823574" w:edGrp="everyone"/>
      <w:r w:rsidRPr="00A915EE">
        <w:rPr>
          <w:rFonts w:asciiTheme="minorHAnsi" w:hAnsiTheme="minorHAnsi" w:cs="Calibri"/>
          <w:sz w:val="22"/>
          <w:szCs w:val="22"/>
          <w:highlight w:val="yellow"/>
        </w:rPr>
        <w:t>..................................</w:t>
      </w:r>
      <w:permEnd w:id="807823574"/>
      <w:proofErr w:type="gramEnd"/>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w:t>
      </w:r>
      <w:proofErr w:type="gramStart"/>
      <w:r w:rsidR="007C12AF" w:rsidRPr="009152FA">
        <w:rPr>
          <w:rFonts w:asciiTheme="minorHAnsi" w:hAnsiTheme="minorHAnsi" w:cs="Calibri"/>
          <w:sz w:val="22"/>
          <w:szCs w:val="22"/>
        </w:rPr>
        <w:t>vedené</w:t>
      </w:r>
      <w:r>
        <w:rPr>
          <w:rFonts w:asciiTheme="minorHAnsi" w:hAnsiTheme="minorHAnsi" w:cs="Calibri"/>
          <w:sz w:val="22"/>
          <w:szCs w:val="22"/>
        </w:rPr>
        <w:t xml:space="preserve">m </w:t>
      </w:r>
      <w:permStart w:id="1326346165"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326346165"/>
      <w:r w:rsidR="00FC75CB">
        <w:rPr>
          <w:rFonts w:asciiTheme="minorHAnsi" w:hAnsiTheme="minorHAnsi" w:cs="Calibri"/>
          <w:sz w:val="22"/>
          <w:szCs w:val="22"/>
        </w:rPr>
        <w:t xml:space="preserve"> v </w:t>
      </w:r>
      <w:permStart w:id="2074804440"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2074804440"/>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oddíl</w:t>
      </w:r>
      <w:proofErr w:type="gramEnd"/>
      <w:r w:rsidR="007C12AF" w:rsidRPr="009152FA">
        <w:rPr>
          <w:rFonts w:asciiTheme="minorHAnsi" w:hAnsiTheme="minorHAnsi" w:cs="Calibri"/>
          <w:sz w:val="22"/>
          <w:szCs w:val="22"/>
        </w:rPr>
        <w:t xml:space="preserve"> </w:t>
      </w:r>
      <w:permStart w:id="1735399878" w:edGrp="everyone"/>
      <w:r w:rsidR="00A42729" w:rsidRPr="00A42729">
        <w:rPr>
          <w:rFonts w:asciiTheme="minorHAnsi" w:hAnsiTheme="minorHAnsi" w:cs="Calibri"/>
          <w:sz w:val="22"/>
          <w:szCs w:val="22"/>
          <w:highlight w:val="yellow"/>
        </w:rPr>
        <w:t>....</w:t>
      </w:r>
      <w:permEnd w:id="1735399878"/>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170212088" w:edGrp="everyone"/>
      <w:r w:rsidR="00A42729" w:rsidRPr="00A42729">
        <w:rPr>
          <w:rFonts w:asciiTheme="minorHAnsi" w:hAnsiTheme="minorHAnsi" w:cs="Calibri"/>
          <w:sz w:val="22"/>
          <w:szCs w:val="22"/>
          <w:highlight w:val="yellow"/>
        </w:rPr>
        <w:t>.............</w:t>
      </w:r>
      <w:permEnd w:id="1170212088"/>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zadávacího řízení k plnění veřejné zakázky </w:t>
      </w:r>
      <w:r w:rsidR="00543F87">
        <w:rPr>
          <w:rFonts w:asciiTheme="minorHAnsi" w:hAnsiTheme="minorHAnsi" w:cs="Calibri"/>
          <w:sz w:val="22"/>
          <w:szCs w:val="22"/>
        </w:rPr>
        <w:t>s názvem „</w:t>
      </w:r>
      <w:r w:rsidR="004A7FD9">
        <w:rPr>
          <w:rFonts w:asciiTheme="minorHAnsi" w:hAnsiTheme="minorHAnsi" w:cs="Calibri"/>
          <w:i/>
          <w:sz w:val="22"/>
          <w:szCs w:val="22"/>
        </w:rPr>
        <w:t xml:space="preserve">Drogistické zboží </w:t>
      </w:r>
      <w:r w:rsidR="00543F87" w:rsidRPr="00CB5D80">
        <w:rPr>
          <w:rFonts w:asciiTheme="minorHAnsi" w:hAnsiTheme="minorHAnsi" w:cs="Calibri"/>
          <w:i/>
          <w:sz w:val="22"/>
          <w:szCs w:val="22"/>
        </w:rPr>
        <w:t>01-2017</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4A7FD9">
        <w:rPr>
          <w:rFonts w:asciiTheme="minorHAnsi" w:hAnsiTheme="minorHAnsi" w:cs="Calibri"/>
          <w:i/>
          <w:sz w:val="22"/>
          <w:szCs w:val="22"/>
        </w:rPr>
        <w:t>drogistické zboží</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 xml:space="preserve">v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ve znění pozdějších předpisů</w:t>
      </w:r>
      <w:r w:rsidR="00543F87">
        <w:rPr>
          <w:rFonts w:asciiTheme="minorHAnsi" w:hAnsiTheme="minorHAnsi" w:cs="Calibri"/>
          <w:sz w:val="22"/>
          <w:szCs w:val="22"/>
        </w:rPr>
        <w:t xml:space="preserve"> (dále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w:t>
      </w:r>
      <w:bookmarkStart w:id="0" w:name="_GoBack"/>
      <w:bookmarkEnd w:id="0"/>
      <w:r w:rsidRPr="009152FA">
        <w:rPr>
          <w:rFonts w:asciiTheme="minorHAnsi" w:hAnsiTheme="minorHAnsi" w:cs="Calibri"/>
          <w:sz w:val="22"/>
          <w:szCs w:val="22"/>
        </w:rPr>
        <w:t>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36508D">
        <w:rPr>
          <w:rFonts w:asciiTheme="minorHAnsi" w:hAnsiTheme="minorHAnsi" w:cs="Calibri"/>
          <w:b/>
          <w:sz w:val="22"/>
          <w:szCs w:val="22"/>
        </w:rPr>
        <w:t>drogistické zboží</w:t>
      </w:r>
      <w:r>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Pr>
          <w:rFonts w:asciiTheme="minorHAnsi" w:hAnsiTheme="minorHAnsi" w:cs="Calibri"/>
          <w:sz w:val="22"/>
          <w:szCs w:val="22"/>
        </w:rPr>
        <w:t>také jako</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ED171B">
        <w:rPr>
          <w:rFonts w:asciiTheme="minorHAnsi" w:hAnsiTheme="minorHAnsi" w:cs="Calibri"/>
          <w:sz w:val="22"/>
          <w:szCs w:val="22"/>
        </w:rPr>
        <w:t>7 </w:t>
      </w:r>
      <w:r w:rsidR="00970F03">
        <w:rPr>
          <w:rFonts w:asciiTheme="minorHAnsi" w:hAnsiTheme="minorHAnsi" w:cs="Calibri"/>
          <w:sz w:val="22"/>
          <w:szCs w:val="22"/>
        </w:rPr>
        <w:t>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ze </w:t>
      </w:r>
      <w:proofErr w:type="gramStart"/>
      <w:r w:rsidR="007C12AF" w:rsidRPr="009152FA">
        <w:rPr>
          <w:rFonts w:asciiTheme="minorHAnsi" w:hAnsiTheme="minorHAnsi" w:cs="Calibri"/>
          <w:sz w:val="22"/>
          <w:szCs w:val="22"/>
        </w:rPr>
        <w:t>dne</w:t>
      </w:r>
      <w:r w:rsidR="007468A0" w:rsidRPr="009152FA">
        <w:rPr>
          <w:rFonts w:asciiTheme="minorHAnsi" w:hAnsiTheme="minorHAnsi" w:cs="Calibri"/>
          <w:sz w:val="22"/>
          <w:szCs w:val="22"/>
        </w:rPr>
        <w:t xml:space="preserve"> </w:t>
      </w:r>
      <w:permStart w:id="2039029497" w:edGrp="everyone"/>
      <w:r w:rsidR="00EF4C37" w:rsidRPr="00EF4C37">
        <w:rPr>
          <w:rFonts w:asciiTheme="minorHAnsi" w:hAnsiTheme="minorHAnsi" w:cs="Calibri"/>
          <w:sz w:val="22"/>
          <w:szCs w:val="22"/>
          <w:highlight w:val="yellow"/>
        </w:rPr>
        <w:t>..........................</w:t>
      </w:r>
      <w:permEnd w:id="2039029497"/>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w:t>
      </w:r>
      <w:proofErr w:type="gramEnd"/>
      <w:r w:rsidR="007C12AF" w:rsidRPr="009152FA">
        <w:rPr>
          <w:rFonts w:asciiTheme="minorHAnsi" w:hAnsiTheme="minorHAnsi" w:cs="Calibri"/>
          <w:sz w:val="22"/>
          <w:szCs w:val="22"/>
        </w:rPr>
        <w:t xml:space="preserve"> v rámci zadávacího řízení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 xml:space="preserve">smlouvy činí částku ve </w:t>
      </w:r>
      <w:proofErr w:type="gramStart"/>
      <w:r w:rsidR="007C12AF" w:rsidRPr="00EA0DBD">
        <w:rPr>
          <w:rFonts w:asciiTheme="minorHAnsi" w:hAnsiTheme="minorHAnsi" w:cs="Calibri"/>
          <w:sz w:val="22"/>
          <w:szCs w:val="22"/>
        </w:rPr>
        <w:t>výši</w:t>
      </w:r>
      <w:r w:rsidR="00EF4C37">
        <w:rPr>
          <w:rFonts w:asciiTheme="minorHAnsi" w:hAnsiTheme="minorHAnsi" w:cs="Calibri"/>
          <w:b/>
          <w:sz w:val="22"/>
          <w:szCs w:val="22"/>
        </w:rPr>
        <w:t xml:space="preserve"> </w:t>
      </w:r>
      <w:permStart w:id="1298876622"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298876622"/>
      <w:r w:rsidR="007C12AF" w:rsidRPr="00EA0DBD">
        <w:rPr>
          <w:rFonts w:asciiTheme="minorHAnsi" w:hAnsiTheme="minorHAnsi" w:cs="Calibri"/>
          <w:b/>
          <w:sz w:val="22"/>
          <w:szCs w:val="22"/>
        </w:rPr>
        <w:t>Kč</w:t>
      </w:r>
      <w:proofErr w:type="gramEnd"/>
      <w:r w:rsidR="007C12AF" w:rsidRPr="00EA0DBD">
        <w:rPr>
          <w:rFonts w:asciiTheme="minorHAnsi" w:hAnsiTheme="minorHAnsi" w:cs="Calibri"/>
          <w:b/>
          <w:sz w:val="22"/>
          <w:szCs w:val="22"/>
        </w:rPr>
        <w:t xml:space="preserve"> bez DPH</w:t>
      </w:r>
      <w:r w:rsidR="008961C8">
        <w:rPr>
          <w:rFonts w:asciiTheme="minorHAnsi" w:hAnsiTheme="minorHAnsi" w:cs="Calibri"/>
          <w:sz w:val="22"/>
          <w:szCs w:val="22"/>
        </w:rPr>
        <w:t xml:space="preserve">, DPH </w:t>
      </w:r>
      <w:permStart w:id="736841403" w:edGrp="everyone"/>
      <w:r w:rsidR="008961C8" w:rsidRPr="008961C8">
        <w:rPr>
          <w:rFonts w:asciiTheme="minorHAnsi" w:hAnsiTheme="minorHAnsi" w:cs="Calibri"/>
          <w:sz w:val="22"/>
          <w:szCs w:val="22"/>
          <w:highlight w:val="yellow"/>
        </w:rPr>
        <w:t>...................</w:t>
      </w:r>
      <w:permEnd w:id="736841403"/>
      <w:r w:rsidR="008961C8">
        <w:rPr>
          <w:rFonts w:asciiTheme="minorHAnsi" w:hAnsiTheme="minorHAnsi" w:cs="Calibri"/>
          <w:sz w:val="22"/>
          <w:szCs w:val="22"/>
        </w:rPr>
        <w:t xml:space="preserve"> Kč, </w:t>
      </w:r>
      <w:permStart w:id="179576593" w:edGrp="everyone"/>
      <w:r w:rsidR="00C627F8" w:rsidRPr="00C627F8">
        <w:rPr>
          <w:rFonts w:asciiTheme="minorHAnsi" w:hAnsiTheme="minorHAnsi" w:cs="Calibri"/>
          <w:sz w:val="22"/>
          <w:szCs w:val="22"/>
          <w:highlight w:val="yellow"/>
        </w:rPr>
        <w:t>.............................</w:t>
      </w:r>
      <w:permEnd w:id="179576593"/>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36508D">
        <w:rPr>
          <w:rFonts w:asciiTheme="minorHAnsi" w:hAnsiTheme="minorHAnsi" w:cs="Calibri"/>
          <w:sz w:val="22"/>
          <w:szCs w:val="22"/>
        </w:rPr>
        <w:t>Drogistické zboží</w:t>
      </w:r>
      <w:r w:rsidR="004A0490" w:rsidRPr="004A0490">
        <w:rPr>
          <w:rFonts w:asciiTheme="minorHAnsi" w:hAnsiTheme="minorHAnsi" w:cs="Calibri"/>
          <w:sz w:val="22"/>
          <w:szCs w:val="22"/>
        </w:rPr>
        <w:t xml:space="preserve"> 01-2017“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w:t>
      </w:r>
      <w:proofErr w:type="gramStart"/>
      <w:r w:rsidRPr="000B4DF8">
        <w:rPr>
          <w:rFonts w:asciiTheme="minorHAnsi" w:hAnsiTheme="minorHAnsi" w:cs="Calibri"/>
          <w:sz w:val="22"/>
          <w:szCs w:val="22"/>
        </w:rPr>
        <w:t>tohoto</w:t>
      </w:r>
      <w:proofErr w:type="gramEnd"/>
      <w:r w:rsidRPr="000B4DF8">
        <w:rPr>
          <w:rFonts w:asciiTheme="minorHAnsi" w:hAnsiTheme="minorHAnsi" w:cs="Calibri"/>
          <w:sz w:val="22"/>
          <w:szCs w:val="22"/>
        </w:rPr>
        <w:t xml:space="preserve">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proofErr w:type="gramStart"/>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604408327"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604408327"/>
      <w:proofErr w:type="gramEnd"/>
    </w:p>
    <w:p w:rsidR="007C12AF" w:rsidRPr="009152FA" w:rsidRDefault="007C12AF" w:rsidP="00023C51">
      <w:pPr>
        <w:spacing w:after="60" w:line="276" w:lineRule="auto"/>
        <w:ind w:left="567"/>
        <w:jc w:val="both"/>
        <w:rPr>
          <w:rFonts w:asciiTheme="minorHAnsi" w:hAnsiTheme="minorHAnsi" w:cs="Calibri"/>
          <w:sz w:val="22"/>
          <w:szCs w:val="22"/>
        </w:rPr>
      </w:pPr>
      <w:proofErr w:type="gramStart"/>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081044193"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081044193"/>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proofErr w:type="gramEnd"/>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2135633448" w:edGrp="everyone"/>
      <w:r w:rsidR="008A73F6" w:rsidRPr="008A73F6">
        <w:rPr>
          <w:rFonts w:asciiTheme="minorHAnsi" w:hAnsiTheme="minorHAnsi" w:cs="Calibri"/>
          <w:sz w:val="22"/>
          <w:szCs w:val="22"/>
          <w:highlight w:val="yellow"/>
        </w:rPr>
        <w:t>....................................</w:t>
      </w:r>
      <w:permEnd w:id="2135633448"/>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5C0DA7" w:rsidRPr="002C0580" w:rsidRDefault="005C0DA7" w:rsidP="005C0DA7">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Tato smlouva nabývá platnosti dnem jejího podpisu oběma smluvními stranami.</w:t>
      </w:r>
    </w:p>
    <w:p w:rsidR="005C0DA7" w:rsidRDefault="005C0DA7" w:rsidP="005C0DA7">
      <w:pPr>
        <w:spacing w:after="60" w:line="276" w:lineRule="auto"/>
        <w:ind w:left="567"/>
        <w:jc w:val="both"/>
        <w:rPr>
          <w:rFonts w:asciiTheme="minorHAnsi" w:hAnsiTheme="minorHAnsi" w:cs="Calibri"/>
          <w:sz w:val="22"/>
          <w:szCs w:val="22"/>
        </w:rPr>
      </w:pPr>
      <w:r w:rsidRPr="002C0580">
        <w:rPr>
          <w:rFonts w:asciiTheme="minorHAnsi" w:hAnsiTheme="minorHAnsi" w:cs="Calibri"/>
          <w:sz w:val="22"/>
          <w:szCs w:val="22"/>
        </w:rPr>
        <w:t>Smluvní strany berou na vědomí, že tato smlouva ke své účinnosti vyžaduje uveřejnění v</w:t>
      </w:r>
      <w:r>
        <w:rPr>
          <w:rFonts w:asciiTheme="minorHAnsi" w:hAnsiTheme="minorHAnsi" w:cs="Calibri"/>
          <w:sz w:val="22"/>
          <w:szCs w:val="22"/>
        </w:rPr>
        <w:t> </w:t>
      </w:r>
      <w:r w:rsidRPr="002C0580">
        <w:rPr>
          <w:rFonts w:asciiTheme="minorHAnsi" w:hAnsiTheme="minorHAnsi" w:cs="Calibri"/>
          <w:sz w:val="22"/>
          <w:szCs w:val="22"/>
        </w:rPr>
        <w:t xml:space="preserve">registru smluv podle zákona č. 340/2015 Sb. a s tímto uveřejněním souhlasí. Zaslání smlouvy do registru smluv zajistí </w:t>
      </w:r>
      <w:r w:rsidR="00105CA5">
        <w:rPr>
          <w:rFonts w:asciiTheme="minorHAnsi" w:hAnsiTheme="minorHAnsi" w:cs="Calibri"/>
          <w:sz w:val="22"/>
          <w:szCs w:val="22"/>
        </w:rPr>
        <w:t>k</w:t>
      </w:r>
      <w:r>
        <w:rPr>
          <w:rFonts w:asciiTheme="minorHAnsi" w:hAnsiTheme="minorHAnsi" w:cs="Calibri"/>
          <w:sz w:val="22"/>
          <w:szCs w:val="22"/>
        </w:rPr>
        <w:t>upující</w:t>
      </w:r>
      <w:r w:rsidRPr="002C0580">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2C0580">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w:t>
      </w:r>
      <w:r w:rsidRPr="00012F1B">
        <w:rPr>
          <w:rFonts w:asciiTheme="minorHAnsi" w:hAnsiTheme="minorHAnsi" w:cs="Calibri"/>
          <w:sz w:val="22"/>
          <w:szCs w:val="22"/>
        </w:rPr>
        <w:t>poté, kdy s</w:t>
      </w:r>
      <w:r w:rsidR="00105CA5">
        <w:rPr>
          <w:rFonts w:asciiTheme="minorHAnsi" w:hAnsiTheme="minorHAnsi" w:cs="Calibri"/>
          <w:sz w:val="22"/>
          <w:szCs w:val="22"/>
        </w:rPr>
        <w:t>á</w:t>
      </w:r>
      <w:r w:rsidRPr="00012F1B">
        <w:rPr>
          <w:rFonts w:asciiTheme="minorHAnsi" w:hAnsiTheme="minorHAnsi" w:cs="Calibri"/>
          <w:sz w:val="22"/>
          <w:szCs w:val="22"/>
        </w:rPr>
        <w:t>m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jestliže prodávající dodá zboží, které nebude mít vlastnosti deklarované prodávajícím v této smlouvě, respektive v nabídce zadávacího řízení,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lastRenderedPageBreak/>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proofErr w:type="gramStart"/>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669592252" w:edGrp="everyone"/>
      <w:r w:rsidR="0023080C" w:rsidRPr="0023080C">
        <w:rPr>
          <w:rFonts w:asciiTheme="minorHAnsi" w:hAnsiTheme="minorHAnsi" w:cs="Calibri"/>
          <w:sz w:val="22"/>
          <w:szCs w:val="22"/>
          <w:highlight w:val="yellow"/>
        </w:rPr>
        <w:t>...........................</w:t>
      </w:r>
      <w:permEnd w:id="669592252"/>
      <w:r w:rsidRPr="009152FA">
        <w:rPr>
          <w:rFonts w:asciiTheme="minorHAnsi" w:hAnsiTheme="minorHAnsi" w:cs="Calibri"/>
          <w:sz w:val="22"/>
          <w:szCs w:val="22"/>
        </w:rPr>
        <w:t xml:space="preserve"> dne</w:t>
      </w:r>
      <w:proofErr w:type="gramEnd"/>
      <w:r w:rsidRPr="009152FA">
        <w:rPr>
          <w:rFonts w:asciiTheme="minorHAnsi" w:hAnsiTheme="minorHAnsi" w:cs="Calibri"/>
          <w:sz w:val="22"/>
          <w:szCs w:val="22"/>
        </w:rPr>
        <w:t xml:space="preserve"> </w:t>
      </w:r>
      <w:permStart w:id="2076984297"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2076984297"/>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1976313270" w:edGrp="everyone"/>
      <w:r w:rsidRPr="0023080C">
        <w:rPr>
          <w:rFonts w:asciiTheme="minorHAnsi" w:hAnsiTheme="minorHAnsi" w:cs="Calibri"/>
          <w:sz w:val="22"/>
          <w:szCs w:val="22"/>
          <w:highlight w:val="yellow"/>
        </w:rPr>
        <w:t>……………………………………………………………</w:t>
      </w:r>
      <w:permEnd w:id="1976313270"/>
    </w:p>
    <w:p w:rsidR="007C12AF" w:rsidRPr="0023080C" w:rsidRDefault="002F765C"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 xml:space="preserve">Boris Kreuzberg, </w:t>
        </w:r>
        <w:proofErr w:type="gramStart"/>
        <w:r w:rsidR="00E63BC9">
          <w:rPr>
            <w:rFonts w:asciiTheme="minorHAnsi" w:hAnsiTheme="minorHAnsi" w:cs="Calibri"/>
            <w:bCs/>
            <w:sz w:val="22"/>
            <w:szCs w:val="22"/>
          </w:rPr>
          <w:t>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815560159"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w:t>
      </w:r>
      <w:proofErr w:type="gramEnd"/>
      <w:r w:rsidR="0023080C">
        <w:rPr>
          <w:rFonts w:asciiTheme="minorHAnsi" w:hAnsiTheme="minorHAnsi" w:cs="Calibri"/>
          <w:bCs/>
          <w:i/>
          <w:sz w:val="22"/>
          <w:szCs w:val="22"/>
        </w:rPr>
        <w:t xml:space="preserve"> osoba)</w:t>
      </w:r>
      <w:permEnd w:id="815560159"/>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 xml:space="preserve">děkan Lékařské fakulty v </w:t>
      </w:r>
      <w:proofErr w:type="gramStart"/>
      <w:r>
        <w:rPr>
          <w:rFonts w:asciiTheme="minorHAnsi" w:hAnsiTheme="minorHAnsi" w:cs="Calibri"/>
          <w:bCs/>
          <w:sz w:val="22"/>
          <w:szCs w:val="22"/>
        </w:rPr>
        <w:t>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830018531"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roofErr w:type="gramEnd"/>
      <w:r w:rsidR="0023080C">
        <w:rPr>
          <w:rFonts w:asciiTheme="minorHAnsi" w:hAnsiTheme="minorHAnsi" w:cs="Calibri"/>
          <w:bCs/>
          <w:i/>
          <w:sz w:val="22"/>
          <w:szCs w:val="22"/>
        </w:rPr>
        <w:t>)</w:t>
      </w:r>
      <w:permEnd w:id="830018531"/>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5C" w:rsidRDefault="002F765C">
      <w:r>
        <w:separator/>
      </w:r>
    </w:p>
    <w:p w:rsidR="002F765C" w:rsidRDefault="002F765C"/>
  </w:endnote>
  <w:endnote w:type="continuationSeparator" w:id="0">
    <w:p w:rsidR="002F765C" w:rsidRDefault="002F765C">
      <w:r>
        <w:continuationSeparator/>
      </w:r>
    </w:p>
    <w:p w:rsidR="002F765C" w:rsidRDefault="002F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0B74A8">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5C" w:rsidRDefault="002F765C">
      <w:r>
        <w:separator/>
      </w:r>
    </w:p>
    <w:p w:rsidR="002F765C" w:rsidRDefault="002F765C"/>
  </w:footnote>
  <w:footnote w:type="continuationSeparator" w:id="0">
    <w:p w:rsidR="002F765C" w:rsidRDefault="002F765C">
      <w:r>
        <w:continuationSeparator/>
      </w:r>
    </w:p>
    <w:p w:rsidR="002F765C" w:rsidRDefault="002F7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B74A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3623"/>
    <w:rsid w:val="001950C7"/>
    <w:rsid w:val="001B3DF2"/>
    <w:rsid w:val="001C25D1"/>
    <w:rsid w:val="001C2FAF"/>
    <w:rsid w:val="001C6992"/>
    <w:rsid w:val="001C7470"/>
    <w:rsid w:val="001D08AD"/>
    <w:rsid w:val="001D1083"/>
    <w:rsid w:val="001D3BA3"/>
    <w:rsid w:val="001E2FC4"/>
    <w:rsid w:val="001E4DBE"/>
    <w:rsid w:val="001E599B"/>
    <w:rsid w:val="001E642D"/>
    <w:rsid w:val="001F1778"/>
    <w:rsid w:val="001F1987"/>
    <w:rsid w:val="001F2AD2"/>
    <w:rsid w:val="001F2D83"/>
    <w:rsid w:val="00202722"/>
    <w:rsid w:val="00204A64"/>
    <w:rsid w:val="00211C44"/>
    <w:rsid w:val="00212B43"/>
    <w:rsid w:val="00213FEB"/>
    <w:rsid w:val="00217097"/>
    <w:rsid w:val="002213D3"/>
    <w:rsid w:val="0022180D"/>
    <w:rsid w:val="00221D84"/>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2F765C"/>
    <w:rsid w:val="00301CD5"/>
    <w:rsid w:val="00301F24"/>
    <w:rsid w:val="0031141F"/>
    <w:rsid w:val="00312529"/>
    <w:rsid w:val="00313896"/>
    <w:rsid w:val="00323028"/>
    <w:rsid w:val="003314AA"/>
    <w:rsid w:val="00334E89"/>
    <w:rsid w:val="0034104F"/>
    <w:rsid w:val="00341A36"/>
    <w:rsid w:val="0034596D"/>
    <w:rsid w:val="00347626"/>
    <w:rsid w:val="003574A2"/>
    <w:rsid w:val="0035763C"/>
    <w:rsid w:val="003624DA"/>
    <w:rsid w:val="0036508D"/>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FD9"/>
    <w:rsid w:val="004B097C"/>
    <w:rsid w:val="004B578A"/>
    <w:rsid w:val="004B6182"/>
    <w:rsid w:val="004B6647"/>
    <w:rsid w:val="004B6C88"/>
    <w:rsid w:val="004C02DA"/>
    <w:rsid w:val="004D547D"/>
    <w:rsid w:val="004E38BA"/>
    <w:rsid w:val="004E3FED"/>
    <w:rsid w:val="00500B34"/>
    <w:rsid w:val="00506BB9"/>
    <w:rsid w:val="00506D35"/>
    <w:rsid w:val="00515D35"/>
    <w:rsid w:val="00516144"/>
    <w:rsid w:val="0052046F"/>
    <w:rsid w:val="00520D80"/>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3F17"/>
    <w:rsid w:val="008D705D"/>
    <w:rsid w:val="008E0261"/>
    <w:rsid w:val="008E0686"/>
    <w:rsid w:val="008E3767"/>
    <w:rsid w:val="008E3A75"/>
    <w:rsid w:val="008E6F50"/>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71B"/>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B0C8-5311-4B62-AE2A-00A23E54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2680</Words>
  <Characters>15812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70</cp:revision>
  <cp:lastPrinted>2012-10-05T08:05:00Z</cp:lastPrinted>
  <dcterms:created xsi:type="dcterms:W3CDTF">2016-06-29T08:04:00Z</dcterms:created>
  <dcterms:modified xsi:type="dcterms:W3CDTF">2017-02-20T07:16:00Z</dcterms:modified>
</cp:coreProperties>
</file>